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2B" w:rsidRPr="00FD692B" w:rsidRDefault="00FD692B" w:rsidP="0032638E">
      <w:pPr>
        <w:jc w:val="center"/>
      </w:pPr>
      <w:r w:rsidRPr="00FD692B">
        <w:rPr>
          <w:b/>
          <w:i/>
        </w:rPr>
        <w:t>Министерство науки и высшего образования Российской Федерации</w:t>
      </w:r>
    </w:p>
    <w:p w:rsidR="00FD692B" w:rsidRPr="00FD692B" w:rsidRDefault="00FD692B" w:rsidP="0032638E">
      <w:pPr>
        <w:jc w:val="center"/>
        <w:rPr>
          <w:b/>
          <w:i/>
        </w:rPr>
      </w:pPr>
      <w:r w:rsidRPr="00FD692B">
        <w:rPr>
          <w:b/>
          <w:i/>
        </w:rPr>
        <w:t>Федеральное государственное бюджетное образовательное учреждение</w:t>
      </w:r>
    </w:p>
    <w:p w:rsidR="00FD692B" w:rsidRPr="00FD692B" w:rsidRDefault="00FD692B" w:rsidP="0032638E">
      <w:pPr>
        <w:jc w:val="center"/>
      </w:pPr>
      <w:r w:rsidRPr="00FD692B">
        <w:rPr>
          <w:b/>
          <w:i/>
        </w:rPr>
        <w:t>высшего образования «Северо-Осетинский государственный университет</w:t>
      </w:r>
    </w:p>
    <w:p w:rsidR="00FD692B" w:rsidRPr="00FD692B" w:rsidRDefault="00FD692B" w:rsidP="0032638E">
      <w:pPr>
        <w:jc w:val="center"/>
        <w:rPr>
          <w:b/>
          <w:i/>
        </w:rPr>
      </w:pPr>
      <w:r w:rsidRPr="00FD692B">
        <w:rPr>
          <w:b/>
          <w:i/>
        </w:rPr>
        <w:t xml:space="preserve">имени </w:t>
      </w:r>
      <w:proofErr w:type="spellStart"/>
      <w:r w:rsidRPr="00FD692B">
        <w:rPr>
          <w:b/>
          <w:i/>
        </w:rPr>
        <w:t>Коста</w:t>
      </w:r>
      <w:proofErr w:type="spellEnd"/>
      <w:r w:rsidRPr="00FD692B">
        <w:rPr>
          <w:b/>
          <w:i/>
        </w:rPr>
        <w:t xml:space="preserve"> Левановича Хетагурова»</w:t>
      </w:r>
    </w:p>
    <w:p w:rsidR="00691CBE" w:rsidRDefault="00691CBE" w:rsidP="0032638E">
      <w:pPr>
        <w:jc w:val="center"/>
      </w:pPr>
    </w:p>
    <w:p w:rsidR="00691CBE" w:rsidRDefault="00691CBE" w:rsidP="0032638E">
      <w:pPr>
        <w:jc w:val="center"/>
      </w:pPr>
    </w:p>
    <w:p w:rsidR="00691CBE" w:rsidRDefault="00691CBE"/>
    <w:p w:rsidR="00691CBE" w:rsidRDefault="00691CBE"/>
    <w:p w:rsidR="00691CBE" w:rsidRDefault="00691CBE"/>
    <w:p w:rsidR="00691CBE" w:rsidRDefault="00691CBE"/>
    <w:p w:rsidR="00691CBE" w:rsidRDefault="00691CBE"/>
    <w:p w:rsidR="00C12E61" w:rsidRDefault="00C12E61"/>
    <w:p w:rsidR="00C12E61" w:rsidRDefault="00C12E61"/>
    <w:p w:rsidR="00C12E61" w:rsidRDefault="00C12E61"/>
    <w:p w:rsidR="00C12E61" w:rsidRDefault="00C12E61"/>
    <w:p w:rsidR="00C12E61" w:rsidRDefault="00C12E61"/>
    <w:p w:rsidR="00C12E61" w:rsidRDefault="00C12E61"/>
    <w:p w:rsidR="00C12E61" w:rsidRDefault="00C12E61"/>
    <w:p w:rsidR="00691CBE" w:rsidRDefault="00691CBE"/>
    <w:p w:rsidR="00691CBE" w:rsidRDefault="00691CBE"/>
    <w:p w:rsidR="00691CBE" w:rsidRDefault="00691CBE"/>
    <w:p w:rsidR="00691CBE" w:rsidRDefault="00691CBE"/>
    <w:p w:rsidR="00691CBE" w:rsidRDefault="00B61AD9">
      <w:pPr>
        <w:jc w:val="center"/>
        <w:rPr>
          <w:sz w:val="28"/>
          <w:szCs w:val="28"/>
        </w:rPr>
      </w:pPr>
      <w:r w:rsidRPr="00B61AD9">
        <w:rPr>
          <w:b/>
          <w:sz w:val="28"/>
          <w:szCs w:val="28"/>
        </w:rPr>
        <w:t>РАБОЧАЯ ПРОГРАММА ДИСЦИПЛИНЫ</w:t>
      </w:r>
    </w:p>
    <w:p w:rsidR="00691CBE" w:rsidRDefault="00B61AD9">
      <w:pPr>
        <w:jc w:val="center"/>
        <w:rPr>
          <w:sz w:val="28"/>
          <w:szCs w:val="28"/>
        </w:rPr>
      </w:pPr>
      <w:r w:rsidRPr="00B61AD9">
        <w:rPr>
          <w:b/>
          <w:sz w:val="28"/>
          <w:szCs w:val="28"/>
        </w:rPr>
        <w:t>«</w:t>
      </w:r>
      <w:r w:rsidR="002C454D">
        <w:rPr>
          <w:b/>
          <w:sz w:val="28"/>
          <w:szCs w:val="28"/>
        </w:rPr>
        <w:t xml:space="preserve">Информационные </w:t>
      </w:r>
      <w:r w:rsidR="000350BB">
        <w:rPr>
          <w:b/>
          <w:sz w:val="28"/>
          <w:szCs w:val="28"/>
        </w:rPr>
        <w:t xml:space="preserve">технологии и </w:t>
      </w:r>
      <w:r w:rsidR="002C454D">
        <w:rPr>
          <w:b/>
          <w:sz w:val="28"/>
          <w:szCs w:val="28"/>
        </w:rPr>
        <w:t xml:space="preserve">системы в </w:t>
      </w:r>
      <w:r w:rsidR="000350BB">
        <w:rPr>
          <w:b/>
          <w:sz w:val="28"/>
          <w:szCs w:val="28"/>
        </w:rPr>
        <w:t>сфере экономики</w:t>
      </w:r>
      <w:r w:rsidRPr="00B61AD9">
        <w:rPr>
          <w:b/>
          <w:sz w:val="28"/>
          <w:szCs w:val="28"/>
        </w:rPr>
        <w:t>»</w:t>
      </w:r>
    </w:p>
    <w:p w:rsidR="00691CBE" w:rsidRDefault="00691CBE"/>
    <w:p w:rsidR="00691CBE" w:rsidRDefault="00691CBE"/>
    <w:p w:rsidR="000350BB" w:rsidRPr="000350BB" w:rsidRDefault="000350BB" w:rsidP="000350BB"/>
    <w:p w:rsidR="000350BB" w:rsidRPr="000350BB" w:rsidRDefault="000350BB" w:rsidP="000350BB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 w:rsidRPr="000350BB">
        <w:rPr>
          <w:b/>
          <w:color w:val="000000" w:themeColor="text1"/>
        </w:rPr>
        <w:t>Специальность 38.05.01 Экономическая безопасность</w:t>
      </w:r>
    </w:p>
    <w:p w:rsidR="000350BB" w:rsidRPr="000350BB" w:rsidRDefault="000350BB" w:rsidP="000350BB">
      <w:pPr>
        <w:jc w:val="center"/>
        <w:rPr>
          <w:b/>
        </w:rPr>
      </w:pPr>
      <w:r w:rsidRPr="000350BB"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jc w:val="center"/>
        <w:rPr>
          <w:b/>
        </w:rPr>
      </w:pPr>
      <w:r w:rsidRPr="000350BB">
        <w:rPr>
          <w:b/>
        </w:rPr>
        <w:t xml:space="preserve">Квалификация (степень) выпускника – </w:t>
      </w:r>
      <w:r w:rsidR="003A6D69">
        <w:rPr>
          <w:b/>
        </w:rPr>
        <w:t>специалист</w:t>
      </w: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rPr>
          <w:b/>
        </w:rPr>
      </w:pPr>
    </w:p>
    <w:p w:rsidR="000350BB" w:rsidRPr="000350BB" w:rsidRDefault="000350BB" w:rsidP="000350BB">
      <w:pPr>
        <w:jc w:val="center"/>
        <w:rPr>
          <w:b/>
        </w:rPr>
      </w:pPr>
      <w:r w:rsidRPr="000350BB">
        <w:rPr>
          <w:b/>
        </w:rPr>
        <w:t>Форма обучения</w:t>
      </w:r>
    </w:p>
    <w:p w:rsidR="000350BB" w:rsidRPr="000350BB" w:rsidRDefault="000350BB" w:rsidP="000350BB">
      <w:pPr>
        <w:jc w:val="center"/>
        <w:rPr>
          <w:b/>
        </w:rPr>
      </w:pPr>
      <w:r w:rsidRPr="000350BB">
        <w:rPr>
          <w:b/>
        </w:rPr>
        <w:t>очная</w:t>
      </w:r>
    </w:p>
    <w:p w:rsidR="000350BB" w:rsidRPr="000350BB" w:rsidRDefault="000350BB" w:rsidP="000350BB"/>
    <w:p w:rsidR="000350BB" w:rsidRPr="000350BB" w:rsidRDefault="000350BB" w:rsidP="000350BB"/>
    <w:p w:rsidR="000350BB" w:rsidRPr="000350BB" w:rsidRDefault="003A6D69" w:rsidP="006E55DC">
      <w:pPr>
        <w:jc w:val="center"/>
      </w:pPr>
      <w:r>
        <w:t>Год начала подготовки - 2024</w:t>
      </w:r>
    </w:p>
    <w:p w:rsidR="000350BB" w:rsidRPr="000350BB" w:rsidRDefault="000350BB" w:rsidP="000350BB"/>
    <w:p w:rsidR="000350BB" w:rsidRPr="000350BB" w:rsidRDefault="000350BB" w:rsidP="000350BB"/>
    <w:p w:rsidR="000350BB" w:rsidRPr="000350BB" w:rsidRDefault="000350BB" w:rsidP="000350BB"/>
    <w:p w:rsidR="000350BB" w:rsidRDefault="000350BB" w:rsidP="000350BB"/>
    <w:p w:rsidR="000350BB" w:rsidRDefault="000350BB" w:rsidP="000350BB"/>
    <w:p w:rsidR="00C12E61" w:rsidRPr="000350BB" w:rsidRDefault="00C12E61" w:rsidP="000350BB"/>
    <w:p w:rsidR="000350BB" w:rsidRPr="000350BB" w:rsidRDefault="000350BB" w:rsidP="000350BB"/>
    <w:p w:rsidR="000350BB" w:rsidRPr="000350BB" w:rsidRDefault="000350BB" w:rsidP="000350BB">
      <w:pPr>
        <w:jc w:val="center"/>
      </w:pPr>
      <w:r w:rsidRPr="000350BB">
        <w:t>Владикавказ, 202</w:t>
      </w:r>
      <w:r w:rsidR="003A6D69">
        <w:t>4</w:t>
      </w:r>
      <w:r w:rsidRPr="000350BB">
        <w:br w:type="page"/>
      </w:r>
    </w:p>
    <w:p w:rsidR="000350BB" w:rsidRPr="003A6D69" w:rsidRDefault="003A6D69" w:rsidP="003A6D69">
      <w:pPr>
        <w:jc w:val="both"/>
      </w:pPr>
      <w:r w:rsidRPr="003A6D69">
        <w:lastRenderedPageBreak/>
        <w:t xml:space="preserve">Рабочая программа дисциплины утверждена в составе ОПОП </w:t>
      </w:r>
      <w:proofErr w:type="spellStart"/>
      <w:r w:rsidRPr="003A6D69">
        <w:t>специалитета</w:t>
      </w:r>
      <w:proofErr w:type="spellEnd"/>
      <w:r w:rsidRPr="003A6D69">
        <w:t xml:space="preserve"> по</w:t>
      </w:r>
      <w:r w:rsidRPr="003A6D69">
        <w:br/>
        <w:t>специальности 38.05.01 Экономическая безопасность, специализация «Обеспечение</w:t>
      </w:r>
      <w:r w:rsidRPr="003A6D69">
        <w:br/>
        <w:t>экономической безопасности государства и бизнеса» Ученым советом ФГБОУ ВО</w:t>
      </w:r>
      <w:r w:rsidRPr="003A6D69">
        <w:br/>
        <w:t>«</w:t>
      </w:r>
      <w:r>
        <w:t>СОГУ» 28.03.2024 г., протокол N 8</w:t>
      </w:r>
    </w:p>
    <w:p w:rsidR="000350BB" w:rsidRPr="000350BB" w:rsidRDefault="000350BB" w:rsidP="000350BB">
      <w:pPr>
        <w:jc w:val="both"/>
      </w:pPr>
    </w:p>
    <w:p w:rsidR="000350BB" w:rsidRPr="000350BB" w:rsidRDefault="000350BB" w:rsidP="000350BB">
      <w:pPr>
        <w:jc w:val="both"/>
        <w:rPr>
          <w:rFonts w:eastAsiaTheme="minorHAnsi"/>
          <w:shd w:val="clear" w:color="auto" w:fill="FFFFFF"/>
          <w:lang w:eastAsia="en-US"/>
        </w:rPr>
      </w:pPr>
    </w:p>
    <w:p w:rsidR="000350BB" w:rsidRPr="000350BB" w:rsidRDefault="000350BB" w:rsidP="000350BB">
      <w:pPr>
        <w:jc w:val="both"/>
        <w:rPr>
          <w:rFonts w:eastAsiaTheme="minorHAnsi"/>
          <w:shd w:val="clear" w:color="auto" w:fill="FFFFFF"/>
          <w:lang w:eastAsia="en-US"/>
        </w:rPr>
      </w:pPr>
    </w:p>
    <w:p w:rsidR="000350BB" w:rsidRPr="000350BB" w:rsidRDefault="000350BB" w:rsidP="000350BB">
      <w:r w:rsidRPr="000350BB">
        <w:t xml:space="preserve">Составитель: </w:t>
      </w:r>
      <w:proofErr w:type="spellStart"/>
      <w:r w:rsidRPr="000350BB">
        <w:t>к.э.н</w:t>
      </w:r>
      <w:proofErr w:type="spellEnd"/>
      <w:r w:rsidRPr="000350BB">
        <w:t xml:space="preserve">., </w:t>
      </w:r>
      <w:r w:rsidR="00B610E4">
        <w:t xml:space="preserve">доцент </w:t>
      </w:r>
      <w:proofErr w:type="spellStart"/>
      <w:r w:rsidR="00EC50B7">
        <w:t>Туриева</w:t>
      </w:r>
      <w:proofErr w:type="spellEnd"/>
      <w:r w:rsidR="00EC50B7">
        <w:t xml:space="preserve"> В.В.</w:t>
      </w:r>
    </w:p>
    <w:p w:rsidR="000350BB" w:rsidRPr="000350BB" w:rsidRDefault="000350BB" w:rsidP="000350BB"/>
    <w:p w:rsidR="000350BB" w:rsidRPr="000350BB" w:rsidRDefault="000350BB" w:rsidP="000350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jc w:val="both"/>
      </w:pPr>
    </w:p>
    <w:p w:rsidR="000350BB" w:rsidRPr="000350BB" w:rsidRDefault="000350BB" w:rsidP="000350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jc w:val="both"/>
      </w:pPr>
    </w:p>
    <w:p w:rsidR="000350BB" w:rsidRPr="000350BB" w:rsidRDefault="000350BB" w:rsidP="000350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jc w:val="both"/>
      </w:pPr>
    </w:p>
    <w:p w:rsidR="000350BB" w:rsidRPr="000350BB" w:rsidRDefault="000350BB" w:rsidP="000350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r w:rsidRPr="000350BB">
        <w:t>Программа обсуждена на заседании кафедры экономики</w:t>
      </w:r>
    </w:p>
    <w:p w:rsidR="000350BB" w:rsidRPr="00FD692B" w:rsidRDefault="000350BB" w:rsidP="000350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r w:rsidRPr="000350BB">
        <w:t xml:space="preserve">(протокол № </w:t>
      </w:r>
      <w:r w:rsidR="00FD692B">
        <w:t xml:space="preserve"> 9</w:t>
      </w:r>
      <w:r w:rsidRPr="003A6D69">
        <w:rPr>
          <w:color w:val="FF0000"/>
        </w:rPr>
        <w:t xml:space="preserve"> </w:t>
      </w:r>
      <w:r w:rsidRPr="00FD692B">
        <w:t>от</w:t>
      </w:r>
      <w:r w:rsidR="00FD692B" w:rsidRPr="00FD692B">
        <w:t xml:space="preserve"> 11.03.2024 г.</w:t>
      </w:r>
      <w:r w:rsidRPr="00FD692B">
        <w:t>)</w:t>
      </w:r>
    </w:p>
    <w:p w:rsidR="000350BB" w:rsidRPr="000350BB" w:rsidRDefault="000350BB" w:rsidP="000350BB">
      <w:pPr>
        <w:tabs>
          <w:tab w:val="left" w:leader="underscore" w:pos="6478"/>
        </w:tabs>
        <w:jc w:val="both"/>
      </w:pPr>
    </w:p>
    <w:p w:rsidR="000350BB" w:rsidRPr="000350BB" w:rsidRDefault="000350BB" w:rsidP="000350BB">
      <w:pPr>
        <w:tabs>
          <w:tab w:val="left" w:leader="underscore" w:pos="5209"/>
        </w:tabs>
        <w:jc w:val="both"/>
        <w:rPr>
          <w:rFonts w:eastAsiaTheme="minorHAnsi"/>
          <w:shd w:val="clear" w:color="auto" w:fill="FFFFFF"/>
          <w:lang w:eastAsia="en-US"/>
        </w:rPr>
      </w:pPr>
    </w:p>
    <w:p w:rsidR="000350BB" w:rsidRPr="000350BB" w:rsidRDefault="000350BB" w:rsidP="000350BB">
      <w:pPr>
        <w:tabs>
          <w:tab w:val="left" w:leader="underscore" w:pos="5209"/>
        </w:tabs>
        <w:jc w:val="both"/>
        <w:rPr>
          <w:rFonts w:eastAsiaTheme="minorHAnsi"/>
          <w:shd w:val="clear" w:color="auto" w:fill="FFFFFF"/>
          <w:lang w:eastAsia="en-US"/>
        </w:rPr>
      </w:pPr>
    </w:p>
    <w:p w:rsidR="000350BB" w:rsidRPr="000350BB" w:rsidRDefault="000350BB" w:rsidP="000350BB">
      <w:pPr>
        <w:tabs>
          <w:tab w:val="left" w:leader="underscore" w:pos="5209"/>
        </w:tabs>
        <w:jc w:val="both"/>
        <w:rPr>
          <w:rFonts w:eastAsiaTheme="minorHAnsi"/>
          <w:shd w:val="clear" w:color="auto" w:fill="FFFFFF"/>
          <w:lang w:eastAsia="en-US"/>
        </w:rPr>
      </w:pPr>
    </w:p>
    <w:p w:rsidR="000350BB" w:rsidRPr="000350BB" w:rsidRDefault="000350BB" w:rsidP="000350BB">
      <w:pPr>
        <w:tabs>
          <w:tab w:val="left" w:leader="underscore" w:pos="5209"/>
        </w:tabs>
        <w:spacing w:after="240"/>
        <w:jc w:val="both"/>
        <w:rPr>
          <w:rFonts w:eastAsiaTheme="minorHAnsi"/>
          <w:shd w:val="clear" w:color="auto" w:fill="FFFFFF"/>
          <w:lang w:eastAsia="en-US"/>
        </w:rPr>
      </w:pPr>
      <w:r w:rsidRPr="000350BB">
        <w:rPr>
          <w:rFonts w:eastAsiaTheme="minorHAnsi"/>
          <w:shd w:val="clear" w:color="auto" w:fill="FFFFFF"/>
          <w:lang w:eastAsia="en-US"/>
        </w:rPr>
        <w:t>Одобрена Советом факультета экономики и управления</w:t>
      </w:r>
    </w:p>
    <w:p w:rsidR="00FD692B" w:rsidRPr="00FD692B" w:rsidRDefault="00FD692B" w:rsidP="00FD692B">
      <w:r w:rsidRPr="00FD692B">
        <w:t>(протокол № 7 от 11.03.2024 г.)</w:t>
      </w:r>
    </w:p>
    <w:p w:rsidR="000350BB" w:rsidRPr="000350BB" w:rsidRDefault="000350BB" w:rsidP="000350BB"/>
    <w:p w:rsidR="000350BB" w:rsidRPr="000350BB" w:rsidRDefault="000350BB" w:rsidP="000350BB"/>
    <w:p w:rsidR="000350BB" w:rsidRPr="000350BB" w:rsidRDefault="000350BB" w:rsidP="000350BB"/>
    <w:p w:rsidR="000350BB" w:rsidRPr="000350BB" w:rsidRDefault="000350BB" w:rsidP="000350BB"/>
    <w:p w:rsidR="000350BB" w:rsidRPr="000350BB" w:rsidRDefault="000350BB" w:rsidP="000350BB"/>
    <w:p w:rsidR="003511B7" w:rsidRDefault="003511B7" w:rsidP="00B004B3">
      <w:pPr>
        <w:jc w:val="both"/>
      </w:pPr>
    </w:p>
    <w:p w:rsidR="00B004B3" w:rsidRDefault="00B004B3" w:rsidP="00B004B3">
      <w:pPr>
        <w:jc w:val="both"/>
      </w:pPr>
    </w:p>
    <w:p w:rsidR="00B004B3" w:rsidRDefault="00B004B3" w:rsidP="00B004B3">
      <w:pPr>
        <w:jc w:val="both"/>
      </w:pPr>
    </w:p>
    <w:p w:rsidR="00B004B3" w:rsidRDefault="00B004B3" w:rsidP="00B004B3">
      <w:pPr>
        <w:jc w:val="both"/>
      </w:pPr>
    </w:p>
    <w:p w:rsidR="00B004B3" w:rsidRDefault="00B004B3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3A6D69" w:rsidRDefault="003A6D69" w:rsidP="00B004B3">
      <w:pPr>
        <w:jc w:val="both"/>
      </w:pPr>
    </w:p>
    <w:p w:rsidR="00B004B3" w:rsidRDefault="00B004B3" w:rsidP="00B004B3">
      <w:pPr>
        <w:jc w:val="both"/>
      </w:pPr>
    </w:p>
    <w:p w:rsidR="00B004B3" w:rsidRDefault="00B004B3" w:rsidP="00B004B3">
      <w:pPr>
        <w:jc w:val="both"/>
      </w:pPr>
    </w:p>
    <w:p w:rsidR="00B004B3" w:rsidRDefault="00B004B3" w:rsidP="00B004B3">
      <w:pPr>
        <w:jc w:val="both"/>
      </w:pPr>
    </w:p>
    <w:p w:rsidR="00B004B3" w:rsidRDefault="00B004B3" w:rsidP="00B004B3">
      <w:pPr>
        <w:jc w:val="both"/>
      </w:pPr>
    </w:p>
    <w:p w:rsidR="009E1870" w:rsidRDefault="009E1870">
      <w:r>
        <w:br w:type="page"/>
      </w:r>
    </w:p>
    <w:p w:rsidR="00691CBE" w:rsidRDefault="00B61AD9" w:rsidP="003A6D69">
      <w:pPr>
        <w:jc w:val="center"/>
      </w:pPr>
      <w:r w:rsidRPr="003511B7">
        <w:rPr>
          <w:b/>
        </w:rPr>
        <w:lastRenderedPageBreak/>
        <w:t>1. Структура, и общая трудоемкость дисциплины</w:t>
      </w:r>
      <w:r w:rsidR="003A6D69">
        <w:rPr>
          <w:b/>
        </w:rPr>
        <w:t xml:space="preserve"> – 3 </w:t>
      </w:r>
      <w:r w:rsidR="0067744C" w:rsidRPr="00904CB2">
        <w:t xml:space="preserve"> </w:t>
      </w:r>
      <w:r w:rsidR="002C5A30">
        <w:t>зачетные</w:t>
      </w:r>
      <w:r w:rsidR="0067744C" w:rsidRPr="00904CB2">
        <w:t xml:space="preserve"> единицы (</w:t>
      </w:r>
      <w:r w:rsidR="00066557">
        <w:t>108</w:t>
      </w:r>
      <w:r w:rsidR="0067744C" w:rsidRPr="00904CB2">
        <w:t xml:space="preserve"> час</w:t>
      </w:r>
      <w:r w:rsidR="00066557">
        <w:t>ов</w:t>
      </w:r>
      <w:r w:rsidR="0067744C" w:rsidRPr="00904CB2">
        <w:t>).</w:t>
      </w:r>
    </w:p>
    <w:p w:rsidR="00691CBE" w:rsidRDefault="00691CB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9"/>
        <w:gridCol w:w="3550"/>
      </w:tblGrid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691CBE"/>
        </w:tc>
        <w:tc>
          <w:tcPr>
            <w:tcW w:w="3550" w:type="dxa"/>
            <w:shd w:val="clear" w:color="auto" w:fill="auto"/>
          </w:tcPr>
          <w:p w:rsidR="00691CBE" w:rsidRDefault="00B61AD9">
            <w:r>
              <w:t>Очная форма обучения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Курс</w:t>
            </w:r>
          </w:p>
        </w:tc>
        <w:tc>
          <w:tcPr>
            <w:tcW w:w="3550" w:type="dxa"/>
            <w:shd w:val="clear" w:color="auto" w:fill="auto"/>
          </w:tcPr>
          <w:p w:rsidR="00691CBE" w:rsidRDefault="000350BB">
            <w:r>
              <w:t>1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Семестр</w:t>
            </w:r>
          </w:p>
        </w:tc>
        <w:tc>
          <w:tcPr>
            <w:tcW w:w="3550" w:type="dxa"/>
            <w:shd w:val="clear" w:color="auto" w:fill="auto"/>
          </w:tcPr>
          <w:p w:rsidR="00691CBE" w:rsidRDefault="000350BB">
            <w:r>
              <w:t>2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Лекции</w:t>
            </w:r>
          </w:p>
        </w:tc>
        <w:tc>
          <w:tcPr>
            <w:tcW w:w="3550" w:type="dxa"/>
            <w:shd w:val="clear" w:color="auto" w:fill="auto"/>
          </w:tcPr>
          <w:p w:rsidR="00691CBE" w:rsidRDefault="00691CBE"/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Практические (семинарские) занятия</w:t>
            </w:r>
          </w:p>
        </w:tc>
        <w:tc>
          <w:tcPr>
            <w:tcW w:w="3550" w:type="dxa"/>
            <w:shd w:val="clear" w:color="auto" w:fill="auto"/>
          </w:tcPr>
          <w:p w:rsidR="00691CBE" w:rsidRDefault="00691CBE"/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Лабораторные занятия</w:t>
            </w:r>
          </w:p>
        </w:tc>
        <w:tc>
          <w:tcPr>
            <w:tcW w:w="3550" w:type="dxa"/>
            <w:shd w:val="clear" w:color="auto" w:fill="auto"/>
          </w:tcPr>
          <w:p w:rsidR="006E55DC" w:rsidRDefault="006E55DC">
            <w:r>
              <w:t>54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Итого аудиторных занятий,</w:t>
            </w:r>
          </w:p>
        </w:tc>
        <w:tc>
          <w:tcPr>
            <w:tcW w:w="3550" w:type="dxa"/>
            <w:shd w:val="clear" w:color="auto" w:fill="auto"/>
          </w:tcPr>
          <w:p w:rsidR="00691CBE" w:rsidRDefault="009E1870">
            <w:r>
              <w:t>54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Самостоятельная работа</w:t>
            </w:r>
          </w:p>
        </w:tc>
        <w:tc>
          <w:tcPr>
            <w:tcW w:w="3550" w:type="dxa"/>
            <w:shd w:val="clear" w:color="auto" w:fill="auto"/>
          </w:tcPr>
          <w:p w:rsidR="00691CBE" w:rsidRDefault="006E55DC">
            <w:r>
              <w:t>54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 xml:space="preserve">Курсовая работа </w:t>
            </w:r>
          </w:p>
        </w:tc>
        <w:tc>
          <w:tcPr>
            <w:tcW w:w="3550" w:type="dxa"/>
            <w:shd w:val="clear" w:color="auto" w:fill="auto"/>
          </w:tcPr>
          <w:p w:rsidR="00691CBE" w:rsidRDefault="002C5A30">
            <w:r>
              <w:t>-</w:t>
            </w:r>
          </w:p>
        </w:tc>
      </w:tr>
      <w:tr w:rsidR="00A66882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A66882" w:rsidRDefault="00A66882">
            <w:r>
              <w:t>Экзамен</w:t>
            </w:r>
          </w:p>
        </w:tc>
        <w:tc>
          <w:tcPr>
            <w:tcW w:w="3550" w:type="dxa"/>
            <w:shd w:val="clear" w:color="auto" w:fill="auto"/>
          </w:tcPr>
          <w:p w:rsidR="00A66882" w:rsidRDefault="00A66882">
            <w:r>
              <w:t>-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2C5A30">
            <w:r>
              <w:t xml:space="preserve">Зачет </w:t>
            </w:r>
          </w:p>
        </w:tc>
        <w:tc>
          <w:tcPr>
            <w:tcW w:w="3550" w:type="dxa"/>
            <w:shd w:val="clear" w:color="auto" w:fill="auto"/>
          </w:tcPr>
          <w:p w:rsidR="00691CBE" w:rsidRDefault="002C5A30">
            <w:r>
              <w:t>+</w:t>
            </w:r>
          </w:p>
        </w:tc>
      </w:tr>
      <w:tr w:rsidR="00FA7068" w:rsidRPr="00904CB2" w:rsidTr="009E1870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>
            <w:r>
              <w:t>Общее количество часов</w:t>
            </w:r>
          </w:p>
        </w:tc>
        <w:tc>
          <w:tcPr>
            <w:tcW w:w="3550" w:type="dxa"/>
            <w:shd w:val="clear" w:color="auto" w:fill="auto"/>
          </w:tcPr>
          <w:p w:rsidR="00691CBE" w:rsidRDefault="00D00F80" w:rsidP="00873BB5">
            <w:r>
              <w:t>108</w:t>
            </w:r>
            <w:r w:rsidR="00A66882">
              <w:t xml:space="preserve"> </w:t>
            </w:r>
            <w:r w:rsidR="00B61AD9">
              <w:t>/</w:t>
            </w:r>
            <w:r w:rsidR="006855E4">
              <w:t xml:space="preserve"> </w:t>
            </w:r>
            <w:r w:rsidR="00873BB5">
              <w:t>3</w:t>
            </w:r>
            <w:r w:rsidR="00B61AD9">
              <w:t xml:space="preserve"> зет</w:t>
            </w:r>
          </w:p>
        </w:tc>
      </w:tr>
    </w:tbl>
    <w:p w:rsidR="00691CBE" w:rsidRDefault="00691CBE"/>
    <w:p w:rsidR="00691CBE" w:rsidRPr="00F92821" w:rsidRDefault="00B61AD9" w:rsidP="00F92821">
      <w:pPr>
        <w:jc w:val="center"/>
        <w:rPr>
          <w:b/>
        </w:rPr>
      </w:pPr>
      <w:r w:rsidRPr="00F92821">
        <w:rPr>
          <w:b/>
        </w:rPr>
        <w:t>2.  Цели освоения дисциплины</w:t>
      </w:r>
    </w:p>
    <w:p w:rsidR="00691CBE" w:rsidRDefault="00691CBE"/>
    <w:p w:rsidR="00A038FF" w:rsidRPr="007F16F9" w:rsidRDefault="00A66882" w:rsidP="0087786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t>Целью изучения дисциплины «</w:t>
      </w:r>
      <w:r w:rsidR="00581F5C">
        <w:t>Информационные</w:t>
      </w:r>
      <w:r w:rsidR="000350BB">
        <w:t xml:space="preserve"> технологии и </w:t>
      </w:r>
      <w:r w:rsidR="00581F5C">
        <w:t>системы в</w:t>
      </w:r>
      <w:r w:rsidR="000350BB">
        <w:t xml:space="preserve"> сфере</w:t>
      </w:r>
      <w:r w:rsidR="00581F5C">
        <w:t xml:space="preserve"> эк</w:t>
      </w:r>
      <w:r w:rsidR="00581F5C">
        <w:t>о</w:t>
      </w:r>
      <w:r w:rsidR="00581F5C">
        <w:t>номике</w:t>
      </w:r>
      <w:r w:rsidR="007D54A3">
        <w:t xml:space="preserve">» является освоение обучающимися </w:t>
      </w:r>
      <w:r w:rsidR="00A038FF" w:rsidRPr="007F16F9">
        <w:rPr>
          <w:rFonts w:eastAsia="Calibri"/>
          <w:lang w:eastAsia="en-US"/>
        </w:rPr>
        <w:t>современных технологий обработки информации в сфере экономики и получение практических навыков в использовании распространенных программных продуктов, поддерживающих эти технологии</w:t>
      </w:r>
      <w:r w:rsidR="00877861">
        <w:rPr>
          <w:rFonts w:eastAsia="Calibri"/>
          <w:lang w:eastAsia="en-US"/>
        </w:rPr>
        <w:t xml:space="preserve"> и</w:t>
      </w:r>
      <w:r w:rsidR="00A038FF" w:rsidRPr="007F16F9">
        <w:rPr>
          <w:rFonts w:eastAsia="Calibri"/>
          <w:lang w:eastAsia="en-US"/>
        </w:rPr>
        <w:t xml:space="preserve"> изучение современного рынка информационных продуктов</w:t>
      </w:r>
      <w:r w:rsidR="00877861">
        <w:rPr>
          <w:rFonts w:eastAsia="Calibri"/>
          <w:lang w:eastAsia="en-US"/>
        </w:rPr>
        <w:t>.</w:t>
      </w:r>
    </w:p>
    <w:p w:rsidR="008011CD" w:rsidRPr="005F2085" w:rsidRDefault="00877861" w:rsidP="00A038FF">
      <w:pPr>
        <w:shd w:val="clear" w:color="auto" w:fill="FFFFFF" w:themeFill="background1"/>
        <w:ind w:firstLine="709"/>
        <w:jc w:val="both"/>
      </w:pPr>
      <w:r w:rsidRPr="005F2085">
        <w:t xml:space="preserve">В ходе изучения дисциплины студент должен </w:t>
      </w:r>
      <w:r w:rsidR="00A13E3B">
        <w:rPr>
          <w:rFonts w:eastAsia="Calibri"/>
          <w:lang w:eastAsia="en-US"/>
        </w:rPr>
        <w:t xml:space="preserve">освоить </w:t>
      </w:r>
      <w:r w:rsidR="00A038FF" w:rsidRPr="007F16F9">
        <w:rPr>
          <w:rFonts w:eastAsia="Calibri"/>
          <w:lang w:eastAsia="en-US"/>
        </w:rPr>
        <w:t>основ</w:t>
      </w:r>
      <w:r w:rsidR="00A13E3B">
        <w:rPr>
          <w:rFonts w:eastAsia="Calibri"/>
          <w:lang w:eastAsia="en-US"/>
        </w:rPr>
        <w:t>ы</w:t>
      </w:r>
      <w:r w:rsidR="00A038FF" w:rsidRPr="007F16F9">
        <w:rPr>
          <w:rFonts w:eastAsia="Calibri"/>
          <w:lang w:eastAsia="en-US"/>
        </w:rPr>
        <w:t xml:space="preserve"> проектирования и р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з</w:t>
      </w:r>
      <w:r>
        <w:rPr>
          <w:rFonts w:eastAsia="Calibri"/>
          <w:lang w:eastAsia="en-US"/>
        </w:rPr>
        <w:t xml:space="preserve">работки информационных систем, </w:t>
      </w:r>
      <w:r w:rsidR="008011CD" w:rsidRPr="005F2085">
        <w:t>методов систематизации и обобщения информации о ри</w:t>
      </w:r>
      <w:r w:rsidR="008011CD" w:rsidRPr="005F2085">
        <w:t>с</w:t>
      </w:r>
      <w:r w:rsidR="008011CD" w:rsidRPr="005F2085">
        <w:t>ках деятельности организации.</w:t>
      </w:r>
    </w:p>
    <w:p w:rsidR="008011CD" w:rsidRDefault="008011CD" w:rsidP="008011CD">
      <w:pPr>
        <w:shd w:val="clear" w:color="auto" w:fill="FFFFFF" w:themeFill="background1"/>
        <w:ind w:firstLine="709"/>
        <w:jc w:val="both"/>
      </w:pPr>
    </w:p>
    <w:p w:rsidR="00691CBE" w:rsidRPr="007D54A3" w:rsidRDefault="00B61AD9" w:rsidP="007D54A3">
      <w:pPr>
        <w:jc w:val="center"/>
        <w:rPr>
          <w:b/>
        </w:rPr>
      </w:pPr>
      <w:r w:rsidRPr="007D54A3">
        <w:rPr>
          <w:b/>
        </w:rPr>
        <w:t xml:space="preserve">3. </w:t>
      </w:r>
      <w:r w:rsidR="00CD4CB0" w:rsidRPr="007D54A3">
        <w:rPr>
          <w:b/>
        </w:rPr>
        <w:t xml:space="preserve"> </w:t>
      </w:r>
      <w:r w:rsidRPr="007D54A3">
        <w:rPr>
          <w:b/>
        </w:rPr>
        <w:t>Место дисциплины в структуре ОПОП</w:t>
      </w:r>
    </w:p>
    <w:p w:rsidR="00691CBE" w:rsidRDefault="00B61AD9" w:rsidP="00CD6551">
      <w:pPr>
        <w:ind w:firstLine="708"/>
      </w:pPr>
      <w:r w:rsidRPr="00B61AD9">
        <w:t>Б</w:t>
      </w:r>
      <w:proofErr w:type="gramStart"/>
      <w:r w:rsidRPr="00B61AD9">
        <w:t>1</w:t>
      </w:r>
      <w:proofErr w:type="gramEnd"/>
      <w:r w:rsidRPr="00B61AD9">
        <w:t>.</w:t>
      </w:r>
      <w:r w:rsidR="00AA676D">
        <w:t>О</w:t>
      </w:r>
      <w:r w:rsidRPr="00B61AD9">
        <w:t>.</w:t>
      </w:r>
      <w:r w:rsidR="00AA676D">
        <w:t>1</w:t>
      </w:r>
      <w:r w:rsidR="006E55DC">
        <w:t>8</w:t>
      </w:r>
      <w:r w:rsidR="008011CD">
        <w:t>.</w:t>
      </w:r>
    </w:p>
    <w:p w:rsidR="00691CBE" w:rsidRPr="00AA676D" w:rsidRDefault="00B61AD9" w:rsidP="00CD6551">
      <w:pPr>
        <w:ind w:firstLine="708"/>
        <w:jc w:val="both"/>
      </w:pPr>
      <w:r w:rsidRPr="00B61AD9">
        <w:t xml:space="preserve">Дисциплина </w:t>
      </w:r>
      <w:r w:rsidR="00A66882">
        <w:t>«</w:t>
      </w:r>
      <w:r w:rsidR="00170B8D">
        <w:t>Информационные</w:t>
      </w:r>
      <w:r w:rsidR="00AA676D">
        <w:t xml:space="preserve"> технологии и </w:t>
      </w:r>
      <w:r w:rsidR="00170B8D">
        <w:t xml:space="preserve">системы в </w:t>
      </w:r>
      <w:r w:rsidR="00AA676D">
        <w:t xml:space="preserve">сфере </w:t>
      </w:r>
      <w:r w:rsidR="00170B8D">
        <w:t>экономик</w:t>
      </w:r>
      <w:r w:rsidR="00AA676D">
        <w:t>и</w:t>
      </w:r>
      <w:r w:rsidR="00A66882">
        <w:t>»</w:t>
      </w:r>
      <w:r w:rsidR="007028AA" w:rsidRPr="00904CB2">
        <w:t xml:space="preserve"> </w:t>
      </w:r>
      <w:r w:rsidR="0067744C" w:rsidRPr="00904CB2">
        <w:t xml:space="preserve">является дисциплиной </w:t>
      </w:r>
      <w:r w:rsidR="00FD692B">
        <w:t>обязательной</w:t>
      </w:r>
      <w:r w:rsidR="0067744C" w:rsidRPr="00904CB2">
        <w:t xml:space="preserve"> части </w:t>
      </w:r>
      <w:r w:rsidR="00CD6551">
        <w:t>учебного плана подготовки специалиста по направлению Экономическая безопасность, специализаци</w:t>
      </w:r>
      <w:r w:rsidR="00941AA7">
        <w:t>и</w:t>
      </w:r>
      <w:r w:rsidR="00CD6551">
        <w:t xml:space="preserve"> «</w:t>
      </w:r>
      <w:r w:rsidR="00AA676D" w:rsidRPr="00AA676D">
        <w:rPr>
          <w:color w:val="000000" w:themeColor="text1"/>
        </w:rPr>
        <w:t>Обеспечение экономической безопасности государства и бизнеса</w:t>
      </w:r>
      <w:r w:rsidR="00CD6551" w:rsidRPr="00AA676D">
        <w:t>»</w:t>
      </w:r>
      <w:r w:rsidRPr="00AA676D">
        <w:t>.</w:t>
      </w:r>
    </w:p>
    <w:p w:rsidR="00691CBE" w:rsidRDefault="00B61AD9" w:rsidP="00B225F9">
      <w:pPr>
        <w:ind w:firstLine="708"/>
        <w:jc w:val="both"/>
      </w:pPr>
      <w:r w:rsidRPr="00B61AD9">
        <w:t>Для изучения курса необходимо знание</w:t>
      </w:r>
      <w:r w:rsidR="006855E4">
        <w:t xml:space="preserve"> дисциплин «</w:t>
      </w:r>
      <w:r w:rsidR="00FD692B">
        <w:t>Математика</w:t>
      </w:r>
      <w:r w:rsidR="006855E4">
        <w:t>»</w:t>
      </w:r>
      <w:r w:rsidR="008011CD">
        <w:rPr>
          <w:color w:val="000000" w:themeColor="text1"/>
        </w:rPr>
        <w:t xml:space="preserve">, </w:t>
      </w:r>
      <w:r w:rsidR="008011CD" w:rsidRPr="00694907">
        <w:rPr>
          <w:color w:val="000000" w:themeColor="text1"/>
        </w:rPr>
        <w:t>«</w:t>
      </w:r>
      <w:r w:rsidR="009E1870">
        <w:rPr>
          <w:color w:val="000000" w:themeColor="text1"/>
        </w:rPr>
        <w:t>микроэконом</w:t>
      </w:r>
      <w:r w:rsidR="009E1870">
        <w:rPr>
          <w:color w:val="000000" w:themeColor="text1"/>
        </w:rPr>
        <w:t>и</w:t>
      </w:r>
      <w:r w:rsidR="009E1870">
        <w:rPr>
          <w:color w:val="000000" w:themeColor="text1"/>
        </w:rPr>
        <w:t>ка</w:t>
      </w:r>
      <w:r w:rsidR="008011CD" w:rsidRPr="00694907">
        <w:rPr>
          <w:color w:val="000000" w:themeColor="text1"/>
        </w:rPr>
        <w:t>»</w:t>
      </w:r>
      <w:r w:rsidRPr="00B61AD9">
        <w:t>.</w:t>
      </w:r>
    </w:p>
    <w:p w:rsidR="00691CBE" w:rsidRDefault="00691CBE"/>
    <w:p w:rsidR="00691CBE" w:rsidRPr="000834A5" w:rsidRDefault="000834A5" w:rsidP="000834A5">
      <w:pPr>
        <w:ind w:firstLine="708"/>
        <w:jc w:val="center"/>
        <w:rPr>
          <w:b/>
        </w:rPr>
      </w:pPr>
      <w:r>
        <w:rPr>
          <w:b/>
        </w:rPr>
        <w:t xml:space="preserve">4. </w:t>
      </w:r>
      <w:r w:rsidR="00B61AD9" w:rsidRPr="000834A5">
        <w:rPr>
          <w:b/>
        </w:rPr>
        <w:t>Требования к результатам освоения дисциплины</w:t>
      </w:r>
    </w:p>
    <w:p w:rsidR="00691CBE" w:rsidRDefault="00691CBE" w:rsidP="000834A5">
      <w:pPr>
        <w:jc w:val="both"/>
      </w:pPr>
    </w:p>
    <w:p w:rsidR="00691CBE" w:rsidRDefault="008C587F" w:rsidP="000834A5">
      <w:pPr>
        <w:jc w:val="both"/>
      </w:pPr>
      <w:r w:rsidRPr="00904CB2">
        <w:tab/>
      </w:r>
      <w:r w:rsidR="00CD4CB0" w:rsidRPr="00904CB2">
        <w:t>Процесс изучения дисциплины направлен на формирование следующих компетенций:</w:t>
      </w:r>
    </w:p>
    <w:p w:rsidR="000834A5" w:rsidRDefault="000834A5" w:rsidP="000834A5">
      <w:pPr>
        <w:jc w:val="both"/>
      </w:pPr>
    </w:p>
    <w:tbl>
      <w:tblPr>
        <w:tblW w:w="9781" w:type="dxa"/>
        <w:tblInd w:w="-8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661"/>
        <w:gridCol w:w="8120"/>
      </w:tblGrid>
      <w:tr w:rsidR="00DC6146" w:rsidRPr="009E1870" w:rsidTr="00474CF3">
        <w:trPr>
          <w:trHeight w:val="507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91CBE" w:rsidRPr="009E1870" w:rsidRDefault="0067744C" w:rsidP="000834A5">
            <w:pPr>
              <w:jc w:val="center"/>
              <w:rPr>
                <w:b/>
                <w:sz w:val="22"/>
                <w:szCs w:val="22"/>
              </w:rPr>
            </w:pPr>
            <w:r w:rsidRPr="009E1870">
              <w:rPr>
                <w:b/>
                <w:sz w:val="22"/>
                <w:szCs w:val="22"/>
              </w:rPr>
              <w:t>Коды комп</w:t>
            </w:r>
            <w:r w:rsidRPr="009E1870">
              <w:rPr>
                <w:b/>
                <w:sz w:val="22"/>
                <w:szCs w:val="22"/>
              </w:rPr>
              <w:t>е</w:t>
            </w:r>
            <w:r w:rsidRPr="009E1870">
              <w:rPr>
                <w:b/>
                <w:sz w:val="22"/>
                <w:szCs w:val="22"/>
              </w:rPr>
              <w:t>тенций</w:t>
            </w: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</w:tcPr>
          <w:p w:rsidR="00691CBE" w:rsidRPr="009E1870" w:rsidRDefault="00B61AD9" w:rsidP="00F85E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E1870">
              <w:rPr>
                <w:b/>
                <w:sz w:val="22"/>
                <w:szCs w:val="22"/>
              </w:rPr>
              <w:t>Содержание компетенций</w:t>
            </w:r>
          </w:p>
        </w:tc>
      </w:tr>
      <w:tr w:rsidR="00DC6146" w:rsidRPr="009E1870" w:rsidTr="00474CF3">
        <w:trPr>
          <w:trHeight w:val="248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CBE" w:rsidRPr="009E1870" w:rsidRDefault="00B61AD9" w:rsidP="00AA676D">
            <w:pPr>
              <w:jc w:val="center"/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О</w:t>
            </w:r>
            <w:r w:rsidR="00AA676D" w:rsidRPr="009E1870">
              <w:rPr>
                <w:sz w:val="22"/>
                <w:szCs w:val="22"/>
              </w:rPr>
              <w:t>П</w:t>
            </w:r>
            <w:r w:rsidRPr="009E1870">
              <w:rPr>
                <w:sz w:val="22"/>
                <w:szCs w:val="22"/>
              </w:rPr>
              <w:t>К-</w:t>
            </w:r>
            <w:r w:rsidR="00AA676D" w:rsidRPr="009E1870">
              <w:rPr>
                <w:sz w:val="22"/>
                <w:szCs w:val="22"/>
              </w:rPr>
              <w:t>6</w:t>
            </w: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CBE" w:rsidRPr="009E1870" w:rsidRDefault="00D9262B" w:rsidP="003D513D">
            <w:pPr>
              <w:rPr>
                <w:sz w:val="22"/>
                <w:szCs w:val="22"/>
              </w:rPr>
            </w:pPr>
            <w:proofErr w:type="gramStart"/>
            <w:r w:rsidRPr="009E1870">
              <w:rPr>
                <w:sz w:val="22"/>
                <w:szCs w:val="22"/>
                <w:lang w:eastAsia="en-US"/>
              </w:rPr>
              <w:t>Способен</w:t>
            </w:r>
            <w:proofErr w:type="gramEnd"/>
            <w:r w:rsidRPr="009E1870">
              <w:rPr>
                <w:sz w:val="22"/>
                <w:szCs w:val="22"/>
                <w:lang w:eastAsia="en-US"/>
              </w:rPr>
              <w:t xml:space="preserve"> использовать</w:t>
            </w:r>
            <w:r w:rsidR="003D513D" w:rsidRPr="009E1870">
              <w:rPr>
                <w:sz w:val="22"/>
                <w:szCs w:val="22"/>
                <w:lang w:eastAsia="en-US"/>
              </w:rPr>
              <w:t xml:space="preserve"> </w:t>
            </w:r>
            <w:r w:rsidRPr="009E1870">
              <w:rPr>
                <w:sz w:val="22"/>
                <w:szCs w:val="22"/>
                <w:lang w:eastAsia="en-US"/>
              </w:rPr>
              <w:t>современные информационные технологии и программные средства при решении</w:t>
            </w:r>
            <w:r w:rsidR="003D513D" w:rsidRPr="009E1870">
              <w:rPr>
                <w:sz w:val="22"/>
                <w:szCs w:val="22"/>
                <w:lang w:eastAsia="en-US"/>
              </w:rPr>
              <w:t xml:space="preserve"> </w:t>
            </w:r>
            <w:r w:rsidRPr="009E1870">
              <w:rPr>
                <w:sz w:val="22"/>
                <w:szCs w:val="22"/>
                <w:lang w:eastAsia="en-US"/>
              </w:rPr>
              <w:t>профессиональных задач</w:t>
            </w:r>
            <w:r w:rsidRPr="009E1870">
              <w:rPr>
                <w:sz w:val="22"/>
                <w:szCs w:val="22"/>
              </w:rPr>
              <w:t xml:space="preserve"> </w:t>
            </w:r>
          </w:p>
        </w:tc>
      </w:tr>
      <w:tr w:rsidR="00DC6146" w:rsidRPr="009E1870" w:rsidTr="00474CF3">
        <w:trPr>
          <w:trHeight w:val="167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CBE" w:rsidRPr="009E1870" w:rsidRDefault="00192D81" w:rsidP="00192D81">
            <w:pPr>
              <w:jc w:val="center"/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О</w:t>
            </w:r>
            <w:r w:rsidR="00B61AD9" w:rsidRPr="009E1870">
              <w:rPr>
                <w:sz w:val="22"/>
                <w:szCs w:val="22"/>
              </w:rPr>
              <w:t>ПК-</w:t>
            </w:r>
            <w:r w:rsidRPr="009E1870">
              <w:rPr>
                <w:sz w:val="22"/>
                <w:szCs w:val="22"/>
              </w:rPr>
              <w:t>7</w:t>
            </w: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CBE" w:rsidRPr="009E1870" w:rsidRDefault="00D9262B" w:rsidP="00D52287">
            <w:pPr>
              <w:rPr>
                <w:sz w:val="22"/>
                <w:szCs w:val="22"/>
              </w:rPr>
            </w:pPr>
            <w:proofErr w:type="gramStart"/>
            <w:r w:rsidRPr="009E1870">
              <w:rPr>
                <w:sz w:val="22"/>
                <w:szCs w:val="22"/>
              </w:rPr>
              <w:t>Способен</w:t>
            </w:r>
            <w:proofErr w:type="gramEnd"/>
            <w:r w:rsidRPr="009E1870">
              <w:rPr>
                <w:sz w:val="22"/>
                <w:szCs w:val="22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</w:tbl>
    <w:p w:rsidR="009E1870" w:rsidRDefault="009E1870" w:rsidP="000834A5">
      <w:pPr>
        <w:ind w:firstLine="708"/>
        <w:jc w:val="both"/>
      </w:pPr>
    </w:p>
    <w:p w:rsidR="00691CBE" w:rsidRDefault="00DC6146" w:rsidP="000834A5">
      <w:pPr>
        <w:ind w:firstLine="708"/>
        <w:jc w:val="both"/>
      </w:pPr>
      <w:r w:rsidRPr="00904CB2">
        <w:t xml:space="preserve">Взаимосвязь планируемых результатов </w:t>
      </w:r>
      <w:proofErr w:type="gramStart"/>
      <w:r w:rsidRPr="00904CB2">
        <w:t>обучения по дисциплине</w:t>
      </w:r>
      <w:proofErr w:type="gramEnd"/>
      <w:r w:rsidRPr="00904CB2">
        <w:t xml:space="preserve"> с формируемыми компетенциями ОПОП </w:t>
      </w:r>
    </w:p>
    <w:p w:rsidR="000834A5" w:rsidRDefault="000834A5" w:rsidP="00286BB8">
      <w:pPr>
        <w:ind w:firstLine="708"/>
        <w:jc w:val="center"/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488"/>
        <w:gridCol w:w="2835"/>
        <w:gridCol w:w="5453"/>
      </w:tblGrid>
      <w:tr w:rsidR="00192D81" w:rsidRPr="009E1870" w:rsidTr="009E1870">
        <w:trPr>
          <w:jc w:val="center"/>
        </w:trPr>
        <w:tc>
          <w:tcPr>
            <w:tcW w:w="1488" w:type="dxa"/>
            <w:vAlign w:val="center"/>
          </w:tcPr>
          <w:p w:rsidR="00192D81" w:rsidRPr="009E1870" w:rsidRDefault="00192D81" w:rsidP="009E187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E1870">
              <w:rPr>
                <w:b/>
                <w:sz w:val="22"/>
                <w:szCs w:val="22"/>
                <w:lang w:eastAsia="en-US"/>
              </w:rPr>
              <w:t>Код и н</w:t>
            </w:r>
            <w:r w:rsidRPr="009E1870">
              <w:rPr>
                <w:b/>
                <w:sz w:val="22"/>
                <w:szCs w:val="22"/>
                <w:lang w:eastAsia="en-US"/>
              </w:rPr>
              <w:t>а</w:t>
            </w:r>
            <w:r w:rsidRPr="009E1870">
              <w:rPr>
                <w:b/>
                <w:sz w:val="22"/>
                <w:szCs w:val="22"/>
                <w:lang w:eastAsia="en-US"/>
              </w:rPr>
              <w:lastRenderedPageBreak/>
              <w:t>именование общепр</w:t>
            </w:r>
            <w:r w:rsidRPr="009E1870">
              <w:rPr>
                <w:b/>
                <w:sz w:val="22"/>
                <w:szCs w:val="22"/>
                <w:lang w:eastAsia="en-US"/>
              </w:rPr>
              <w:t>о</w:t>
            </w:r>
            <w:r w:rsidRPr="009E1870">
              <w:rPr>
                <w:b/>
                <w:sz w:val="22"/>
                <w:szCs w:val="22"/>
                <w:lang w:eastAsia="en-US"/>
              </w:rPr>
              <w:t>фесси</w:t>
            </w:r>
            <w:r w:rsidRPr="009E1870">
              <w:rPr>
                <w:b/>
                <w:sz w:val="22"/>
                <w:szCs w:val="22"/>
                <w:lang w:eastAsia="en-US"/>
              </w:rPr>
              <w:t>о</w:t>
            </w:r>
            <w:r w:rsidRPr="009E1870">
              <w:rPr>
                <w:b/>
                <w:sz w:val="22"/>
                <w:szCs w:val="22"/>
                <w:lang w:eastAsia="en-US"/>
              </w:rPr>
              <w:t>нальной компете</w:t>
            </w:r>
            <w:r w:rsidRPr="009E1870">
              <w:rPr>
                <w:b/>
                <w:sz w:val="22"/>
                <w:szCs w:val="22"/>
                <w:lang w:eastAsia="en-US"/>
              </w:rPr>
              <w:t>н</w:t>
            </w:r>
            <w:r w:rsidRPr="009E1870">
              <w:rPr>
                <w:b/>
                <w:sz w:val="22"/>
                <w:szCs w:val="22"/>
                <w:lang w:eastAsia="en-US"/>
              </w:rPr>
              <w:t>ции</w:t>
            </w:r>
          </w:p>
        </w:tc>
        <w:tc>
          <w:tcPr>
            <w:tcW w:w="2835" w:type="dxa"/>
            <w:vAlign w:val="center"/>
          </w:tcPr>
          <w:p w:rsidR="00192D81" w:rsidRPr="009E1870" w:rsidRDefault="00192D81" w:rsidP="00192D8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E1870">
              <w:rPr>
                <w:b/>
                <w:sz w:val="22"/>
                <w:szCs w:val="22"/>
                <w:lang w:eastAsia="en-US"/>
              </w:rPr>
              <w:lastRenderedPageBreak/>
              <w:t xml:space="preserve">Индикаторы достижения </w:t>
            </w:r>
            <w:r w:rsidRPr="009E1870">
              <w:rPr>
                <w:b/>
                <w:sz w:val="22"/>
                <w:szCs w:val="22"/>
                <w:lang w:eastAsia="en-US"/>
              </w:rPr>
              <w:lastRenderedPageBreak/>
              <w:t>общепрофессиональной компетенции</w:t>
            </w:r>
          </w:p>
        </w:tc>
        <w:tc>
          <w:tcPr>
            <w:tcW w:w="5453" w:type="dxa"/>
          </w:tcPr>
          <w:p w:rsidR="00192D81" w:rsidRPr="009E1870" w:rsidRDefault="00192D81" w:rsidP="00192D8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E1870">
              <w:rPr>
                <w:b/>
                <w:sz w:val="22"/>
                <w:szCs w:val="22"/>
                <w:lang w:eastAsia="en-US"/>
              </w:rPr>
              <w:lastRenderedPageBreak/>
              <w:t>Образовательные результаты</w:t>
            </w:r>
          </w:p>
        </w:tc>
      </w:tr>
      <w:tr w:rsidR="006E55DC" w:rsidRPr="009E1870" w:rsidTr="009E1870">
        <w:trPr>
          <w:trHeight w:val="1974"/>
          <w:jc w:val="center"/>
        </w:trPr>
        <w:tc>
          <w:tcPr>
            <w:tcW w:w="1488" w:type="dxa"/>
            <w:vMerge w:val="restart"/>
            <w:vAlign w:val="center"/>
          </w:tcPr>
          <w:p w:rsidR="006E55DC" w:rsidRPr="009E1870" w:rsidRDefault="006E55DC" w:rsidP="009E1870">
            <w:pPr>
              <w:jc w:val="center"/>
              <w:rPr>
                <w:sz w:val="22"/>
                <w:szCs w:val="22"/>
                <w:lang w:eastAsia="en-US"/>
              </w:rPr>
            </w:pPr>
            <w:r w:rsidRPr="009E1870">
              <w:rPr>
                <w:sz w:val="22"/>
                <w:szCs w:val="22"/>
                <w:lang w:eastAsia="en-US"/>
              </w:rPr>
              <w:lastRenderedPageBreak/>
              <w:t>ОПК-6</w:t>
            </w:r>
          </w:p>
        </w:tc>
        <w:tc>
          <w:tcPr>
            <w:tcW w:w="2835" w:type="dxa"/>
            <w:vAlign w:val="center"/>
          </w:tcPr>
          <w:p w:rsidR="006E55DC" w:rsidRPr="009E1870" w:rsidRDefault="006E55DC" w:rsidP="006E55DC">
            <w:pPr>
              <w:rPr>
                <w:sz w:val="22"/>
                <w:szCs w:val="22"/>
                <w:lang w:eastAsia="en-US"/>
              </w:rPr>
            </w:pPr>
            <w:r w:rsidRPr="009E1870">
              <w:rPr>
                <w:sz w:val="22"/>
                <w:szCs w:val="22"/>
              </w:rPr>
              <w:t>ОПК-6.1. Выбирает соо</w:t>
            </w:r>
            <w:r w:rsidRPr="009E1870">
              <w:rPr>
                <w:sz w:val="22"/>
                <w:szCs w:val="22"/>
              </w:rPr>
              <w:t>т</w:t>
            </w:r>
            <w:r w:rsidRPr="009E1870">
              <w:rPr>
                <w:sz w:val="22"/>
                <w:szCs w:val="22"/>
              </w:rPr>
              <w:t>ветствующие содержанию профессиональных задач современные информац</w:t>
            </w:r>
            <w:r w:rsidRPr="009E1870">
              <w:rPr>
                <w:sz w:val="22"/>
                <w:szCs w:val="22"/>
              </w:rPr>
              <w:t>и</w:t>
            </w:r>
            <w:r w:rsidRPr="009E1870">
              <w:rPr>
                <w:sz w:val="22"/>
                <w:szCs w:val="22"/>
              </w:rPr>
              <w:t>онные технологии и пр</w:t>
            </w:r>
            <w:r w:rsidRPr="009E1870">
              <w:rPr>
                <w:sz w:val="22"/>
                <w:szCs w:val="22"/>
              </w:rPr>
              <w:t>о</w:t>
            </w:r>
            <w:r w:rsidRPr="009E1870">
              <w:rPr>
                <w:sz w:val="22"/>
                <w:szCs w:val="22"/>
              </w:rPr>
              <w:t>граммное обеспечение</w:t>
            </w:r>
          </w:p>
        </w:tc>
        <w:tc>
          <w:tcPr>
            <w:tcW w:w="5453" w:type="dxa"/>
          </w:tcPr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 xml:space="preserve">З-1. Знает современные технологии и программные средства, </w:t>
            </w:r>
            <w:proofErr w:type="gramStart"/>
            <w:r w:rsidRPr="009E1870">
              <w:rPr>
                <w:sz w:val="22"/>
                <w:szCs w:val="22"/>
              </w:rPr>
              <w:t>предназначенных</w:t>
            </w:r>
            <w:proofErr w:type="gramEnd"/>
            <w:r w:rsidRPr="009E1870">
              <w:rPr>
                <w:sz w:val="22"/>
                <w:szCs w:val="22"/>
              </w:rPr>
              <w:t xml:space="preserve"> для выполнения</w:t>
            </w:r>
          </w:p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статистических процедур</w:t>
            </w:r>
          </w:p>
          <w:p w:rsidR="006E55DC" w:rsidRPr="009E1870" w:rsidRDefault="006E55DC" w:rsidP="006E55DC">
            <w:pPr>
              <w:rPr>
                <w:sz w:val="22"/>
                <w:szCs w:val="22"/>
                <w:lang w:eastAsia="en-US"/>
              </w:rPr>
            </w:pPr>
            <w:r w:rsidRPr="009E1870">
              <w:rPr>
                <w:sz w:val="22"/>
                <w:szCs w:val="22"/>
              </w:rPr>
              <w:t>У-1. Умеет применять современные и программные средства для поиска информации при решении пр</w:t>
            </w:r>
            <w:r w:rsidRPr="009E1870">
              <w:rPr>
                <w:sz w:val="22"/>
                <w:szCs w:val="22"/>
              </w:rPr>
              <w:t>о</w:t>
            </w:r>
            <w:r w:rsidRPr="009E1870">
              <w:rPr>
                <w:sz w:val="22"/>
                <w:szCs w:val="22"/>
              </w:rPr>
              <w:t>фессиональных задач</w:t>
            </w:r>
          </w:p>
        </w:tc>
      </w:tr>
      <w:tr w:rsidR="006E55DC" w:rsidRPr="009E1870" w:rsidTr="009E1870">
        <w:trPr>
          <w:trHeight w:val="2532"/>
          <w:jc w:val="center"/>
        </w:trPr>
        <w:tc>
          <w:tcPr>
            <w:tcW w:w="1488" w:type="dxa"/>
            <w:vMerge/>
            <w:vAlign w:val="center"/>
          </w:tcPr>
          <w:p w:rsidR="006E55DC" w:rsidRPr="009E1870" w:rsidRDefault="006E55DC" w:rsidP="009E1870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ОПК-6.2. Обрабатывает экономические и финанс</w:t>
            </w:r>
            <w:r w:rsidRPr="009E1870">
              <w:rPr>
                <w:sz w:val="22"/>
                <w:szCs w:val="22"/>
              </w:rPr>
              <w:t>о</w:t>
            </w:r>
            <w:r w:rsidRPr="009E1870">
              <w:rPr>
                <w:sz w:val="22"/>
                <w:szCs w:val="22"/>
              </w:rPr>
              <w:t>вые данные с использов</w:t>
            </w:r>
            <w:r w:rsidRPr="009E1870">
              <w:rPr>
                <w:sz w:val="22"/>
                <w:szCs w:val="22"/>
              </w:rPr>
              <w:t>а</w:t>
            </w:r>
            <w:r w:rsidRPr="009E1870">
              <w:rPr>
                <w:sz w:val="22"/>
                <w:szCs w:val="22"/>
              </w:rPr>
              <w:t>нием информационных технологий для решения</w:t>
            </w:r>
          </w:p>
          <w:p w:rsidR="006E55DC" w:rsidRPr="009E1870" w:rsidRDefault="006E55DC" w:rsidP="006E55DC">
            <w:pPr>
              <w:rPr>
                <w:b/>
                <w:sz w:val="22"/>
                <w:szCs w:val="22"/>
                <w:lang w:eastAsia="en-US"/>
              </w:rPr>
            </w:pPr>
            <w:r w:rsidRPr="009E1870">
              <w:rPr>
                <w:sz w:val="22"/>
                <w:szCs w:val="22"/>
              </w:rPr>
              <w:t>профессиональных задач</w:t>
            </w:r>
          </w:p>
        </w:tc>
        <w:tc>
          <w:tcPr>
            <w:tcW w:w="5453" w:type="dxa"/>
          </w:tcPr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З-1. Знает методы обработки и анализа финансов</w:t>
            </w:r>
            <w:proofErr w:type="gramStart"/>
            <w:r w:rsidRPr="009E1870">
              <w:rPr>
                <w:sz w:val="22"/>
                <w:szCs w:val="22"/>
              </w:rPr>
              <w:t>о-</w:t>
            </w:r>
            <w:proofErr w:type="gramEnd"/>
            <w:r w:rsidRPr="009E1870">
              <w:rPr>
                <w:sz w:val="22"/>
                <w:szCs w:val="22"/>
              </w:rPr>
              <w:t xml:space="preserve"> экономической информации с использованием</w:t>
            </w:r>
          </w:p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современных технологий</w:t>
            </w:r>
          </w:p>
          <w:p w:rsidR="006E55DC" w:rsidRPr="009E1870" w:rsidRDefault="006E55DC" w:rsidP="006E55DC">
            <w:pPr>
              <w:rPr>
                <w:sz w:val="22"/>
                <w:szCs w:val="22"/>
                <w:lang w:eastAsia="en-US"/>
              </w:rPr>
            </w:pPr>
            <w:r w:rsidRPr="009E1870">
              <w:rPr>
                <w:sz w:val="22"/>
                <w:szCs w:val="22"/>
              </w:rPr>
              <w:t>У-1. Умеет использовать современные информацио</w:t>
            </w:r>
            <w:r w:rsidRPr="009E1870">
              <w:rPr>
                <w:sz w:val="22"/>
                <w:szCs w:val="22"/>
              </w:rPr>
              <w:t>н</w:t>
            </w:r>
            <w:r w:rsidRPr="009E1870">
              <w:rPr>
                <w:sz w:val="22"/>
                <w:szCs w:val="22"/>
              </w:rPr>
              <w:t>но-аналитические системы анализа финансово-экономической информации для выбора обоснования управленческих решений</w:t>
            </w:r>
          </w:p>
        </w:tc>
      </w:tr>
      <w:tr w:rsidR="006E55DC" w:rsidRPr="009E1870" w:rsidTr="009E1870">
        <w:trPr>
          <w:trHeight w:val="273"/>
          <w:jc w:val="center"/>
        </w:trPr>
        <w:tc>
          <w:tcPr>
            <w:tcW w:w="1488" w:type="dxa"/>
            <w:vMerge w:val="restart"/>
            <w:vAlign w:val="center"/>
          </w:tcPr>
          <w:p w:rsidR="006E55DC" w:rsidRPr="009E1870" w:rsidRDefault="006E55DC" w:rsidP="009E187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ОПК-7</w:t>
            </w:r>
          </w:p>
        </w:tc>
        <w:tc>
          <w:tcPr>
            <w:tcW w:w="2835" w:type="dxa"/>
            <w:vAlign w:val="center"/>
          </w:tcPr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ОПК-7.1. Использует соо</w:t>
            </w:r>
            <w:r w:rsidRPr="009E1870">
              <w:rPr>
                <w:sz w:val="22"/>
                <w:szCs w:val="22"/>
              </w:rPr>
              <w:t>т</w:t>
            </w:r>
            <w:r w:rsidRPr="009E1870">
              <w:rPr>
                <w:sz w:val="22"/>
                <w:szCs w:val="22"/>
              </w:rPr>
              <w:t>ветствующие содержанию профессиональных задач современные цифровые информационные технол</w:t>
            </w:r>
            <w:r w:rsidRPr="009E1870">
              <w:rPr>
                <w:sz w:val="22"/>
                <w:szCs w:val="22"/>
              </w:rPr>
              <w:t>о</w:t>
            </w:r>
            <w:r w:rsidRPr="009E1870">
              <w:rPr>
                <w:sz w:val="22"/>
                <w:szCs w:val="22"/>
              </w:rPr>
              <w:t>гии, основываясь на при</w:t>
            </w:r>
            <w:r w:rsidRPr="009E1870">
              <w:rPr>
                <w:sz w:val="22"/>
                <w:szCs w:val="22"/>
              </w:rPr>
              <w:t>н</w:t>
            </w:r>
            <w:r w:rsidRPr="009E1870">
              <w:rPr>
                <w:sz w:val="22"/>
                <w:szCs w:val="22"/>
              </w:rPr>
              <w:t>ципах их работы</w:t>
            </w:r>
          </w:p>
        </w:tc>
        <w:tc>
          <w:tcPr>
            <w:tcW w:w="5453" w:type="dxa"/>
          </w:tcPr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З-1. Знает принципы работы современных цифровых технологий.</w:t>
            </w:r>
          </w:p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У-1. Умеет использовать современные цифровые те</w:t>
            </w:r>
            <w:r w:rsidRPr="009E1870">
              <w:rPr>
                <w:sz w:val="22"/>
                <w:szCs w:val="22"/>
              </w:rPr>
              <w:t>х</w:t>
            </w:r>
            <w:r w:rsidRPr="009E1870">
              <w:rPr>
                <w:sz w:val="22"/>
                <w:szCs w:val="22"/>
              </w:rPr>
              <w:t>нологии для поиска необходимой экономической и</w:t>
            </w:r>
            <w:r w:rsidRPr="009E1870">
              <w:rPr>
                <w:sz w:val="22"/>
                <w:szCs w:val="22"/>
              </w:rPr>
              <w:t>н</w:t>
            </w:r>
            <w:r w:rsidRPr="009E1870">
              <w:rPr>
                <w:sz w:val="22"/>
                <w:szCs w:val="22"/>
              </w:rPr>
              <w:t>формации и использовать ее при осуществлении пр</w:t>
            </w:r>
            <w:r w:rsidRPr="009E1870">
              <w:rPr>
                <w:sz w:val="22"/>
                <w:szCs w:val="22"/>
              </w:rPr>
              <w:t>о</w:t>
            </w:r>
            <w:r w:rsidRPr="009E1870">
              <w:rPr>
                <w:sz w:val="22"/>
                <w:szCs w:val="22"/>
              </w:rPr>
              <w:t>цесса обеспечения экономической информации.</w:t>
            </w:r>
          </w:p>
        </w:tc>
      </w:tr>
      <w:tr w:rsidR="006E55DC" w:rsidRPr="009E1870" w:rsidTr="009E1870">
        <w:trPr>
          <w:trHeight w:val="1348"/>
          <w:jc w:val="center"/>
        </w:trPr>
        <w:tc>
          <w:tcPr>
            <w:tcW w:w="1488" w:type="dxa"/>
            <w:vMerge/>
            <w:vAlign w:val="center"/>
          </w:tcPr>
          <w:p w:rsidR="006E55DC" w:rsidRPr="009E1870" w:rsidRDefault="006E55DC" w:rsidP="009E187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ОПК-7.2. Понимает при</w:t>
            </w:r>
            <w:r w:rsidRPr="009E1870">
              <w:rPr>
                <w:sz w:val="22"/>
                <w:szCs w:val="22"/>
              </w:rPr>
              <w:t>н</w:t>
            </w:r>
            <w:r w:rsidRPr="009E1870">
              <w:rPr>
                <w:sz w:val="22"/>
                <w:szCs w:val="22"/>
              </w:rPr>
              <w:t>ципы работы современных цифровых информацио</w:t>
            </w:r>
            <w:r w:rsidRPr="009E1870">
              <w:rPr>
                <w:sz w:val="22"/>
                <w:szCs w:val="22"/>
              </w:rPr>
              <w:t>н</w:t>
            </w:r>
            <w:r w:rsidRPr="009E1870">
              <w:rPr>
                <w:sz w:val="22"/>
                <w:szCs w:val="22"/>
              </w:rPr>
              <w:t>ных технологий, соотве</w:t>
            </w:r>
            <w:r w:rsidRPr="009E1870">
              <w:rPr>
                <w:sz w:val="22"/>
                <w:szCs w:val="22"/>
              </w:rPr>
              <w:t>т</w:t>
            </w:r>
            <w:r w:rsidRPr="009E1870">
              <w:rPr>
                <w:sz w:val="22"/>
                <w:szCs w:val="22"/>
              </w:rPr>
              <w:t>ствующих содержанию профессиональных задач</w:t>
            </w:r>
          </w:p>
        </w:tc>
        <w:tc>
          <w:tcPr>
            <w:tcW w:w="5453" w:type="dxa"/>
          </w:tcPr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З-1. Знает характеристики соответствующих содерж</w:t>
            </w:r>
            <w:r w:rsidRPr="009E1870">
              <w:rPr>
                <w:sz w:val="22"/>
                <w:szCs w:val="22"/>
              </w:rPr>
              <w:t>а</w:t>
            </w:r>
            <w:r w:rsidRPr="009E1870">
              <w:rPr>
                <w:sz w:val="22"/>
                <w:szCs w:val="22"/>
              </w:rPr>
              <w:t>нию профессиональных задач современных цифровых информационных технологий.</w:t>
            </w:r>
          </w:p>
          <w:p w:rsidR="006E55DC" w:rsidRPr="009E1870" w:rsidRDefault="006E55DC" w:rsidP="006E55DC">
            <w:pPr>
              <w:rPr>
                <w:sz w:val="22"/>
                <w:szCs w:val="22"/>
              </w:rPr>
            </w:pPr>
            <w:r w:rsidRPr="009E1870">
              <w:rPr>
                <w:sz w:val="22"/>
                <w:szCs w:val="22"/>
              </w:rPr>
              <w:t>У-1. Умеет применять современные цифровые техн</w:t>
            </w:r>
            <w:r w:rsidRPr="009E1870">
              <w:rPr>
                <w:sz w:val="22"/>
                <w:szCs w:val="22"/>
              </w:rPr>
              <w:t>о</w:t>
            </w:r>
            <w:r w:rsidRPr="009E1870">
              <w:rPr>
                <w:sz w:val="22"/>
                <w:szCs w:val="22"/>
              </w:rPr>
              <w:t>логии для решения профессиональных задач.</w:t>
            </w:r>
          </w:p>
        </w:tc>
      </w:tr>
    </w:tbl>
    <w:p w:rsidR="00691CBE" w:rsidRPr="00D310B4" w:rsidRDefault="00691CBE"/>
    <w:p w:rsidR="00691CBE" w:rsidRPr="00D310B4" w:rsidRDefault="00A75436" w:rsidP="00A75436">
      <w:pPr>
        <w:jc w:val="center"/>
        <w:rPr>
          <w:b/>
        </w:rPr>
      </w:pPr>
      <w:r w:rsidRPr="00D310B4">
        <w:rPr>
          <w:b/>
        </w:rPr>
        <w:t xml:space="preserve">5. </w:t>
      </w:r>
      <w:r w:rsidR="00B61AD9" w:rsidRPr="00D310B4">
        <w:rPr>
          <w:b/>
        </w:rPr>
        <w:t>Содержание и учебно-методическая карта дисциплины</w:t>
      </w:r>
    </w:p>
    <w:p w:rsidR="00691CBE" w:rsidRPr="00D310B4" w:rsidRDefault="001E7754" w:rsidP="00A75436">
      <w:pPr>
        <w:widowControl w:val="0"/>
        <w:jc w:val="right"/>
        <w:rPr>
          <w:b/>
        </w:rPr>
      </w:pPr>
      <w:r w:rsidRPr="00D310B4">
        <w:rPr>
          <w:b/>
        </w:rPr>
        <w:t>Таблица 5.1</w:t>
      </w:r>
    </w:p>
    <w:tbl>
      <w:tblPr>
        <w:tblpPr w:leftFromText="180" w:rightFromText="180" w:vertAnchor="text" w:horzAnchor="margin" w:tblpXSpec="center" w:tblpY="416"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227"/>
        <w:gridCol w:w="567"/>
        <w:gridCol w:w="567"/>
        <w:gridCol w:w="2268"/>
        <w:gridCol w:w="567"/>
        <w:gridCol w:w="1134"/>
        <w:gridCol w:w="816"/>
      </w:tblGrid>
      <w:tr w:rsidR="00974123" w:rsidRPr="00D310B4" w:rsidTr="009E1870">
        <w:trPr>
          <w:cantSplit/>
          <w:trHeight w:val="699"/>
        </w:trPr>
        <w:tc>
          <w:tcPr>
            <w:tcW w:w="567" w:type="dxa"/>
            <w:vMerge w:val="restart"/>
            <w:vAlign w:val="center"/>
          </w:tcPr>
          <w:p w:rsidR="00974123" w:rsidRPr="00D310B4" w:rsidRDefault="00974123" w:rsidP="00A75436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>Номер недели</w:t>
            </w:r>
          </w:p>
        </w:tc>
        <w:tc>
          <w:tcPr>
            <w:tcW w:w="3227" w:type="dxa"/>
            <w:vMerge w:val="restart"/>
            <w:vAlign w:val="center"/>
          </w:tcPr>
          <w:p w:rsidR="00974123" w:rsidRPr="00D310B4" w:rsidRDefault="00974123" w:rsidP="00461B0E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>Наименование тем (вопр</w:t>
            </w:r>
            <w:r w:rsidRPr="00D310B4">
              <w:rPr>
                <w:b/>
              </w:rPr>
              <w:t>о</w:t>
            </w:r>
            <w:r w:rsidRPr="00D310B4">
              <w:rPr>
                <w:b/>
              </w:rPr>
              <w:t>сов),</w:t>
            </w:r>
            <w:r w:rsidR="00461B0E">
              <w:rPr>
                <w:b/>
              </w:rPr>
              <w:t xml:space="preserve"> </w:t>
            </w:r>
            <w:r w:rsidRPr="00D310B4">
              <w:rPr>
                <w:b/>
              </w:rPr>
              <w:t>изучаемых по дисц</w:t>
            </w:r>
            <w:r w:rsidRPr="00D310B4">
              <w:rPr>
                <w:b/>
              </w:rPr>
              <w:t>и</w:t>
            </w:r>
            <w:r w:rsidRPr="00D310B4">
              <w:rPr>
                <w:b/>
              </w:rPr>
              <w:t>плине</w:t>
            </w:r>
          </w:p>
        </w:tc>
        <w:tc>
          <w:tcPr>
            <w:tcW w:w="1134" w:type="dxa"/>
            <w:gridSpan w:val="2"/>
            <w:vAlign w:val="center"/>
          </w:tcPr>
          <w:p w:rsidR="00974123" w:rsidRPr="00D310B4" w:rsidRDefault="00974123" w:rsidP="00A75436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>Занятия</w:t>
            </w:r>
          </w:p>
        </w:tc>
        <w:tc>
          <w:tcPr>
            <w:tcW w:w="2835" w:type="dxa"/>
            <w:gridSpan w:val="2"/>
            <w:vAlign w:val="center"/>
          </w:tcPr>
          <w:p w:rsidR="00A47DA5" w:rsidRDefault="00974123" w:rsidP="00A75436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>Самостоятельная</w:t>
            </w:r>
          </w:p>
          <w:p w:rsidR="00974123" w:rsidRPr="00D310B4" w:rsidRDefault="00974123" w:rsidP="00A75436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 xml:space="preserve"> работа</w:t>
            </w:r>
          </w:p>
          <w:p w:rsidR="00974123" w:rsidRPr="00D310B4" w:rsidRDefault="00974123" w:rsidP="00A75436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>студентов</w:t>
            </w:r>
          </w:p>
        </w:tc>
        <w:tc>
          <w:tcPr>
            <w:tcW w:w="1134" w:type="dxa"/>
            <w:vMerge w:val="restart"/>
            <w:vAlign w:val="center"/>
          </w:tcPr>
          <w:p w:rsidR="00974123" w:rsidRPr="00D310B4" w:rsidRDefault="00974123" w:rsidP="00A75436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>Формы контр</w:t>
            </w:r>
            <w:r w:rsidRPr="00D310B4">
              <w:rPr>
                <w:b/>
              </w:rPr>
              <w:t>о</w:t>
            </w:r>
            <w:r w:rsidRPr="00D310B4">
              <w:rPr>
                <w:b/>
              </w:rPr>
              <w:t>ля</w:t>
            </w:r>
          </w:p>
        </w:tc>
        <w:tc>
          <w:tcPr>
            <w:tcW w:w="816" w:type="dxa"/>
            <w:vMerge w:val="restart"/>
            <w:vAlign w:val="center"/>
          </w:tcPr>
          <w:p w:rsidR="00974123" w:rsidRPr="00D310B4" w:rsidRDefault="00974123" w:rsidP="00974123">
            <w:pPr>
              <w:widowControl w:val="0"/>
              <w:jc w:val="center"/>
              <w:rPr>
                <w:b/>
              </w:rPr>
            </w:pPr>
            <w:r w:rsidRPr="00D310B4">
              <w:rPr>
                <w:b/>
              </w:rPr>
              <w:t>Л</w:t>
            </w:r>
            <w:r w:rsidRPr="00D310B4">
              <w:rPr>
                <w:b/>
              </w:rPr>
              <w:t>и</w:t>
            </w:r>
            <w:r w:rsidRPr="00D310B4">
              <w:rPr>
                <w:b/>
              </w:rPr>
              <w:t>тер</w:t>
            </w:r>
            <w:r w:rsidRPr="00D310B4">
              <w:rPr>
                <w:b/>
              </w:rPr>
              <w:t>а</w:t>
            </w:r>
            <w:r w:rsidRPr="00D310B4">
              <w:rPr>
                <w:b/>
              </w:rPr>
              <w:t>тура</w:t>
            </w:r>
          </w:p>
        </w:tc>
      </w:tr>
      <w:tr w:rsidR="00974123" w:rsidRPr="00D310B4" w:rsidTr="009E1870">
        <w:trPr>
          <w:cantSplit/>
          <w:trHeight w:val="191"/>
        </w:trPr>
        <w:tc>
          <w:tcPr>
            <w:tcW w:w="567" w:type="dxa"/>
            <w:vMerge/>
            <w:vAlign w:val="center"/>
          </w:tcPr>
          <w:p w:rsidR="00974123" w:rsidRPr="00D310B4" w:rsidRDefault="00974123" w:rsidP="00A75436">
            <w:pPr>
              <w:jc w:val="center"/>
              <w:rPr>
                <w:b/>
              </w:rPr>
            </w:pPr>
          </w:p>
        </w:tc>
        <w:tc>
          <w:tcPr>
            <w:tcW w:w="3227" w:type="dxa"/>
            <w:vMerge/>
            <w:vAlign w:val="center"/>
          </w:tcPr>
          <w:p w:rsidR="00974123" w:rsidRPr="00D310B4" w:rsidRDefault="00974123" w:rsidP="00A7543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974123" w:rsidRPr="00D310B4" w:rsidRDefault="00974123" w:rsidP="00A75436">
            <w:pPr>
              <w:jc w:val="center"/>
              <w:rPr>
                <w:b/>
              </w:rPr>
            </w:pPr>
            <w:r w:rsidRPr="00D310B4">
              <w:rPr>
                <w:b/>
              </w:rPr>
              <w:t>л</w:t>
            </w:r>
          </w:p>
        </w:tc>
        <w:tc>
          <w:tcPr>
            <w:tcW w:w="567" w:type="dxa"/>
            <w:vAlign w:val="center"/>
          </w:tcPr>
          <w:p w:rsidR="00974123" w:rsidRPr="00D310B4" w:rsidRDefault="004E6C5D" w:rsidP="00A7543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лаб</w:t>
            </w:r>
            <w:proofErr w:type="spellEnd"/>
          </w:p>
        </w:tc>
        <w:tc>
          <w:tcPr>
            <w:tcW w:w="2268" w:type="dxa"/>
            <w:vAlign w:val="center"/>
          </w:tcPr>
          <w:p w:rsidR="00974123" w:rsidRPr="00D310B4" w:rsidRDefault="00974123" w:rsidP="00A75436">
            <w:pPr>
              <w:jc w:val="center"/>
              <w:rPr>
                <w:b/>
              </w:rPr>
            </w:pPr>
            <w:r w:rsidRPr="00D310B4">
              <w:rPr>
                <w:b/>
              </w:rPr>
              <w:t>Содержание</w:t>
            </w:r>
          </w:p>
        </w:tc>
        <w:tc>
          <w:tcPr>
            <w:tcW w:w="567" w:type="dxa"/>
            <w:vAlign w:val="center"/>
          </w:tcPr>
          <w:p w:rsidR="00974123" w:rsidRPr="00D310B4" w:rsidRDefault="00974123" w:rsidP="00A75436">
            <w:pPr>
              <w:jc w:val="center"/>
              <w:rPr>
                <w:b/>
              </w:rPr>
            </w:pPr>
            <w:r w:rsidRPr="00D310B4">
              <w:rPr>
                <w:b/>
              </w:rPr>
              <w:t>Часы</w:t>
            </w:r>
          </w:p>
        </w:tc>
        <w:tc>
          <w:tcPr>
            <w:tcW w:w="1134" w:type="dxa"/>
            <w:vMerge/>
            <w:vAlign w:val="center"/>
          </w:tcPr>
          <w:p w:rsidR="00974123" w:rsidRPr="00D310B4" w:rsidRDefault="00974123" w:rsidP="00A75436">
            <w:pPr>
              <w:jc w:val="center"/>
              <w:rPr>
                <w:b/>
              </w:rPr>
            </w:pPr>
          </w:p>
        </w:tc>
        <w:tc>
          <w:tcPr>
            <w:tcW w:w="816" w:type="dxa"/>
            <w:vMerge/>
          </w:tcPr>
          <w:p w:rsidR="00974123" w:rsidRPr="00D310B4" w:rsidRDefault="00974123" w:rsidP="00A75436">
            <w:pPr>
              <w:jc w:val="center"/>
              <w:rPr>
                <w:b/>
              </w:rPr>
            </w:pPr>
          </w:p>
        </w:tc>
      </w:tr>
      <w:tr w:rsidR="00371DDE" w:rsidRPr="00D310B4" w:rsidTr="009E1870">
        <w:trPr>
          <w:trHeight w:val="1414"/>
        </w:trPr>
        <w:tc>
          <w:tcPr>
            <w:tcW w:w="567" w:type="dxa"/>
          </w:tcPr>
          <w:p w:rsidR="00371DDE" w:rsidRPr="00D310B4" w:rsidRDefault="00371DDE" w:rsidP="00371DDE">
            <w:r w:rsidRPr="00D310B4">
              <w:t>1, 2</w:t>
            </w:r>
          </w:p>
        </w:tc>
        <w:tc>
          <w:tcPr>
            <w:tcW w:w="3227" w:type="dxa"/>
          </w:tcPr>
          <w:p w:rsidR="002867B1" w:rsidRPr="002867B1" w:rsidRDefault="00371DDE" w:rsidP="002867B1">
            <w:pPr>
              <w:jc w:val="both"/>
            </w:pPr>
            <w:r w:rsidRPr="00D310B4">
              <w:t>Тема 1</w:t>
            </w:r>
            <w:r w:rsidRPr="002867B1">
              <w:t xml:space="preserve">. </w:t>
            </w:r>
            <w:r w:rsidR="002867B1" w:rsidRPr="002867B1">
              <w:t xml:space="preserve"> Информационные процессы  в экономике и объективная необходимость</w:t>
            </w:r>
          </w:p>
          <w:p w:rsidR="00371DDE" w:rsidRPr="00D310B4" w:rsidRDefault="002867B1" w:rsidP="002867B1">
            <w:pPr>
              <w:jc w:val="both"/>
              <w:rPr>
                <w:rFonts w:eastAsia="Calibri"/>
              </w:rPr>
            </w:pPr>
            <w:r w:rsidRPr="002867B1">
              <w:t xml:space="preserve"> их автоматизации</w:t>
            </w:r>
            <w:r w:rsidRPr="00D310B4">
              <w:rPr>
                <w:rFonts w:eastAsia="Calibri"/>
              </w:rPr>
              <w:t xml:space="preserve"> </w:t>
            </w:r>
            <w:r w:rsidR="00371DDE" w:rsidRPr="00D310B4">
              <w:rPr>
                <w:rFonts w:eastAsia="Calibri"/>
              </w:rPr>
              <w:t>(</w:t>
            </w:r>
            <w:r w:rsidR="000D7902">
              <w:rPr>
                <w:rFonts w:eastAsia="Calibri"/>
              </w:rPr>
              <w:t>О</w:t>
            </w:r>
            <w:r w:rsidR="00166D4C">
              <w:rPr>
                <w:rFonts w:eastAsia="Calibri"/>
              </w:rPr>
              <w:t>П</w:t>
            </w:r>
            <w:r w:rsidR="000D7902">
              <w:rPr>
                <w:rFonts w:eastAsia="Calibri"/>
              </w:rPr>
              <w:t>К-</w:t>
            </w:r>
            <w:r w:rsidR="00FD692B">
              <w:rPr>
                <w:rFonts w:eastAsia="Calibri"/>
              </w:rPr>
              <w:t>6</w:t>
            </w:r>
            <w:r w:rsidR="00371DDE" w:rsidRPr="00D310B4">
              <w:rPr>
                <w:rFonts w:eastAsia="Calibri"/>
              </w:rPr>
              <w:t>)</w:t>
            </w:r>
          </w:p>
          <w:p w:rsidR="00B51127" w:rsidRPr="008D181F" w:rsidRDefault="008D181F" w:rsidP="00A72295">
            <w:pPr>
              <w:pStyle w:val="a8"/>
              <w:numPr>
                <w:ilvl w:val="0"/>
                <w:numId w:val="2"/>
              </w:numPr>
              <w:ind w:left="284" w:hanging="284"/>
              <w:jc w:val="both"/>
            </w:pPr>
            <w:r w:rsidRPr="008D181F">
              <w:rPr>
                <w:bCs/>
                <w:color w:val="000000"/>
              </w:rPr>
              <w:t>Понятия информация, информационный ресурс</w:t>
            </w:r>
            <w:r w:rsidR="00B51127" w:rsidRPr="008D181F">
              <w:rPr>
                <w:bCs/>
              </w:rPr>
              <w:t>.</w:t>
            </w:r>
          </w:p>
          <w:p w:rsidR="00B51127" w:rsidRPr="008D181F" w:rsidRDefault="008D181F" w:rsidP="00A72295">
            <w:pPr>
              <w:pStyle w:val="a8"/>
              <w:numPr>
                <w:ilvl w:val="0"/>
                <w:numId w:val="2"/>
              </w:numPr>
              <w:ind w:left="284" w:hanging="284"/>
              <w:jc w:val="both"/>
            </w:pPr>
            <w:r w:rsidRPr="008D181F">
              <w:rPr>
                <w:bCs/>
                <w:color w:val="000000"/>
              </w:rPr>
              <w:t xml:space="preserve">Внутренние и внешние </w:t>
            </w:r>
            <w:r w:rsidRPr="008D181F">
              <w:rPr>
                <w:bCs/>
                <w:color w:val="000000"/>
              </w:rPr>
              <w:lastRenderedPageBreak/>
              <w:t>информационные ресу</w:t>
            </w:r>
            <w:r w:rsidRPr="008D181F">
              <w:rPr>
                <w:bCs/>
                <w:color w:val="000000"/>
              </w:rPr>
              <w:t>р</w:t>
            </w:r>
            <w:r w:rsidRPr="008D181F">
              <w:rPr>
                <w:bCs/>
                <w:color w:val="000000"/>
              </w:rPr>
              <w:t>сы.</w:t>
            </w:r>
          </w:p>
          <w:p w:rsidR="00B51127" w:rsidRDefault="008D181F" w:rsidP="00A72295">
            <w:pPr>
              <w:pStyle w:val="a8"/>
              <w:numPr>
                <w:ilvl w:val="0"/>
                <w:numId w:val="2"/>
              </w:numPr>
              <w:ind w:left="284" w:hanging="284"/>
              <w:jc w:val="both"/>
            </w:pPr>
            <w:r w:rsidRPr="008D181F">
              <w:rPr>
                <w:bCs/>
                <w:color w:val="000000"/>
              </w:rPr>
              <w:t>Структура и источники деловой информации</w:t>
            </w:r>
            <w:r w:rsidR="00B51127" w:rsidRPr="008D181F">
              <w:t>.</w:t>
            </w:r>
          </w:p>
          <w:p w:rsidR="009D4B93" w:rsidRPr="009D4B93" w:rsidRDefault="009D4B93" w:rsidP="00A72295">
            <w:pPr>
              <w:pStyle w:val="a8"/>
              <w:numPr>
                <w:ilvl w:val="0"/>
                <w:numId w:val="2"/>
              </w:numPr>
              <w:ind w:left="284" w:hanging="284"/>
              <w:jc w:val="both"/>
            </w:pPr>
            <w:r w:rsidRPr="009D4B93">
              <w:rPr>
                <w:bCs/>
                <w:color w:val="000000"/>
              </w:rPr>
              <w:t xml:space="preserve">Понятие и классификация </w:t>
            </w:r>
            <w:r>
              <w:rPr>
                <w:bCs/>
                <w:color w:val="000000"/>
              </w:rPr>
              <w:t>информационных систем.</w:t>
            </w:r>
          </w:p>
          <w:p w:rsidR="009D4B93" w:rsidRPr="009D4B93" w:rsidRDefault="009D4B93" w:rsidP="00A72295">
            <w:pPr>
              <w:pStyle w:val="a8"/>
              <w:numPr>
                <w:ilvl w:val="0"/>
                <w:numId w:val="2"/>
              </w:numPr>
              <w:ind w:left="284" w:hanging="284"/>
              <w:jc w:val="both"/>
            </w:pPr>
            <w:r>
              <w:t>Информационные техн</w:t>
            </w:r>
            <w:r>
              <w:t>о</w:t>
            </w:r>
            <w:r>
              <w:t>логии – главная составная часть информационных систем. Назначение и с</w:t>
            </w:r>
            <w:r>
              <w:t>о</w:t>
            </w:r>
            <w:r>
              <w:t>став.</w:t>
            </w:r>
          </w:p>
        </w:tc>
        <w:tc>
          <w:tcPr>
            <w:tcW w:w="567" w:type="dxa"/>
            <w:vAlign w:val="center"/>
          </w:tcPr>
          <w:p w:rsidR="00371DDE" w:rsidRPr="00D310B4" w:rsidRDefault="00371DDE" w:rsidP="00371DDE">
            <w:pPr>
              <w:jc w:val="center"/>
            </w:pPr>
          </w:p>
        </w:tc>
        <w:tc>
          <w:tcPr>
            <w:tcW w:w="567" w:type="dxa"/>
            <w:vAlign w:val="center"/>
          </w:tcPr>
          <w:p w:rsidR="00371DDE" w:rsidRPr="00D310B4" w:rsidRDefault="009D4B93" w:rsidP="00371DDE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371DDE" w:rsidRPr="00DA7A21" w:rsidRDefault="00EF655B" w:rsidP="00EF655B">
            <w:pPr>
              <w:jc w:val="both"/>
              <w:rPr>
                <w:bCs/>
                <w:color w:val="000000"/>
              </w:rPr>
            </w:pPr>
            <w:r w:rsidRPr="00EF655B">
              <w:rPr>
                <w:bCs/>
                <w:color w:val="000000"/>
              </w:rPr>
              <w:t xml:space="preserve">Характеристика информационных ресурсов. Рынок информационных продуктов и </w:t>
            </w:r>
            <w:r w:rsidRPr="00DA7A21">
              <w:rPr>
                <w:bCs/>
                <w:color w:val="000000"/>
              </w:rPr>
              <w:t>услуг.</w:t>
            </w:r>
          </w:p>
          <w:p w:rsidR="00DA7A21" w:rsidRPr="00EF655B" w:rsidRDefault="00DA7A21" w:rsidP="00EF655B">
            <w:pPr>
              <w:jc w:val="both"/>
            </w:pPr>
            <w:r w:rsidRPr="00DA7A21">
              <w:rPr>
                <w:bCs/>
                <w:color w:val="000000"/>
              </w:rPr>
              <w:t>АРМ конечного пользователя ИС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567" w:type="dxa"/>
            <w:vAlign w:val="center"/>
          </w:tcPr>
          <w:p w:rsidR="00371DDE" w:rsidRPr="00D310B4" w:rsidRDefault="00474CF3" w:rsidP="00371DDE">
            <w:pPr>
              <w:jc w:val="center"/>
              <w:rPr>
                <w:highlight w:val="yellow"/>
              </w:rPr>
            </w:pPr>
            <w:r>
              <w:t>6</w:t>
            </w:r>
          </w:p>
        </w:tc>
        <w:tc>
          <w:tcPr>
            <w:tcW w:w="1134" w:type="dxa"/>
          </w:tcPr>
          <w:p w:rsidR="00B104A6" w:rsidRDefault="00371DDE" w:rsidP="001D75C5">
            <w:r w:rsidRPr="00D310B4">
              <w:t>Презе</w:t>
            </w:r>
            <w:r w:rsidRPr="00D310B4">
              <w:t>н</w:t>
            </w:r>
            <w:r w:rsidRPr="00D310B4">
              <w:t xml:space="preserve">тация,  </w:t>
            </w:r>
            <w:r w:rsidR="001D75C5">
              <w:t xml:space="preserve"> Комп</w:t>
            </w:r>
            <w:r w:rsidR="001D75C5">
              <w:t>ь</w:t>
            </w:r>
            <w:r w:rsidR="001D75C5">
              <w:t>юте</w:t>
            </w:r>
            <w:r w:rsidR="001D75C5">
              <w:t>р</w:t>
            </w:r>
            <w:r w:rsidR="001D75C5">
              <w:t>ный практ</w:t>
            </w:r>
            <w:r w:rsidR="001D75C5">
              <w:t>и</w:t>
            </w:r>
            <w:r w:rsidR="001D75C5">
              <w:t>кум</w:t>
            </w:r>
            <w:r w:rsidRPr="00D310B4">
              <w:t xml:space="preserve">, </w:t>
            </w:r>
          </w:p>
          <w:p w:rsidR="00371DDE" w:rsidRPr="00D310B4" w:rsidRDefault="00371DDE" w:rsidP="001D75C5">
            <w:r w:rsidRPr="00D310B4">
              <w:lastRenderedPageBreak/>
              <w:t>реферат</w:t>
            </w:r>
          </w:p>
        </w:tc>
        <w:tc>
          <w:tcPr>
            <w:tcW w:w="816" w:type="dxa"/>
          </w:tcPr>
          <w:p w:rsidR="00371DDE" w:rsidRPr="00D310B4" w:rsidRDefault="00371DDE" w:rsidP="003F19A3">
            <w:pPr>
              <w:jc w:val="center"/>
            </w:pPr>
            <w:r w:rsidRPr="00D310B4">
              <w:lastRenderedPageBreak/>
              <w:t>[</w:t>
            </w:r>
            <w:r w:rsidR="00163296" w:rsidRPr="003F19A3">
              <w:t>1-</w:t>
            </w:r>
            <w:r w:rsidR="003F19A3" w:rsidRPr="003F19A3">
              <w:t>5</w:t>
            </w:r>
            <w:r w:rsidRPr="00D310B4">
              <w:t>]</w:t>
            </w:r>
          </w:p>
        </w:tc>
      </w:tr>
      <w:tr w:rsidR="00163296" w:rsidRPr="00D310B4" w:rsidTr="009E1870">
        <w:trPr>
          <w:trHeight w:val="358"/>
        </w:trPr>
        <w:tc>
          <w:tcPr>
            <w:tcW w:w="567" w:type="dxa"/>
          </w:tcPr>
          <w:p w:rsidR="00163296" w:rsidRPr="00D310B4" w:rsidRDefault="00163296" w:rsidP="00163296">
            <w:r w:rsidRPr="00D310B4">
              <w:lastRenderedPageBreak/>
              <w:t>3, 4</w:t>
            </w:r>
          </w:p>
        </w:tc>
        <w:tc>
          <w:tcPr>
            <w:tcW w:w="3227" w:type="dxa"/>
          </w:tcPr>
          <w:p w:rsidR="00163296" w:rsidRPr="00D310B4" w:rsidRDefault="00163296" w:rsidP="00163296">
            <w:pPr>
              <w:rPr>
                <w:rFonts w:eastAsia="Calibri"/>
              </w:rPr>
            </w:pPr>
            <w:r w:rsidRPr="00D310B4">
              <w:t xml:space="preserve">Тема 2. </w:t>
            </w:r>
            <w:r w:rsidR="00746093" w:rsidRPr="001B588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46093" w:rsidRPr="00746093">
              <w:rPr>
                <w:bCs/>
                <w:color w:val="000000"/>
              </w:rPr>
              <w:t>Методологические основы создания АИС управления экономической деятельностью</w:t>
            </w:r>
            <w:r w:rsidR="00746093" w:rsidRPr="00D310B4">
              <w:rPr>
                <w:rFonts w:eastAsia="Calibri"/>
              </w:rPr>
              <w:t xml:space="preserve"> </w:t>
            </w:r>
            <w:r w:rsidRPr="00D310B4">
              <w:rPr>
                <w:rFonts w:eastAsia="Calibri"/>
              </w:rPr>
              <w:t>(</w:t>
            </w:r>
            <w:r w:rsidR="00166D4C">
              <w:rPr>
                <w:rFonts w:eastAsia="Calibri"/>
              </w:rPr>
              <w:t>О</w:t>
            </w:r>
            <w:r w:rsidR="000D7902">
              <w:rPr>
                <w:rFonts w:eastAsia="Calibri"/>
              </w:rPr>
              <w:t>ПК-</w:t>
            </w:r>
            <w:r w:rsidR="00A47DA5">
              <w:rPr>
                <w:rFonts w:eastAsia="Calibri"/>
              </w:rPr>
              <w:t>6</w:t>
            </w:r>
            <w:r w:rsidRPr="00D310B4">
              <w:rPr>
                <w:rFonts w:eastAsia="Calibri"/>
              </w:rPr>
              <w:t>)</w:t>
            </w:r>
          </w:p>
          <w:p w:rsidR="00163296" w:rsidRPr="00B07659" w:rsidRDefault="00B07659" w:rsidP="00A72295">
            <w:pPr>
              <w:pStyle w:val="a8"/>
              <w:numPr>
                <w:ilvl w:val="0"/>
                <w:numId w:val="3"/>
              </w:numPr>
              <w:ind w:left="284" w:hanging="284"/>
              <w:jc w:val="both"/>
            </w:pPr>
            <w:r w:rsidRPr="00B07659">
              <w:rPr>
                <w:bCs/>
                <w:color w:val="000000"/>
              </w:rPr>
              <w:t xml:space="preserve">Объекты проектирования ИС и  </w:t>
            </w:r>
            <w:proofErr w:type="gramStart"/>
            <w:r w:rsidRPr="00B07659">
              <w:rPr>
                <w:bCs/>
                <w:color w:val="000000"/>
              </w:rPr>
              <w:t>ИТ</w:t>
            </w:r>
            <w:proofErr w:type="gramEnd"/>
            <w:r w:rsidRPr="00B07659">
              <w:rPr>
                <w:bCs/>
                <w:color w:val="000000"/>
              </w:rPr>
              <w:t xml:space="preserve"> в организац</w:t>
            </w:r>
            <w:r w:rsidRPr="00B07659">
              <w:rPr>
                <w:bCs/>
                <w:color w:val="000000"/>
              </w:rPr>
              <w:t>и</w:t>
            </w:r>
            <w:r w:rsidRPr="00B07659">
              <w:rPr>
                <w:bCs/>
                <w:color w:val="000000"/>
              </w:rPr>
              <w:t>онном управлении: фун</w:t>
            </w:r>
            <w:r w:rsidRPr="00B07659">
              <w:rPr>
                <w:bCs/>
                <w:color w:val="000000"/>
              </w:rPr>
              <w:t>к</w:t>
            </w:r>
            <w:r w:rsidRPr="00B07659">
              <w:rPr>
                <w:bCs/>
                <w:color w:val="000000"/>
              </w:rPr>
              <w:t>циональные и обеспеч</w:t>
            </w:r>
            <w:r w:rsidRPr="00B07659">
              <w:rPr>
                <w:bCs/>
                <w:color w:val="000000"/>
              </w:rPr>
              <w:t>и</w:t>
            </w:r>
            <w:r w:rsidRPr="00B07659">
              <w:rPr>
                <w:bCs/>
                <w:color w:val="000000"/>
              </w:rPr>
              <w:t>вающие подсистемы, АРМ специалистов и си</w:t>
            </w:r>
            <w:r w:rsidRPr="00B07659">
              <w:rPr>
                <w:bCs/>
                <w:color w:val="000000"/>
              </w:rPr>
              <w:t>с</w:t>
            </w:r>
            <w:r w:rsidRPr="00B07659">
              <w:rPr>
                <w:bCs/>
                <w:color w:val="000000"/>
              </w:rPr>
              <w:t>тема поддержки принятия решений</w:t>
            </w:r>
            <w:r w:rsidR="00163296" w:rsidRPr="00B07659">
              <w:t>.</w:t>
            </w:r>
          </w:p>
          <w:p w:rsidR="00163296" w:rsidRPr="00D310B4" w:rsidRDefault="00B76B98" w:rsidP="00A72295">
            <w:pPr>
              <w:pStyle w:val="a8"/>
              <w:numPr>
                <w:ilvl w:val="0"/>
                <w:numId w:val="3"/>
              </w:numPr>
              <w:ind w:left="284" w:hanging="284"/>
              <w:jc w:val="both"/>
            </w:pPr>
            <w:r w:rsidRPr="00B76B98">
              <w:rPr>
                <w:bCs/>
                <w:color w:val="000000"/>
              </w:rPr>
              <w:t>Стадии, методы и орган</w:t>
            </w:r>
            <w:r w:rsidRPr="00B76B98">
              <w:rPr>
                <w:bCs/>
                <w:color w:val="000000"/>
              </w:rPr>
              <w:t>и</w:t>
            </w:r>
            <w:r w:rsidRPr="00B76B98">
              <w:rPr>
                <w:bCs/>
                <w:color w:val="000000"/>
              </w:rPr>
              <w:t>зация создания ИС и ИТ</w:t>
            </w:r>
            <w:r w:rsidR="00163296" w:rsidRPr="00B76B98">
              <w:rPr>
                <w:bCs/>
              </w:rPr>
              <w:t>.</w:t>
            </w:r>
          </w:p>
        </w:tc>
        <w:tc>
          <w:tcPr>
            <w:tcW w:w="567" w:type="dxa"/>
            <w:vAlign w:val="center"/>
          </w:tcPr>
          <w:p w:rsidR="00163296" w:rsidRPr="00D310B4" w:rsidRDefault="00163296" w:rsidP="00163296">
            <w:pPr>
              <w:jc w:val="center"/>
            </w:pPr>
          </w:p>
        </w:tc>
        <w:tc>
          <w:tcPr>
            <w:tcW w:w="567" w:type="dxa"/>
            <w:vAlign w:val="center"/>
          </w:tcPr>
          <w:p w:rsidR="00163296" w:rsidRPr="00D310B4" w:rsidRDefault="00163296" w:rsidP="00163296">
            <w:pPr>
              <w:jc w:val="center"/>
            </w:pPr>
            <w:r w:rsidRPr="00D310B4">
              <w:t>4</w:t>
            </w:r>
          </w:p>
        </w:tc>
        <w:tc>
          <w:tcPr>
            <w:tcW w:w="2268" w:type="dxa"/>
          </w:tcPr>
          <w:p w:rsidR="00163296" w:rsidRPr="00217CA7" w:rsidRDefault="00217CA7" w:rsidP="00217CA7">
            <w:pPr>
              <w:jc w:val="both"/>
            </w:pPr>
            <w:r w:rsidRPr="00217CA7">
              <w:rPr>
                <w:bCs/>
                <w:color w:val="000000"/>
              </w:rPr>
              <w:t>От структурно-функциональной к процессной орган</w:t>
            </w:r>
            <w:r w:rsidRPr="00217CA7">
              <w:rPr>
                <w:bCs/>
                <w:color w:val="000000"/>
              </w:rPr>
              <w:t>и</w:t>
            </w:r>
            <w:r w:rsidRPr="00217CA7">
              <w:rPr>
                <w:bCs/>
                <w:color w:val="000000"/>
              </w:rPr>
              <w:t>зации управления и эволюция метод</w:t>
            </w:r>
            <w:r w:rsidRPr="00217CA7">
              <w:rPr>
                <w:bCs/>
                <w:color w:val="000000"/>
              </w:rPr>
              <w:t>о</w:t>
            </w:r>
            <w:r w:rsidRPr="00217CA7">
              <w:rPr>
                <w:bCs/>
                <w:color w:val="000000"/>
              </w:rPr>
              <w:t>логии создания ИС в экономике</w:t>
            </w:r>
          </w:p>
        </w:tc>
        <w:tc>
          <w:tcPr>
            <w:tcW w:w="567" w:type="dxa"/>
            <w:vAlign w:val="center"/>
          </w:tcPr>
          <w:p w:rsidR="00163296" w:rsidRPr="00D310B4" w:rsidRDefault="00474CF3" w:rsidP="00163296">
            <w:pPr>
              <w:jc w:val="center"/>
              <w:rPr>
                <w:highlight w:val="yellow"/>
              </w:rPr>
            </w:pPr>
            <w:r>
              <w:t>4</w:t>
            </w:r>
          </w:p>
        </w:tc>
        <w:tc>
          <w:tcPr>
            <w:tcW w:w="1134" w:type="dxa"/>
          </w:tcPr>
          <w:p w:rsidR="00B104A6" w:rsidRDefault="00163296" w:rsidP="00B104A6">
            <w:r w:rsidRPr="00D310B4">
              <w:t>Презе</w:t>
            </w:r>
            <w:r w:rsidRPr="00D310B4">
              <w:t>н</w:t>
            </w:r>
            <w:r w:rsidRPr="00D310B4">
              <w:t xml:space="preserve">тация,  </w:t>
            </w:r>
            <w:r w:rsidR="00B104A6">
              <w:t xml:space="preserve"> Комп</w:t>
            </w:r>
            <w:r w:rsidR="00B104A6">
              <w:t>ь</w:t>
            </w:r>
            <w:r w:rsidR="00B104A6">
              <w:t>юте</w:t>
            </w:r>
            <w:r w:rsidR="00B104A6">
              <w:t>р</w:t>
            </w:r>
            <w:r w:rsidR="00B104A6">
              <w:t>ный практ</w:t>
            </w:r>
            <w:r w:rsidR="00B104A6">
              <w:t>и</w:t>
            </w:r>
            <w:r w:rsidR="00B104A6">
              <w:t>кум</w:t>
            </w:r>
            <w:r w:rsidRPr="00D310B4">
              <w:t xml:space="preserve">, </w:t>
            </w:r>
          </w:p>
          <w:p w:rsidR="00163296" w:rsidRPr="00D310B4" w:rsidRDefault="00163296" w:rsidP="00B104A6">
            <w:r w:rsidRPr="00D310B4">
              <w:t>реферат</w:t>
            </w:r>
          </w:p>
        </w:tc>
        <w:tc>
          <w:tcPr>
            <w:tcW w:w="816" w:type="dxa"/>
          </w:tcPr>
          <w:p w:rsidR="00163296" w:rsidRPr="00D310B4" w:rsidRDefault="00163296" w:rsidP="003F19A3">
            <w:pPr>
              <w:jc w:val="center"/>
            </w:pPr>
            <w:r w:rsidRPr="00D310B4">
              <w:t>[1-</w:t>
            </w:r>
            <w:r w:rsidR="003F19A3">
              <w:t>5</w:t>
            </w:r>
            <w:r w:rsidRPr="00D310B4">
              <w:t>]</w:t>
            </w:r>
          </w:p>
        </w:tc>
      </w:tr>
      <w:tr w:rsidR="00766729" w:rsidRPr="00904CB2" w:rsidTr="009E1870">
        <w:trPr>
          <w:trHeight w:val="358"/>
        </w:trPr>
        <w:tc>
          <w:tcPr>
            <w:tcW w:w="567" w:type="dxa"/>
          </w:tcPr>
          <w:p w:rsidR="00766729" w:rsidRPr="00904CB2" w:rsidRDefault="00766729" w:rsidP="00766729">
            <w:r>
              <w:t>5, 6</w:t>
            </w:r>
          </w:p>
        </w:tc>
        <w:tc>
          <w:tcPr>
            <w:tcW w:w="3227" w:type="dxa"/>
          </w:tcPr>
          <w:p w:rsidR="00166D4C" w:rsidRPr="00D310B4" w:rsidRDefault="00766729" w:rsidP="00166D4C">
            <w:pPr>
              <w:rPr>
                <w:rFonts w:eastAsia="Calibri"/>
              </w:rPr>
            </w:pPr>
            <w:r w:rsidRPr="007D6D81">
              <w:t xml:space="preserve">Тема </w:t>
            </w:r>
            <w:r>
              <w:t>3</w:t>
            </w:r>
            <w:r w:rsidRPr="007D6D81">
              <w:t xml:space="preserve">. </w:t>
            </w:r>
            <w:r w:rsidR="00274B4B" w:rsidRPr="001B588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74B4B" w:rsidRPr="00274B4B">
              <w:rPr>
                <w:bCs/>
                <w:color w:val="000000"/>
              </w:rPr>
              <w:t>Информационное обеспечение</w:t>
            </w:r>
            <w:r w:rsidR="006708E8">
              <w:rPr>
                <w:bCs/>
                <w:color w:val="000000"/>
              </w:rPr>
              <w:t xml:space="preserve"> (ИО)</w:t>
            </w:r>
            <w:r w:rsidR="00274B4B" w:rsidRPr="00274B4B">
              <w:rPr>
                <w:bCs/>
                <w:color w:val="000000"/>
              </w:rPr>
              <w:t xml:space="preserve"> </w:t>
            </w:r>
            <w:r w:rsidR="006708E8">
              <w:rPr>
                <w:bCs/>
                <w:color w:val="000000"/>
              </w:rPr>
              <w:t>информ</w:t>
            </w:r>
            <w:r w:rsidR="006708E8">
              <w:rPr>
                <w:bCs/>
                <w:color w:val="000000"/>
              </w:rPr>
              <w:t>а</w:t>
            </w:r>
            <w:r w:rsidR="006708E8">
              <w:rPr>
                <w:bCs/>
                <w:color w:val="000000"/>
              </w:rPr>
              <w:t>ционных систем</w:t>
            </w:r>
            <w:r w:rsidR="00274B4B" w:rsidRPr="005B7C3D">
              <w:rPr>
                <w:rFonts w:eastAsia="Calibri"/>
              </w:rPr>
              <w:t xml:space="preserve"> </w:t>
            </w:r>
            <w:r w:rsidR="00166D4C" w:rsidRPr="00D310B4">
              <w:rPr>
                <w:rFonts w:eastAsia="Calibri"/>
              </w:rPr>
              <w:t>(</w:t>
            </w:r>
            <w:r w:rsidR="00166D4C">
              <w:rPr>
                <w:rFonts w:eastAsia="Calibri"/>
              </w:rPr>
              <w:t>ОПК-</w:t>
            </w:r>
            <w:r w:rsidR="00A47DA5">
              <w:rPr>
                <w:rFonts w:eastAsia="Calibri"/>
              </w:rPr>
              <w:t>6</w:t>
            </w:r>
            <w:r w:rsidR="00166D4C" w:rsidRPr="00D310B4">
              <w:rPr>
                <w:rFonts w:eastAsia="Calibri"/>
              </w:rPr>
              <w:t>)</w:t>
            </w:r>
          </w:p>
          <w:p w:rsidR="00766729" w:rsidRPr="007D6D81" w:rsidRDefault="00766729" w:rsidP="006708E8">
            <w:pPr>
              <w:jc w:val="both"/>
              <w:rPr>
                <w:rFonts w:eastAsia="Calibri"/>
              </w:rPr>
            </w:pPr>
          </w:p>
          <w:p w:rsidR="00766729" w:rsidRPr="005A0DEC" w:rsidRDefault="000816AB" w:rsidP="00A72295">
            <w:pPr>
              <w:pStyle w:val="a8"/>
              <w:numPr>
                <w:ilvl w:val="0"/>
                <w:numId w:val="4"/>
              </w:numPr>
              <w:ind w:left="284" w:hanging="284"/>
            </w:pPr>
            <w:r w:rsidRPr="000816AB">
              <w:rPr>
                <w:bCs/>
                <w:color w:val="000000"/>
              </w:rPr>
              <w:t>Понятие информационн</w:t>
            </w:r>
            <w:r w:rsidRPr="000816AB">
              <w:rPr>
                <w:bCs/>
                <w:color w:val="000000"/>
              </w:rPr>
              <w:t>о</w:t>
            </w:r>
            <w:r w:rsidRPr="000816AB">
              <w:rPr>
                <w:bCs/>
                <w:color w:val="000000"/>
              </w:rPr>
              <w:t>го обеспечения, его структура</w:t>
            </w:r>
            <w:r w:rsidR="00766729">
              <w:rPr>
                <w:bCs/>
              </w:rPr>
              <w:t>.</w:t>
            </w:r>
          </w:p>
          <w:p w:rsidR="00766729" w:rsidRPr="0058722F" w:rsidRDefault="0058722F" w:rsidP="00A72295">
            <w:pPr>
              <w:pStyle w:val="a8"/>
              <w:numPr>
                <w:ilvl w:val="0"/>
                <w:numId w:val="4"/>
              </w:numPr>
              <w:ind w:left="284" w:hanging="284"/>
            </w:pPr>
            <w:r w:rsidRPr="0058722F">
              <w:rPr>
                <w:bCs/>
                <w:color w:val="000000"/>
              </w:rPr>
              <w:t>Классификаторы, коды и технология их примен</w:t>
            </w:r>
            <w:r w:rsidRPr="0058722F">
              <w:rPr>
                <w:bCs/>
                <w:color w:val="000000"/>
              </w:rPr>
              <w:t>е</w:t>
            </w:r>
            <w:r w:rsidRPr="0058722F">
              <w:rPr>
                <w:bCs/>
                <w:color w:val="000000"/>
              </w:rPr>
              <w:t>ния</w:t>
            </w:r>
            <w:r w:rsidR="00766729" w:rsidRPr="0058722F">
              <w:rPr>
                <w:bCs/>
              </w:rPr>
              <w:t>.</w:t>
            </w:r>
          </w:p>
          <w:p w:rsidR="00766729" w:rsidRPr="0058722F" w:rsidRDefault="0058722F" w:rsidP="00A72295">
            <w:pPr>
              <w:pStyle w:val="a8"/>
              <w:numPr>
                <w:ilvl w:val="0"/>
                <w:numId w:val="4"/>
              </w:numPr>
              <w:ind w:left="284" w:hanging="284"/>
            </w:pPr>
            <w:r w:rsidRPr="0058722F">
              <w:rPr>
                <w:bCs/>
                <w:color w:val="000000"/>
              </w:rPr>
              <w:t>Документация и методы ее формирования</w:t>
            </w:r>
            <w:r w:rsidR="00766729" w:rsidRPr="0058722F">
              <w:rPr>
                <w:bCs/>
              </w:rPr>
              <w:t>.</w:t>
            </w:r>
          </w:p>
          <w:p w:rsidR="00766729" w:rsidRDefault="0058722F" w:rsidP="00A72295">
            <w:pPr>
              <w:pStyle w:val="a8"/>
              <w:numPr>
                <w:ilvl w:val="0"/>
                <w:numId w:val="4"/>
              </w:numPr>
              <w:ind w:left="284" w:hanging="284"/>
            </w:pPr>
            <w:r w:rsidRPr="0058722F">
              <w:rPr>
                <w:bCs/>
                <w:color w:val="000000"/>
              </w:rPr>
              <w:t>Особенности совреме</w:t>
            </w:r>
            <w:r w:rsidRPr="0058722F">
              <w:rPr>
                <w:bCs/>
                <w:color w:val="000000"/>
              </w:rPr>
              <w:t>н</w:t>
            </w:r>
            <w:r w:rsidRPr="0058722F">
              <w:rPr>
                <w:bCs/>
                <w:color w:val="000000"/>
              </w:rPr>
              <w:t>ных форм документооб</w:t>
            </w:r>
            <w:r w:rsidRPr="0058722F">
              <w:rPr>
                <w:bCs/>
                <w:color w:val="000000"/>
              </w:rPr>
              <w:t>о</w:t>
            </w:r>
            <w:r w:rsidRPr="0058722F">
              <w:rPr>
                <w:bCs/>
                <w:color w:val="000000"/>
              </w:rPr>
              <w:t>рота</w:t>
            </w:r>
            <w:r w:rsidR="00766729" w:rsidRPr="0058722F">
              <w:rPr>
                <w:bCs/>
              </w:rPr>
              <w:t>.</w:t>
            </w:r>
          </w:p>
        </w:tc>
        <w:tc>
          <w:tcPr>
            <w:tcW w:w="567" w:type="dxa"/>
            <w:vAlign w:val="center"/>
          </w:tcPr>
          <w:p w:rsidR="00766729" w:rsidRDefault="00766729" w:rsidP="00766729">
            <w:pPr>
              <w:jc w:val="center"/>
            </w:pPr>
          </w:p>
        </w:tc>
        <w:tc>
          <w:tcPr>
            <w:tcW w:w="567" w:type="dxa"/>
            <w:vAlign w:val="center"/>
          </w:tcPr>
          <w:p w:rsidR="00766729" w:rsidRDefault="00576561" w:rsidP="007667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268" w:type="dxa"/>
          </w:tcPr>
          <w:p w:rsidR="00766729" w:rsidRPr="0058722F" w:rsidRDefault="0058722F" w:rsidP="0058722F">
            <w:pPr>
              <w:jc w:val="both"/>
              <w:rPr>
                <w:bCs/>
                <w:color w:val="000000"/>
              </w:rPr>
            </w:pPr>
            <w:r w:rsidRPr="0058722F">
              <w:rPr>
                <w:bCs/>
                <w:color w:val="000000"/>
              </w:rPr>
              <w:t>Штриховое код</w:t>
            </w:r>
            <w:r w:rsidRPr="0058722F">
              <w:rPr>
                <w:bCs/>
                <w:color w:val="000000"/>
              </w:rPr>
              <w:t>и</w:t>
            </w:r>
            <w:r w:rsidRPr="0058722F">
              <w:rPr>
                <w:bCs/>
                <w:color w:val="000000"/>
              </w:rPr>
              <w:t>рование и технол</w:t>
            </w:r>
            <w:r w:rsidRPr="0058722F">
              <w:rPr>
                <w:bCs/>
                <w:color w:val="000000"/>
              </w:rPr>
              <w:t>о</w:t>
            </w:r>
            <w:r w:rsidRPr="0058722F">
              <w:rPr>
                <w:bCs/>
                <w:color w:val="000000"/>
              </w:rPr>
              <w:t>гия его применения в экономической деятельности.</w:t>
            </w:r>
          </w:p>
          <w:p w:rsidR="0058722F" w:rsidRPr="00766729" w:rsidRDefault="0058722F" w:rsidP="0058722F">
            <w:pPr>
              <w:jc w:val="both"/>
            </w:pPr>
            <w:r w:rsidRPr="0058722F">
              <w:rPr>
                <w:bCs/>
                <w:color w:val="000000"/>
              </w:rPr>
              <w:t xml:space="preserve">Структура </w:t>
            </w:r>
            <w:proofErr w:type="spellStart"/>
            <w:r w:rsidRPr="0058722F">
              <w:rPr>
                <w:bCs/>
                <w:color w:val="000000"/>
              </w:rPr>
              <w:t>внутр</w:t>
            </w:r>
            <w:r w:rsidRPr="0058722F">
              <w:rPr>
                <w:bCs/>
                <w:color w:val="000000"/>
              </w:rPr>
              <w:t>и</w:t>
            </w:r>
            <w:r w:rsidRPr="0058722F">
              <w:rPr>
                <w:bCs/>
                <w:color w:val="000000"/>
              </w:rPr>
              <w:t>машинного</w:t>
            </w:r>
            <w:proofErr w:type="spellEnd"/>
            <w:r w:rsidRPr="0058722F">
              <w:rPr>
                <w:bCs/>
                <w:color w:val="000000"/>
              </w:rPr>
              <w:t xml:space="preserve"> инфо</w:t>
            </w:r>
            <w:r w:rsidRPr="0058722F">
              <w:rPr>
                <w:bCs/>
                <w:color w:val="000000"/>
              </w:rPr>
              <w:t>р</w:t>
            </w:r>
            <w:r w:rsidRPr="0058722F">
              <w:rPr>
                <w:bCs/>
                <w:color w:val="000000"/>
              </w:rPr>
              <w:t>мационного обе</w:t>
            </w:r>
            <w:r w:rsidRPr="0058722F">
              <w:rPr>
                <w:bCs/>
                <w:color w:val="000000"/>
              </w:rPr>
              <w:t>с</w:t>
            </w:r>
            <w:r w:rsidRPr="0058722F">
              <w:rPr>
                <w:bCs/>
                <w:color w:val="000000"/>
              </w:rPr>
              <w:t>печения</w:t>
            </w:r>
            <w:r w:rsidR="00F55EC5">
              <w:rPr>
                <w:bCs/>
                <w:color w:val="000000"/>
              </w:rPr>
              <w:t>.</w:t>
            </w:r>
          </w:p>
        </w:tc>
        <w:tc>
          <w:tcPr>
            <w:tcW w:w="567" w:type="dxa"/>
            <w:vAlign w:val="center"/>
          </w:tcPr>
          <w:p w:rsidR="00766729" w:rsidRDefault="00474CF3" w:rsidP="00766729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B104A6" w:rsidRDefault="00766729" w:rsidP="00CF34CA">
            <w:r w:rsidRPr="00B61AD9">
              <w:t>Презе</w:t>
            </w:r>
            <w:r w:rsidRPr="00B61AD9">
              <w:t>н</w:t>
            </w:r>
            <w:r w:rsidRPr="00B61AD9">
              <w:t xml:space="preserve">тация, </w:t>
            </w:r>
            <w:r w:rsidR="00B104A6">
              <w:t xml:space="preserve"> Комп</w:t>
            </w:r>
            <w:r w:rsidR="00B104A6">
              <w:t>ь</w:t>
            </w:r>
            <w:r w:rsidR="00B104A6">
              <w:t>юте</w:t>
            </w:r>
            <w:r w:rsidR="00B104A6">
              <w:t>р</w:t>
            </w:r>
            <w:r w:rsidR="00B104A6">
              <w:t>ный практ</w:t>
            </w:r>
            <w:r w:rsidR="00B104A6">
              <w:t>и</w:t>
            </w:r>
            <w:r w:rsidR="00B104A6">
              <w:t>кум</w:t>
            </w:r>
            <w:r>
              <w:t xml:space="preserve">, </w:t>
            </w:r>
          </w:p>
          <w:p w:rsidR="00766729" w:rsidRDefault="00766729" w:rsidP="00CF34CA">
            <w:r>
              <w:t>реферат</w:t>
            </w:r>
          </w:p>
        </w:tc>
        <w:tc>
          <w:tcPr>
            <w:tcW w:w="816" w:type="dxa"/>
          </w:tcPr>
          <w:p w:rsidR="00766729" w:rsidRPr="00021214" w:rsidRDefault="00163296" w:rsidP="003F19A3">
            <w:pPr>
              <w:jc w:val="center"/>
            </w:pPr>
            <w:r w:rsidRPr="00163296">
              <w:t>[</w:t>
            </w:r>
            <w:r>
              <w:t>1</w:t>
            </w:r>
            <w:r w:rsidRPr="00163296">
              <w:t>-</w:t>
            </w:r>
            <w:r w:rsidR="003F19A3">
              <w:t>5</w:t>
            </w:r>
            <w:r w:rsidRPr="00163296">
              <w:t>]</w:t>
            </w:r>
          </w:p>
        </w:tc>
      </w:tr>
      <w:tr w:rsidR="00371DDE" w:rsidRPr="00904CB2" w:rsidTr="009E1870">
        <w:trPr>
          <w:trHeight w:val="358"/>
        </w:trPr>
        <w:tc>
          <w:tcPr>
            <w:tcW w:w="567" w:type="dxa"/>
          </w:tcPr>
          <w:p w:rsidR="00371DDE" w:rsidRPr="00B61AD9" w:rsidRDefault="00371DDE" w:rsidP="00371DDE">
            <w:r>
              <w:t>7-10</w:t>
            </w:r>
          </w:p>
        </w:tc>
        <w:tc>
          <w:tcPr>
            <w:tcW w:w="3227" w:type="dxa"/>
          </w:tcPr>
          <w:p w:rsidR="00166D4C" w:rsidRDefault="00371DDE" w:rsidP="00166D4C">
            <w:pPr>
              <w:rPr>
                <w:rFonts w:eastAsia="Calibri"/>
              </w:rPr>
            </w:pPr>
            <w:r w:rsidRPr="007D6D81">
              <w:t xml:space="preserve">Тема </w:t>
            </w:r>
            <w:r>
              <w:t>4</w:t>
            </w:r>
            <w:r w:rsidR="00624F80">
              <w:t>.</w:t>
            </w:r>
            <w:r w:rsidR="00FA6920" w:rsidRPr="001B588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FA6920" w:rsidRPr="00FA6920">
              <w:rPr>
                <w:bCs/>
                <w:color w:val="000000"/>
              </w:rPr>
              <w:t>Технологическое обеспечение ИС в эконом</w:t>
            </w:r>
            <w:r w:rsidR="00FA6920" w:rsidRPr="00FA6920">
              <w:rPr>
                <w:bCs/>
                <w:color w:val="000000"/>
              </w:rPr>
              <w:t>и</w:t>
            </w:r>
            <w:r w:rsidR="00FA6920" w:rsidRPr="00FA6920">
              <w:rPr>
                <w:bCs/>
                <w:color w:val="000000"/>
              </w:rPr>
              <w:t>ческой деятельности</w:t>
            </w:r>
            <w:r w:rsidR="00FA6920" w:rsidRPr="00FA6920">
              <w:rPr>
                <w:rFonts w:eastAsia="Calibri"/>
              </w:rPr>
              <w:t xml:space="preserve"> </w:t>
            </w:r>
            <w:r w:rsidR="00166D4C" w:rsidRPr="00D310B4">
              <w:rPr>
                <w:rFonts w:eastAsia="Calibri"/>
              </w:rPr>
              <w:t>(</w:t>
            </w:r>
            <w:r w:rsidR="00A47DA5">
              <w:rPr>
                <w:rFonts w:eastAsia="Calibri"/>
              </w:rPr>
              <w:t>ОПК-</w:t>
            </w:r>
            <w:r w:rsidR="00FD692B">
              <w:rPr>
                <w:rFonts w:eastAsia="Calibri"/>
              </w:rPr>
              <w:t>7</w:t>
            </w:r>
            <w:r w:rsidR="00166D4C">
              <w:rPr>
                <w:rFonts w:eastAsia="Calibri"/>
              </w:rPr>
              <w:t>, ОПК-</w:t>
            </w:r>
            <w:r w:rsidR="00A47DA5">
              <w:rPr>
                <w:rFonts w:eastAsia="Calibri"/>
              </w:rPr>
              <w:t>6</w:t>
            </w:r>
            <w:r w:rsidR="00166D4C" w:rsidRPr="00D310B4">
              <w:rPr>
                <w:rFonts w:eastAsia="Calibri"/>
              </w:rPr>
              <w:t>)</w:t>
            </w:r>
          </w:p>
          <w:p w:rsidR="00166D4C" w:rsidRPr="00D310B4" w:rsidRDefault="00166D4C" w:rsidP="00166D4C">
            <w:pPr>
              <w:rPr>
                <w:rFonts w:eastAsia="Calibri"/>
              </w:rPr>
            </w:pPr>
          </w:p>
          <w:p w:rsidR="00371DDE" w:rsidRPr="00F144E6" w:rsidRDefault="00F144E6" w:rsidP="00A72295">
            <w:pPr>
              <w:pStyle w:val="a8"/>
              <w:numPr>
                <w:ilvl w:val="0"/>
                <w:numId w:val="5"/>
              </w:numPr>
              <w:ind w:left="284" w:hanging="284"/>
              <w:jc w:val="both"/>
              <w:rPr>
                <w:rFonts w:eastAsia="Calibri"/>
              </w:rPr>
            </w:pPr>
            <w:r w:rsidRPr="00F144E6">
              <w:rPr>
                <w:bCs/>
                <w:color w:val="000000"/>
              </w:rPr>
              <w:t>Понятие, назначение и состав технического обеспечение ИС</w:t>
            </w:r>
            <w:r w:rsidR="00371DDE" w:rsidRPr="00F144E6">
              <w:rPr>
                <w:bCs/>
              </w:rPr>
              <w:t>.</w:t>
            </w:r>
          </w:p>
          <w:p w:rsidR="00371DDE" w:rsidRPr="00B9284E" w:rsidRDefault="00F144E6" w:rsidP="00A72295">
            <w:pPr>
              <w:pStyle w:val="a8"/>
              <w:numPr>
                <w:ilvl w:val="0"/>
                <w:numId w:val="5"/>
              </w:numPr>
              <w:ind w:left="284" w:hanging="284"/>
              <w:jc w:val="both"/>
              <w:rPr>
                <w:rFonts w:eastAsia="Calibri"/>
              </w:rPr>
            </w:pPr>
            <w:r w:rsidRPr="00F144E6">
              <w:rPr>
                <w:bCs/>
                <w:color w:val="000000"/>
              </w:rPr>
              <w:t xml:space="preserve">Операции и процедуры в </w:t>
            </w:r>
            <w:r w:rsidRPr="00B9284E">
              <w:rPr>
                <w:bCs/>
                <w:color w:val="000000"/>
              </w:rPr>
              <w:t>составе ИТ</w:t>
            </w:r>
            <w:r w:rsidR="00371DDE" w:rsidRPr="00B9284E">
              <w:rPr>
                <w:bCs/>
              </w:rPr>
              <w:t>.</w:t>
            </w:r>
          </w:p>
          <w:p w:rsidR="00B9284E" w:rsidRPr="0047400A" w:rsidRDefault="00B9284E" w:rsidP="00A72295">
            <w:pPr>
              <w:pStyle w:val="a8"/>
              <w:numPr>
                <w:ilvl w:val="0"/>
                <w:numId w:val="5"/>
              </w:numPr>
              <w:ind w:left="284" w:hanging="284"/>
              <w:jc w:val="both"/>
              <w:rPr>
                <w:rFonts w:eastAsia="Calibri"/>
              </w:rPr>
            </w:pPr>
            <w:r w:rsidRPr="00B9284E">
              <w:t xml:space="preserve">Пакетный и диалоговый </w:t>
            </w:r>
            <w:r w:rsidRPr="00B9284E">
              <w:lastRenderedPageBreak/>
              <w:t>режимы АОИ в эконом</w:t>
            </w:r>
            <w:r w:rsidRPr="00B9284E">
              <w:t>и</w:t>
            </w:r>
            <w:r w:rsidRPr="00B9284E">
              <w:t>ческой деятельности.</w:t>
            </w:r>
          </w:p>
          <w:p w:rsidR="0047400A" w:rsidRPr="0047400A" w:rsidRDefault="0047400A" w:rsidP="00A72295">
            <w:pPr>
              <w:pStyle w:val="a8"/>
              <w:numPr>
                <w:ilvl w:val="0"/>
                <w:numId w:val="5"/>
              </w:numPr>
              <w:ind w:left="284" w:hanging="284"/>
              <w:jc w:val="both"/>
              <w:rPr>
                <w:rFonts w:eastAsia="Calibri"/>
              </w:rPr>
            </w:pPr>
            <w:r w:rsidRPr="0047400A">
              <w:t>Интегрированные ИТ ИС.</w:t>
            </w:r>
          </w:p>
          <w:p w:rsidR="00371DDE" w:rsidRPr="00DB07CF" w:rsidRDefault="00371DDE" w:rsidP="00B9284E">
            <w:pPr>
              <w:pStyle w:val="a8"/>
              <w:ind w:left="284"/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:rsidR="00371DDE" w:rsidRPr="00904CB2" w:rsidRDefault="00371DDE" w:rsidP="00371DDE">
            <w:pPr>
              <w:jc w:val="center"/>
            </w:pPr>
          </w:p>
        </w:tc>
        <w:tc>
          <w:tcPr>
            <w:tcW w:w="567" w:type="dxa"/>
            <w:vAlign w:val="center"/>
          </w:tcPr>
          <w:p w:rsidR="00371DDE" w:rsidRPr="00904CB2" w:rsidRDefault="00B9284E" w:rsidP="00371DDE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371DDE" w:rsidRPr="00B9284E" w:rsidRDefault="00B9284E" w:rsidP="00766729">
            <w:pPr>
              <w:rPr>
                <w:bCs/>
                <w:color w:val="000000"/>
              </w:rPr>
            </w:pPr>
            <w:r w:rsidRPr="00B9284E">
              <w:rPr>
                <w:bCs/>
                <w:color w:val="000000"/>
              </w:rPr>
              <w:t>Эволюция развития ИТ в ИС.</w:t>
            </w:r>
          </w:p>
          <w:p w:rsidR="00B9284E" w:rsidRDefault="00B9284E" w:rsidP="00766729">
            <w:pPr>
              <w:rPr>
                <w:bCs/>
                <w:color w:val="000000"/>
              </w:rPr>
            </w:pPr>
            <w:r w:rsidRPr="00B9284E">
              <w:rPr>
                <w:bCs/>
                <w:color w:val="000000"/>
              </w:rPr>
              <w:t>Базовые серверные архитектуры</w:t>
            </w:r>
            <w:r>
              <w:rPr>
                <w:bCs/>
                <w:color w:val="000000"/>
              </w:rPr>
              <w:t>.</w:t>
            </w:r>
          </w:p>
          <w:p w:rsidR="00B9284E" w:rsidRPr="006F7F18" w:rsidRDefault="006F7F18" w:rsidP="006F7F18">
            <w:pPr>
              <w:jc w:val="both"/>
              <w:rPr>
                <w:rFonts w:eastAsia="Calibri"/>
              </w:rPr>
            </w:pPr>
            <w:r w:rsidRPr="006F7F18">
              <w:t>Новые ИТ в экон</w:t>
            </w:r>
            <w:r w:rsidRPr="006F7F18">
              <w:t>о</w:t>
            </w:r>
            <w:r w:rsidRPr="006F7F18">
              <w:t>мической деятел</w:t>
            </w:r>
            <w:r w:rsidRPr="006F7F18">
              <w:t>ь</w:t>
            </w:r>
            <w:r w:rsidRPr="006F7F18">
              <w:t>ности.</w:t>
            </w:r>
          </w:p>
        </w:tc>
        <w:tc>
          <w:tcPr>
            <w:tcW w:w="567" w:type="dxa"/>
            <w:vAlign w:val="center"/>
          </w:tcPr>
          <w:p w:rsidR="00371DDE" w:rsidRPr="00904CB2" w:rsidRDefault="00474CF3" w:rsidP="00371DD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B104A6" w:rsidRDefault="00371DDE" w:rsidP="00CF34CA">
            <w:r w:rsidRPr="00B61AD9">
              <w:t>Презе</w:t>
            </w:r>
            <w:r w:rsidRPr="00B61AD9">
              <w:t>н</w:t>
            </w:r>
            <w:r w:rsidRPr="00B61AD9">
              <w:t xml:space="preserve">тация, </w:t>
            </w:r>
            <w:r w:rsidR="00B104A6">
              <w:t xml:space="preserve"> Комп</w:t>
            </w:r>
            <w:r w:rsidR="00B104A6">
              <w:t>ь</w:t>
            </w:r>
            <w:r w:rsidR="00B104A6">
              <w:t>юте</w:t>
            </w:r>
            <w:r w:rsidR="00B104A6">
              <w:t>р</w:t>
            </w:r>
            <w:r w:rsidR="00B104A6">
              <w:t>ный практ</w:t>
            </w:r>
            <w:r w:rsidR="00B104A6">
              <w:t>и</w:t>
            </w:r>
            <w:r w:rsidR="00B104A6">
              <w:t>кум</w:t>
            </w:r>
            <w:r>
              <w:t xml:space="preserve">, </w:t>
            </w:r>
          </w:p>
          <w:p w:rsidR="00371DDE" w:rsidRDefault="00371DDE" w:rsidP="00CF34CA">
            <w:r>
              <w:t>реферат</w:t>
            </w:r>
          </w:p>
        </w:tc>
        <w:tc>
          <w:tcPr>
            <w:tcW w:w="816" w:type="dxa"/>
          </w:tcPr>
          <w:p w:rsidR="00371DDE" w:rsidRPr="00021214" w:rsidRDefault="00163296" w:rsidP="003F19A3">
            <w:pPr>
              <w:jc w:val="center"/>
            </w:pPr>
            <w:r w:rsidRPr="00163296">
              <w:t>[</w:t>
            </w:r>
            <w:r>
              <w:t>1</w:t>
            </w:r>
            <w:r w:rsidRPr="00163296">
              <w:t>-</w:t>
            </w:r>
            <w:r w:rsidR="003F19A3">
              <w:t>5</w:t>
            </w:r>
            <w:r w:rsidRPr="00163296">
              <w:t>]</w:t>
            </w:r>
          </w:p>
        </w:tc>
      </w:tr>
      <w:tr w:rsidR="00371DDE" w:rsidRPr="00904CB2" w:rsidTr="009E1870">
        <w:trPr>
          <w:trHeight w:val="358"/>
        </w:trPr>
        <w:tc>
          <w:tcPr>
            <w:tcW w:w="567" w:type="dxa"/>
          </w:tcPr>
          <w:p w:rsidR="00371DDE" w:rsidRPr="00B61AD9" w:rsidRDefault="00371DDE" w:rsidP="00371DDE">
            <w:r>
              <w:lastRenderedPageBreak/>
              <w:t>11,12</w:t>
            </w:r>
          </w:p>
        </w:tc>
        <w:tc>
          <w:tcPr>
            <w:tcW w:w="3227" w:type="dxa"/>
          </w:tcPr>
          <w:p w:rsidR="00166D4C" w:rsidRPr="00D310B4" w:rsidRDefault="00371DDE" w:rsidP="00166D4C">
            <w:pPr>
              <w:rPr>
                <w:rFonts w:eastAsia="Calibri"/>
              </w:rPr>
            </w:pPr>
            <w:r w:rsidRPr="007D6D81">
              <w:t xml:space="preserve">Тема </w:t>
            </w:r>
            <w:r>
              <w:t>5</w:t>
            </w:r>
            <w:r w:rsidRPr="00E465F7">
              <w:t>.</w:t>
            </w:r>
            <w:r w:rsidR="00E465F7" w:rsidRPr="00E465F7">
              <w:t xml:space="preserve"> </w:t>
            </w:r>
            <w:r w:rsidR="00E465F7" w:rsidRPr="00E465F7">
              <w:rPr>
                <w:bCs/>
                <w:color w:val="000000"/>
              </w:rPr>
              <w:t xml:space="preserve"> Информационные технологии</w:t>
            </w:r>
            <w:r w:rsidR="006708E8">
              <w:rPr>
                <w:bCs/>
                <w:color w:val="000000"/>
              </w:rPr>
              <w:t xml:space="preserve"> (</w:t>
            </w:r>
            <w:proofErr w:type="gramStart"/>
            <w:r w:rsidR="006708E8">
              <w:rPr>
                <w:bCs/>
                <w:color w:val="000000"/>
              </w:rPr>
              <w:t>ИТ</w:t>
            </w:r>
            <w:proofErr w:type="gramEnd"/>
            <w:r w:rsidR="006708E8">
              <w:rPr>
                <w:bCs/>
                <w:color w:val="000000"/>
              </w:rPr>
              <w:t>)</w:t>
            </w:r>
            <w:r w:rsidR="00E465F7" w:rsidRPr="00E465F7">
              <w:rPr>
                <w:bCs/>
                <w:color w:val="000000"/>
              </w:rPr>
              <w:t xml:space="preserve"> в управл</w:t>
            </w:r>
            <w:r w:rsidR="00E465F7" w:rsidRPr="00E465F7">
              <w:rPr>
                <w:bCs/>
                <w:color w:val="000000"/>
              </w:rPr>
              <w:t>е</w:t>
            </w:r>
            <w:r w:rsidR="00E465F7" w:rsidRPr="00E465F7">
              <w:rPr>
                <w:bCs/>
                <w:color w:val="000000"/>
              </w:rPr>
              <w:t>нии предприятием</w:t>
            </w:r>
            <w:r w:rsidR="00E465F7" w:rsidRPr="007D6D81">
              <w:t xml:space="preserve"> </w:t>
            </w:r>
            <w:r w:rsidRPr="007D6D81">
              <w:t xml:space="preserve"> </w:t>
            </w:r>
            <w:r w:rsidR="00166D4C" w:rsidRPr="00D310B4">
              <w:rPr>
                <w:rFonts w:eastAsia="Calibri"/>
              </w:rPr>
              <w:t>(</w:t>
            </w:r>
            <w:r w:rsidR="00166D4C">
              <w:rPr>
                <w:rFonts w:eastAsia="Calibri"/>
              </w:rPr>
              <w:t>ОПК-</w:t>
            </w:r>
            <w:r w:rsidR="00FD692B">
              <w:rPr>
                <w:rFonts w:eastAsia="Calibri"/>
              </w:rPr>
              <w:t>7</w:t>
            </w:r>
            <w:r w:rsidR="00166D4C">
              <w:rPr>
                <w:rFonts w:eastAsia="Calibri"/>
              </w:rPr>
              <w:t>, ОПК-</w:t>
            </w:r>
            <w:r w:rsidR="00A47DA5">
              <w:rPr>
                <w:rFonts w:eastAsia="Calibri"/>
              </w:rPr>
              <w:t>6</w:t>
            </w:r>
            <w:r w:rsidR="00166D4C" w:rsidRPr="00D310B4">
              <w:rPr>
                <w:rFonts w:eastAsia="Calibri"/>
              </w:rPr>
              <w:t>)</w:t>
            </w:r>
          </w:p>
          <w:p w:rsidR="00371DDE" w:rsidRDefault="00371DDE" w:rsidP="00E465F7">
            <w:pPr>
              <w:jc w:val="both"/>
              <w:rPr>
                <w:rFonts w:eastAsia="Calibri"/>
              </w:rPr>
            </w:pPr>
          </w:p>
          <w:p w:rsidR="00371DDE" w:rsidRPr="00384390" w:rsidRDefault="00384390" w:rsidP="00A72295">
            <w:pPr>
              <w:pStyle w:val="a8"/>
              <w:numPr>
                <w:ilvl w:val="0"/>
                <w:numId w:val="13"/>
              </w:numPr>
              <w:ind w:left="284" w:hanging="284"/>
              <w:jc w:val="both"/>
            </w:pPr>
            <w:r w:rsidRPr="00384390">
              <w:rPr>
                <w:bCs/>
                <w:color w:val="000000"/>
              </w:rPr>
              <w:t>Общая характеристика информационной системы предприятия</w:t>
            </w:r>
            <w:r w:rsidR="00371DDE" w:rsidRPr="00384390">
              <w:rPr>
                <w:bCs/>
              </w:rPr>
              <w:t>.</w:t>
            </w:r>
          </w:p>
          <w:p w:rsidR="00371DDE" w:rsidRPr="00551BB5" w:rsidRDefault="00384390" w:rsidP="00A72295">
            <w:pPr>
              <w:pStyle w:val="a8"/>
              <w:numPr>
                <w:ilvl w:val="0"/>
                <w:numId w:val="13"/>
              </w:numPr>
              <w:ind w:left="284" w:hanging="284"/>
              <w:jc w:val="both"/>
            </w:pPr>
            <w:r w:rsidRPr="00384390">
              <w:rPr>
                <w:bCs/>
                <w:color w:val="000000"/>
              </w:rPr>
              <w:t>Применение персонал</w:t>
            </w:r>
            <w:r w:rsidRPr="00384390">
              <w:rPr>
                <w:bCs/>
                <w:color w:val="000000"/>
              </w:rPr>
              <w:t>ь</w:t>
            </w:r>
            <w:r w:rsidRPr="00384390">
              <w:rPr>
                <w:bCs/>
                <w:color w:val="000000"/>
              </w:rPr>
              <w:t>ных компьютеров в тр</w:t>
            </w:r>
            <w:r w:rsidRPr="00384390">
              <w:rPr>
                <w:bCs/>
                <w:color w:val="000000"/>
              </w:rPr>
              <w:t>а</w:t>
            </w:r>
            <w:r w:rsidRPr="00384390">
              <w:rPr>
                <w:bCs/>
                <w:color w:val="000000"/>
              </w:rPr>
              <w:t>диционных формах сч</w:t>
            </w:r>
            <w:r w:rsidRPr="00384390">
              <w:rPr>
                <w:bCs/>
                <w:color w:val="000000"/>
              </w:rPr>
              <w:t>е</w:t>
            </w:r>
            <w:r w:rsidRPr="00384390">
              <w:rPr>
                <w:bCs/>
                <w:color w:val="000000"/>
              </w:rPr>
              <w:t>товодства</w:t>
            </w:r>
            <w:r w:rsidR="00371DDE">
              <w:rPr>
                <w:bCs/>
              </w:rPr>
              <w:t>.</w:t>
            </w:r>
          </w:p>
          <w:p w:rsidR="00371DDE" w:rsidRPr="007D6D81" w:rsidRDefault="00371DDE" w:rsidP="00396E4C">
            <w:pPr>
              <w:pStyle w:val="a8"/>
              <w:ind w:left="284"/>
            </w:pPr>
          </w:p>
        </w:tc>
        <w:tc>
          <w:tcPr>
            <w:tcW w:w="567" w:type="dxa"/>
            <w:vAlign w:val="center"/>
          </w:tcPr>
          <w:p w:rsidR="00371DDE" w:rsidRPr="00904CB2" w:rsidRDefault="00371DDE" w:rsidP="00371DDE">
            <w:pPr>
              <w:jc w:val="center"/>
            </w:pPr>
          </w:p>
        </w:tc>
        <w:tc>
          <w:tcPr>
            <w:tcW w:w="567" w:type="dxa"/>
            <w:vAlign w:val="center"/>
          </w:tcPr>
          <w:p w:rsidR="00371DDE" w:rsidRPr="00904CB2" w:rsidRDefault="00371DDE" w:rsidP="00371DDE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766729" w:rsidRPr="00766729" w:rsidRDefault="00775FF3" w:rsidP="00775FF3">
            <w:pPr>
              <w:jc w:val="both"/>
            </w:pPr>
            <w:r w:rsidRPr="00775FF3">
              <w:rPr>
                <w:bCs/>
                <w:color w:val="000000"/>
              </w:rPr>
              <w:t>Организация и</w:t>
            </w:r>
            <w:r w:rsidRPr="00775FF3">
              <w:rPr>
                <w:bCs/>
                <w:color w:val="000000"/>
              </w:rPr>
              <w:t>н</w:t>
            </w:r>
            <w:r w:rsidRPr="00775FF3">
              <w:rPr>
                <w:bCs/>
                <w:color w:val="000000"/>
              </w:rPr>
              <w:t>формационного обеспечения бу</w:t>
            </w:r>
            <w:r w:rsidRPr="00775FF3">
              <w:rPr>
                <w:bCs/>
                <w:color w:val="000000"/>
              </w:rPr>
              <w:t>х</w:t>
            </w:r>
            <w:r w:rsidRPr="00775FF3">
              <w:rPr>
                <w:bCs/>
                <w:color w:val="000000"/>
              </w:rPr>
              <w:t>галтерского учета и налогообложения</w:t>
            </w:r>
            <w:r w:rsidR="00766729" w:rsidRPr="00766729">
              <w:t>.</w:t>
            </w:r>
          </w:p>
          <w:p w:rsidR="00371DDE" w:rsidRPr="00766729" w:rsidRDefault="00371DDE" w:rsidP="00AA233F">
            <w:pPr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:rsidR="00371DDE" w:rsidRPr="00904CB2" w:rsidRDefault="00474CF3" w:rsidP="00371DD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243C1" w:rsidRDefault="00186CC9" w:rsidP="00B0529F">
            <w:r>
              <w:t>Комп</w:t>
            </w:r>
            <w:r>
              <w:t>ь</w:t>
            </w:r>
            <w:r>
              <w:t>юте</w:t>
            </w:r>
            <w:r>
              <w:t>р</w:t>
            </w:r>
            <w:r>
              <w:t>ный практ</w:t>
            </w:r>
            <w:r>
              <w:t>и</w:t>
            </w:r>
            <w:r>
              <w:t>кум</w:t>
            </w:r>
            <w:r w:rsidR="00371DDE">
              <w:t xml:space="preserve">, </w:t>
            </w:r>
          </w:p>
          <w:p w:rsidR="00371DDE" w:rsidRDefault="00371DDE" w:rsidP="00B0529F">
            <w:r>
              <w:t>реферат</w:t>
            </w:r>
          </w:p>
        </w:tc>
        <w:tc>
          <w:tcPr>
            <w:tcW w:w="816" w:type="dxa"/>
          </w:tcPr>
          <w:p w:rsidR="00371DDE" w:rsidRPr="00021214" w:rsidRDefault="00163296" w:rsidP="003F19A3">
            <w:pPr>
              <w:jc w:val="center"/>
            </w:pPr>
            <w:r w:rsidRPr="00163296">
              <w:t>[</w:t>
            </w:r>
            <w:r>
              <w:t>1</w:t>
            </w:r>
            <w:r w:rsidRPr="00163296">
              <w:t>-</w:t>
            </w:r>
            <w:r w:rsidR="003F19A3">
              <w:t>5</w:t>
            </w:r>
            <w:r w:rsidRPr="00163296">
              <w:t>]</w:t>
            </w:r>
          </w:p>
        </w:tc>
      </w:tr>
      <w:tr w:rsidR="00371DDE" w:rsidRPr="00904CB2" w:rsidTr="009E1870">
        <w:trPr>
          <w:trHeight w:val="358"/>
        </w:trPr>
        <w:tc>
          <w:tcPr>
            <w:tcW w:w="567" w:type="dxa"/>
          </w:tcPr>
          <w:p w:rsidR="00371DDE" w:rsidRPr="00B61AD9" w:rsidRDefault="00371DDE" w:rsidP="00371DDE">
            <w:r>
              <w:t>13,14</w:t>
            </w:r>
          </w:p>
        </w:tc>
        <w:tc>
          <w:tcPr>
            <w:tcW w:w="3227" w:type="dxa"/>
          </w:tcPr>
          <w:p w:rsidR="00166D4C" w:rsidRPr="00D310B4" w:rsidRDefault="00371DDE" w:rsidP="00166D4C">
            <w:pPr>
              <w:rPr>
                <w:rFonts w:eastAsia="Calibri"/>
              </w:rPr>
            </w:pPr>
            <w:r w:rsidRPr="007D6D81">
              <w:t xml:space="preserve">Тема </w:t>
            </w:r>
            <w:r>
              <w:t>6</w:t>
            </w:r>
            <w:r w:rsidRPr="007D6D81">
              <w:t xml:space="preserve">. </w:t>
            </w:r>
            <w:r w:rsidR="00463EE8" w:rsidRPr="001B588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63EE8" w:rsidRPr="00463EE8">
              <w:rPr>
                <w:bCs/>
                <w:color w:val="000000"/>
              </w:rPr>
              <w:t>Информационные технологии в бухгалтерском учете и  налогообложении</w:t>
            </w:r>
            <w:r w:rsidR="00463EE8" w:rsidRPr="00463EE8">
              <w:rPr>
                <w:rFonts w:eastAsia="Calibri"/>
              </w:rPr>
              <w:t xml:space="preserve"> </w:t>
            </w:r>
            <w:r w:rsidR="00166D4C" w:rsidRPr="00D310B4">
              <w:rPr>
                <w:rFonts w:eastAsia="Calibri"/>
              </w:rPr>
              <w:t>(</w:t>
            </w:r>
            <w:r w:rsidR="00166D4C">
              <w:rPr>
                <w:rFonts w:eastAsia="Calibri"/>
              </w:rPr>
              <w:t>ОПК-</w:t>
            </w:r>
            <w:r w:rsidR="00FD692B">
              <w:rPr>
                <w:rFonts w:eastAsia="Calibri"/>
              </w:rPr>
              <w:t>7</w:t>
            </w:r>
            <w:r w:rsidR="00166D4C">
              <w:rPr>
                <w:rFonts w:eastAsia="Calibri"/>
              </w:rPr>
              <w:t>, ОПК-</w:t>
            </w:r>
            <w:r w:rsidR="00A47DA5">
              <w:rPr>
                <w:rFonts w:eastAsia="Calibri"/>
              </w:rPr>
              <w:t>6</w:t>
            </w:r>
            <w:r w:rsidR="00166D4C" w:rsidRPr="00D310B4">
              <w:rPr>
                <w:rFonts w:eastAsia="Calibri"/>
              </w:rPr>
              <w:t>)</w:t>
            </w:r>
          </w:p>
          <w:p w:rsidR="00371DDE" w:rsidRPr="000F3786" w:rsidRDefault="00263E76" w:rsidP="00371DDE">
            <w:pPr>
              <w:ind w:right="-57"/>
              <w:jc w:val="both"/>
            </w:pPr>
            <w:r>
              <w:rPr>
                <w:rFonts w:eastAsia="Calibri"/>
              </w:rPr>
              <w:t xml:space="preserve"> </w:t>
            </w:r>
            <w:r w:rsidR="00371DDE" w:rsidRPr="000F3786">
              <w:rPr>
                <w:rFonts w:eastAsia="Calibri"/>
              </w:rPr>
              <w:t xml:space="preserve"> </w:t>
            </w:r>
          </w:p>
          <w:p w:rsidR="00371DDE" w:rsidRDefault="000B5428" w:rsidP="00A72295">
            <w:pPr>
              <w:pStyle w:val="a8"/>
              <w:numPr>
                <w:ilvl w:val="0"/>
                <w:numId w:val="6"/>
              </w:numPr>
              <w:ind w:left="284" w:right="-57" w:hanging="284"/>
              <w:jc w:val="both"/>
            </w:pPr>
            <w:r>
              <w:t>Автоматизированные си</w:t>
            </w:r>
            <w:r>
              <w:t>с</w:t>
            </w:r>
            <w:r>
              <w:t>темы в бухгалтерском уч</w:t>
            </w:r>
            <w:r>
              <w:t>е</w:t>
            </w:r>
            <w:r>
              <w:t>те</w:t>
            </w:r>
            <w:r w:rsidR="00371DDE">
              <w:rPr>
                <w:bCs/>
              </w:rPr>
              <w:t>.</w:t>
            </w:r>
            <w:r w:rsidR="00371DDE" w:rsidRPr="00942219">
              <w:t xml:space="preserve"> </w:t>
            </w:r>
          </w:p>
          <w:p w:rsidR="00371DDE" w:rsidRDefault="000B5428" w:rsidP="00A72295">
            <w:pPr>
              <w:pStyle w:val="a8"/>
              <w:numPr>
                <w:ilvl w:val="0"/>
                <w:numId w:val="6"/>
              </w:numPr>
              <w:ind w:left="284" w:right="-57" w:hanging="284"/>
              <w:jc w:val="both"/>
            </w:pPr>
            <w:r>
              <w:t>Понятие и сущность АИТ в управлении налоговой системой</w:t>
            </w:r>
            <w:r w:rsidR="00371DDE">
              <w:t>.</w:t>
            </w:r>
            <w:r w:rsidR="00371DDE" w:rsidRPr="00942219">
              <w:t xml:space="preserve"> </w:t>
            </w:r>
          </w:p>
          <w:p w:rsidR="00371DDE" w:rsidRPr="007D6D81" w:rsidRDefault="00371DDE" w:rsidP="00C23A9F">
            <w:pPr>
              <w:pStyle w:val="a8"/>
              <w:ind w:left="284" w:right="-57"/>
              <w:jc w:val="both"/>
            </w:pPr>
          </w:p>
        </w:tc>
        <w:tc>
          <w:tcPr>
            <w:tcW w:w="567" w:type="dxa"/>
            <w:vAlign w:val="center"/>
          </w:tcPr>
          <w:p w:rsidR="00371DDE" w:rsidRPr="00904CB2" w:rsidRDefault="00371DDE" w:rsidP="00371DDE">
            <w:pPr>
              <w:jc w:val="center"/>
            </w:pPr>
          </w:p>
        </w:tc>
        <w:tc>
          <w:tcPr>
            <w:tcW w:w="567" w:type="dxa"/>
            <w:vAlign w:val="center"/>
          </w:tcPr>
          <w:p w:rsidR="00371DDE" w:rsidRPr="00904CB2" w:rsidRDefault="00371DDE" w:rsidP="00371DDE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371DDE" w:rsidRDefault="00154A14" w:rsidP="00377378">
            <w:r>
              <w:t>Особенности нал</w:t>
            </w:r>
            <w:r>
              <w:t>о</w:t>
            </w:r>
            <w:r>
              <w:t>гового учета в а</w:t>
            </w:r>
            <w:r>
              <w:t>в</w:t>
            </w:r>
            <w:r>
              <w:t>томатизированных системах бухга</w:t>
            </w:r>
            <w:r>
              <w:t>л</w:t>
            </w:r>
            <w:r>
              <w:t>терского учета.</w:t>
            </w:r>
          </w:p>
          <w:p w:rsidR="00154A14" w:rsidRDefault="00154A14" w:rsidP="00377378">
            <w:r>
              <w:t>Классификация АИТ в управлении налоговой сист</w:t>
            </w:r>
            <w:r>
              <w:t>е</w:t>
            </w:r>
            <w:r>
              <w:t>мой</w:t>
            </w:r>
            <w:r w:rsidR="001B03BD">
              <w:t>.</w:t>
            </w:r>
          </w:p>
          <w:p w:rsidR="001B03BD" w:rsidRPr="001A026E" w:rsidRDefault="001B03BD" w:rsidP="001A026E">
            <w:pPr>
              <w:jc w:val="both"/>
              <w:rPr>
                <w:rFonts w:eastAsia="Calibri"/>
              </w:rPr>
            </w:pPr>
            <w:r w:rsidRPr="001A026E">
              <w:rPr>
                <w:bCs/>
                <w:color w:val="000000"/>
              </w:rPr>
              <w:t>Информационные технологии в ауд</w:t>
            </w:r>
            <w:r w:rsidRPr="001A026E">
              <w:rPr>
                <w:bCs/>
                <w:color w:val="000000"/>
              </w:rPr>
              <w:t>и</w:t>
            </w:r>
            <w:r w:rsidRPr="001A026E">
              <w:rPr>
                <w:bCs/>
                <w:color w:val="000000"/>
              </w:rPr>
              <w:t>те</w:t>
            </w:r>
          </w:p>
        </w:tc>
        <w:tc>
          <w:tcPr>
            <w:tcW w:w="567" w:type="dxa"/>
            <w:vAlign w:val="center"/>
          </w:tcPr>
          <w:p w:rsidR="00371DDE" w:rsidRPr="00904CB2" w:rsidRDefault="00474CF3" w:rsidP="00C432AF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243C1" w:rsidRDefault="007243C1" w:rsidP="00C37C67">
            <w:r>
              <w:t>Комп</w:t>
            </w:r>
            <w:r>
              <w:t>ь</w:t>
            </w:r>
            <w:r>
              <w:t>юте</w:t>
            </w:r>
            <w:r>
              <w:t>р</w:t>
            </w:r>
            <w:r>
              <w:t>ный практ</w:t>
            </w:r>
            <w:r>
              <w:t>и</w:t>
            </w:r>
            <w:r>
              <w:t>кум</w:t>
            </w:r>
            <w:r w:rsidR="00371DDE">
              <w:t xml:space="preserve">, </w:t>
            </w:r>
          </w:p>
          <w:p w:rsidR="00371DDE" w:rsidRDefault="00371DDE" w:rsidP="00C37C67">
            <w:r>
              <w:t>реферат</w:t>
            </w:r>
          </w:p>
        </w:tc>
        <w:tc>
          <w:tcPr>
            <w:tcW w:w="816" w:type="dxa"/>
          </w:tcPr>
          <w:p w:rsidR="00371DDE" w:rsidRPr="00021214" w:rsidRDefault="00163296" w:rsidP="003F19A3">
            <w:pPr>
              <w:jc w:val="center"/>
            </w:pPr>
            <w:r w:rsidRPr="00163296">
              <w:t>[</w:t>
            </w:r>
            <w:r>
              <w:t>1</w:t>
            </w:r>
            <w:r w:rsidRPr="00163296">
              <w:t>-</w:t>
            </w:r>
            <w:r w:rsidR="003F19A3">
              <w:t>5</w:t>
            </w:r>
            <w:r w:rsidRPr="00163296">
              <w:t>]</w:t>
            </w:r>
          </w:p>
        </w:tc>
      </w:tr>
      <w:tr w:rsidR="00371DDE" w:rsidRPr="00904CB2" w:rsidTr="009E1870">
        <w:trPr>
          <w:trHeight w:val="358"/>
        </w:trPr>
        <w:tc>
          <w:tcPr>
            <w:tcW w:w="567" w:type="dxa"/>
          </w:tcPr>
          <w:p w:rsidR="00371DDE" w:rsidRPr="00B61AD9" w:rsidRDefault="00371DDE" w:rsidP="00371DDE">
            <w:r>
              <w:t>15-18</w:t>
            </w:r>
          </w:p>
        </w:tc>
        <w:tc>
          <w:tcPr>
            <w:tcW w:w="3227" w:type="dxa"/>
          </w:tcPr>
          <w:p w:rsidR="00166D4C" w:rsidRPr="00D310B4" w:rsidRDefault="00371DDE" w:rsidP="00166D4C">
            <w:pPr>
              <w:rPr>
                <w:rFonts w:eastAsia="Calibri"/>
              </w:rPr>
            </w:pPr>
            <w:r w:rsidRPr="007D6D81">
              <w:t xml:space="preserve">Тема </w:t>
            </w:r>
            <w:r>
              <w:t>7.</w:t>
            </w:r>
            <w:r w:rsidRPr="00694388">
              <w:t xml:space="preserve"> </w:t>
            </w:r>
            <w:r w:rsidRPr="000F3786">
              <w:rPr>
                <w:rFonts w:eastAsia="Calibri"/>
              </w:rPr>
              <w:t xml:space="preserve"> </w:t>
            </w:r>
            <w:r w:rsidR="00E51AC8" w:rsidRPr="001B588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51AC8" w:rsidRPr="00E51AC8">
              <w:rPr>
                <w:bCs/>
                <w:color w:val="000000"/>
              </w:rPr>
              <w:t>Защита информ</w:t>
            </w:r>
            <w:r w:rsidR="00E51AC8" w:rsidRPr="00E51AC8">
              <w:rPr>
                <w:bCs/>
                <w:color w:val="000000"/>
              </w:rPr>
              <w:t>а</w:t>
            </w:r>
            <w:r w:rsidR="00E51AC8" w:rsidRPr="00E51AC8">
              <w:rPr>
                <w:bCs/>
                <w:color w:val="000000"/>
              </w:rPr>
              <w:t>ции в ИС и в ИТ управления организацией</w:t>
            </w:r>
            <w:r w:rsidR="00E51AC8" w:rsidRPr="001B588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66D4C" w:rsidRPr="00D310B4">
              <w:rPr>
                <w:rFonts w:eastAsia="Calibri"/>
              </w:rPr>
              <w:t>(</w:t>
            </w:r>
            <w:r w:rsidR="00166D4C">
              <w:rPr>
                <w:rFonts w:eastAsia="Calibri"/>
              </w:rPr>
              <w:t>ОПК-</w:t>
            </w:r>
            <w:r w:rsidR="00FD692B">
              <w:rPr>
                <w:rFonts w:eastAsia="Calibri"/>
              </w:rPr>
              <w:t>7</w:t>
            </w:r>
            <w:r w:rsidR="00166D4C">
              <w:rPr>
                <w:rFonts w:eastAsia="Calibri"/>
              </w:rPr>
              <w:t>, ОПК-</w:t>
            </w:r>
            <w:r w:rsidR="00172A9B">
              <w:rPr>
                <w:rFonts w:eastAsia="Calibri"/>
              </w:rPr>
              <w:t>6</w:t>
            </w:r>
            <w:r w:rsidR="00166D4C" w:rsidRPr="00D310B4">
              <w:rPr>
                <w:rFonts w:eastAsia="Calibri"/>
              </w:rPr>
              <w:t>)</w:t>
            </w:r>
          </w:p>
          <w:p w:rsidR="00371DDE" w:rsidRDefault="00371DDE" w:rsidP="00371DDE">
            <w:pPr>
              <w:ind w:right="-57"/>
              <w:jc w:val="both"/>
              <w:rPr>
                <w:rFonts w:eastAsia="Calibri"/>
              </w:rPr>
            </w:pPr>
            <w:r w:rsidRPr="000F3786">
              <w:rPr>
                <w:rFonts w:eastAsia="Calibri"/>
              </w:rPr>
              <w:t xml:space="preserve"> </w:t>
            </w:r>
          </w:p>
          <w:p w:rsidR="00371DDE" w:rsidRPr="00876818" w:rsidRDefault="008C1A69" w:rsidP="00A72295">
            <w:pPr>
              <w:pStyle w:val="a8"/>
              <w:numPr>
                <w:ilvl w:val="0"/>
                <w:numId w:val="7"/>
              </w:numPr>
              <w:ind w:left="284" w:right="-57" w:hanging="284"/>
              <w:jc w:val="both"/>
            </w:pPr>
            <w:r w:rsidRPr="00876818">
              <w:rPr>
                <w:bCs/>
                <w:color w:val="000000"/>
              </w:rPr>
              <w:t>Сущность криптографич</w:t>
            </w:r>
            <w:r w:rsidRPr="00876818">
              <w:rPr>
                <w:bCs/>
                <w:color w:val="000000"/>
              </w:rPr>
              <w:t>е</w:t>
            </w:r>
            <w:r w:rsidRPr="00876818">
              <w:rPr>
                <w:bCs/>
                <w:color w:val="000000"/>
              </w:rPr>
              <w:t>ской защиты</w:t>
            </w:r>
            <w:r w:rsidR="00371DDE" w:rsidRPr="00876818">
              <w:rPr>
                <w:bCs/>
              </w:rPr>
              <w:t>.</w:t>
            </w:r>
            <w:r w:rsidR="00371DDE" w:rsidRPr="00876818">
              <w:t xml:space="preserve"> </w:t>
            </w:r>
          </w:p>
          <w:p w:rsidR="00371DDE" w:rsidRPr="00876818" w:rsidRDefault="008C1A69" w:rsidP="00A72295">
            <w:pPr>
              <w:pStyle w:val="a8"/>
              <w:numPr>
                <w:ilvl w:val="0"/>
                <w:numId w:val="7"/>
              </w:numPr>
              <w:ind w:left="284" w:right="-57" w:hanging="284"/>
              <w:jc w:val="both"/>
            </w:pPr>
            <w:r w:rsidRPr="00876818">
              <w:rPr>
                <w:bCs/>
                <w:color w:val="000000"/>
              </w:rPr>
              <w:t>Особенности защиты и</w:t>
            </w:r>
            <w:r w:rsidRPr="00876818">
              <w:rPr>
                <w:bCs/>
                <w:color w:val="000000"/>
              </w:rPr>
              <w:t>н</w:t>
            </w:r>
            <w:r w:rsidRPr="00876818">
              <w:rPr>
                <w:bCs/>
                <w:color w:val="000000"/>
              </w:rPr>
              <w:t>формации в корпорати</w:t>
            </w:r>
            <w:r w:rsidRPr="00876818">
              <w:rPr>
                <w:bCs/>
                <w:color w:val="000000"/>
              </w:rPr>
              <w:t>в</w:t>
            </w:r>
            <w:r w:rsidRPr="00876818">
              <w:rPr>
                <w:bCs/>
                <w:color w:val="000000"/>
              </w:rPr>
              <w:t>ных сетях</w:t>
            </w:r>
            <w:r w:rsidR="00371DDE" w:rsidRPr="00876818">
              <w:t xml:space="preserve">. </w:t>
            </w:r>
          </w:p>
          <w:p w:rsidR="00371DDE" w:rsidRPr="00876818" w:rsidRDefault="005D36D2" w:rsidP="00A72295">
            <w:pPr>
              <w:pStyle w:val="a8"/>
              <w:numPr>
                <w:ilvl w:val="0"/>
                <w:numId w:val="7"/>
              </w:numPr>
              <w:ind w:left="284" w:right="-57" w:hanging="284"/>
              <w:jc w:val="both"/>
            </w:pPr>
            <w:r w:rsidRPr="00876818">
              <w:rPr>
                <w:bCs/>
                <w:color w:val="000000"/>
              </w:rPr>
              <w:t>Необходимость обеспеч</w:t>
            </w:r>
            <w:r w:rsidRPr="00876818">
              <w:rPr>
                <w:bCs/>
                <w:color w:val="000000"/>
              </w:rPr>
              <w:t>е</w:t>
            </w:r>
            <w:r w:rsidRPr="00876818">
              <w:rPr>
                <w:bCs/>
                <w:color w:val="000000"/>
              </w:rPr>
              <w:t>ния информационной безопасности ИС и ИТ</w:t>
            </w:r>
            <w:r w:rsidR="00371DDE" w:rsidRPr="00876818">
              <w:t xml:space="preserve">. </w:t>
            </w:r>
          </w:p>
          <w:p w:rsidR="00371DDE" w:rsidRPr="007D6D81" w:rsidRDefault="00876818" w:rsidP="00A72295">
            <w:pPr>
              <w:pStyle w:val="a8"/>
              <w:numPr>
                <w:ilvl w:val="0"/>
                <w:numId w:val="7"/>
              </w:numPr>
              <w:ind w:left="284" w:right="-57" w:hanging="284"/>
              <w:jc w:val="both"/>
            </w:pPr>
            <w:r w:rsidRPr="00876818">
              <w:rPr>
                <w:bCs/>
                <w:color w:val="000000"/>
              </w:rPr>
              <w:t>Системы защиты и этапы их разработки.</w:t>
            </w:r>
          </w:p>
        </w:tc>
        <w:tc>
          <w:tcPr>
            <w:tcW w:w="567" w:type="dxa"/>
            <w:vAlign w:val="center"/>
          </w:tcPr>
          <w:p w:rsidR="00371DDE" w:rsidRPr="00904CB2" w:rsidRDefault="00371DDE" w:rsidP="00371DDE">
            <w:pPr>
              <w:jc w:val="center"/>
            </w:pPr>
          </w:p>
        </w:tc>
        <w:tc>
          <w:tcPr>
            <w:tcW w:w="567" w:type="dxa"/>
            <w:vAlign w:val="center"/>
          </w:tcPr>
          <w:p w:rsidR="00371DDE" w:rsidRPr="00904CB2" w:rsidRDefault="00474CF3" w:rsidP="00371DDE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371DDE" w:rsidRPr="00876818" w:rsidRDefault="005D36D2" w:rsidP="00876818">
            <w:pPr>
              <w:jc w:val="both"/>
              <w:rPr>
                <w:bCs/>
                <w:color w:val="000000"/>
              </w:rPr>
            </w:pPr>
            <w:r w:rsidRPr="00876818">
              <w:rPr>
                <w:bCs/>
                <w:color w:val="000000"/>
              </w:rPr>
              <w:t>Проблемы обесп</w:t>
            </w:r>
            <w:r w:rsidRPr="00876818">
              <w:rPr>
                <w:bCs/>
                <w:color w:val="000000"/>
              </w:rPr>
              <w:t>е</w:t>
            </w:r>
            <w:r w:rsidRPr="00876818">
              <w:rPr>
                <w:bCs/>
                <w:color w:val="000000"/>
              </w:rPr>
              <w:t>чения безопасности электронного д</w:t>
            </w:r>
            <w:r w:rsidRPr="00876818">
              <w:rPr>
                <w:bCs/>
                <w:color w:val="000000"/>
              </w:rPr>
              <w:t>о</w:t>
            </w:r>
            <w:r w:rsidRPr="00876818">
              <w:rPr>
                <w:bCs/>
                <w:color w:val="000000"/>
              </w:rPr>
              <w:t>кументооборота.</w:t>
            </w:r>
          </w:p>
          <w:p w:rsidR="005D36D2" w:rsidRPr="00876818" w:rsidRDefault="005D36D2" w:rsidP="00876818">
            <w:pPr>
              <w:jc w:val="both"/>
            </w:pPr>
            <w:r w:rsidRPr="00876818">
              <w:rPr>
                <w:bCs/>
                <w:color w:val="000000"/>
              </w:rPr>
              <w:t>Принципы п</w:t>
            </w:r>
            <w:r w:rsidRPr="00876818">
              <w:rPr>
                <w:bCs/>
                <w:color w:val="000000"/>
              </w:rPr>
              <w:t>о</w:t>
            </w:r>
            <w:r w:rsidRPr="00876818">
              <w:rPr>
                <w:bCs/>
                <w:color w:val="000000"/>
              </w:rPr>
              <w:t>строения системы информационной безопасности</w:t>
            </w:r>
          </w:p>
        </w:tc>
        <w:tc>
          <w:tcPr>
            <w:tcW w:w="567" w:type="dxa"/>
            <w:vAlign w:val="center"/>
          </w:tcPr>
          <w:p w:rsidR="00371DDE" w:rsidRPr="00904CB2" w:rsidRDefault="00474CF3" w:rsidP="00C432AF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243C1" w:rsidRDefault="007243C1" w:rsidP="00C37C67">
            <w:r>
              <w:t>Комп</w:t>
            </w:r>
            <w:r>
              <w:t>ь</w:t>
            </w:r>
            <w:r>
              <w:t>юте</w:t>
            </w:r>
            <w:r>
              <w:t>р</w:t>
            </w:r>
            <w:r>
              <w:t>ный практ</w:t>
            </w:r>
            <w:r>
              <w:t>и</w:t>
            </w:r>
            <w:r>
              <w:t>кум</w:t>
            </w:r>
            <w:r w:rsidR="00371DDE">
              <w:t xml:space="preserve">, </w:t>
            </w:r>
          </w:p>
          <w:p w:rsidR="00371DDE" w:rsidRDefault="00371DDE" w:rsidP="00C37C67">
            <w:r>
              <w:t>реферат</w:t>
            </w:r>
          </w:p>
        </w:tc>
        <w:tc>
          <w:tcPr>
            <w:tcW w:w="816" w:type="dxa"/>
          </w:tcPr>
          <w:p w:rsidR="00371DDE" w:rsidRPr="00021214" w:rsidRDefault="00163296" w:rsidP="003F19A3">
            <w:pPr>
              <w:jc w:val="center"/>
            </w:pPr>
            <w:r w:rsidRPr="00163296">
              <w:t>[</w:t>
            </w:r>
            <w:r>
              <w:t>1</w:t>
            </w:r>
            <w:r w:rsidRPr="00163296">
              <w:t>-</w:t>
            </w:r>
            <w:r w:rsidR="003F19A3">
              <w:t>5</w:t>
            </w:r>
            <w:r w:rsidRPr="00163296">
              <w:t>]</w:t>
            </w:r>
          </w:p>
        </w:tc>
      </w:tr>
      <w:tr w:rsidR="007E064F" w:rsidRPr="00904CB2" w:rsidTr="009E1870">
        <w:trPr>
          <w:trHeight w:val="358"/>
        </w:trPr>
        <w:tc>
          <w:tcPr>
            <w:tcW w:w="567" w:type="dxa"/>
          </w:tcPr>
          <w:p w:rsidR="007E064F" w:rsidRPr="005E4BBD" w:rsidRDefault="007E064F" w:rsidP="00A75436">
            <w:pPr>
              <w:rPr>
                <w:b/>
              </w:rPr>
            </w:pPr>
          </w:p>
        </w:tc>
        <w:tc>
          <w:tcPr>
            <w:tcW w:w="3227" w:type="dxa"/>
          </w:tcPr>
          <w:p w:rsidR="007E064F" w:rsidRPr="005E4BBD" w:rsidRDefault="007E064F" w:rsidP="00A75436">
            <w:pPr>
              <w:rPr>
                <w:b/>
              </w:rPr>
            </w:pPr>
            <w:r w:rsidRPr="005E4BBD">
              <w:rPr>
                <w:b/>
              </w:rPr>
              <w:t>ИТОГО</w:t>
            </w:r>
          </w:p>
        </w:tc>
        <w:tc>
          <w:tcPr>
            <w:tcW w:w="567" w:type="dxa"/>
            <w:vAlign w:val="center"/>
          </w:tcPr>
          <w:p w:rsidR="007E064F" w:rsidRPr="005E4BBD" w:rsidRDefault="007E064F" w:rsidP="00A75436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E064F" w:rsidRPr="005E4BBD" w:rsidRDefault="00172A9B" w:rsidP="00474CF3">
            <w:pPr>
              <w:rPr>
                <w:b/>
              </w:rPr>
            </w:pPr>
            <w:r>
              <w:rPr>
                <w:b/>
              </w:rPr>
              <w:t>5</w:t>
            </w:r>
            <w:r w:rsidR="00474CF3">
              <w:rPr>
                <w:b/>
              </w:rPr>
              <w:t>4</w:t>
            </w:r>
          </w:p>
        </w:tc>
        <w:tc>
          <w:tcPr>
            <w:tcW w:w="2268" w:type="dxa"/>
          </w:tcPr>
          <w:p w:rsidR="007E064F" w:rsidRPr="005E4BBD" w:rsidRDefault="007E064F" w:rsidP="00A75436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E064F" w:rsidRPr="005E4BBD" w:rsidRDefault="00474CF3" w:rsidP="00A75436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34" w:type="dxa"/>
          </w:tcPr>
          <w:p w:rsidR="007E064F" w:rsidRPr="005E4BBD" w:rsidRDefault="007E064F" w:rsidP="00A75436">
            <w:pPr>
              <w:rPr>
                <w:b/>
              </w:rPr>
            </w:pPr>
          </w:p>
        </w:tc>
        <w:tc>
          <w:tcPr>
            <w:tcW w:w="816" w:type="dxa"/>
          </w:tcPr>
          <w:p w:rsidR="007E064F" w:rsidRPr="005E4BBD" w:rsidRDefault="007E064F" w:rsidP="00A75436">
            <w:pPr>
              <w:rPr>
                <w:b/>
              </w:rPr>
            </w:pPr>
          </w:p>
        </w:tc>
      </w:tr>
    </w:tbl>
    <w:p w:rsidR="00474CF3" w:rsidRDefault="00474CF3" w:rsidP="00E026C0">
      <w:pPr>
        <w:jc w:val="center"/>
        <w:rPr>
          <w:b/>
        </w:rPr>
      </w:pPr>
    </w:p>
    <w:p w:rsidR="00474CF3" w:rsidRDefault="00474CF3" w:rsidP="00E026C0">
      <w:pPr>
        <w:jc w:val="center"/>
        <w:rPr>
          <w:b/>
        </w:rPr>
      </w:pPr>
    </w:p>
    <w:p w:rsidR="00E026C0" w:rsidRPr="00721387" w:rsidRDefault="00E026C0" w:rsidP="00E026C0">
      <w:pPr>
        <w:jc w:val="center"/>
        <w:rPr>
          <w:b/>
        </w:rPr>
      </w:pPr>
      <w:r w:rsidRPr="00721387">
        <w:rPr>
          <w:b/>
        </w:rPr>
        <w:t>Лабораторные занятия</w:t>
      </w:r>
    </w:p>
    <w:p w:rsidR="00E026C0" w:rsidRPr="00721387" w:rsidRDefault="00721387" w:rsidP="00E026C0">
      <w:pPr>
        <w:jc w:val="right"/>
        <w:rPr>
          <w:b/>
        </w:rPr>
      </w:pPr>
      <w:r w:rsidRPr="00721387">
        <w:rPr>
          <w:b/>
        </w:rPr>
        <w:t xml:space="preserve">Таблица </w:t>
      </w:r>
      <w:r w:rsidR="00E026C0" w:rsidRPr="00721387">
        <w:rPr>
          <w:b/>
        </w:rPr>
        <w:t>5.2.</w:t>
      </w:r>
    </w:p>
    <w:p w:rsidR="00E026C0" w:rsidRDefault="00E026C0" w:rsidP="00B7467F">
      <w:pPr>
        <w:ind w:firstLine="708"/>
        <w:jc w:val="both"/>
        <w:rPr>
          <w:lang w:val="en-US"/>
        </w:rPr>
      </w:pPr>
    </w:p>
    <w:tbl>
      <w:tblPr>
        <w:tblStyle w:val="a4"/>
        <w:tblW w:w="0" w:type="auto"/>
        <w:tblLook w:val="04A0"/>
      </w:tblPr>
      <w:tblGrid>
        <w:gridCol w:w="534"/>
        <w:gridCol w:w="7371"/>
        <w:gridCol w:w="1948"/>
      </w:tblGrid>
      <w:tr w:rsidR="00E026C0" w:rsidTr="000460E6">
        <w:tc>
          <w:tcPr>
            <w:tcW w:w="534" w:type="dxa"/>
          </w:tcPr>
          <w:p w:rsidR="00E026C0" w:rsidRPr="0008002B" w:rsidRDefault="0008002B" w:rsidP="0008002B">
            <w:pPr>
              <w:jc w:val="center"/>
              <w:rPr>
                <w:lang w:val="en-US"/>
              </w:rPr>
            </w:pPr>
            <w:r w:rsidRPr="0008002B">
              <w:rPr>
                <w:rFonts w:eastAsia="TimesNewRomanPSMT"/>
              </w:rPr>
              <w:t>№</w:t>
            </w:r>
          </w:p>
        </w:tc>
        <w:tc>
          <w:tcPr>
            <w:tcW w:w="7371" w:type="dxa"/>
          </w:tcPr>
          <w:p w:rsidR="00E026C0" w:rsidRPr="004558D5" w:rsidRDefault="004558D5" w:rsidP="004558D5">
            <w:pPr>
              <w:jc w:val="center"/>
              <w:rPr>
                <w:lang w:val="en-US"/>
              </w:rPr>
            </w:pPr>
            <w:r w:rsidRPr="004558D5">
              <w:rPr>
                <w:rFonts w:eastAsia="TimesNewRomanPSMT"/>
              </w:rPr>
              <w:t>Наименование лабораторных работ</w:t>
            </w:r>
          </w:p>
        </w:tc>
        <w:tc>
          <w:tcPr>
            <w:tcW w:w="1948" w:type="dxa"/>
          </w:tcPr>
          <w:p w:rsidR="005450DC" w:rsidRPr="005450DC" w:rsidRDefault="005450DC" w:rsidP="005450D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450DC">
              <w:rPr>
                <w:rFonts w:eastAsia="TimesNewRomanPSMT"/>
              </w:rPr>
              <w:t>Форма текущего</w:t>
            </w:r>
          </w:p>
          <w:p w:rsidR="00E026C0" w:rsidRPr="0008002B" w:rsidRDefault="005450DC" w:rsidP="005450DC">
            <w:pPr>
              <w:jc w:val="center"/>
              <w:rPr>
                <w:lang w:val="en-US"/>
              </w:rPr>
            </w:pPr>
            <w:r w:rsidRPr="005450DC">
              <w:rPr>
                <w:rFonts w:eastAsia="TimesNewRomanPSMT"/>
              </w:rPr>
              <w:lastRenderedPageBreak/>
              <w:t>контроля</w:t>
            </w:r>
          </w:p>
        </w:tc>
      </w:tr>
      <w:tr w:rsidR="00E026C0" w:rsidTr="000460E6">
        <w:tc>
          <w:tcPr>
            <w:tcW w:w="534" w:type="dxa"/>
          </w:tcPr>
          <w:p w:rsidR="00E026C0" w:rsidRPr="00B143BA" w:rsidRDefault="00B143BA" w:rsidP="0008002B">
            <w:pPr>
              <w:jc w:val="center"/>
            </w:pPr>
            <w:r>
              <w:lastRenderedPageBreak/>
              <w:t>1.</w:t>
            </w:r>
          </w:p>
        </w:tc>
        <w:tc>
          <w:tcPr>
            <w:tcW w:w="7371" w:type="dxa"/>
          </w:tcPr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143BA">
              <w:rPr>
                <w:rFonts w:eastAsia="TimesNewRomanPSMT"/>
              </w:rPr>
              <w:t>Технология решения задач в среде табличного процессора:</w:t>
            </w:r>
          </w:p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- </w:t>
            </w:r>
            <w:r w:rsidRPr="00B143BA">
              <w:rPr>
                <w:rFonts w:eastAsia="TimesNewRomanPSMT"/>
              </w:rPr>
              <w:t>анализ данных на основе сводных таблиц;</w:t>
            </w:r>
          </w:p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- </w:t>
            </w:r>
            <w:r w:rsidRPr="00B143BA">
              <w:rPr>
                <w:rFonts w:eastAsia="TimesNewRomanPSMT"/>
              </w:rPr>
              <w:t>таблицы подстановки;</w:t>
            </w:r>
          </w:p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- </w:t>
            </w:r>
            <w:r w:rsidRPr="00B143BA">
              <w:rPr>
                <w:rFonts w:eastAsia="TimesNewRomanPSMT"/>
              </w:rPr>
              <w:t>технологии решения задач оптимизации.</w:t>
            </w:r>
          </w:p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143BA">
              <w:rPr>
                <w:rFonts w:eastAsia="TimesNewRomanPSMT"/>
              </w:rPr>
              <w:t>Технологии баз данных:</w:t>
            </w:r>
          </w:p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-</w:t>
            </w:r>
            <w:r w:rsidRPr="00B143BA">
              <w:rPr>
                <w:rFonts w:eastAsia="TimesNewRomanPSMT"/>
              </w:rPr>
              <w:t xml:space="preserve"> модели баз данных; системы управления базами данных;</w:t>
            </w:r>
          </w:p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-</w:t>
            </w:r>
            <w:r w:rsidRPr="00B143BA">
              <w:rPr>
                <w:rFonts w:eastAsia="TimesNewRomanPSMT"/>
              </w:rPr>
              <w:t xml:space="preserve"> проектирование баз данных; создание новой БД;</w:t>
            </w:r>
          </w:p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- </w:t>
            </w:r>
            <w:r w:rsidRPr="00B143BA">
              <w:rPr>
                <w:rFonts w:eastAsia="TimesNewRomanPSMT"/>
              </w:rPr>
              <w:t>создание запросов; создание форм и отчетов;</w:t>
            </w:r>
          </w:p>
          <w:p w:rsidR="00E026C0" w:rsidRPr="00B143BA" w:rsidRDefault="00B143BA" w:rsidP="00B143BA">
            <w:pPr>
              <w:jc w:val="both"/>
              <w:rPr>
                <w:lang w:val="en-US"/>
              </w:rPr>
            </w:pPr>
            <w:r>
              <w:rPr>
                <w:rFonts w:eastAsia="TimesNewRomanPSMT"/>
              </w:rPr>
              <w:t>-</w:t>
            </w:r>
            <w:r w:rsidRPr="00B143BA">
              <w:rPr>
                <w:rFonts w:eastAsia="TimesNewRomanPSMT"/>
              </w:rPr>
              <w:t xml:space="preserve"> безопасность баз данных.</w:t>
            </w:r>
          </w:p>
        </w:tc>
        <w:tc>
          <w:tcPr>
            <w:tcW w:w="1948" w:type="dxa"/>
          </w:tcPr>
          <w:p w:rsidR="00B143BA" w:rsidRPr="00B143BA" w:rsidRDefault="00B143BA" w:rsidP="00B143B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143BA">
              <w:rPr>
                <w:rFonts w:eastAsia="TimesNewRomanPSMT"/>
              </w:rPr>
              <w:t>Отчет по ЛР</w:t>
            </w:r>
          </w:p>
          <w:p w:rsidR="00E026C0" w:rsidRPr="0008002B" w:rsidRDefault="00E026C0" w:rsidP="00B7467F">
            <w:pPr>
              <w:jc w:val="both"/>
              <w:rPr>
                <w:lang w:val="en-US"/>
              </w:rPr>
            </w:pPr>
          </w:p>
        </w:tc>
      </w:tr>
      <w:tr w:rsidR="00E026C0" w:rsidRPr="00273FCF" w:rsidTr="000460E6">
        <w:tc>
          <w:tcPr>
            <w:tcW w:w="534" w:type="dxa"/>
          </w:tcPr>
          <w:p w:rsidR="00E026C0" w:rsidRPr="00273FCF" w:rsidRDefault="00273FCF" w:rsidP="0008002B">
            <w:pPr>
              <w:jc w:val="center"/>
            </w:pPr>
            <w:r>
              <w:t>2.</w:t>
            </w:r>
          </w:p>
        </w:tc>
        <w:tc>
          <w:tcPr>
            <w:tcW w:w="7371" w:type="dxa"/>
          </w:tcPr>
          <w:p w:rsidR="00273FCF" w:rsidRPr="00273FCF" w:rsidRDefault="00273FCF" w:rsidP="00273FCF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273FCF">
              <w:rPr>
                <w:rFonts w:eastAsia="TimesNewRomanPSMT"/>
              </w:rPr>
              <w:t>Методология быстрой разработки приложений (RAD).</w:t>
            </w:r>
          </w:p>
          <w:p w:rsidR="00E026C0" w:rsidRPr="00273FCF" w:rsidRDefault="00273FCF" w:rsidP="00273FCF">
            <w:pPr>
              <w:autoSpaceDE w:val="0"/>
              <w:autoSpaceDN w:val="0"/>
              <w:adjustRightInd w:val="0"/>
              <w:jc w:val="both"/>
            </w:pPr>
            <w:r w:rsidRPr="00273FCF">
              <w:rPr>
                <w:rFonts w:eastAsia="TimesNewRomanPSMT"/>
              </w:rPr>
              <w:t>Основы быстрой разработки приложений в инструментальной среде VBA</w:t>
            </w:r>
          </w:p>
        </w:tc>
        <w:tc>
          <w:tcPr>
            <w:tcW w:w="1948" w:type="dxa"/>
          </w:tcPr>
          <w:p w:rsidR="00273FCF" w:rsidRPr="00B143BA" w:rsidRDefault="00273FCF" w:rsidP="00273FCF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143BA">
              <w:rPr>
                <w:rFonts w:eastAsia="TimesNewRomanPSMT"/>
              </w:rPr>
              <w:t>Отчет по ЛР</w:t>
            </w:r>
          </w:p>
          <w:p w:rsidR="00E026C0" w:rsidRPr="00273FCF" w:rsidRDefault="00E026C0" w:rsidP="00B7467F">
            <w:pPr>
              <w:jc w:val="both"/>
            </w:pPr>
          </w:p>
        </w:tc>
      </w:tr>
      <w:tr w:rsidR="00E026C0" w:rsidRPr="00273FCF" w:rsidTr="000460E6">
        <w:tc>
          <w:tcPr>
            <w:tcW w:w="534" w:type="dxa"/>
          </w:tcPr>
          <w:p w:rsidR="00E026C0" w:rsidRPr="00273FCF" w:rsidRDefault="0025702A" w:rsidP="0008002B">
            <w:pPr>
              <w:jc w:val="center"/>
            </w:pPr>
            <w:r>
              <w:t>3.</w:t>
            </w:r>
          </w:p>
        </w:tc>
        <w:tc>
          <w:tcPr>
            <w:tcW w:w="7371" w:type="dxa"/>
          </w:tcPr>
          <w:p w:rsidR="00D02F75" w:rsidRPr="00D835BE" w:rsidRDefault="00D02F75" w:rsidP="00D835B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D835BE">
              <w:rPr>
                <w:rFonts w:eastAsia="TimesNewRomanPSMT"/>
              </w:rPr>
              <w:t>Сеть Интернет. Поисковые информационные системы. Интернет-технологии. Методология построения ЭИС на основе</w:t>
            </w:r>
          </w:p>
          <w:p w:rsidR="00E026C0" w:rsidRPr="00273FCF" w:rsidRDefault="00D02F75" w:rsidP="00D835BE">
            <w:pPr>
              <w:jc w:val="both"/>
            </w:pPr>
            <w:r w:rsidRPr="00D835BE">
              <w:rPr>
                <w:rFonts w:eastAsia="TimesNewRomanPSMT"/>
              </w:rPr>
              <w:t>Интернет-технологий.</w:t>
            </w:r>
          </w:p>
        </w:tc>
        <w:tc>
          <w:tcPr>
            <w:tcW w:w="1948" w:type="dxa"/>
          </w:tcPr>
          <w:p w:rsidR="0025702A" w:rsidRPr="00B143BA" w:rsidRDefault="0025702A" w:rsidP="0025702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143BA">
              <w:rPr>
                <w:rFonts w:eastAsia="TimesNewRomanPSMT"/>
              </w:rPr>
              <w:t>Отчет по ЛР</w:t>
            </w:r>
          </w:p>
          <w:p w:rsidR="00E026C0" w:rsidRPr="00273FCF" w:rsidRDefault="00E026C0" w:rsidP="00B7467F">
            <w:pPr>
              <w:jc w:val="both"/>
            </w:pPr>
          </w:p>
        </w:tc>
      </w:tr>
      <w:tr w:rsidR="00636D69" w:rsidRPr="00273FCF" w:rsidTr="000460E6">
        <w:tc>
          <w:tcPr>
            <w:tcW w:w="534" w:type="dxa"/>
          </w:tcPr>
          <w:p w:rsidR="00636D69" w:rsidRDefault="00636D69" w:rsidP="0008002B">
            <w:pPr>
              <w:jc w:val="center"/>
            </w:pPr>
            <w:r>
              <w:t>4.</w:t>
            </w:r>
          </w:p>
        </w:tc>
        <w:tc>
          <w:tcPr>
            <w:tcW w:w="7371" w:type="dxa"/>
          </w:tcPr>
          <w:p w:rsidR="00636D69" w:rsidRPr="00D835BE" w:rsidRDefault="00636D69" w:rsidP="000460E6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636D69">
              <w:rPr>
                <w:rFonts w:eastAsia="TimesNewRomanPSMT"/>
              </w:rPr>
              <w:t xml:space="preserve">Справочные правовые системы (СПС): </w:t>
            </w:r>
            <w:proofErr w:type="spellStart"/>
            <w:r w:rsidRPr="00636D69">
              <w:rPr>
                <w:rFonts w:eastAsia="TimesNewRomanPSMT"/>
              </w:rPr>
              <w:t>КонсультантПлюс</w:t>
            </w:r>
            <w:proofErr w:type="spellEnd"/>
            <w:r w:rsidRPr="00636D69">
              <w:rPr>
                <w:rFonts w:eastAsia="TimesNewRomanPSMT"/>
              </w:rPr>
              <w:t>,</w:t>
            </w:r>
            <w:r w:rsidR="000460E6">
              <w:rPr>
                <w:rFonts w:eastAsia="TimesNewRomanPSMT"/>
              </w:rPr>
              <w:t xml:space="preserve"> </w:t>
            </w:r>
            <w:r w:rsidRPr="00636D69">
              <w:rPr>
                <w:rFonts w:eastAsia="TimesNewRomanPSMT"/>
              </w:rPr>
              <w:t>ГАРАНТ</w:t>
            </w:r>
          </w:p>
        </w:tc>
        <w:tc>
          <w:tcPr>
            <w:tcW w:w="1948" w:type="dxa"/>
          </w:tcPr>
          <w:p w:rsidR="00636D69" w:rsidRPr="00B143BA" w:rsidRDefault="000460E6" w:rsidP="000460E6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143BA">
              <w:rPr>
                <w:rFonts w:eastAsia="TimesNewRomanPSMT"/>
              </w:rPr>
              <w:t>Отчет по ЛР</w:t>
            </w:r>
          </w:p>
        </w:tc>
      </w:tr>
    </w:tbl>
    <w:p w:rsidR="00E026C0" w:rsidRPr="00273FCF" w:rsidRDefault="00E026C0" w:rsidP="00B7467F">
      <w:pPr>
        <w:ind w:firstLine="708"/>
        <w:jc w:val="both"/>
      </w:pPr>
    </w:p>
    <w:p w:rsidR="00474CF3" w:rsidRPr="00474CF3" w:rsidRDefault="00474CF3" w:rsidP="00474CF3">
      <w:pPr>
        <w:suppressAutoHyphens/>
        <w:jc w:val="both"/>
      </w:pPr>
    </w:p>
    <w:p w:rsidR="00474CF3" w:rsidRDefault="00474CF3" w:rsidP="00474CF3">
      <w:pPr>
        <w:suppressAutoHyphens/>
        <w:jc w:val="both"/>
      </w:pPr>
      <w:r w:rsidRPr="00474CF3">
        <w:t>Примечания:</w:t>
      </w:r>
      <w:r w:rsidRPr="00474CF3">
        <w:br/>
        <w:t>– Все виды учебной работы могут проводиться дистанционно на основании локальных нормативных актов.</w:t>
      </w:r>
    </w:p>
    <w:p w:rsidR="00474CF3" w:rsidRPr="00474CF3" w:rsidRDefault="00474CF3" w:rsidP="00474CF3">
      <w:pPr>
        <w:suppressAutoHyphens/>
        <w:jc w:val="both"/>
      </w:pPr>
      <w:r w:rsidRPr="00474CF3">
        <w:t>– В целях реализации индивидуального подхода к обучению студентов, осуществляющих учебный процесс по индивидуальной</w:t>
      </w:r>
      <w:r>
        <w:t xml:space="preserve"> </w:t>
      </w:r>
      <w:r w:rsidRPr="00474CF3">
        <w:t>траектории в рамках индивидуального рабочего плана, изучение данной дисциплины может осуществляться через индивидуальные</w:t>
      </w:r>
      <w:r>
        <w:t xml:space="preserve"> </w:t>
      </w:r>
      <w:r w:rsidRPr="00474CF3">
        <w:t>консультации преподавателя очно, в часы консультаций, по электронной почте, а также с использованием платформы дистанционного</w:t>
      </w:r>
      <w:r>
        <w:t xml:space="preserve"> </w:t>
      </w:r>
      <w:r w:rsidRPr="00474CF3">
        <w:t xml:space="preserve">обучения </w:t>
      </w:r>
      <w:proofErr w:type="spellStart"/>
      <w:r w:rsidRPr="00474CF3">
        <w:t>Moodle</w:t>
      </w:r>
      <w:proofErr w:type="spellEnd"/>
      <w:r w:rsidRPr="00474CF3">
        <w:t>, личный кабинет студента на сайте СОГУ, других элементов ЭИОС СОГУ.8</w:t>
      </w:r>
    </w:p>
    <w:p w:rsidR="00691CBE" w:rsidRDefault="00691CBE"/>
    <w:p w:rsidR="00691CBE" w:rsidRDefault="00B7467F" w:rsidP="00B7467F">
      <w:pPr>
        <w:ind w:firstLine="708"/>
        <w:jc w:val="center"/>
        <w:rPr>
          <w:b/>
        </w:rPr>
      </w:pPr>
      <w:r w:rsidRPr="00B7467F">
        <w:rPr>
          <w:b/>
        </w:rPr>
        <w:t xml:space="preserve">6. </w:t>
      </w:r>
      <w:r w:rsidR="00B61AD9" w:rsidRPr="00B7467F">
        <w:rPr>
          <w:b/>
        </w:rPr>
        <w:t>Образовательные технологии</w:t>
      </w:r>
    </w:p>
    <w:p w:rsidR="00B7467F" w:rsidRPr="00B7467F" w:rsidRDefault="00B7467F" w:rsidP="00B7467F">
      <w:pPr>
        <w:ind w:firstLine="708"/>
        <w:jc w:val="center"/>
        <w:rPr>
          <w:b/>
        </w:rPr>
      </w:pPr>
    </w:p>
    <w:p w:rsidR="00691CBE" w:rsidRDefault="008A7E64" w:rsidP="00B7467F">
      <w:pPr>
        <w:ind w:firstLine="708"/>
        <w:jc w:val="both"/>
      </w:pPr>
      <w:r w:rsidRPr="00904CB2">
        <w:t>Для достижения планируемых результатов освоения дисциплины, используются ра</w:t>
      </w:r>
      <w:r w:rsidRPr="00904CB2">
        <w:t>з</w:t>
      </w:r>
      <w:r w:rsidRPr="00904CB2">
        <w:t xml:space="preserve">личные образовательные технологии: </w:t>
      </w:r>
    </w:p>
    <w:p w:rsidR="00691CBE" w:rsidRDefault="00B61AD9" w:rsidP="00A72295">
      <w:pPr>
        <w:pStyle w:val="a8"/>
        <w:numPr>
          <w:ilvl w:val="0"/>
          <w:numId w:val="8"/>
        </w:numPr>
        <w:jc w:val="both"/>
      </w:pPr>
      <w:r w:rsidRPr="00B61AD9">
        <w:t>традиционные лекции и практические (семинарские) занятия с использованием с</w:t>
      </w:r>
      <w:r w:rsidRPr="00B61AD9">
        <w:t>о</w:t>
      </w:r>
      <w:r w:rsidRPr="00B61AD9">
        <w:t xml:space="preserve">временных интерактивных технологий; </w:t>
      </w:r>
    </w:p>
    <w:p w:rsidR="00691CBE" w:rsidRDefault="00B61AD9" w:rsidP="00A72295">
      <w:pPr>
        <w:pStyle w:val="a8"/>
        <w:numPr>
          <w:ilvl w:val="0"/>
          <w:numId w:val="8"/>
        </w:numPr>
        <w:jc w:val="both"/>
      </w:pPr>
      <w:r w:rsidRPr="00B61AD9">
        <w:t>лекция-диалог –</w:t>
      </w:r>
      <w:r w:rsidR="008A7E64" w:rsidRPr="00904CB2">
        <w:t xml:space="preserve"> содержание подается через серию вопросов, на которые студент должен отвечат</w:t>
      </w:r>
      <w:r w:rsidR="00B7467F">
        <w:t>ь непосредственно в ходе лекции;</w:t>
      </w:r>
    </w:p>
    <w:p w:rsidR="0051411D" w:rsidRDefault="0051411D" w:rsidP="00A72295">
      <w:pPr>
        <w:pStyle w:val="a8"/>
        <w:numPr>
          <w:ilvl w:val="0"/>
          <w:numId w:val="8"/>
        </w:numPr>
        <w:jc w:val="both"/>
      </w:pPr>
      <w:r>
        <w:t>лабораторные работы в компьютерном классе, компьютерная технология обучения;</w:t>
      </w:r>
    </w:p>
    <w:p w:rsidR="00691CBE" w:rsidRDefault="00B7467F" w:rsidP="00A72295">
      <w:pPr>
        <w:pStyle w:val="a8"/>
        <w:numPr>
          <w:ilvl w:val="0"/>
          <w:numId w:val="8"/>
        </w:numPr>
        <w:jc w:val="both"/>
      </w:pPr>
      <w:r>
        <w:t>реферат</w:t>
      </w:r>
      <w:r w:rsidR="008C31C9" w:rsidRPr="00904CB2">
        <w:t xml:space="preserve"> – студент готовит краткое сообщение по вопросу темы, оформляет работу в соответствии с требованиями и сдает ее препо</w:t>
      </w:r>
      <w:r>
        <w:t>д</w:t>
      </w:r>
      <w:r w:rsidR="008C31C9" w:rsidRPr="00904CB2">
        <w:t>авателю;</w:t>
      </w:r>
    </w:p>
    <w:p w:rsidR="00691CBE" w:rsidRDefault="00B61AD9" w:rsidP="00A72295">
      <w:pPr>
        <w:pStyle w:val="a8"/>
        <w:numPr>
          <w:ilvl w:val="0"/>
          <w:numId w:val="8"/>
        </w:numPr>
        <w:jc w:val="both"/>
      </w:pPr>
      <w:r w:rsidRPr="00B61AD9">
        <w:t>видеоконференция</w:t>
      </w:r>
      <w:r w:rsidR="008A7E64" w:rsidRPr="00904CB2">
        <w:t xml:space="preserve"> – сеанс видеоконференцсвязи (ВКС) – это технология интеракти</w:t>
      </w:r>
      <w:r w:rsidR="008A7E64" w:rsidRPr="00904CB2">
        <w:t>в</w:t>
      </w:r>
      <w:r w:rsidR="008A7E64" w:rsidRPr="00904CB2">
        <w:t>ного взаимодействия двух и более участников образ</w:t>
      </w:r>
      <w:r w:rsidR="0067744C" w:rsidRPr="00904CB2">
        <w:t>овательного процесса для обмена информацией в реальном режиме времени.</w:t>
      </w:r>
    </w:p>
    <w:p w:rsidR="00876893" w:rsidRDefault="00876893" w:rsidP="00876893">
      <w:pPr>
        <w:widowControl w:val="0"/>
        <w:suppressAutoHyphens/>
        <w:ind w:firstLine="708"/>
        <w:jc w:val="both"/>
        <w:rPr>
          <w:bCs/>
        </w:rPr>
      </w:pPr>
      <w:r w:rsidRPr="005479C3">
        <w:rPr>
          <w:bCs/>
        </w:rPr>
        <w:t>Технологи</w:t>
      </w:r>
      <w:r>
        <w:rPr>
          <w:bCs/>
        </w:rPr>
        <w:t xml:space="preserve">и электронного обучения </w:t>
      </w:r>
      <w:r w:rsidRPr="005479C3">
        <w:rPr>
          <w:bCs/>
        </w:rPr>
        <w:t>реализу</w:t>
      </w:r>
      <w:r>
        <w:rPr>
          <w:bCs/>
        </w:rPr>
        <w:t>ю</w:t>
      </w:r>
      <w:r w:rsidRPr="005479C3">
        <w:rPr>
          <w:bCs/>
        </w:rPr>
        <w:t>тся при помощи электронной</w:t>
      </w:r>
      <w:r w:rsidRPr="0072737B">
        <w:rPr>
          <w:bCs/>
        </w:rPr>
        <w:t xml:space="preserve"> образовательной среды СОГУ </w:t>
      </w:r>
      <w:r>
        <w:rPr>
          <w:bCs/>
        </w:rPr>
        <w:t>(</w:t>
      </w:r>
      <w:r w:rsidRPr="0072737B">
        <w:rPr>
          <w:bCs/>
        </w:rPr>
        <w:t>при использовании ресурсов ЭБС</w:t>
      </w:r>
      <w:r>
        <w:rPr>
          <w:bCs/>
        </w:rPr>
        <w:t>)</w:t>
      </w:r>
      <w:r w:rsidRPr="0072737B">
        <w:rPr>
          <w:bCs/>
        </w:rPr>
        <w:t xml:space="preserve">, </w:t>
      </w:r>
      <w:r>
        <w:rPr>
          <w:bCs/>
        </w:rPr>
        <w:t xml:space="preserve">в ходе </w:t>
      </w:r>
      <w:r w:rsidRPr="0072737B">
        <w:rPr>
          <w:bCs/>
        </w:rPr>
        <w:t>проведени</w:t>
      </w:r>
      <w:r>
        <w:rPr>
          <w:bCs/>
        </w:rPr>
        <w:t>я</w:t>
      </w:r>
      <w:r w:rsidRPr="0072737B">
        <w:rPr>
          <w:bCs/>
        </w:rPr>
        <w:t xml:space="preserve"> автоматизированного тестирования и т.д. </w:t>
      </w:r>
    </w:p>
    <w:p w:rsidR="00474CF3" w:rsidRPr="00474CF3" w:rsidRDefault="00474CF3" w:rsidP="00474CF3"/>
    <w:p w:rsidR="000E4939" w:rsidRDefault="00B7467F" w:rsidP="00B7467F">
      <w:pPr>
        <w:jc w:val="center"/>
        <w:rPr>
          <w:b/>
        </w:rPr>
      </w:pPr>
      <w:r>
        <w:rPr>
          <w:b/>
        </w:rPr>
        <w:t xml:space="preserve">7. </w:t>
      </w:r>
      <w:r w:rsidR="000E4939">
        <w:rPr>
          <w:b/>
        </w:rPr>
        <w:t xml:space="preserve">Методические указания по дисциплине </w:t>
      </w:r>
      <w:r w:rsidR="00A66882">
        <w:rPr>
          <w:b/>
        </w:rPr>
        <w:t>«</w:t>
      </w:r>
      <w:r w:rsidR="001C4266">
        <w:rPr>
          <w:b/>
        </w:rPr>
        <w:t>Информационные</w:t>
      </w:r>
      <w:r w:rsidR="008E1F02">
        <w:rPr>
          <w:b/>
        </w:rPr>
        <w:t xml:space="preserve"> технологии и</w:t>
      </w:r>
      <w:r w:rsidR="001C4266">
        <w:rPr>
          <w:b/>
        </w:rPr>
        <w:t xml:space="preserve"> системы в </w:t>
      </w:r>
      <w:r w:rsidR="008E1F02">
        <w:rPr>
          <w:b/>
        </w:rPr>
        <w:t>сфере экономики</w:t>
      </w:r>
      <w:r w:rsidR="00A66882">
        <w:rPr>
          <w:b/>
        </w:rPr>
        <w:t>»</w:t>
      </w:r>
    </w:p>
    <w:p w:rsidR="000E4939" w:rsidRDefault="000E4939" w:rsidP="00B7467F">
      <w:pPr>
        <w:jc w:val="center"/>
        <w:rPr>
          <w:b/>
        </w:rPr>
      </w:pPr>
    </w:p>
    <w:p w:rsidR="00691CBE" w:rsidRPr="00B7467F" w:rsidRDefault="00D70AD6" w:rsidP="00B7467F">
      <w:pPr>
        <w:jc w:val="center"/>
        <w:rPr>
          <w:b/>
        </w:rPr>
      </w:pPr>
      <w:r>
        <w:rPr>
          <w:b/>
        </w:rPr>
        <w:t xml:space="preserve">7.1. </w:t>
      </w:r>
      <w:r w:rsidR="00B61AD9" w:rsidRPr="00B7467F">
        <w:rPr>
          <w:b/>
        </w:rPr>
        <w:t>Учебно-методическое обеспечение самостоятельной работы</w:t>
      </w:r>
    </w:p>
    <w:p w:rsidR="00691CBE" w:rsidRDefault="00691CBE"/>
    <w:p w:rsidR="00691CBE" w:rsidRDefault="001E7754" w:rsidP="00B7467F">
      <w:pPr>
        <w:ind w:firstLine="708"/>
        <w:jc w:val="both"/>
      </w:pPr>
      <w:r w:rsidRPr="00904CB2">
        <w:t>Самостоятельная работа обучающихся является одним из видов учебных занятий. С</w:t>
      </w:r>
      <w:r w:rsidRPr="00904CB2">
        <w:t>а</w:t>
      </w:r>
      <w:r w:rsidRPr="00904CB2">
        <w:t xml:space="preserve">мостоятельная работа проводится с целью: </w:t>
      </w:r>
    </w:p>
    <w:p w:rsidR="00691CBE" w:rsidRDefault="0067744C" w:rsidP="00A72295">
      <w:pPr>
        <w:pStyle w:val="a8"/>
        <w:numPr>
          <w:ilvl w:val="0"/>
          <w:numId w:val="9"/>
        </w:numPr>
        <w:jc w:val="both"/>
      </w:pPr>
      <w:r w:rsidRPr="00904CB2">
        <w:t xml:space="preserve">систематизации и закрепления полученных теоретических знаний и практических умений обучающихся; </w:t>
      </w:r>
    </w:p>
    <w:p w:rsidR="00691CBE" w:rsidRDefault="00B61AD9" w:rsidP="00A72295">
      <w:pPr>
        <w:pStyle w:val="a8"/>
        <w:numPr>
          <w:ilvl w:val="0"/>
          <w:numId w:val="9"/>
        </w:numPr>
        <w:jc w:val="both"/>
      </w:pPr>
      <w:r>
        <w:t xml:space="preserve">углубления и расширения теоретических знаний; </w:t>
      </w:r>
    </w:p>
    <w:p w:rsidR="00691CBE" w:rsidRDefault="00B61AD9" w:rsidP="00A72295">
      <w:pPr>
        <w:pStyle w:val="a8"/>
        <w:numPr>
          <w:ilvl w:val="0"/>
          <w:numId w:val="9"/>
        </w:numPr>
        <w:jc w:val="both"/>
      </w:pPr>
      <w:r>
        <w:t>формирования умений использовать нормативную, правовую, справочную докуме</w:t>
      </w:r>
      <w:r>
        <w:t>н</w:t>
      </w:r>
      <w:r>
        <w:t xml:space="preserve">тацию и специальную литературу; </w:t>
      </w:r>
    </w:p>
    <w:p w:rsidR="00691CBE" w:rsidRDefault="00B61AD9" w:rsidP="00A72295">
      <w:pPr>
        <w:pStyle w:val="a8"/>
        <w:numPr>
          <w:ilvl w:val="0"/>
          <w:numId w:val="9"/>
        </w:numPr>
        <w:jc w:val="both"/>
      </w:pPr>
      <w:r>
        <w:t>формирования самостоятельности мышления, способност</w:t>
      </w:r>
      <w:r w:rsidR="00E93F50">
        <w:t>и</w:t>
      </w:r>
      <w:r>
        <w:t xml:space="preserve"> к саморазвитию, самос</w:t>
      </w:r>
      <w:r>
        <w:t>о</w:t>
      </w:r>
      <w:r>
        <w:t xml:space="preserve">вершенствованию и самореализации; </w:t>
      </w:r>
    </w:p>
    <w:p w:rsidR="00691CBE" w:rsidRDefault="00B61AD9" w:rsidP="00A72295">
      <w:pPr>
        <w:pStyle w:val="a8"/>
        <w:numPr>
          <w:ilvl w:val="0"/>
          <w:numId w:val="9"/>
        </w:numPr>
        <w:jc w:val="both"/>
      </w:pPr>
      <w:r>
        <w:t xml:space="preserve">развития и закрепления исследовательских умений. </w:t>
      </w:r>
    </w:p>
    <w:p w:rsidR="00691CBE" w:rsidRDefault="00B61AD9" w:rsidP="00B7467F">
      <w:pPr>
        <w:ind w:firstLine="708"/>
        <w:jc w:val="both"/>
      </w:pPr>
      <w:r>
        <w:t xml:space="preserve">Самостоятельная работа обучающихся осуществляется на </w:t>
      </w:r>
      <w:r w:rsidR="00AF0D20">
        <w:t xml:space="preserve">всем </w:t>
      </w:r>
      <w:r>
        <w:t>протяжении изучения дисциплины</w:t>
      </w:r>
      <w:r w:rsidR="00B7467F">
        <w:t>. В</w:t>
      </w:r>
      <w:r>
        <w:t xml:space="preserve"> соответствии с утвержденной в учебном плане трудоемкостью </w:t>
      </w:r>
      <w:r w:rsidR="00B7467F">
        <w:t xml:space="preserve">она </w:t>
      </w:r>
      <w:r>
        <w:t>составл</w:t>
      </w:r>
      <w:r>
        <w:t>я</w:t>
      </w:r>
      <w:r>
        <w:t xml:space="preserve">ет </w:t>
      </w:r>
      <w:r w:rsidR="00FD692B" w:rsidRPr="00FD692B">
        <w:rPr>
          <w:b/>
        </w:rPr>
        <w:t>54</w:t>
      </w:r>
      <w:r>
        <w:t xml:space="preserve"> час</w:t>
      </w:r>
      <w:r w:rsidR="0099338F">
        <w:t>а</w:t>
      </w:r>
      <w:r>
        <w:t xml:space="preserve"> и состоит из:</w:t>
      </w:r>
    </w:p>
    <w:p w:rsidR="00691CBE" w:rsidRDefault="00B61AD9" w:rsidP="00A72295">
      <w:pPr>
        <w:pStyle w:val="a8"/>
        <w:numPr>
          <w:ilvl w:val="0"/>
          <w:numId w:val="10"/>
        </w:numPr>
        <w:jc w:val="both"/>
      </w:pPr>
      <w:r>
        <w:t>работы студентов с лекционными материалами, поиска и анализа литературы и эле</w:t>
      </w:r>
      <w:r>
        <w:t>к</w:t>
      </w:r>
      <w:r>
        <w:t>тронных источников информации по заданной теме;</w:t>
      </w:r>
    </w:p>
    <w:p w:rsidR="00D70AD6" w:rsidRDefault="00B61AD9" w:rsidP="00A72295">
      <w:pPr>
        <w:pStyle w:val="a8"/>
        <w:numPr>
          <w:ilvl w:val="0"/>
          <w:numId w:val="10"/>
        </w:numPr>
        <w:jc w:val="both"/>
      </w:pPr>
      <w:r>
        <w:t>выполнения заданий для самостоятельной работы в ЭИОС СОГУ</w:t>
      </w:r>
      <w:r w:rsidR="00D70AD6">
        <w:t>;</w:t>
      </w:r>
    </w:p>
    <w:p w:rsidR="00D70AD6" w:rsidRDefault="00D70AD6" w:rsidP="00A72295">
      <w:pPr>
        <w:pStyle w:val="a8"/>
        <w:numPr>
          <w:ilvl w:val="0"/>
          <w:numId w:val="10"/>
        </w:numPr>
        <w:jc w:val="both"/>
      </w:pPr>
      <w:r>
        <w:t>подготовки рефератов;</w:t>
      </w:r>
    </w:p>
    <w:p w:rsidR="00D70AD6" w:rsidRDefault="00D70AD6" w:rsidP="00A72295">
      <w:pPr>
        <w:pStyle w:val="a8"/>
        <w:numPr>
          <w:ilvl w:val="0"/>
          <w:numId w:val="10"/>
        </w:numPr>
        <w:jc w:val="both"/>
      </w:pPr>
      <w:r>
        <w:t>подготовки презентаций;</w:t>
      </w:r>
    </w:p>
    <w:p w:rsidR="00691CBE" w:rsidRDefault="00B61AD9" w:rsidP="00A72295">
      <w:pPr>
        <w:pStyle w:val="a8"/>
        <w:numPr>
          <w:ilvl w:val="0"/>
          <w:numId w:val="10"/>
        </w:numPr>
        <w:jc w:val="both"/>
      </w:pPr>
      <w:r>
        <w:t xml:space="preserve">изучения теоретического и статистического материала для подготовки к семинарским </w:t>
      </w:r>
      <w:r w:rsidR="006C1FCB">
        <w:t xml:space="preserve">и практическим </w:t>
      </w:r>
      <w:r>
        <w:t>занятиям;</w:t>
      </w:r>
      <w:r w:rsidR="008D2A7F">
        <w:t xml:space="preserve"> </w:t>
      </w:r>
      <w:r>
        <w:t xml:space="preserve">подготовки к </w:t>
      </w:r>
      <w:r w:rsidR="00CB0425">
        <w:t>зачету</w:t>
      </w:r>
      <w:r>
        <w:t>.</w:t>
      </w:r>
    </w:p>
    <w:p w:rsidR="00691CBE" w:rsidRDefault="00B61AD9" w:rsidP="00344C34">
      <w:pPr>
        <w:ind w:firstLine="708"/>
        <w:jc w:val="both"/>
      </w:pPr>
      <w:r>
        <w:t xml:space="preserve">Темы и формы внеаудиторной самостоятельной работы, ее трудоёмкость содержатся в разделе 5, табл. 5.1. </w:t>
      </w:r>
    </w:p>
    <w:p w:rsidR="00D524B4" w:rsidRPr="00713D4A" w:rsidRDefault="00D524B4" w:rsidP="00C51E97">
      <w:pPr>
        <w:widowControl w:val="0"/>
        <w:jc w:val="both"/>
      </w:pPr>
    </w:p>
    <w:p w:rsidR="00691CBE" w:rsidRPr="003008B4" w:rsidRDefault="00B61AD9" w:rsidP="00DD25B4">
      <w:pPr>
        <w:jc w:val="center"/>
        <w:rPr>
          <w:b/>
        </w:rPr>
      </w:pPr>
      <w:r w:rsidRPr="003008B4">
        <w:rPr>
          <w:b/>
        </w:rPr>
        <w:t xml:space="preserve">Методические рекомендации по написанию </w:t>
      </w:r>
      <w:r w:rsidR="0023094C">
        <w:rPr>
          <w:b/>
        </w:rPr>
        <w:t>рефератов</w:t>
      </w:r>
    </w:p>
    <w:p w:rsidR="00691CBE" w:rsidRDefault="00691CBE" w:rsidP="002A447A">
      <w:pPr>
        <w:jc w:val="both"/>
      </w:pPr>
    </w:p>
    <w:p w:rsidR="0023094C" w:rsidRDefault="0023094C" w:rsidP="000E6917">
      <w:pPr>
        <w:ind w:firstLine="708"/>
        <w:jc w:val="both"/>
      </w:pPr>
      <w:r w:rsidRPr="0023094C">
        <w:t xml:space="preserve">Реферат </w:t>
      </w:r>
      <w:r>
        <w:t>–</w:t>
      </w:r>
      <w:r w:rsidRPr="0023094C">
        <w:t xml:space="preserve"> письменная работа по определенной научной проблеме, краткое изложение содержания научного труда или научной проблемы. Он является действенной формой сам</w:t>
      </w:r>
      <w:r w:rsidRPr="0023094C">
        <w:t>о</w:t>
      </w:r>
      <w:r w:rsidRPr="0023094C">
        <w:t>стоятельного исследования научных проблем на основе изучения текстов, специальной лит</w:t>
      </w:r>
      <w:r w:rsidRPr="0023094C">
        <w:t>е</w:t>
      </w:r>
      <w:r w:rsidRPr="0023094C">
        <w:t>ратуры, а также на основе личных наблюдений, исследований и практического опыта. Реф</w:t>
      </w:r>
      <w:r w:rsidRPr="0023094C">
        <w:t>е</w:t>
      </w:r>
      <w:r w:rsidRPr="0023094C">
        <w:t>рат помогает выработать навыки и приемы самостоятельного научного поиска, грамотного и логического изложения избранной проблемы и способствует приобщению студентов к нау</w:t>
      </w:r>
      <w:r w:rsidRPr="0023094C">
        <w:t>ч</w:t>
      </w:r>
      <w:r w:rsidRPr="0023094C">
        <w:t>ной деятельности.</w:t>
      </w:r>
    </w:p>
    <w:p w:rsidR="00691CBE" w:rsidRPr="0023094C" w:rsidRDefault="00B61AD9" w:rsidP="000E6917">
      <w:pPr>
        <w:ind w:firstLine="708"/>
        <w:jc w:val="both"/>
      </w:pPr>
      <w:r w:rsidRPr="0023094C">
        <w:t>Последовательность работы:</w:t>
      </w:r>
    </w:p>
    <w:p w:rsidR="00691CBE" w:rsidRPr="002A447A" w:rsidRDefault="00B61AD9" w:rsidP="000E6917">
      <w:pPr>
        <w:ind w:firstLine="708"/>
        <w:jc w:val="both"/>
      </w:pPr>
      <w:r w:rsidRPr="0023094C">
        <w:rPr>
          <w:i/>
        </w:rPr>
        <w:t>Выбор темы исследования.</w:t>
      </w:r>
      <w:r w:rsidRPr="0023094C">
        <w:t xml:space="preserve"> Тема реферата выбирается студентом на основе его нау</w:t>
      </w:r>
      <w:r w:rsidRPr="0023094C">
        <w:t>ч</w:t>
      </w:r>
      <w:r w:rsidRPr="0023094C">
        <w:t>ного интереса.</w:t>
      </w:r>
      <w:r w:rsidRPr="002A447A">
        <w:t xml:space="preserve"> Также помощь в выборе темы может оказать преподаватель.</w:t>
      </w:r>
    </w:p>
    <w:p w:rsidR="002A447A" w:rsidRPr="002A447A" w:rsidRDefault="00B61AD9" w:rsidP="000E6917">
      <w:pPr>
        <w:ind w:firstLine="708"/>
        <w:jc w:val="both"/>
      </w:pPr>
      <w:r w:rsidRPr="002A447A">
        <w:rPr>
          <w:i/>
        </w:rPr>
        <w:t>Планирование исследования.</w:t>
      </w:r>
      <w:r w:rsidRPr="002A447A">
        <w:t xml:space="preserve"> Включает составление календарного плана научного и</w:t>
      </w:r>
      <w:r w:rsidRPr="002A447A">
        <w:t>с</w:t>
      </w:r>
      <w:r w:rsidRPr="002A447A">
        <w:t xml:space="preserve">следования и плана предполагаемого реферата. Календарный план исследования включает следующие элементы: выбор и формулирование проблемы, </w:t>
      </w:r>
      <w:r w:rsidR="002A447A" w:rsidRPr="002A447A">
        <w:t>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</w:t>
      </w:r>
      <w:r w:rsidR="002A447A" w:rsidRPr="002A447A">
        <w:t>и</w:t>
      </w:r>
      <w:r w:rsidR="002A447A" w:rsidRPr="002A447A">
        <w:t>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2A447A" w:rsidRDefault="00B61AD9" w:rsidP="002A447A">
      <w:pPr>
        <w:ind w:firstLine="708"/>
        <w:jc w:val="both"/>
      </w:pPr>
      <w:r w:rsidRPr="002A447A">
        <w:rPr>
          <w:i/>
        </w:rPr>
        <w:t>Поиск и изучение литературы</w:t>
      </w:r>
      <w:r w:rsidRPr="002A447A">
        <w:t>. Для выявления необходимой литературы следует о</w:t>
      </w:r>
      <w:r w:rsidRPr="002A447A">
        <w:t>б</w:t>
      </w:r>
      <w:r w:rsidRPr="002A447A">
        <w:t xml:space="preserve">ратиться </w:t>
      </w:r>
      <w:r>
        <w:t>в библиотеку или к преподавателю. Подобранную литературу следует зафиксир</w:t>
      </w:r>
      <w:r>
        <w:t>о</w:t>
      </w:r>
      <w:r>
        <w:t>вать согласно ГОСТ по библиографическому описанию произведений печати.</w:t>
      </w:r>
    </w:p>
    <w:p w:rsidR="00691CBE" w:rsidRDefault="00B61AD9" w:rsidP="002A447A">
      <w:pPr>
        <w:ind w:firstLine="708"/>
        <w:jc w:val="both"/>
      </w:pPr>
      <w:r>
        <w:t>Для разработки реферата достаточно изучени</w:t>
      </w:r>
      <w:r w:rsidR="000A4445">
        <w:t>я</w:t>
      </w:r>
      <w:r>
        <w:t xml:space="preserve"> 4-5 важнейших статей по избранной проблеме. При изучении литературы необходимо выбирать материал, не только подтве</w:t>
      </w:r>
      <w:r>
        <w:t>р</w:t>
      </w:r>
      <w:r>
        <w:t>ждающий позицию автора реферата, но и материал для полемики.</w:t>
      </w:r>
    </w:p>
    <w:p w:rsidR="00691CBE" w:rsidRDefault="00B61AD9" w:rsidP="002A447A">
      <w:pPr>
        <w:ind w:firstLine="708"/>
        <w:jc w:val="both"/>
      </w:pPr>
      <w:r w:rsidRPr="002A447A">
        <w:rPr>
          <w:i/>
        </w:rPr>
        <w:t>Обработка материала</w:t>
      </w:r>
      <w:r>
        <w:t>. При обработке полученного материала автор должен: сист</w:t>
      </w:r>
      <w:r>
        <w:t>е</w:t>
      </w:r>
      <w:r>
        <w:t>матизировать его по разделам; выдвинуть и обосновать свои гипотезы; определить свою п</w:t>
      </w:r>
      <w:r>
        <w:t>о</w:t>
      </w:r>
      <w:r>
        <w:lastRenderedPageBreak/>
        <w:t>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</w:t>
      </w:r>
      <w:r>
        <w:t>с</w:t>
      </w:r>
      <w:r>
        <w:t>новные выводы, характеризующие результаты исследования; окончательно уточнить стру</w:t>
      </w:r>
      <w:r>
        <w:t>к</w:t>
      </w:r>
      <w:r>
        <w:t>туру реферата.</w:t>
      </w:r>
    </w:p>
    <w:p w:rsidR="00691CBE" w:rsidRDefault="00B61AD9" w:rsidP="002A447A">
      <w:pPr>
        <w:ind w:firstLine="708"/>
        <w:jc w:val="both"/>
      </w:pPr>
      <w:r w:rsidRPr="002A447A">
        <w:rPr>
          <w:i/>
        </w:rPr>
        <w:t>Оформление реферата.</w:t>
      </w:r>
      <w:r>
        <w:t xml:space="preserve"> При оформлении реферата рекомендуется придерживаться следующих правил: </w:t>
      </w:r>
      <w:r w:rsidR="00B6663E">
        <w:t>с</w:t>
      </w:r>
      <w:r>
        <w:t xml:space="preserve">ледует писать лишь то, </w:t>
      </w:r>
      <w:r w:rsidR="00B6663E">
        <w:t>что раскрывает</w:t>
      </w:r>
      <w:r>
        <w:t xml:space="preserve"> сущность проблемы, ее логику; </w:t>
      </w:r>
      <w:r w:rsidR="00B6663E">
        <w:t>п</w:t>
      </w:r>
      <w:r>
        <w:t>исать строго последовательно, логично, доказательно (по схеме: тезис – обоснование – в</w:t>
      </w:r>
      <w:r>
        <w:t>ы</w:t>
      </w:r>
      <w:r>
        <w:t xml:space="preserve">вод); </w:t>
      </w:r>
      <w:r w:rsidR="00B6663E">
        <w:t>п</w:t>
      </w:r>
      <w:r>
        <w:t xml:space="preserve">исать ярко, образно, живо, не только </w:t>
      </w:r>
      <w:r w:rsidR="00B6663E">
        <w:t>ра</w:t>
      </w:r>
      <w:r>
        <w:t xml:space="preserve">скрывая истину, но и отражая свою позицию, пропагандируя полученные результаты; </w:t>
      </w:r>
      <w:r w:rsidR="00B6663E">
        <w:t>п</w:t>
      </w:r>
      <w:r>
        <w:t>исать осмысленно, соблюдая правила грамматики, не злоупотребляя наукообразными выражениями.</w:t>
      </w:r>
    </w:p>
    <w:p w:rsidR="00691CBE" w:rsidRDefault="00B61AD9" w:rsidP="00B6663E">
      <w:pPr>
        <w:ind w:firstLine="708"/>
        <w:jc w:val="both"/>
      </w:pPr>
      <w:r>
        <w:t xml:space="preserve"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А4. Текст должен быть отпечатан на компьютере в текстовом редакторе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 отвечать следующим требованиям: параметры полей страниц должны быть в пред</w:t>
      </w:r>
      <w:r>
        <w:t>е</w:t>
      </w:r>
      <w:r>
        <w:t>лах: верхнее и нижнее – по 20 мм, правое – 10 мм, левое –</w:t>
      </w:r>
      <w:r w:rsidR="00B6663E">
        <w:t xml:space="preserve"> 30 мм, шрифт – </w:t>
      </w:r>
      <w:proofErr w:type="spellStart"/>
      <w:r w:rsidR="00B6663E">
        <w:t>Times</w:t>
      </w:r>
      <w:proofErr w:type="spellEnd"/>
      <w:r w:rsidR="00B6663E">
        <w:t xml:space="preserve"> </w:t>
      </w:r>
      <w:proofErr w:type="spellStart"/>
      <w:r w:rsidR="00B6663E">
        <w:t>New</w:t>
      </w:r>
      <w:proofErr w:type="spellEnd"/>
      <w:r w:rsidR="00B6663E">
        <w:t xml:space="preserve"> </w:t>
      </w:r>
      <w:proofErr w:type="spellStart"/>
      <w:r w:rsidR="00B6663E">
        <w:t>Roman</w:t>
      </w:r>
      <w:proofErr w:type="spellEnd"/>
      <w:r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</w:t>
      </w:r>
      <w:r>
        <w:t>и</w:t>
      </w:r>
      <w:r>
        <w:t>ми цифрами вверху каждой страницы справа.</w:t>
      </w:r>
    </w:p>
    <w:p w:rsidR="00691CBE" w:rsidRDefault="00B61AD9" w:rsidP="00B6663E">
      <w:pPr>
        <w:ind w:firstLine="708"/>
        <w:jc w:val="both"/>
      </w:pPr>
      <w:r>
        <w:t>При изложении материала необходимо придерживаться принятого плана.</w:t>
      </w:r>
    </w:p>
    <w:p w:rsidR="00691CBE" w:rsidRDefault="00B61AD9" w:rsidP="00B6663E">
      <w:pPr>
        <w:ind w:firstLine="708"/>
        <w:jc w:val="both"/>
      </w:pPr>
      <w:r>
        <w:t>Библиографический список составляется на основе источников, которые были пр</w:t>
      </w:r>
      <w:r>
        <w:t>о</w:t>
      </w:r>
      <w:r>
        <w:t>смотрены и изучены студентом при написании реферата. Данный список отражает самосто</w:t>
      </w:r>
      <w:r>
        <w:t>я</w:t>
      </w:r>
      <w:r>
        <w:t>тельную творческую работу студента, что позволяет судить о степени его подготовки и у</w:t>
      </w:r>
      <w:r>
        <w:t>г</w:t>
      </w:r>
      <w:r>
        <w:t>лублени</w:t>
      </w:r>
      <w:r w:rsidR="00B6663E">
        <w:t>я</w:t>
      </w:r>
      <w:r>
        <w:t xml:space="preserve"> в выбранную тематику. Вся использованная литература размещается в следующем порядке: законодательные акты, постановления, нормативные документы; вся учебная лит</w:t>
      </w:r>
      <w:r>
        <w:t>е</w:t>
      </w:r>
      <w:r>
        <w:t>ратура в алфавитном порядке, затем средства периодической печати в алфавитном порядке; источники из сети Интернет.</w:t>
      </w:r>
    </w:p>
    <w:p w:rsidR="00EF57D9" w:rsidRDefault="00EF57D9" w:rsidP="00EF57D9">
      <w:pPr>
        <w:tabs>
          <w:tab w:val="left" w:pos="426"/>
          <w:tab w:val="left" w:pos="851"/>
        </w:tabs>
        <w:ind w:firstLine="709"/>
        <w:jc w:val="center"/>
        <w:rPr>
          <w:i/>
        </w:rPr>
      </w:pPr>
    </w:p>
    <w:p w:rsidR="00EF57D9" w:rsidRDefault="00EF57D9" w:rsidP="00EF57D9">
      <w:pPr>
        <w:tabs>
          <w:tab w:val="left" w:pos="426"/>
          <w:tab w:val="left" w:pos="851"/>
        </w:tabs>
        <w:ind w:firstLine="709"/>
        <w:jc w:val="center"/>
        <w:rPr>
          <w:i/>
        </w:rPr>
      </w:pPr>
      <w:r w:rsidRPr="00EF57D9">
        <w:rPr>
          <w:i/>
        </w:rPr>
        <w:t xml:space="preserve">Тематика рефератов по дисциплине </w:t>
      </w:r>
      <w:r w:rsidR="00A66882">
        <w:rPr>
          <w:i/>
        </w:rPr>
        <w:t>«</w:t>
      </w:r>
      <w:r w:rsidR="006C1FCB">
        <w:rPr>
          <w:i/>
        </w:rPr>
        <w:t>Информационные системы в экономике</w:t>
      </w:r>
      <w:r w:rsidR="00A66882">
        <w:rPr>
          <w:i/>
        </w:rPr>
        <w:t>»</w:t>
      </w:r>
    </w:p>
    <w:p w:rsidR="00C65AAA" w:rsidRPr="00EF57D9" w:rsidRDefault="00C65AAA" w:rsidP="00EF57D9">
      <w:pPr>
        <w:tabs>
          <w:tab w:val="left" w:pos="426"/>
          <w:tab w:val="left" w:pos="851"/>
        </w:tabs>
        <w:ind w:firstLine="709"/>
        <w:jc w:val="center"/>
        <w:rPr>
          <w:i/>
        </w:rPr>
      </w:pP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1. Выбор и внедрение корпоративных систем: критерии выбора систем, управление внедр</w:t>
      </w:r>
      <w:r w:rsidRPr="00F170C1">
        <w:rPr>
          <w:szCs w:val="28"/>
        </w:rPr>
        <w:t>е</w:t>
      </w:r>
      <w:r w:rsidRPr="00F170C1">
        <w:rPr>
          <w:szCs w:val="28"/>
        </w:rPr>
        <w:t xml:space="preserve">нием, реинжиниринг.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2. Автоматизированные системы на примере одного из предприятий.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3. Аналитическая обработка информации: OLAP, хранилища, аналитическая обработка мн</w:t>
      </w:r>
      <w:r w:rsidRPr="00F170C1">
        <w:rPr>
          <w:szCs w:val="28"/>
        </w:rPr>
        <w:t>о</w:t>
      </w:r>
      <w:r w:rsidRPr="00F170C1">
        <w:rPr>
          <w:szCs w:val="28"/>
        </w:rPr>
        <w:t xml:space="preserve">гомерных данных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4. Автоматизация в MS </w:t>
      </w:r>
      <w:proofErr w:type="spellStart"/>
      <w:r w:rsidRPr="00F170C1">
        <w:rPr>
          <w:szCs w:val="28"/>
        </w:rPr>
        <w:t>Excel</w:t>
      </w:r>
      <w:proofErr w:type="spellEnd"/>
      <w:r w:rsidRPr="00F170C1">
        <w:rPr>
          <w:szCs w:val="28"/>
        </w:rPr>
        <w:t xml:space="preserve">: создание решений для автоматизации бизнеса на базе MS </w:t>
      </w:r>
      <w:proofErr w:type="spellStart"/>
      <w:r w:rsidRPr="00F170C1">
        <w:rPr>
          <w:szCs w:val="28"/>
        </w:rPr>
        <w:t>Excel</w:t>
      </w:r>
      <w:proofErr w:type="spellEnd"/>
      <w:r w:rsidRPr="00F170C1">
        <w:rPr>
          <w:szCs w:val="28"/>
        </w:rPr>
        <w:t xml:space="preserve">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5. Управление проектами: методика управления проектами, программное обеспечение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6. Управление взаимоотношениями с клиентами: технологии CRM, автоматизация маркети</w:t>
      </w:r>
      <w:r w:rsidRPr="00F170C1">
        <w:rPr>
          <w:szCs w:val="28"/>
        </w:rPr>
        <w:t>н</w:t>
      </w:r>
      <w:r w:rsidRPr="00F170C1">
        <w:rPr>
          <w:szCs w:val="28"/>
        </w:rPr>
        <w:t xml:space="preserve">говой деятельности компании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7. Бизнес-процессы: реинжиниринг, управление бизнес-процессами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8. Технология радиочастотной идентификации (RFID): преимущества и недостатки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внедрения, практика использования в логистических и торговых компаниях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9. Экономные инвестиции в ИТ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10. </w:t>
      </w:r>
      <w:proofErr w:type="spellStart"/>
      <w:r w:rsidRPr="00F170C1">
        <w:rPr>
          <w:szCs w:val="28"/>
        </w:rPr>
        <w:t>ИТ-аутосорсинг</w:t>
      </w:r>
      <w:proofErr w:type="spellEnd"/>
      <w:r w:rsidRPr="00F170C1">
        <w:rPr>
          <w:szCs w:val="28"/>
        </w:rPr>
        <w:t xml:space="preserve"> - спектр преимуществ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11. Специфика внедрения </w:t>
      </w:r>
      <w:proofErr w:type="spellStart"/>
      <w:r w:rsidRPr="00F170C1">
        <w:rPr>
          <w:szCs w:val="28"/>
        </w:rPr>
        <w:t>аутсорсинга</w:t>
      </w:r>
      <w:proofErr w:type="spellEnd"/>
      <w:r w:rsidRPr="00F170C1">
        <w:rPr>
          <w:szCs w:val="28"/>
        </w:rPr>
        <w:t xml:space="preserve"> сервисных </w:t>
      </w:r>
      <w:proofErr w:type="spellStart"/>
      <w:r w:rsidRPr="00F170C1">
        <w:rPr>
          <w:szCs w:val="28"/>
        </w:rPr>
        <w:t>ИТ-процессов</w:t>
      </w:r>
      <w:proofErr w:type="spellEnd"/>
      <w:r w:rsidRPr="00F170C1">
        <w:rPr>
          <w:szCs w:val="28"/>
        </w:rPr>
        <w:t xml:space="preserve">, выбор </w:t>
      </w:r>
      <w:proofErr w:type="spellStart"/>
      <w:r w:rsidRPr="00F170C1">
        <w:rPr>
          <w:szCs w:val="28"/>
        </w:rPr>
        <w:t>компании-аутсорсера</w:t>
      </w:r>
      <w:proofErr w:type="spellEnd"/>
      <w:r w:rsidRPr="00F170C1">
        <w:rPr>
          <w:szCs w:val="28"/>
        </w:rPr>
        <w:t xml:space="preserve">, контроль процесса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12. Информационный аудит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13. Центр обработки данных как основной инструмент преодоления рисков внедрения ИТ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14. Оптимизация расходов на ИТ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15. Стратегия и экономика ИТ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16. Основные методологии оценки ИТ и выбор из них оптимальной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lastRenderedPageBreak/>
        <w:t>17.  Концепция ЕИП (единого информационного пространства) в управлении ИТ-службой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18. Операционные риски и ИТ-инфраструктура банка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19. Управление технологиями для поддержания бизнес-импульса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20. Условия успешной работы ИТ в компании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21. Теория и практика автоматизации хаоса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22. Причины успеха и неудач проектов по автоматизации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23. Основные принципы успешной автоматизации предприятия.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24. Рекомендации по подбору и внедрению автоматизированных систем управления пре</w:t>
      </w:r>
      <w:r w:rsidRPr="00F170C1">
        <w:rPr>
          <w:szCs w:val="28"/>
        </w:rPr>
        <w:t>д</w:t>
      </w:r>
      <w:r w:rsidRPr="00F170C1">
        <w:rPr>
          <w:szCs w:val="28"/>
        </w:rPr>
        <w:t xml:space="preserve">приятием 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25. Для чего нужны автоматизированные системы бюджетирования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26. Информационные технологии для метода функционально-стоимостного анализа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27. Планирование развития ИТ на базе методологии </w:t>
      </w:r>
      <w:proofErr w:type="spellStart"/>
      <w:r w:rsidRPr="00F170C1">
        <w:rPr>
          <w:szCs w:val="28"/>
        </w:rPr>
        <w:t>Balanced</w:t>
      </w:r>
      <w:proofErr w:type="spellEnd"/>
      <w:r w:rsidRPr="00F170C1">
        <w:rPr>
          <w:szCs w:val="28"/>
        </w:rPr>
        <w:t xml:space="preserve"> </w:t>
      </w:r>
      <w:proofErr w:type="spellStart"/>
      <w:r w:rsidRPr="00F170C1">
        <w:rPr>
          <w:szCs w:val="28"/>
        </w:rPr>
        <w:t>Scorecard</w:t>
      </w:r>
      <w:proofErr w:type="spellEnd"/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28. Электронный бизнес. Ошибки и решения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>29. Информационные технологии как инструмент управления предприятием.</w:t>
      </w:r>
    </w:p>
    <w:p w:rsidR="008C420C" w:rsidRPr="00F170C1" w:rsidRDefault="008C420C" w:rsidP="008C420C">
      <w:pPr>
        <w:jc w:val="both"/>
        <w:rPr>
          <w:szCs w:val="28"/>
        </w:rPr>
      </w:pPr>
      <w:r w:rsidRPr="00F170C1">
        <w:rPr>
          <w:szCs w:val="28"/>
        </w:rPr>
        <w:t xml:space="preserve">30.Применение ERP-систем и других технологий в финансовом менеджменте </w:t>
      </w:r>
    </w:p>
    <w:p w:rsidR="00EF57D9" w:rsidRDefault="00EF57D9" w:rsidP="00B6663E">
      <w:pPr>
        <w:ind w:firstLine="708"/>
        <w:jc w:val="both"/>
      </w:pPr>
    </w:p>
    <w:p w:rsidR="00691CBE" w:rsidRDefault="00B61AD9" w:rsidP="00F560C4">
      <w:pPr>
        <w:ind w:firstLine="360"/>
        <w:jc w:val="center"/>
        <w:rPr>
          <w:b/>
        </w:rPr>
      </w:pPr>
      <w:r w:rsidRPr="00492AA4">
        <w:rPr>
          <w:b/>
        </w:rPr>
        <w:t>Методические рекомендации по созданию мультимедийной презентации</w:t>
      </w:r>
    </w:p>
    <w:p w:rsidR="00492AA4" w:rsidRPr="00492AA4" w:rsidRDefault="00492AA4" w:rsidP="00492AA4">
      <w:pPr>
        <w:jc w:val="center"/>
        <w:rPr>
          <w:b/>
        </w:rPr>
      </w:pPr>
    </w:p>
    <w:p w:rsidR="00691CBE" w:rsidRDefault="004678CE" w:rsidP="00492AA4">
      <w:pPr>
        <w:ind w:firstLine="708"/>
        <w:jc w:val="both"/>
      </w:pPr>
      <w:r w:rsidRPr="00904CB2">
        <w:t>Структура и содержание презентации – это личное творчество автора. Полезно и</w:t>
      </w:r>
      <w:r w:rsidRPr="00904CB2">
        <w:t>с</w:t>
      </w:r>
      <w:r w:rsidRPr="00904CB2">
        <w:t>пользовать шаблоны оформления для подготовки компьютерной презентации.</w:t>
      </w:r>
    </w:p>
    <w:p w:rsidR="00691CBE" w:rsidRDefault="0067744C" w:rsidP="00492AA4">
      <w:pPr>
        <w:ind w:firstLine="708"/>
        <w:jc w:val="both"/>
      </w:pPr>
      <w:r w:rsidRPr="00904CB2">
        <w:t>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691CBE" w:rsidRDefault="00B61AD9" w:rsidP="00B7467F">
      <w:pPr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691CBE" w:rsidRDefault="00B61AD9" w:rsidP="00E85E5E">
      <w:pPr>
        <w:ind w:firstLine="708"/>
        <w:jc w:val="both"/>
      </w:pPr>
      <w:r>
        <w:t xml:space="preserve">Не следует излишне увлекаться мультимедийными эффектами анимации. Особенно нежелательны такие эффекты как вылет, вращение, волна, побуквенное появление текста и т.д. Оптимальная настройка эффектов анимации – появление, в первую очередь, заголовка слайда, а затем </w:t>
      </w:r>
      <w:r w:rsidR="00C51E97">
        <w:t>–</w:t>
      </w:r>
      <w:r>
        <w:t xml:space="preserve"> текста по абзацам. При этом если несколько слайдов имеют одинаковое н</w:t>
      </w:r>
      <w:r>
        <w:t>а</w:t>
      </w:r>
      <w:r>
        <w:t>звание, то заголовок слайда должен постоянно оставаться на экране.</w:t>
      </w:r>
    </w:p>
    <w:p w:rsidR="00691CBE" w:rsidRDefault="00B61AD9" w:rsidP="00E85E5E">
      <w:pPr>
        <w:ind w:firstLine="708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691CBE" w:rsidRDefault="00B61AD9" w:rsidP="00E85E5E">
      <w:pPr>
        <w:ind w:firstLine="708"/>
        <w:jc w:val="both"/>
      </w:pPr>
      <w:r>
        <w:t>Желательно подготовить к каждому слайду заметки. Затем распечатать их и использ</w:t>
      </w:r>
      <w:r>
        <w:t>о</w:t>
      </w:r>
      <w:r>
        <w:t>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691CBE" w:rsidRDefault="00B61AD9" w:rsidP="00E85E5E">
      <w:pPr>
        <w:ind w:firstLine="708"/>
        <w:jc w:val="both"/>
      </w:pPr>
      <w:r>
        <w:t>Необходимо обязательно соблюдать единый стиль оформления презентации и обр</w:t>
      </w:r>
      <w:r>
        <w:t>а</w:t>
      </w:r>
      <w:r>
        <w:t>тить внимание на стилистическую грамотность.</w:t>
      </w:r>
    </w:p>
    <w:p w:rsidR="00691CBE" w:rsidRDefault="00B61AD9" w:rsidP="00E85E5E">
      <w:pPr>
        <w:ind w:firstLine="708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:rsidR="00691CBE" w:rsidRDefault="00B61AD9" w:rsidP="00E85E5E">
      <w:pPr>
        <w:ind w:firstLine="708"/>
        <w:jc w:val="both"/>
      </w:pPr>
      <w:r w:rsidRPr="00B61AD9">
        <w:t>Рекомендации по содержанию и структуре слайдов мультимедийной презентации:</w:t>
      </w:r>
    </w:p>
    <w:p w:rsidR="00691CBE" w:rsidRDefault="0067744C" w:rsidP="00E85E5E">
      <w:pPr>
        <w:ind w:firstLine="708"/>
        <w:jc w:val="both"/>
      </w:pPr>
      <w:r w:rsidRPr="00904CB2">
        <w:t>1-й слайд (титульный), на фоне которого студент представляет тему проекта, ФИО и научного руководителя.</w:t>
      </w:r>
    </w:p>
    <w:p w:rsidR="00691CBE" w:rsidRDefault="0067744C" w:rsidP="00E85E5E">
      <w:pPr>
        <w:ind w:firstLine="708"/>
        <w:jc w:val="both"/>
      </w:pPr>
      <w:r w:rsidRPr="00904CB2">
        <w:t>2-й слайд. Включает в себя объект, предмет и гипотезу исследования.</w:t>
      </w:r>
    </w:p>
    <w:p w:rsidR="00691CBE" w:rsidRDefault="00B61AD9" w:rsidP="00E85E5E">
      <w:pPr>
        <w:ind w:firstLine="708"/>
        <w:jc w:val="both"/>
      </w:pPr>
      <w: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</w:t>
      </w:r>
      <w:r>
        <w:t>а</w:t>
      </w:r>
      <w:r>
        <w:t>дачи могут быть представлены и на следующем слайде.</w:t>
      </w:r>
    </w:p>
    <w:p w:rsidR="00691CBE" w:rsidRDefault="00B61AD9" w:rsidP="00E85E5E">
      <w:pPr>
        <w:ind w:firstLine="708"/>
        <w:jc w:val="both"/>
      </w:pPr>
      <w: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</w:t>
      </w:r>
      <w:r>
        <w:t>е</w:t>
      </w:r>
      <w:r>
        <w:t>тодик.</w:t>
      </w:r>
    </w:p>
    <w:p w:rsidR="00691CBE" w:rsidRDefault="00B61AD9" w:rsidP="00E85E5E">
      <w:pPr>
        <w:ind w:firstLine="708"/>
        <w:jc w:val="both"/>
      </w:pPr>
      <w:r>
        <w:lastRenderedPageBreak/>
        <w:t xml:space="preserve">5-й - слайд. Представляется содержание и теоретическая значимость </w:t>
      </w:r>
      <w:r w:rsidR="00E85E5E">
        <w:t>презентуемого материала.</w:t>
      </w:r>
      <w:r>
        <w:t xml:space="preserve"> Суть решаемой проблемы может быть представлена в виде схем, таблиц, ди</w:t>
      </w:r>
      <w:r>
        <w:t>а</w:t>
      </w:r>
      <w:r>
        <w:t>грамм, графиков, фотографий, фрагментов фильмов и т.п. На теоретическую часть должно быть создано несколько слайдов.</w:t>
      </w:r>
    </w:p>
    <w:p w:rsidR="00691CBE" w:rsidRDefault="00B61AD9" w:rsidP="00E85E5E">
      <w:pPr>
        <w:ind w:firstLine="708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:rsidR="00691CBE" w:rsidRDefault="00B61AD9" w:rsidP="00E85E5E">
      <w:pPr>
        <w:ind w:firstLine="708"/>
        <w:jc w:val="both"/>
      </w:pPr>
      <w:r>
        <w:t xml:space="preserve">7-й слайд. Главные выводы, итоги, результаты </w:t>
      </w:r>
      <w:r w:rsidR="00E85E5E">
        <w:t>работы</w:t>
      </w:r>
      <w:r>
        <w:t xml:space="preserve"> целесообразно поместить на отдельном слайде. При этом не следует перечислять то, что было сделано, а лаконично и</w:t>
      </w:r>
      <w:r>
        <w:t>з</w:t>
      </w:r>
      <w:r>
        <w:t>ложить суть полученных результатов исследования.</w:t>
      </w:r>
    </w:p>
    <w:p w:rsidR="00691CBE" w:rsidRDefault="00B61AD9" w:rsidP="00E85E5E">
      <w:pPr>
        <w:ind w:firstLine="708"/>
        <w:jc w:val="both"/>
      </w:pPr>
      <w:r>
        <w:t>Последний слайд. В конец презентации желательно поместить слайд с текстом «Сп</w:t>
      </w:r>
      <w:r>
        <w:t>а</w:t>
      </w:r>
      <w:r>
        <w:t>сибо за внимание!».</w:t>
      </w:r>
    </w:p>
    <w:p w:rsidR="000460E6" w:rsidRDefault="000460E6" w:rsidP="00DB3311">
      <w:pPr>
        <w:jc w:val="center"/>
        <w:rPr>
          <w:i/>
        </w:rPr>
      </w:pPr>
    </w:p>
    <w:p w:rsidR="00DB3311" w:rsidRPr="00DB3311" w:rsidRDefault="00DB3311" w:rsidP="00DB3311">
      <w:pPr>
        <w:jc w:val="center"/>
        <w:rPr>
          <w:i/>
        </w:rPr>
      </w:pPr>
      <w:r w:rsidRPr="00DB3311">
        <w:rPr>
          <w:i/>
        </w:rPr>
        <w:t>Темы для подготовки презентаций</w:t>
      </w:r>
    </w:p>
    <w:p w:rsidR="00DB3311" w:rsidRDefault="00DB3311" w:rsidP="00DB3311"/>
    <w:p w:rsidR="00C228E2" w:rsidRDefault="00350DAD" w:rsidP="00350DAD">
      <w:pPr>
        <w:jc w:val="both"/>
      </w:pPr>
      <w:r>
        <w:t xml:space="preserve">1. </w:t>
      </w:r>
      <w:r w:rsidRPr="002867B1">
        <w:t>Информационные процессы  в экономике и объективная необходимость</w:t>
      </w:r>
      <w:r>
        <w:t xml:space="preserve"> </w:t>
      </w:r>
      <w:r w:rsidRPr="002867B1">
        <w:t xml:space="preserve"> их автоматиз</w:t>
      </w:r>
      <w:r w:rsidRPr="002867B1">
        <w:t>а</w:t>
      </w:r>
      <w:r w:rsidRPr="002867B1">
        <w:t>ции</w:t>
      </w:r>
      <w:r w:rsidR="00C228E2">
        <w:t>.</w:t>
      </w:r>
    </w:p>
    <w:p w:rsidR="00350DAD" w:rsidRDefault="00350DAD" w:rsidP="00350DAD">
      <w:pPr>
        <w:jc w:val="both"/>
        <w:rPr>
          <w:bCs/>
          <w:color w:val="000000"/>
        </w:rPr>
      </w:pPr>
      <w:r>
        <w:t xml:space="preserve">2. </w:t>
      </w:r>
      <w:r w:rsidR="00B03ACC" w:rsidRPr="00746093">
        <w:rPr>
          <w:bCs/>
          <w:color w:val="000000"/>
        </w:rPr>
        <w:t>Методологические основы создания АИС управления экономической деятельностью</w:t>
      </w:r>
      <w:r w:rsidR="00B87BE6">
        <w:rPr>
          <w:bCs/>
          <w:color w:val="000000"/>
        </w:rPr>
        <w:t>.</w:t>
      </w:r>
    </w:p>
    <w:p w:rsidR="00B87BE6" w:rsidRDefault="00B87BE6" w:rsidP="00350DAD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3. </w:t>
      </w:r>
      <w:r w:rsidRPr="00274B4B">
        <w:rPr>
          <w:bCs/>
          <w:color w:val="000000"/>
        </w:rPr>
        <w:t>Информационное обеспечение (ИО) ИС</w:t>
      </w:r>
      <w:r w:rsidR="00875023">
        <w:rPr>
          <w:bCs/>
          <w:color w:val="000000"/>
        </w:rPr>
        <w:t>.</w:t>
      </w:r>
    </w:p>
    <w:p w:rsidR="00875023" w:rsidRDefault="00875023" w:rsidP="00350DAD">
      <w:pPr>
        <w:jc w:val="both"/>
      </w:pPr>
      <w:r>
        <w:rPr>
          <w:bCs/>
          <w:color w:val="000000"/>
        </w:rPr>
        <w:t xml:space="preserve">4. </w:t>
      </w:r>
      <w:r w:rsidRPr="00FA6920">
        <w:rPr>
          <w:bCs/>
          <w:color w:val="000000"/>
        </w:rPr>
        <w:t>Технологическое обеспечение ИС в экономической деятельности</w:t>
      </w:r>
      <w:r w:rsidR="00E904E7">
        <w:rPr>
          <w:bCs/>
          <w:color w:val="000000"/>
        </w:rPr>
        <w:t>.</w:t>
      </w:r>
    </w:p>
    <w:p w:rsidR="00BC2796" w:rsidRDefault="00BC2796" w:rsidP="00F560C4">
      <w:pPr>
        <w:ind w:firstLine="360"/>
        <w:jc w:val="center"/>
        <w:rPr>
          <w:b/>
        </w:rPr>
      </w:pPr>
    </w:p>
    <w:p w:rsidR="00691CBE" w:rsidRDefault="000A4445" w:rsidP="00F560C4">
      <w:pPr>
        <w:ind w:firstLine="360"/>
        <w:jc w:val="center"/>
        <w:rPr>
          <w:b/>
        </w:rPr>
      </w:pPr>
      <w:r>
        <w:rPr>
          <w:b/>
        </w:rPr>
        <w:t xml:space="preserve">7.2. </w:t>
      </w:r>
      <w:r w:rsidR="00B61AD9" w:rsidRPr="00F560C4">
        <w:rPr>
          <w:b/>
        </w:rPr>
        <w:t xml:space="preserve">Методические указания по проведению </w:t>
      </w:r>
      <w:r w:rsidR="008B4C1B">
        <w:rPr>
          <w:b/>
        </w:rPr>
        <w:t>лабораторны</w:t>
      </w:r>
      <w:r w:rsidR="0048472F">
        <w:rPr>
          <w:b/>
        </w:rPr>
        <w:t xml:space="preserve">х </w:t>
      </w:r>
      <w:r w:rsidR="00B61AD9" w:rsidRPr="00F560C4">
        <w:rPr>
          <w:b/>
        </w:rPr>
        <w:t>занятий по дисциплине</w:t>
      </w:r>
    </w:p>
    <w:p w:rsidR="001819CB" w:rsidRDefault="001819CB" w:rsidP="00F560C4">
      <w:pPr>
        <w:ind w:firstLine="360"/>
        <w:jc w:val="center"/>
        <w:rPr>
          <w:b/>
        </w:rPr>
      </w:pPr>
    </w:p>
    <w:p w:rsidR="001819CB" w:rsidRDefault="001819CB" w:rsidP="001819CB">
      <w:pPr>
        <w:ind w:firstLine="708"/>
        <w:jc w:val="both"/>
      </w:pPr>
      <w:r w:rsidRPr="001819CB">
        <w:t xml:space="preserve">Лабораторное занятие </w:t>
      </w:r>
      <w:r w:rsidR="00BE369A">
        <w:t>– одна из основных форм организации учебного процесса</w:t>
      </w:r>
      <w:r w:rsidR="005F7E1A">
        <w:t>, з</w:t>
      </w:r>
      <w:r w:rsidR="005F7E1A">
        <w:t>а</w:t>
      </w:r>
      <w:r w:rsidR="005F7E1A">
        <w:t>ключающаяся</w:t>
      </w:r>
      <w:r w:rsidR="00BE369A">
        <w:t xml:space="preserve"> </w:t>
      </w:r>
      <w:r w:rsidR="00D7454C">
        <w:t xml:space="preserve">в </w:t>
      </w:r>
      <w:r w:rsidR="005F7E1A">
        <w:t>выполнении</w:t>
      </w:r>
      <w:r w:rsidR="00D7454C">
        <w:t xml:space="preserve"> студентами под руководством </w:t>
      </w:r>
      <w:r w:rsidR="005F7E1A">
        <w:t>преподавателя комплекса уче</w:t>
      </w:r>
      <w:r w:rsidR="005F7E1A">
        <w:t>б</w:t>
      </w:r>
      <w:r w:rsidR="005F7E1A">
        <w:t>ных заданий с целью усвоения теоретических основ учебной дисциплины, овладения совр</w:t>
      </w:r>
      <w:r w:rsidR="005F7E1A">
        <w:t>е</w:t>
      </w:r>
      <w:r w:rsidR="005F7E1A">
        <w:t>менными методами практической работы с применением технических средств.</w:t>
      </w:r>
    </w:p>
    <w:p w:rsidR="00ED0749" w:rsidRDefault="00ED0749" w:rsidP="008D5E76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D0749">
        <w:rPr>
          <w:color w:val="000000"/>
        </w:rPr>
        <w:t>Выполнение лабораторных работ направлено на:</w:t>
      </w:r>
    </w:p>
    <w:p w:rsidR="00ED0749" w:rsidRPr="008D5E76" w:rsidRDefault="00ED0749" w:rsidP="009E1870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ED0749">
        <w:rPr>
          <w:color w:val="000000"/>
        </w:rPr>
        <w:t>обобщение, систематизацию, углубление теоретических знаний по конкретным темам учебной дисциплины;</w:t>
      </w:r>
    </w:p>
    <w:p w:rsidR="00ED0749" w:rsidRPr="00ED0749" w:rsidRDefault="00ED0749" w:rsidP="009E1870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ED0749">
        <w:rPr>
          <w:color w:val="000000"/>
        </w:rPr>
        <w:t>формирование умений применять полученные знания в практической деятельности;</w:t>
      </w:r>
    </w:p>
    <w:p w:rsidR="00ED0749" w:rsidRPr="00ED0749" w:rsidRDefault="00ED0749" w:rsidP="009E1870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ED0749">
        <w:rPr>
          <w:color w:val="000000"/>
        </w:rPr>
        <w:t>развитие аналитических, проектировочных, конструктивных умений;</w:t>
      </w:r>
    </w:p>
    <w:p w:rsidR="00ED0749" w:rsidRPr="00ED0749" w:rsidRDefault="00ED0749" w:rsidP="009E1870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ED0749">
        <w:rPr>
          <w:color w:val="000000"/>
        </w:rPr>
        <w:t>выработку самостоятельности, ответственности и творческой инициативы.</w:t>
      </w:r>
    </w:p>
    <w:p w:rsidR="00ED0749" w:rsidRPr="00ED0749" w:rsidRDefault="00ED0749" w:rsidP="00180F0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1"/>
          <w:szCs w:val="21"/>
        </w:rPr>
      </w:pPr>
      <w:r w:rsidRPr="00ED0749">
        <w:rPr>
          <w:color w:val="000000"/>
        </w:rPr>
        <w:t>Учебные дисциплины, по которым планируется проведение лабораторных занятий и их объемы, определяются рабочим учебным планом по специальности.</w:t>
      </w:r>
    </w:p>
    <w:p w:rsidR="00ED0749" w:rsidRPr="00ED0749" w:rsidRDefault="00ED0749" w:rsidP="00180F0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1"/>
          <w:szCs w:val="21"/>
        </w:rPr>
      </w:pPr>
      <w:r w:rsidRPr="00ED0749">
        <w:rPr>
          <w:color w:val="000000"/>
        </w:rPr>
        <w:t>При проведении лабораторных занятий учебная группа может делиться на подгруппы численностью не менее 8 человек, а в случае индивидуальной подготовки и менее.</w:t>
      </w:r>
    </w:p>
    <w:p w:rsidR="00743EEE" w:rsidRDefault="00ED0749" w:rsidP="00ED0749">
      <w:pPr>
        <w:ind w:firstLine="708"/>
        <w:jc w:val="both"/>
      </w:pPr>
      <w:r>
        <w:t xml:space="preserve"> </w:t>
      </w:r>
      <w:r w:rsidR="00743EEE">
        <w:t>Лабораторные занятия по характеру выполняемых студентами заданий подраздел</w:t>
      </w:r>
      <w:r w:rsidR="00743EEE">
        <w:t>я</w:t>
      </w:r>
      <w:r w:rsidR="00743EEE">
        <w:t>ются на:</w:t>
      </w:r>
    </w:p>
    <w:p w:rsidR="00743EEE" w:rsidRDefault="00743EEE" w:rsidP="009E1870">
      <w:pPr>
        <w:pStyle w:val="a8"/>
        <w:numPr>
          <w:ilvl w:val="0"/>
          <w:numId w:val="21"/>
        </w:numPr>
        <w:jc w:val="both"/>
      </w:pPr>
      <w:r>
        <w:t>ознакомительные, предпринимаемые с целью</w:t>
      </w:r>
      <w:r w:rsidR="00022CCA">
        <w:t xml:space="preserve"> закрепления и конкретизации изученн</w:t>
      </w:r>
      <w:r w:rsidR="00022CCA">
        <w:t>о</w:t>
      </w:r>
      <w:r w:rsidR="00022CCA">
        <w:t>го теоретического материала;</w:t>
      </w:r>
    </w:p>
    <w:p w:rsidR="00022CCA" w:rsidRDefault="00022CCA" w:rsidP="009E1870">
      <w:pPr>
        <w:pStyle w:val="a8"/>
        <w:numPr>
          <w:ilvl w:val="0"/>
          <w:numId w:val="21"/>
        </w:numPr>
        <w:jc w:val="both"/>
      </w:pPr>
      <w:r>
        <w:t>аналитические, ставящие своей целью получение новой информации на основе фо</w:t>
      </w:r>
      <w:r>
        <w:t>р</w:t>
      </w:r>
      <w:r>
        <w:t>мализованных методов;</w:t>
      </w:r>
    </w:p>
    <w:p w:rsidR="00022CCA" w:rsidRPr="001819CB" w:rsidRDefault="00022CCA" w:rsidP="009E1870">
      <w:pPr>
        <w:pStyle w:val="a8"/>
        <w:numPr>
          <w:ilvl w:val="0"/>
          <w:numId w:val="21"/>
        </w:numPr>
        <w:jc w:val="both"/>
      </w:pPr>
      <w:r>
        <w:t>творческие, связанные с получением новой информации путем самостоятельно в</w:t>
      </w:r>
      <w:r>
        <w:t>ы</w:t>
      </w:r>
      <w:r>
        <w:t>бранных подходов решения задач</w:t>
      </w:r>
      <w:r w:rsidR="00EE6395">
        <w:t>.</w:t>
      </w:r>
    </w:p>
    <w:p w:rsidR="0052185A" w:rsidRPr="005D2968" w:rsidRDefault="005D2968" w:rsidP="005D2968">
      <w:pPr>
        <w:ind w:firstLine="708"/>
        <w:jc w:val="both"/>
      </w:pPr>
      <w:r w:rsidRPr="005D2968">
        <w:t>Требования к выполнению лабораторных работ:</w:t>
      </w:r>
    </w:p>
    <w:p w:rsidR="005D2968" w:rsidRPr="009E1870" w:rsidRDefault="005D2968" w:rsidP="009E1870">
      <w:pPr>
        <w:pStyle w:val="a8"/>
        <w:numPr>
          <w:ilvl w:val="0"/>
          <w:numId w:val="22"/>
        </w:numPr>
        <w:shd w:val="clear" w:color="auto" w:fill="FEFEFE"/>
        <w:jc w:val="both"/>
        <w:rPr>
          <w:color w:val="222222"/>
        </w:rPr>
      </w:pPr>
      <w:r w:rsidRPr="009E1870">
        <w:rPr>
          <w:color w:val="222222"/>
        </w:rPr>
        <w:t>изучение теоретического материала;</w:t>
      </w:r>
    </w:p>
    <w:p w:rsidR="005D2968" w:rsidRPr="009E1870" w:rsidRDefault="005D2968" w:rsidP="009E1870">
      <w:pPr>
        <w:pStyle w:val="a8"/>
        <w:numPr>
          <w:ilvl w:val="0"/>
          <w:numId w:val="22"/>
        </w:numPr>
        <w:shd w:val="clear" w:color="auto" w:fill="FEFEFE"/>
        <w:jc w:val="both"/>
        <w:rPr>
          <w:color w:val="222222"/>
        </w:rPr>
      </w:pPr>
      <w:r w:rsidRPr="009E1870">
        <w:rPr>
          <w:color w:val="222222"/>
        </w:rPr>
        <w:t>выполнение заданий;</w:t>
      </w:r>
    </w:p>
    <w:p w:rsidR="005D2968" w:rsidRPr="009E1870" w:rsidRDefault="005D2968" w:rsidP="009E1870">
      <w:pPr>
        <w:pStyle w:val="a8"/>
        <w:numPr>
          <w:ilvl w:val="0"/>
          <w:numId w:val="22"/>
        </w:numPr>
        <w:shd w:val="clear" w:color="auto" w:fill="FEFEFE"/>
        <w:jc w:val="both"/>
        <w:rPr>
          <w:color w:val="222222"/>
        </w:rPr>
      </w:pPr>
      <w:r w:rsidRPr="009E1870">
        <w:rPr>
          <w:color w:val="222222"/>
        </w:rPr>
        <w:t>ответы на контрольные вопросы.</w:t>
      </w:r>
    </w:p>
    <w:p w:rsidR="00A249AC" w:rsidRPr="00A249AC" w:rsidRDefault="00A249AC" w:rsidP="00A249AC">
      <w:pPr>
        <w:ind w:firstLine="708"/>
        <w:jc w:val="both"/>
      </w:pPr>
      <w:r w:rsidRPr="00A249AC">
        <w:t>Лабораторные работы должны содержать:</w:t>
      </w:r>
    </w:p>
    <w:p w:rsidR="00A249AC" w:rsidRPr="009E1870" w:rsidRDefault="00A249AC" w:rsidP="009E1870">
      <w:pPr>
        <w:pStyle w:val="a8"/>
        <w:numPr>
          <w:ilvl w:val="0"/>
          <w:numId w:val="23"/>
        </w:numPr>
        <w:shd w:val="clear" w:color="auto" w:fill="FEFEFE"/>
        <w:rPr>
          <w:color w:val="222222"/>
        </w:rPr>
      </w:pPr>
      <w:r w:rsidRPr="009E1870">
        <w:rPr>
          <w:color w:val="222222"/>
        </w:rPr>
        <w:t>номер и название работы;</w:t>
      </w:r>
    </w:p>
    <w:p w:rsidR="00A249AC" w:rsidRPr="009E1870" w:rsidRDefault="00A249AC" w:rsidP="009E1870">
      <w:pPr>
        <w:pStyle w:val="a8"/>
        <w:numPr>
          <w:ilvl w:val="0"/>
          <w:numId w:val="23"/>
        </w:numPr>
        <w:shd w:val="clear" w:color="auto" w:fill="FEFEFE"/>
        <w:rPr>
          <w:color w:val="222222"/>
        </w:rPr>
      </w:pPr>
      <w:r w:rsidRPr="009E1870">
        <w:rPr>
          <w:color w:val="222222"/>
        </w:rPr>
        <w:t>цель работы;</w:t>
      </w:r>
    </w:p>
    <w:p w:rsidR="00A249AC" w:rsidRPr="009E1870" w:rsidRDefault="00A249AC" w:rsidP="009E1870">
      <w:pPr>
        <w:pStyle w:val="a8"/>
        <w:numPr>
          <w:ilvl w:val="0"/>
          <w:numId w:val="23"/>
        </w:numPr>
        <w:shd w:val="clear" w:color="auto" w:fill="FEFEFE"/>
        <w:rPr>
          <w:color w:val="222222"/>
        </w:rPr>
      </w:pPr>
      <w:r w:rsidRPr="009E1870">
        <w:rPr>
          <w:color w:val="222222"/>
        </w:rPr>
        <w:lastRenderedPageBreak/>
        <w:t>подробное описание хода выполнения заданий;</w:t>
      </w:r>
    </w:p>
    <w:p w:rsidR="00A249AC" w:rsidRPr="009E1870" w:rsidRDefault="00A249AC" w:rsidP="009E1870">
      <w:pPr>
        <w:pStyle w:val="a8"/>
        <w:numPr>
          <w:ilvl w:val="0"/>
          <w:numId w:val="23"/>
        </w:numPr>
        <w:shd w:val="clear" w:color="auto" w:fill="FEFEFE"/>
        <w:rPr>
          <w:color w:val="222222"/>
        </w:rPr>
      </w:pPr>
      <w:r w:rsidRPr="009E1870">
        <w:rPr>
          <w:color w:val="222222"/>
        </w:rPr>
        <w:t>краткие ответы на контрольные вопросы.</w:t>
      </w:r>
    </w:p>
    <w:p w:rsidR="008B4C1B" w:rsidRDefault="00AD58F8" w:rsidP="00EB40F4">
      <w:pPr>
        <w:ind w:firstLine="709"/>
        <w:jc w:val="both"/>
      </w:pPr>
      <w:r w:rsidRPr="00AD58F8">
        <w:rPr>
          <w:color w:val="222222"/>
          <w:shd w:val="clear" w:color="auto" w:fill="FEFEFE"/>
        </w:rPr>
        <w:t>Результатом выполнения лабораторных работ является устная защита с предъявлен</w:t>
      </w:r>
      <w:r w:rsidRPr="00AD58F8">
        <w:rPr>
          <w:color w:val="222222"/>
          <w:shd w:val="clear" w:color="auto" w:fill="FEFEFE"/>
        </w:rPr>
        <w:t>и</w:t>
      </w:r>
      <w:r w:rsidRPr="00AD58F8">
        <w:rPr>
          <w:color w:val="222222"/>
          <w:shd w:val="clear" w:color="auto" w:fill="FEFEFE"/>
        </w:rPr>
        <w:t>ем оформленной работы</w:t>
      </w:r>
      <w:r w:rsidR="00EB40F4">
        <w:rPr>
          <w:color w:val="222222"/>
          <w:shd w:val="clear" w:color="auto" w:fill="FEFEFE"/>
        </w:rPr>
        <w:t>.</w:t>
      </w:r>
    </w:p>
    <w:p w:rsidR="00691CBE" w:rsidRDefault="00691CBE" w:rsidP="00B7467F">
      <w:pPr>
        <w:jc w:val="both"/>
      </w:pPr>
    </w:p>
    <w:p w:rsidR="00F053DF" w:rsidRDefault="000A4445" w:rsidP="00604439">
      <w:pPr>
        <w:widowControl w:val="0"/>
        <w:jc w:val="center"/>
        <w:rPr>
          <w:b/>
        </w:rPr>
      </w:pPr>
      <w:r>
        <w:rPr>
          <w:b/>
        </w:rPr>
        <w:t xml:space="preserve">7.3. </w:t>
      </w:r>
      <w:r w:rsidR="00B61AD9" w:rsidRPr="00492AA4">
        <w:rPr>
          <w:b/>
        </w:rPr>
        <w:t>Методические рекомендации по исполь</w:t>
      </w:r>
      <w:r w:rsidR="00E30C40">
        <w:rPr>
          <w:b/>
        </w:rPr>
        <w:t xml:space="preserve">зованию </w:t>
      </w:r>
    </w:p>
    <w:p w:rsidR="00691CBE" w:rsidRPr="00492AA4" w:rsidRDefault="00E30C40" w:rsidP="00604439">
      <w:pPr>
        <w:widowControl w:val="0"/>
        <w:jc w:val="center"/>
        <w:rPr>
          <w:b/>
        </w:rPr>
      </w:pPr>
      <w:r>
        <w:rPr>
          <w:b/>
        </w:rPr>
        <w:t>информационно-коммуникационн</w:t>
      </w:r>
      <w:r w:rsidR="00B61AD9" w:rsidRPr="00492AA4">
        <w:rPr>
          <w:b/>
        </w:rPr>
        <w:t>ых технологий обучения</w:t>
      </w:r>
    </w:p>
    <w:p w:rsidR="00691CBE" w:rsidRDefault="00691CBE" w:rsidP="00604439">
      <w:pPr>
        <w:widowControl w:val="0"/>
        <w:jc w:val="both"/>
      </w:pPr>
    </w:p>
    <w:p w:rsidR="00691CBE" w:rsidRPr="008B285F" w:rsidRDefault="00B61AD9" w:rsidP="008B285F">
      <w:pPr>
        <w:autoSpaceDE w:val="0"/>
        <w:autoSpaceDN w:val="0"/>
        <w:adjustRightInd w:val="0"/>
        <w:ind w:firstLine="708"/>
        <w:jc w:val="both"/>
      </w:pPr>
      <w:r w:rsidRPr="00B61AD9">
        <w:t>Для изучения лекционного материала дисциплины</w:t>
      </w:r>
      <w:r w:rsidR="00EF57D9">
        <w:t xml:space="preserve"> могут</w:t>
      </w:r>
      <w:r w:rsidRPr="00B61AD9">
        <w:t xml:space="preserve"> применя</w:t>
      </w:r>
      <w:r w:rsidR="00EF57D9">
        <w:t>ться</w:t>
      </w:r>
      <w:r w:rsidRPr="00B61AD9">
        <w:t xml:space="preserve"> аудиовизуал</w:t>
      </w:r>
      <w:r w:rsidRPr="00B61AD9">
        <w:t>ь</w:t>
      </w:r>
      <w:r w:rsidRPr="00B61AD9">
        <w:t>ные (мультимедийные) технологии, которые не отрицают традиционные, проверенные вр</w:t>
      </w:r>
      <w:r w:rsidRPr="00B61AD9">
        <w:t>е</w:t>
      </w:r>
      <w:r w:rsidRPr="00B61AD9">
        <w:t xml:space="preserve">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  <w:r w:rsidR="008B285F">
        <w:t>Лекционные з</w:t>
      </w:r>
      <w:r w:rsidR="008B285F">
        <w:t>а</w:t>
      </w:r>
      <w:r w:rsidR="008B285F">
        <w:t xml:space="preserve">нятия </w:t>
      </w:r>
      <w:r w:rsidR="008B285F" w:rsidRPr="008B285F">
        <w:rPr>
          <w:rFonts w:eastAsia="TimesNewRomanPSMT"/>
        </w:rPr>
        <w:t>дополняются лабораторными занятиями, в ходе которых студенты овладевают ум</w:t>
      </w:r>
      <w:r w:rsidR="008B285F" w:rsidRPr="008B285F">
        <w:rPr>
          <w:rFonts w:eastAsia="TimesNewRomanPSMT"/>
        </w:rPr>
        <w:t>е</w:t>
      </w:r>
      <w:r w:rsidR="008B285F" w:rsidRPr="008B285F">
        <w:rPr>
          <w:rFonts w:eastAsia="TimesNewRomanPSMT"/>
        </w:rPr>
        <w:t>ниями и навыками</w:t>
      </w:r>
      <w:r w:rsidR="008B285F">
        <w:rPr>
          <w:rFonts w:eastAsia="TimesNewRomanPSMT"/>
        </w:rPr>
        <w:t xml:space="preserve"> </w:t>
      </w:r>
      <w:r w:rsidR="008B285F" w:rsidRPr="008B285F">
        <w:rPr>
          <w:rFonts w:eastAsia="TimesNewRomanPSMT"/>
        </w:rPr>
        <w:t>обработки данных с применением информационных технологий при р</w:t>
      </w:r>
      <w:r w:rsidR="008B285F" w:rsidRPr="008B285F">
        <w:rPr>
          <w:rFonts w:eastAsia="TimesNewRomanPSMT"/>
        </w:rPr>
        <w:t>е</w:t>
      </w:r>
      <w:r w:rsidR="008B285F" w:rsidRPr="008B285F">
        <w:rPr>
          <w:rFonts w:eastAsia="TimesNewRomanPSMT"/>
        </w:rPr>
        <w:t>шении задач в сфере профессиональной деятельности.</w:t>
      </w:r>
    </w:p>
    <w:p w:rsidR="00691CBE" w:rsidRDefault="00B61AD9" w:rsidP="009341F2">
      <w:pPr>
        <w:widowControl w:val="0"/>
        <w:ind w:firstLine="709"/>
        <w:jc w:val="both"/>
      </w:pPr>
      <w:r w:rsidRPr="00B61AD9">
        <w:t>Каждое занятие имеет свою особую форму проведения, свою методологическую сп</w:t>
      </w:r>
      <w:r w:rsidRPr="00B61AD9">
        <w:t>е</w:t>
      </w:r>
      <w:r w:rsidRPr="00B61AD9">
        <w:t>цифику, что позволяет развивать у студентов различные общекультурные, профессионал</w:t>
      </w:r>
      <w:r w:rsidRPr="00B61AD9">
        <w:t>ь</w:t>
      </w:r>
      <w:r w:rsidRPr="00B61AD9">
        <w:t xml:space="preserve">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</w:t>
      </w:r>
      <w:r w:rsidR="008A41AF">
        <w:t>л</w:t>
      </w:r>
      <w:r w:rsidR="008A41AF">
        <w:t>а</w:t>
      </w:r>
      <w:r w:rsidR="008A41AF">
        <w:t>бораторных</w:t>
      </w:r>
      <w:r w:rsidRPr="00B61AD9">
        <w:t xml:space="preserve"> занятий преследуется цель соблюдать преемственность в профессиональном и в творческом развитии студентов. </w:t>
      </w:r>
    </w:p>
    <w:p w:rsidR="00691CBE" w:rsidRDefault="00B61AD9" w:rsidP="00354BBA">
      <w:pPr>
        <w:ind w:firstLine="708"/>
        <w:jc w:val="both"/>
      </w:pPr>
      <w:r w:rsidRPr="00B61AD9">
        <w:t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</w:t>
      </w:r>
      <w:r w:rsidRPr="00B61AD9">
        <w:t>а</w:t>
      </w:r>
      <w:r w:rsidRPr="00B61AD9">
        <w:t xml:space="preserve">лозначительные вопросы. </w:t>
      </w:r>
    </w:p>
    <w:p w:rsidR="00691CBE" w:rsidRDefault="00B61AD9" w:rsidP="00354BBA">
      <w:pPr>
        <w:ind w:firstLine="708"/>
        <w:jc w:val="both"/>
      </w:pPr>
      <w:r w:rsidRPr="00B61AD9">
        <w:t>Компьютерное тестирование позволяет осуществлять итоговый контроль знаний ст</w:t>
      </w:r>
      <w:r w:rsidRPr="00B61AD9">
        <w:t>у</w:t>
      </w:r>
      <w:r w:rsidRPr="00B61AD9">
        <w:t>дентов. Тестовый материал включает в себя содержание вопросов по каждому из обозначе</w:t>
      </w:r>
      <w:r w:rsidRPr="00B61AD9">
        <w:t>н</w:t>
      </w:r>
      <w:r w:rsidRPr="00B61AD9">
        <w:t xml:space="preserve">ных программой разделов. </w:t>
      </w:r>
    </w:p>
    <w:p w:rsidR="00691CBE" w:rsidRDefault="00B61AD9" w:rsidP="00354BBA">
      <w:pPr>
        <w:ind w:firstLine="708"/>
        <w:jc w:val="both"/>
      </w:pPr>
      <w:r w:rsidRPr="00B61AD9">
        <w:t xml:space="preserve">Каждый вопрос предполагает </w:t>
      </w:r>
      <w:r w:rsidR="00354BBA">
        <w:t xml:space="preserve">один или </w:t>
      </w:r>
      <w:r w:rsidRPr="00B61AD9">
        <w:t>несколько вариантов ответов, среди которых имеются абсолютно неверный, правильный и</w:t>
      </w:r>
      <w:r w:rsidR="00354BBA">
        <w:t>/или</w:t>
      </w:r>
      <w:r w:rsidRPr="00B61AD9">
        <w:t xml:space="preserve"> в большей или меньшей степени раскр</w:t>
      </w:r>
      <w:r w:rsidRPr="00B61AD9">
        <w:t>ы</w:t>
      </w:r>
      <w:r w:rsidRPr="00B61AD9">
        <w:t xml:space="preserve">вающий сущность вопроса.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691CBE" w:rsidRDefault="00B61AD9" w:rsidP="00354BBA">
      <w:pPr>
        <w:ind w:firstLine="708"/>
        <w:jc w:val="both"/>
      </w:pPr>
      <w:r w:rsidRPr="00B61AD9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DC16A6" w:rsidRDefault="00DC16A6" w:rsidP="00F560C4">
      <w:pPr>
        <w:ind w:firstLine="360"/>
        <w:jc w:val="center"/>
        <w:rPr>
          <w:b/>
        </w:rPr>
      </w:pPr>
    </w:p>
    <w:p w:rsidR="00F560C4" w:rsidRDefault="00354BBA" w:rsidP="00F560C4">
      <w:pPr>
        <w:ind w:firstLine="360"/>
        <w:jc w:val="center"/>
        <w:rPr>
          <w:b/>
        </w:rPr>
      </w:pPr>
      <w:r>
        <w:rPr>
          <w:b/>
        </w:rPr>
        <w:t xml:space="preserve">8. </w:t>
      </w:r>
      <w:r w:rsidR="00B61AD9" w:rsidRPr="003C296F">
        <w:rPr>
          <w:b/>
        </w:rPr>
        <w:t xml:space="preserve">Оценочные средства для текущего контроля успеваемости, </w:t>
      </w:r>
    </w:p>
    <w:p w:rsidR="00041ECA" w:rsidRDefault="00B61AD9" w:rsidP="00F560C4">
      <w:pPr>
        <w:ind w:firstLine="360"/>
        <w:jc w:val="center"/>
        <w:rPr>
          <w:b/>
        </w:rPr>
      </w:pPr>
      <w:r w:rsidRPr="003C296F">
        <w:rPr>
          <w:b/>
        </w:rPr>
        <w:t xml:space="preserve">рубежной аттестации и промежуточной аттестации </w:t>
      </w:r>
    </w:p>
    <w:p w:rsidR="00691CBE" w:rsidRPr="00E30C40" w:rsidRDefault="00B61AD9" w:rsidP="00F560C4">
      <w:pPr>
        <w:ind w:firstLine="360"/>
        <w:jc w:val="center"/>
        <w:rPr>
          <w:b/>
        </w:rPr>
      </w:pPr>
      <w:r w:rsidRPr="003C296F">
        <w:rPr>
          <w:b/>
        </w:rPr>
        <w:t>по итогам освоения дисциплины</w:t>
      </w:r>
      <w:r w:rsidR="00946629">
        <w:rPr>
          <w:b/>
        </w:rPr>
        <w:t xml:space="preserve"> </w:t>
      </w:r>
      <w:r w:rsidR="00041ECA">
        <w:rPr>
          <w:b/>
        </w:rPr>
        <w:t>(</w:t>
      </w:r>
      <w:r w:rsidR="00DA4294">
        <w:rPr>
          <w:b/>
        </w:rPr>
        <w:t>О</w:t>
      </w:r>
      <w:r w:rsidR="008E1F02">
        <w:rPr>
          <w:b/>
        </w:rPr>
        <w:t>П</w:t>
      </w:r>
      <w:r w:rsidR="00DA4294">
        <w:rPr>
          <w:b/>
        </w:rPr>
        <w:t>К-</w:t>
      </w:r>
      <w:r w:rsidR="008E1F02">
        <w:rPr>
          <w:b/>
        </w:rPr>
        <w:t>6</w:t>
      </w:r>
      <w:r w:rsidR="00DA4294">
        <w:rPr>
          <w:b/>
        </w:rPr>
        <w:t xml:space="preserve">, </w:t>
      </w:r>
      <w:r w:rsidR="008E1F02">
        <w:rPr>
          <w:b/>
        </w:rPr>
        <w:t>О</w:t>
      </w:r>
      <w:r w:rsidR="00DA4294">
        <w:rPr>
          <w:b/>
        </w:rPr>
        <w:t>ПК-</w:t>
      </w:r>
      <w:r w:rsidR="008E1F02">
        <w:rPr>
          <w:b/>
        </w:rPr>
        <w:t>7</w:t>
      </w:r>
      <w:r w:rsidR="00041ECA">
        <w:rPr>
          <w:b/>
        </w:rPr>
        <w:t>)</w:t>
      </w:r>
    </w:p>
    <w:p w:rsidR="00691CBE" w:rsidRDefault="00691CBE" w:rsidP="00B7467F">
      <w:pPr>
        <w:jc w:val="both"/>
      </w:pPr>
    </w:p>
    <w:p w:rsidR="00691CBE" w:rsidRDefault="004678CE" w:rsidP="00D524B4">
      <w:pPr>
        <w:ind w:firstLine="708"/>
        <w:jc w:val="both"/>
      </w:pPr>
      <w:r w:rsidRPr="00904CB2">
        <w:t xml:space="preserve">Рабочая программа предусматривает проведение </w:t>
      </w:r>
      <w:r w:rsidR="004A3386">
        <w:t>лабораторных</w:t>
      </w:r>
      <w:r w:rsidRPr="00904CB2">
        <w:t xml:space="preserve"> занятий, а также сл</w:t>
      </w:r>
      <w:r w:rsidRPr="00904CB2">
        <w:t>е</w:t>
      </w:r>
      <w:r w:rsidRPr="00904CB2">
        <w:t xml:space="preserve">дующие виды работ: самостоятельную работу студентов по подготовке устных </w:t>
      </w:r>
      <w:r w:rsidR="00D524B4">
        <w:t>ответов</w:t>
      </w:r>
      <w:r w:rsidRPr="00904CB2">
        <w:t>, н</w:t>
      </w:r>
      <w:r w:rsidRPr="00904CB2">
        <w:t>а</w:t>
      </w:r>
      <w:r w:rsidRPr="00904CB2">
        <w:t>писан</w:t>
      </w:r>
      <w:r w:rsidR="00B61AD9" w:rsidRPr="00B61AD9">
        <w:t>ию рефератов, подготовку презентаций</w:t>
      </w:r>
      <w:r w:rsidR="00D524B4">
        <w:t xml:space="preserve"> </w:t>
      </w:r>
      <w:r w:rsidR="00B61AD9" w:rsidRPr="00B61AD9">
        <w:t>и обсуждений по темам дисциплины</w:t>
      </w:r>
      <w:r w:rsidR="00D524B4">
        <w:t>,</w:t>
      </w:r>
      <w:r w:rsidR="00D524B4" w:rsidRPr="00D524B4">
        <w:t xml:space="preserve"> </w:t>
      </w:r>
      <w:r w:rsidR="00D524B4">
        <w:t>решение задач</w:t>
      </w:r>
      <w:r w:rsidR="00B61AD9" w:rsidRPr="00B61AD9">
        <w:t>.</w:t>
      </w:r>
    </w:p>
    <w:p w:rsidR="00691CBE" w:rsidRDefault="004678CE" w:rsidP="00D524B4">
      <w:pPr>
        <w:ind w:firstLine="708"/>
        <w:jc w:val="both"/>
      </w:pPr>
      <w:r w:rsidRPr="00904CB2">
        <w:t>Рабочая программа предполагает текущий</w:t>
      </w:r>
      <w:r w:rsidR="00604439">
        <w:t>, рубежный</w:t>
      </w:r>
      <w:r w:rsidRPr="00904CB2">
        <w:t xml:space="preserve"> и промежуточный контроль знаний</w:t>
      </w:r>
      <w:r w:rsidR="00604439">
        <w:t xml:space="preserve"> обучающихся</w:t>
      </w:r>
      <w:r w:rsidRPr="00904CB2">
        <w:t>.</w:t>
      </w:r>
    </w:p>
    <w:p w:rsidR="00691CBE" w:rsidRDefault="00B61AD9" w:rsidP="00D524B4">
      <w:pPr>
        <w:ind w:firstLine="708"/>
        <w:jc w:val="both"/>
        <w:rPr>
          <w:highlight w:val="white"/>
        </w:rPr>
      </w:pPr>
      <w:r w:rsidRPr="00480F5B">
        <w:rPr>
          <w:i/>
          <w:highlight w:val="white"/>
        </w:rPr>
        <w:t>Текущий контроль</w:t>
      </w:r>
      <w:r w:rsidRPr="00B61AD9">
        <w:rPr>
          <w:highlight w:val="white"/>
        </w:rPr>
        <w:t xml:space="preserve"> – это непрерывно осуществляемый мониторинг уровня </w:t>
      </w:r>
      <w:r w:rsidR="00604439">
        <w:rPr>
          <w:highlight w:val="white"/>
        </w:rPr>
        <w:t>о</w:t>
      </w:r>
      <w:r w:rsidRPr="00B61AD9">
        <w:rPr>
          <w:highlight w:val="white"/>
        </w:rPr>
        <w:t xml:space="preserve">своения знаний и формирования умений и навыков в течение семестра. Текущий контроль знаний, умений и навыков </w:t>
      </w:r>
      <w:r w:rsidR="004678CE" w:rsidRPr="00904CB2">
        <w:rPr>
          <w:highlight w:val="white"/>
        </w:rPr>
        <w:t>студентов осуществляется в ходе учебных (аудиторных) занятий, пров</w:t>
      </w:r>
      <w:r w:rsidR="004678CE" w:rsidRPr="00904CB2">
        <w:rPr>
          <w:highlight w:val="white"/>
        </w:rPr>
        <w:t>о</w:t>
      </w:r>
      <w:r w:rsidR="004678CE" w:rsidRPr="00904CB2">
        <w:rPr>
          <w:highlight w:val="white"/>
        </w:rPr>
        <w:t>ди</w:t>
      </w:r>
      <w:r w:rsidRPr="00B61AD9">
        <w:rPr>
          <w:highlight w:val="white"/>
        </w:rPr>
        <w:t xml:space="preserve">мых по расписанию. </w:t>
      </w:r>
    </w:p>
    <w:p w:rsidR="00691CBE" w:rsidRDefault="00B61AD9" w:rsidP="00D524B4">
      <w:pPr>
        <w:ind w:firstLine="708"/>
        <w:jc w:val="both"/>
        <w:rPr>
          <w:rFonts w:eastAsia="TimesNewRomanPSMT"/>
        </w:rPr>
      </w:pPr>
      <w:r w:rsidRPr="00B61AD9">
        <w:rPr>
          <w:highlight w:val="white"/>
        </w:rPr>
        <w:lastRenderedPageBreak/>
        <w:t xml:space="preserve">Формами текущего контроля могут быть опросы на </w:t>
      </w:r>
      <w:r w:rsidR="004678CE" w:rsidRPr="00904CB2">
        <w:rPr>
          <w:highlight w:val="white"/>
        </w:rPr>
        <w:t xml:space="preserve">практических </w:t>
      </w:r>
      <w:r w:rsidR="000B1619">
        <w:rPr>
          <w:highlight w:val="white"/>
        </w:rPr>
        <w:t>и</w:t>
      </w:r>
      <w:r w:rsidR="000B1619" w:rsidRPr="00904CB2">
        <w:rPr>
          <w:highlight w:val="white"/>
        </w:rPr>
        <w:t xml:space="preserve"> </w:t>
      </w:r>
      <w:r w:rsidR="000B1619" w:rsidRPr="00B61AD9">
        <w:rPr>
          <w:highlight w:val="white"/>
        </w:rPr>
        <w:t>се</w:t>
      </w:r>
      <w:r w:rsidR="000B1619" w:rsidRPr="00904CB2">
        <w:rPr>
          <w:highlight w:val="white"/>
        </w:rPr>
        <w:t>минарских</w:t>
      </w:r>
      <w:r w:rsidR="000B1619">
        <w:rPr>
          <w:highlight w:val="white"/>
        </w:rPr>
        <w:t xml:space="preserve"> </w:t>
      </w:r>
      <w:r w:rsidR="004678CE" w:rsidRPr="00904CB2">
        <w:rPr>
          <w:highlight w:val="white"/>
        </w:rPr>
        <w:t>з</w:t>
      </w:r>
      <w:r w:rsidR="004678CE" w:rsidRPr="00904CB2">
        <w:rPr>
          <w:highlight w:val="white"/>
        </w:rPr>
        <w:t>а</w:t>
      </w:r>
      <w:r w:rsidR="004678CE" w:rsidRPr="00904CB2">
        <w:rPr>
          <w:highlight w:val="white"/>
        </w:rPr>
        <w:t>нятиях, а также короткие (на</w:t>
      </w:r>
      <w:r w:rsidRPr="00B61AD9">
        <w:rPr>
          <w:highlight w:val="white"/>
        </w:rPr>
        <w:t xml:space="preserve">пример, до 15 мин.) задания, выполняемые студентами в начале </w:t>
      </w:r>
      <w:r w:rsidR="00F85E1F">
        <w:rPr>
          <w:highlight w:val="white"/>
        </w:rPr>
        <w:t>занятия</w:t>
      </w:r>
      <w:r w:rsidRPr="00B61AD9">
        <w:rPr>
          <w:highlight w:val="white"/>
        </w:rPr>
        <w:t xml:space="preserve"> с целью проверки наличия знаний, необходимых для усвоения нового материала или в конце </w:t>
      </w:r>
      <w:r w:rsidR="00F85E1F">
        <w:rPr>
          <w:highlight w:val="white"/>
        </w:rPr>
        <w:t>занятия</w:t>
      </w:r>
      <w:r w:rsidRPr="00B61AD9">
        <w:rPr>
          <w:highlight w:val="white"/>
        </w:rPr>
        <w:t xml:space="preserve"> для выяснения степени усвоения материала.</w:t>
      </w:r>
      <w:r w:rsidRPr="00B61AD9">
        <w:t xml:space="preserve"> </w:t>
      </w:r>
    </w:p>
    <w:p w:rsidR="00480F5B" w:rsidRPr="00032002" w:rsidRDefault="00480F5B" w:rsidP="00032002">
      <w:pPr>
        <w:ind w:firstLine="708"/>
        <w:jc w:val="both"/>
      </w:pPr>
      <w:r w:rsidRPr="00480F5B">
        <w:rPr>
          <w:i/>
          <w:spacing w:val="-2"/>
          <w:highlight w:val="white"/>
        </w:rPr>
        <w:t>Рубежный контроль</w:t>
      </w:r>
      <w:r w:rsidRPr="009B23CA">
        <w:rPr>
          <w:spacing w:val="-2"/>
          <w:highlight w:val="white"/>
        </w:rPr>
        <w:t xml:space="preserve"> осуществляется </w:t>
      </w:r>
      <w:r w:rsidRPr="009B23CA">
        <w:rPr>
          <w:highlight w:val="white"/>
        </w:rPr>
        <w:t>по окончании изучения</w:t>
      </w:r>
      <w:r>
        <w:rPr>
          <w:highlight w:val="white"/>
        </w:rPr>
        <w:t xml:space="preserve"> части</w:t>
      </w:r>
      <w:r w:rsidRPr="009B23CA">
        <w:rPr>
          <w:highlight w:val="white"/>
        </w:rPr>
        <w:t xml:space="preserve"> материала в зар</w:t>
      </w:r>
      <w:r w:rsidRPr="009B23CA">
        <w:rPr>
          <w:highlight w:val="white"/>
        </w:rPr>
        <w:t>а</w:t>
      </w:r>
      <w:r w:rsidRPr="009B23CA">
        <w:rPr>
          <w:highlight w:val="white"/>
        </w:rPr>
        <w:t xml:space="preserve">нее установленное время. Рубежный контроль проводится с целью определения </w:t>
      </w:r>
      <w:r w:rsidRPr="00032002">
        <w:rPr>
          <w:highlight w:val="white"/>
        </w:rPr>
        <w:t>качества у</w:t>
      </w:r>
      <w:r w:rsidRPr="00032002">
        <w:rPr>
          <w:highlight w:val="white"/>
        </w:rPr>
        <w:t>с</w:t>
      </w:r>
      <w:r w:rsidRPr="00032002">
        <w:rPr>
          <w:highlight w:val="white"/>
        </w:rPr>
        <w:t>воения материала. В течение семестра проводится два таких контрольных мероприятия по графику</w:t>
      </w:r>
      <w:r w:rsidRPr="00032002">
        <w:t>.</w:t>
      </w:r>
    </w:p>
    <w:p w:rsidR="00032002" w:rsidRPr="00032002" w:rsidRDefault="00032002" w:rsidP="00C51E97">
      <w:pPr>
        <w:widowControl w:val="0"/>
        <w:ind w:firstLine="708"/>
        <w:jc w:val="both"/>
      </w:pPr>
      <w:r w:rsidRPr="00032002">
        <w:rPr>
          <w:i/>
          <w:highlight w:val="white"/>
        </w:rPr>
        <w:t>Промежуточный контроль</w:t>
      </w:r>
      <w:r w:rsidRPr="00032002">
        <w:rPr>
          <w:highlight w:val="white"/>
        </w:rPr>
        <w:t xml:space="preserve"> </w:t>
      </w:r>
      <w:r>
        <w:rPr>
          <w:highlight w:val="white"/>
        </w:rPr>
        <w:t>–</w:t>
      </w:r>
      <w:r w:rsidRPr="00032002">
        <w:rPr>
          <w:highlight w:val="white"/>
        </w:rPr>
        <w:t xml:space="preserve"> итоговая оценка знаний студента, осуществляется по накопительной системе суммированием баллов, полученных в процессе текущего и рубе</w:t>
      </w:r>
      <w:r w:rsidRPr="00032002">
        <w:rPr>
          <w:highlight w:val="white"/>
        </w:rPr>
        <w:t>ж</w:t>
      </w:r>
      <w:r w:rsidRPr="00032002">
        <w:rPr>
          <w:highlight w:val="white"/>
        </w:rPr>
        <w:t>ного контрол</w:t>
      </w:r>
      <w:r w:rsidRPr="00032002">
        <w:t>я.</w:t>
      </w:r>
    </w:p>
    <w:p w:rsidR="00032002" w:rsidRDefault="00032002" w:rsidP="00C51E97">
      <w:pPr>
        <w:widowControl w:val="0"/>
        <w:ind w:firstLine="709"/>
        <w:jc w:val="both"/>
      </w:pPr>
      <w:r w:rsidRPr="00032002">
        <w:t>Форм</w:t>
      </w:r>
      <w:r w:rsidR="000A4445">
        <w:t>а</w:t>
      </w:r>
      <w:r w:rsidRPr="00032002">
        <w:t xml:space="preserve"> промежуточного контроля – </w:t>
      </w:r>
      <w:r w:rsidR="00CB0425">
        <w:t>зачет</w:t>
      </w:r>
      <w:r w:rsidRPr="00032002">
        <w:t>.</w:t>
      </w:r>
      <w:r w:rsidR="00FD2CF4">
        <w:t xml:space="preserve"> </w:t>
      </w:r>
    </w:p>
    <w:p w:rsidR="00875ECF" w:rsidRPr="00DB3789" w:rsidRDefault="00875ECF" w:rsidP="00875ECF">
      <w:pPr>
        <w:ind w:firstLine="708"/>
        <w:jc w:val="both"/>
        <w:rPr>
          <w:color w:val="FF0000"/>
        </w:rPr>
      </w:pPr>
      <w:r w:rsidRPr="008E12AC">
        <w:t>Проведение текущего, рубежного и промежуточного контроля по дисциплине осущ</w:t>
      </w:r>
      <w:r w:rsidRPr="008E12AC">
        <w:t>е</w:t>
      </w:r>
      <w:r w:rsidRPr="008E12AC">
        <w:t>ствляется в соответствии с Положением</w:t>
      </w:r>
      <w:r w:rsidRPr="008E12AC">
        <w:rPr>
          <w:b/>
        </w:rPr>
        <w:t xml:space="preserve"> </w:t>
      </w:r>
      <w:r>
        <w:t>о текущем контроле успеваемости и промежуточной аттестации обучающихся по образовательным программам высшего образования – програ</w:t>
      </w:r>
      <w:r>
        <w:t>м</w:t>
      </w:r>
      <w:r>
        <w:t xml:space="preserve">мам </w:t>
      </w:r>
      <w:proofErr w:type="spellStart"/>
      <w:r>
        <w:t>бакалавриата</w:t>
      </w:r>
      <w:proofErr w:type="spellEnd"/>
      <w:r>
        <w:t xml:space="preserve">, магистратуры и </w:t>
      </w:r>
      <w:proofErr w:type="spellStart"/>
      <w:r>
        <w:t>специалитета</w:t>
      </w:r>
      <w:proofErr w:type="spellEnd"/>
      <w:r>
        <w:t xml:space="preserve"> в СОГУ.</w:t>
      </w:r>
    </w:p>
    <w:p w:rsidR="00131A65" w:rsidRDefault="00131A65" w:rsidP="00B95B21">
      <w:pPr>
        <w:jc w:val="center"/>
        <w:rPr>
          <w:b/>
        </w:rPr>
      </w:pPr>
    </w:p>
    <w:p w:rsidR="00EF3B8B" w:rsidRDefault="00EF3B8B" w:rsidP="00B95B21">
      <w:pPr>
        <w:jc w:val="center"/>
        <w:rPr>
          <w:b/>
        </w:rPr>
      </w:pPr>
      <w:r w:rsidRPr="00D73A45">
        <w:rPr>
          <w:b/>
        </w:rPr>
        <w:t>Балльная структура оценки</w:t>
      </w:r>
    </w:p>
    <w:p w:rsidR="000460E6" w:rsidRPr="00B95B21" w:rsidRDefault="000460E6" w:rsidP="00B95B21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17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843"/>
      </w:tblGrid>
      <w:tr w:rsidR="00EF3B8B" w:rsidRPr="00946629" w:rsidTr="00C5063E">
        <w:trPr>
          <w:trHeight w:val="127"/>
        </w:trPr>
        <w:tc>
          <w:tcPr>
            <w:tcW w:w="6345" w:type="dxa"/>
            <w:vAlign w:val="center"/>
          </w:tcPr>
          <w:p w:rsidR="00EF3B8B" w:rsidRPr="00D73A45" w:rsidRDefault="00EF3B8B" w:rsidP="00C5063E">
            <w:pPr>
              <w:jc w:val="center"/>
              <w:rPr>
                <w:b/>
              </w:rPr>
            </w:pPr>
            <w:r w:rsidRPr="00D73A45">
              <w:rPr>
                <w:b/>
              </w:rPr>
              <w:t>Форма контроля</w:t>
            </w:r>
          </w:p>
        </w:tc>
        <w:tc>
          <w:tcPr>
            <w:tcW w:w="1843" w:type="dxa"/>
            <w:vAlign w:val="center"/>
          </w:tcPr>
          <w:p w:rsidR="00EF3B8B" w:rsidRPr="00D73A45" w:rsidRDefault="00EF3B8B" w:rsidP="00C5063E">
            <w:pPr>
              <w:jc w:val="center"/>
              <w:rPr>
                <w:b/>
              </w:rPr>
            </w:pPr>
            <w:r w:rsidRPr="00D73A45">
              <w:rPr>
                <w:b/>
              </w:rPr>
              <w:t>Макс. кол-во баллов</w:t>
            </w:r>
          </w:p>
        </w:tc>
      </w:tr>
      <w:tr w:rsidR="00EF3B8B" w:rsidRPr="00946629" w:rsidTr="00C5063E">
        <w:trPr>
          <w:cantSplit/>
          <w:trHeight w:val="70"/>
        </w:trPr>
        <w:tc>
          <w:tcPr>
            <w:tcW w:w="6345" w:type="dxa"/>
          </w:tcPr>
          <w:p w:rsidR="00EF3B8B" w:rsidRDefault="00EF3B8B" w:rsidP="00C5063E">
            <w:pPr>
              <w:rPr>
                <w:i/>
              </w:rPr>
            </w:pPr>
            <w:r w:rsidRPr="00D73A45">
              <w:rPr>
                <w:i/>
              </w:rPr>
              <w:t xml:space="preserve">Текущая оценка студента в течение 1-8 недели </w:t>
            </w:r>
          </w:p>
          <w:p w:rsidR="00EF3B8B" w:rsidRPr="00D73A45" w:rsidRDefault="00EF3B8B" w:rsidP="00C5063E">
            <w:pPr>
              <w:rPr>
                <w:i/>
              </w:rPr>
            </w:pPr>
            <w:r w:rsidRPr="00D73A45">
              <w:rPr>
                <w:i/>
              </w:rPr>
              <w:t>состоит из:</w:t>
            </w:r>
          </w:p>
        </w:tc>
        <w:tc>
          <w:tcPr>
            <w:tcW w:w="1843" w:type="dxa"/>
          </w:tcPr>
          <w:p w:rsidR="00EF3B8B" w:rsidRPr="00946629" w:rsidRDefault="00EF3B8B" w:rsidP="00E06286">
            <w:pPr>
              <w:jc w:val="center"/>
            </w:pPr>
            <w:r w:rsidRPr="00946629">
              <w:t>2</w:t>
            </w:r>
            <w:r w:rsidR="00E06286">
              <w:t>0</w:t>
            </w:r>
          </w:p>
        </w:tc>
      </w:tr>
      <w:tr w:rsidR="00EF3B8B" w:rsidRPr="00946629" w:rsidTr="00C5063E">
        <w:trPr>
          <w:cantSplit/>
          <w:trHeight w:val="111"/>
        </w:trPr>
        <w:tc>
          <w:tcPr>
            <w:tcW w:w="6345" w:type="dxa"/>
          </w:tcPr>
          <w:p w:rsidR="00EF3B8B" w:rsidRPr="00946629" w:rsidRDefault="00EF3B8B" w:rsidP="00C5063E">
            <w:r w:rsidRPr="00946629">
              <w:sym w:font="Wingdings" w:char="F09F"/>
            </w:r>
            <w:r w:rsidRPr="00946629">
              <w:t xml:space="preserve"> Выполнения заданий на </w:t>
            </w:r>
            <w:r w:rsidR="00B95B21">
              <w:t>семинарских (</w:t>
            </w:r>
            <w:r w:rsidRPr="00946629">
              <w:t>практических</w:t>
            </w:r>
            <w:r w:rsidR="00B95B21">
              <w:t>)</w:t>
            </w:r>
            <w:r w:rsidRPr="00946629">
              <w:t xml:space="preserve"> з</w:t>
            </w:r>
            <w:r w:rsidRPr="00946629">
              <w:t>а</w:t>
            </w:r>
            <w:r w:rsidRPr="00946629">
              <w:t>нятиях</w:t>
            </w:r>
          </w:p>
        </w:tc>
        <w:tc>
          <w:tcPr>
            <w:tcW w:w="1843" w:type="dxa"/>
            <w:vAlign w:val="center"/>
          </w:tcPr>
          <w:p w:rsidR="00EF3B8B" w:rsidRPr="00946629" w:rsidRDefault="00EF3B8B" w:rsidP="00C5063E">
            <w:pPr>
              <w:jc w:val="center"/>
            </w:pPr>
            <w:r w:rsidRPr="00946629">
              <w:t>10</w:t>
            </w:r>
          </w:p>
        </w:tc>
      </w:tr>
      <w:tr w:rsidR="00EF3B8B" w:rsidRPr="00946629" w:rsidTr="00C5063E">
        <w:trPr>
          <w:cantSplit/>
          <w:trHeight w:val="281"/>
        </w:trPr>
        <w:tc>
          <w:tcPr>
            <w:tcW w:w="6345" w:type="dxa"/>
          </w:tcPr>
          <w:p w:rsidR="00EF3B8B" w:rsidRPr="00946629" w:rsidRDefault="00EF3B8B" w:rsidP="00C5063E">
            <w:r w:rsidRPr="00946629">
              <w:sym w:font="Wingdings" w:char="F09F"/>
            </w:r>
            <w:r w:rsidRPr="00946629">
              <w:t xml:space="preserve"> </w:t>
            </w:r>
            <w:r>
              <w:t>Оценки са</w:t>
            </w:r>
            <w:r w:rsidRPr="00946629">
              <w:t>мостоятель</w:t>
            </w:r>
            <w:r>
              <w:t xml:space="preserve">ной </w:t>
            </w:r>
            <w:r w:rsidRPr="00946629">
              <w:t>работ</w:t>
            </w:r>
            <w:r>
              <w:t>ы</w:t>
            </w:r>
          </w:p>
        </w:tc>
        <w:tc>
          <w:tcPr>
            <w:tcW w:w="1843" w:type="dxa"/>
            <w:vAlign w:val="center"/>
          </w:tcPr>
          <w:p w:rsidR="00EF3B8B" w:rsidRPr="00946629" w:rsidRDefault="00EF3B8B" w:rsidP="00E06286">
            <w:pPr>
              <w:jc w:val="center"/>
            </w:pPr>
            <w:r>
              <w:t>1</w:t>
            </w:r>
            <w:r w:rsidR="00E06286">
              <w:t>0</w:t>
            </w:r>
          </w:p>
        </w:tc>
      </w:tr>
      <w:tr w:rsidR="00EF3B8B" w:rsidRPr="00946629" w:rsidTr="00C5063E">
        <w:trPr>
          <w:cantSplit/>
          <w:trHeight w:val="70"/>
        </w:trPr>
        <w:tc>
          <w:tcPr>
            <w:tcW w:w="6345" w:type="dxa"/>
          </w:tcPr>
          <w:p w:rsidR="00EF3B8B" w:rsidRPr="00604439" w:rsidRDefault="00EF3B8B" w:rsidP="00C5063E">
            <w:r w:rsidRPr="00604439">
              <w:t>1-е рубежное тестирование</w:t>
            </w:r>
          </w:p>
        </w:tc>
        <w:tc>
          <w:tcPr>
            <w:tcW w:w="1843" w:type="dxa"/>
            <w:vAlign w:val="center"/>
          </w:tcPr>
          <w:p w:rsidR="00EF3B8B" w:rsidRPr="00946629" w:rsidRDefault="00E06286" w:rsidP="00C5063E">
            <w:pPr>
              <w:jc w:val="center"/>
            </w:pPr>
            <w:r>
              <w:t>1</w:t>
            </w:r>
            <w:r w:rsidR="00EF3B8B" w:rsidRPr="00946629">
              <w:t>5</w:t>
            </w:r>
          </w:p>
        </w:tc>
      </w:tr>
      <w:tr w:rsidR="00EF3B8B" w:rsidRPr="00946629" w:rsidTr="00C5063E">
        <w:trPr>
          <w:cantSplit/>
          <w:trHeight w:val="70"/>
        </w:trPr>
        <w:tc>
          <w:tcPr>
            <w:tcW w:w="6345" w:type="dxa"/>
          </w:tcPr>
          <w:p w:rsidR="00EF3B8B" w:rsidRDefault="00EF3B8B" w:rsidP="00C5063E">
            <w:pPr>
              <w:rPr>
                <w:i/>
              </w:rPr>
            </w:pPr>
            <w:r w:rsidRPr="00604439">
              <w:rPr>
                <w:i/>
              </w:rPr>
              <w:t xml:space="preserve">Текущая оценка студента в течение 10-17 недели </w:t>
            </w:r>
          </w:p>
          <w:p w:rsidR="00EF3B8B" w:rsidRPr="00604439" w:rsidRDefault="00EF3B8B" w:rsidP="00C5063E">
            <w:pPr>
              <w:rPr>
                <w:i/>
              </w:rPr>
            </w:pPr>
            <w:r w:rsidRPr="00604439">
              <w:rPr>
                <w:i/>
              </w:rPr>
              <w:t>состоит из:</w:t>
            </w:r>
          </w:p>
        </w:tc>
        <w:tc>
          <w:tcPr>
            <w:tcW w:w="1843" w:type="dxa"/>
          </w:tcPr>
          <w:p w:rsidR="00EF3B8B" w:rsidRPr="00946629" w:rsidRDefault="00EF3B8B" w:rsidP="00E06286">
            <w:pPr>
              <w:jc w:val="center"/>
            </w:pPr>
            <w:r w:rsidRPr="00946629">
              <w:t>2</w:t>
            </w:r>
            <w:r w:rsidR="00E06286">
              <w:t>0</w:t>
            </w:r>
          </w:p>
        </w:tc>
      </w:tr>
      <w:tr w:rsidR="00EF3B8B" w:rsidRPr="00946629" w:rsidTr="00C5063E">
        <w:trPr>
          <w:cantSplit/>
          <w:trHeight w:val="70"/>
        </w:trPr>
        <w:tc>
          <w:tcPr>
            <w:tcW w:w="6345" w:type="dxa"/>
          </w:tcPr>
          <w:p w:rsidR="00EF3B8B" w:rsidRPr="00946629" w:rsidRDefault="00EF3B8B" w:rsidP="00C5063E">
            <w:r w:rsidRPr="00946629">
              <w:sym w:font="Wingdings" w:char="F09F"/>
            </w:r>
            <w:r w:rsidRPr="00946629">
              <w:t xml:space="preserve"> Выполнения заданий на </w:t>
            </w:r>
            <w:r w:rsidR="00B95B21">
              <w:t xml:space="preserve"> семинарских (</w:t>
            </w:r>
            <w:r w:rsidR="00B95B21" w:rsidRPr="00946629">
              <w:t>практических</w:t>
            </w:r>
            <w:r w:rsidR="00B95B21">
              <w:t>)</w:t>
            </w:r>
            <w:r w:rsidRPr="00946629">
              <w:t xml:space="preserve"> з</w:t>
            </w:r>
            <w:r w:rsidRPr="00946629">
              <w:t>а</w:t>
            </w:r>
            <w:r w:rsidRPr="00946629">
              <w:t>нятиях</w:t>
            </w:r>
          </w:p>
        </w:tc>
        <w:tc>
          <w:tcPr>
            <w:tcW w:w="1843" w:type="dxa"/>
            <w:vAlign w:val="center"/>
          </w:tcPr>
          <w:p w:rsidR="00EF3B8B" w:rsidRPr="00946629" w:rsidRDefault="00EF3B8B" w:rsidP="00C5063E">
            <w:pPr>
              <w:jc w:val="center"/>
            </w:pPr>
            <w:r w:rsidRPr="00946629">
              <w:t>10</w:t>
            </w:r>
          </w:p>
        </w:tc>
      </w:tr>
      <w:tr w:rsidR="00EF3B8B" w:rsidRPr="00946629" w:rsidTr="00C5063E">
        <w:trPr>
          <w:cantSplit/>
          <w:trHeight w:val="80"/>
        </w:trPr>
        <w:tc>
          <w:tcPr>
            <w:tcW w:w="6345" w:type="dxa"/>
          </w:tcPr>
          <w:p w:rsidR="00EF3B8B" w:rsidRPr="00946629" w:rsidRDefault="00EF3B8B" w:rsidP="00C5063E">
            <w:r w:rsidRPr="00946629">
              <w:sym w:font="Wingdings" w:char="F09F"/>
            </w:r>
            <w:r w:rsidRPr="00946629">
              <w:t xml:space="preserve"> </w:t>
            </w:r>
            <w:r>
              <w:t>Оценки с</w:t>
            </w:r>
            <w:r w:rsidRPr="00946629">
              <w:t>амостоятельн</w:t>
            </w:r>
            <w:r>
              <w:t>ой</w:t>
            </w:r>
            <w:r w:rsidRPr="00946629">
              <w:t xml:space="preserve"> работ</w:t>
            </w:r>
            <w:r>
              <w:t>ы</w:t>
            </w:r>
          </w:p>
        </w:tc>
        <w:tc>
          <w:tcPr>
            <w:tcW w:w="1843" w:type="dxa"/>
            <w:vAlign w:val="center"/>
          </w:tcPr>
          <w:p w:rsidR="00EF3B8B" w:rsidRPr="00946629" w:rsidRDefault="00EF3B8B" w:rsidP="00E06286">
            <w:pPr>
              <w:jc w:val="center"/>
            </w:pPr>
            <w:r w:rsidRPr="00946629">
              <w:t>1</w:t>
            </w:r>
            <w:r w:rsidR="00E06286">
              <w:t>0</w:t>
            </w:r>
          </w:p>
        </w:tc>
      </w:tr>
      <w:tr w:rsidR="00EF3B8B" w:rsidRPr="00946629" w:rsidTr="00C5063E">
        <w:trPr>
          <w:cantSplit/>
          <w:trHeight w:val="221"/>
        </w:trPr>
        <w:tc>
          <w:tcPr>
            <w:tcW w:w="6345" w:type="dxa"/>
          </w:tcPr>
          <w:p w:rsidR="00EF3B8B" w:rsidRPr="00946629" w:rsidRDefault="00EF3B8B" w:rsidP="00C5063E">
            <w:r w:rsidRPr="00946629">
              <w:t>2-</w:t>
            </w:r>
            <w:r>
              <w:t>е</w:t>
            </w:r>
            <w:r w:rsidRPr="00946629">
              <w:t xml:space="preserve"> рубежн</w:t>
            </w:r>
            <w:r>
              <w:t>ое тестирование</w:t>
            </w:r>
          </w:p>
        </w:tc>
        <w:tc>
          <w:tcPr>
            <w:tcW w:w="1843" w:type="dxa"/>
            <w:vAlign w:val="center"/>
          </w:tcPr>
          <w:p w:rsidR="00EF3B8B" w:rsidRPr="00946629" w:rsidRDefault="00E06286" w:rsidP="00C5063E">
            <w:pPr>
              <w:jc w:val="center"/>
            </w:pPr>
            <w:r>
              <w:t>1</w:t>
            </w:r>
            <w:r w:rsidR="00EF3B8B" w:rsidRPr="00946629">
              <w:t>5</w:t>
            </w:r>
          </w:p>
        </w:tc>
      </w:tr>
      <w:tr w:rsidR="00EF3B8B" w:rsidRPr="00946629" w:rsidTr="00C5063E">
        <w:trPr>
          <w:cantSplit/>
          <w:trHeight w:val="90"/>
        </w:trPr>
        <w:tc>
          <w:tcPr>
            <w:tcW w:w="6345" w:type="dxa"/>
          </w:tcPr>
          <w:p w:rsidR="00EF3B8B" w:rsidRPr="0078329B" w:rsidRDefault="00EF3B8B" w:rsidP="00C5063E">
            <w:pPr>
              <w:jc w:val="center"/>
              <w:rPr>
                <w:b/>
              </w:rPr>
            </w:pPr>
            <w:r w:rsidRPr="0078329B">
              <w:rPr>
                <w:b/>
              </w:rPr>
              <w:t>Итого</w:t>
            </w:r>
          </w:p>
        </w:tc>
        <w:tc>
          <w:tcPr>
            <w:tcW w:w="1843" w:type="dxa"/>
            <w:vAlign w:val="center"/>
          </w:tcPr>
          <w:p w:rsidR="00EF3B8B" w:rsidRPr="0078329B" w:rsidRDefault="00E06286" w:rsidP="00C5063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EF3B8B" w:rsidRPr="0078329B">
              <w:rPr>
                <w:b/>
              </w:rPr>
              <w:t>0</w:t>
            </w:r>
          </w:p>
        </w:tc>
      </w:tr>
    </w:tbl>
    <w:p w:rsidR="00B95B21" w:rsidRDefault="00B95B21" w:rsidP="00EF3B8B">
      <w:pPr>
        <w:widowControl w:val="0"/>
        <w:ind w:firstLine="709"/>
        <w:jc w:val="center"/>
        <w:rPr>
          <w:b/>
        </w:rPr>
      </w:pPr>
    </w:p>
    <w:p w:rsidR="000460E6" w:rsidRDefault="000460E6" w:rsidP="00EF3B8B">
      <w:pPr>
        <w:widowControl w:val="0"/>
        <w:ind w:firstLine="709"/>
        <w:jc w:val="center"/>
        <w:rPr>
          <w:b/>
        </w:rPr>
      </w:pPr>
    </w:p>
    <w:p w:rsidR="00EF3B8B" w:rsidRPr="0078329B" w:rsidRDefault="00EF3B8B" w:rsidP="00EF3B8B">
      <w:pPr>
        <w:widowControl w:val="0"/>
        <w:ind w:firstLine="709"/>
        <w:jc w:val="center"/>
        <w:rPr>
          <w:b/>
        </w:rPr>
      </w:pPr>
      <w:r w:rsidRPr="0078329B">
        <w:rPr>
          <w:b/>
        </w:rPr>
        <w:t>Методика формирования результирующей оценки</w:t>
      </w:r>
    </w:p>
    <w:p w:rsidR="00EF3B8B" w:rsidRDefault="00EF3B8B" w:rsidP="00EF3B8B">
      <w:pPr>
        <w:widowControl w:val="0"/>
        <w:ind w:firstLine="709"/>
        <w:jc w:val="center"/>
      </w:pPr>
    </w:p>
    <w:p w:rsidR="00FD692B" w:rsidRDefault="00FD692B" w:rsidP="00FD692B">
      <w:pPr>
        <w:ind w:firstLine="709"/>
        <w:jc w:val="both"/>
      </w:pPr>
      <w:r>
        <w:t>В ходе текущего контроля студенты могут набрать 0-70 баллов:</w:t>
      </w:r>
    </w:p>
    <w:p w:rsidR="00FD692B" w:rsidRDefault="00FD692B" w:rsidP="00FD692B">
      <w:pPr>
        <w:ind w:firstLine="708"/>
        <w:jc w:val="both"/>
        <w:rPr>
          <w:i/>
        </w:rPr>
      </w:pPr>
      <w:r>
        <w:rPr>
          <w:i/>
        </w:rPr>
        <w:t>1-я рубежная аттестация  - максимально 35 баллов; из них:</w:t>
      </w:r>
    </w:p>
    <w:p w:rsidR="00FD692B" w:rsidRDefault="00FD692B" w:rsidP="00FD692B">
      <w:pPr>
        <w:pStyle w:val="a8"/>
        <w:numPr>
          <w:ilvl w:val="0"/>
          <w:numId w:val="16"/>
        </w:numPr>
        <w:jc w:val="both"/>
      </w:pPr>
      <w:r>
        <w:t>от 0 до 15 баллов (рубежная аттестация) – тестирование в центре тестирования СОГУ;</w:t>
      </w:r>
    </w:p>
    <w:p w:rsidR="00FD692B" w:rsidRDefault="00FD692B" w:rsidP="00FD692B">
      <w:pPr>
        <w:pStyle w:val="a8"/>
        <w:numPr>
          <w:ilvl w:val="0"/>
          <w:numId w:val="16"/>
        </w:numPr>
        <w:jc w:val="both"/>
      </w:pPr>
      <w:r>
        <w:t>от 0 до 20 баллов (текущая оценка) – активная работа за данный период на семина</w:t>
      </w:r>
      <w:r>
        <w:t>р</w:t>
      </w:r>
      <w:r>
        <w:t>ских (практических) занятиях;</w:t>
      </w:r>
    </w:p>
    <w:p w:rsidR="00FD692B" w:rsidRDefault="00FD692B" w:rsidP="00FD692B">
      <w:pPr>
        <w:ind w:firstLine="708"/>
        <w:jc w:val="both"/>
        <w:rPr>
          <w:i/>
        </w:rPr>
      </w:pPr>
      <w:r>
        <w:rPr>
          <w:i/>
        </w:rPr>
        <w:t>2-я рубежная аттестация – максимально 35 баллов; из них:</w:t>
      </w:r>
    </w:p>
    <w:p w:rsidR="00FD692B" w:rsidRDefault="00FD692B" w:rsidP="00FD692B">
      <w:pPr>
        <w:pStyle w:val="a8"/>
        <w:numPr>
          <w:ilvl w:val="0"/>
          <w:numId w:val="17"/>
        </w:numPr>
        <w:jc w:val="both"/>
      </w:pPr>
      <w:r>
        <w:t>от 0 до 15 баллов (рубежная аттестация) – тестирование в центре тестирования СОГУ;</w:t>
      </w:r>
    </w:p>
    <w:p w:rsidR="00FD692B" w:rsidRDefault="00FD692B" w:rsidP="00FD692B">
      <w:pPr>
        <w:pStyle w:val="a8"/>
        <w:numPr>
          <w:ilvl w:val="0"/>
          <w:numId w:val="17"/>
        </w:numPr>
        <w:jc w:val="both"/>
      </w:pPr>
      <w:r>
        <w:t>от 0 до 20 баллов (текущая оценка) – активная работа за данный период на семина</w:t>
      </w:r>
      <w:r>
        <w:t>р</w:t>
      </w:r>
      <w:r>
        <w:t>ских (практических) занятиях.</w:t>
      </w:r>
    </w:p>
    <w:p w:rsidR="00FD692B" w:rsidRDefault="00FD692B" w:rsidP="00FD692B">
      <w:pPr>
        <w:ind w:firstLine="708"/>
        <w:jc w:val="both"/>
        <w:rPr>
          <w:i/>
        </w:rPr>
      </w:pPr>
      <w:r>
        <w:rPr>
          <w:i/>
        </w:rPr>
        <w:t>Промежуточный контроль:</w:t>
      </w:r>
    </w:p>
    <w:p w:rsidR="00FD692B" w:rsidRDefault="00FD692B" w:rsidP="00FD692B">
      <w:pPr>
        <w:ind w:firstLine="708"/>
        <w:jc w:val="both"/>
      </w:pPr>
      <w:r>
        <w:t>За устный ответ на зачете студент получает 0-30 баллов.</w:t>
      </w:r>
    </w:p>
    <w:p w:rsidR="00FD692B" w:rsidRDefault="00FD692B" w:rsidP="00FD692B">
      <w:pPr>
        <w:ind w:firstLine="708"/>
        <w:jc w:val="both"/>
      </w:pPr>
      <w:r>
        <w:t>Студенты, получившие в ходе текущего и рубежного контроля 50-70 баллов, автом</w:t>
      </w:r>
      <w:r>
        <w:t>а</w:t>
      </w:r>
      <w:r>
        <w:t>тически получают «Зачет».</w:t>
      </w:r>
    </w:p>
    <w:p w:rsidR="00EF3B8B" w:rsidRDefault="00FD692B" w:rsidP="00FD692B">
      <w:pPr>
        <w:ind w:firstLine="708"/>
        <w:jc w:val="both"/>
      </w:pPr>
      <w:r>
        <w:lastRenderedPageBreak/>
        <w:t xml:space="preserve">Результирующая оценка складывается в соответствии с Положением о БРС оценки успеваемости студентов для направлений  </w:t>
      </w:r>
      <w:proofErr w:type="spellStart"/>
      <w:r>
        <w:t>бакалавриата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в ФГБОУ </w:t>
      </w:r>
      <w:proofErr w:type="gramStart"/>
      <w:r>
        <w:t>ВО</w:t>
      </w:r>
      <w:proofErr w:type="gramEnd"/>
    </w:p>
    <w:p w:rsidR="000460E6" w:rsidRDefault="000460E6" w:rsidP="00C51E97">
      <w:pPr>
        <w:widowControl w:val="0"/>
        <w:ind w:firstLine="708"/>
        <w:jc w:val="center"/>
        <w:rPr>
          <w:b/>
        </w:rPr>
      </w:pPr>
    </w:p>
    <w:p w:rsidR="007A3899" w:rsidRPr="00C65AAA" w:rsidRDefault="000A4445" w:rsidP="00C51E97">
      <w:pPr>
        <w:widowControl w:val="0"/>
        <w:ind w:firstLine="708"/>
        <w:jc w:val="center"/>
        <w:rPr>
          <w:b/>
          <w:bCs/>
          <w:spacing w:val="-1"/>
        </w:rPr>
      </w:pPr>
      <w:r>
        <w:rPr>
          <w:b/>
        </w:rPr>
        <w:t xml:space="preserve">8.1. </w:t>
      </w:r>
      <w:r w:rsidR="007A3899" w:rsidRPr="00C65AAA">
        <w:rPr>
          <w:b/>
        </w:rPr>
        <w:t>Оценочные средства для текущего контроля успеваемости</w:t>
      </w:r>
    </w:p>
    <w:p w:rsidR="007A3899" w:rsidRDefault="007A3899" w:rsidP="00C51E97">
      <w:pPr>
        <w:widowControl w:val="0"/>
        <w:ind w:firstLine="708"/>
        <w:jc w:val="center"/>
        <w:rPr>
          <w:b/>
          <w:bCs/>
          <w:spacing w:val="-1"/>
        </w:rPr>
      </w:pPr>
    </w:p>
    <w:p w:rsidR="00FD2CF4" w:rsidRPr="00C65AAA" w:rsidRDefault="00FD2CF4" w:rsidP="00C51E97">
      <w:pPr>
        <w:widowControl w:val="0"/>
        <w:ind w:firstLine="708"/>
        <w:jc w:val="center"/>
        <w:rPr>
          <w:i/>
        </w:rPr>
      </w:pPr>
      <w:r w:rsidRPr="00C65AAA">
        <w:rPr>
          <w:b/>
          <w:bCs/>
          <w:i/>
          <w:spacing w:val="-1"/>
        </w:rPr>
        <w:t>Критерии оценивания самостоятельной работы обучающихся по дисциплине</w:t>
      </w:r>
    </w:p>
    <w:p w:rsidR="00FD2CF4" w:rsidRDefault="00FD2CF4" w:rsidP="00C51E97">
      <w:pPr>
        <w:widowControl w:val="0"/>
        <w:ind w:firstLine="708"/>
        <w:jc w:val="both"/>
      </w:pPr>
    </w:p>
    <w:p w:rsidR="00691CBE" w:rsidRDefault="00FD2CF4" w:rsidP="00C51E97">
      <w:pPr>
        <w:widowControl w:val="0"/>
        <w:jc w:val="center"/>
        <w:rPr>
          <w:i/>
        </w:rPr>
      </w:pPr>
      <w:r>
        <w:rPr>
          <w:i/>
        </w:rPr>
        <w:t>Оценочный лист защиты рефератов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3015"/>
        <w:gridCol w:w="1663"/>
      </w:tblGrid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B61AD9" w:rsidP="000A4445">
            <w:pPr>
              <w:jc w:val="center"/>
            </w:pPr>
            <w:r w:rsidRPr="00B61AD9">
              <w:t>Наименование</w:t>
            </w:r>
          </w:p>
          <w:p w:rsidR="00691CBE" w:rsidRDefault="00B61AD9" w:rsidP="000A4445">
            <w:pPr>
              <w:jc w:val="center"/>
            </w:pPr>
            <w:r w:rsidRPr="00B61AD9">
              <w:t>показателя</w:t>
            </w:r>
          </w:p>
        </w:tc>
        <w:tc>
          <w:tcPr>
            <w:tcW w:w="3015" w:type="dxa"/>
            <w:shd w:val="clear" w:color="auto" w:fill="auto"/>
          </w:tcPr>
          <w:p w:rsidR="00691CBE" w:rsidRDefault="00B61AD9" w:rsidP="000A4445">
            <w:pPr>
              <w:jc w:val="center"/>
            </w:pPr>
            <w:r w:rsidRPr="00B61AD9">
              <w:t>Выявленные</w:t>
            </w:r>
          </w:p>
          <w:p w:rsidR="00691CBE" w:rsidRDefault="00B61AD9" w:rsidP="000A4445">
            <w:pPr>
              <w:jc w:val="center"/>
            </w:pPr>
            <w:r w:rsidRPr="00B61AD9">
              <w:t>недостатки и</w:t>
            </w:r>
          </w:p>
          <w:p w:rsidR="00691CBE" w:rsidRDefault="00B61AD9" w:rsidP="000A4445">
            <w:pPr>
              <w:jc w:val="center"/>
            </w:pPr>
            <w:r w:rsidRPr="00B61AD9">
              <w:t>замечания</w:t>
            </w:r>
          </w:p>
        </w:tc>
        <w:tc>
          <w:tcPr>
            <w:tcW w:w="1663" w:type="dxa"/>
            <w:shd w:val="clear" w:color="auto" w:fill="auto"/>
          </w:tcPr>
          <w:p w:rsidR="00691CBE" w:rsidRDefault="000A4445" w:rsidP="000A4445">
            <w:pPr>
              <w:jc w:val="center"/>
            </w:pPr>
            <w:r>
              <w:t>К</w:t>
            </w:r>
            <w:r w:rsidR="00B61AD9" w:rsidRPr="00B61AD9">
              <w:t>оличество</w:t>
            </w:r>
          </w:p>
          <w:p w:rsidR="00691CBE" w:rsidRDefault="00B61AD9" w:rsidP="000A4445">
            <w:pPr>
              <w:jc w:val="center"/>
            </w:pPr>
            <w:r w:rsidRPr="00B61AD9">
              <w:t>баллов</w:t>
            </w:r>
          </w:p>
        </w:tc>
      </w:tr>
      <w:tr w:rsidR="001E7754" w:rsidRPr="00904CB2" w:rsidTr="007D06CC">
        <w:tc>
          <w:tcPr>
            <w:tcW w:w="9214" w:type="dxa"/>
            <w:gridSpan w:val="3"/>
            <w:shd w:val="clear" w:color="auto" w:fill="auto"/>
          </w:tcPr>
          <w:p w:rsidR="001E7754" w:rsidRPr="00904CB2" w:rsidRDefault="00B61AD9" w:rsidP="00FD2CF4">
            <w:pPr>
              <w:jc w:val="center"/>
            </w:pPr>
            <w:r w:rsidRPr="00B61AD9">
              <w:t>К</w:t>
            </w:r>
            <w:r w:rsidR="00FD2CF4">
              <w:t>ачество исследовательской работы (реферата)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691CBE"/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1E7754" w:rsidP="002D31E9"/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FD2CF4">
            <w:r>
              <w:t>1</w:t>
            </w:r>
            <w:r w:rsidR="00B61AD9" w:rsidRPr="00B61AD9">
              <w:t>. Грамотность изложения и качество оформления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FD2CF4" w:rsidP="002D31E9">
            <w:r>
              <w:t>0,5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FD2CF4">
            <w:r>
              <w:t>2</w:t>
            </w:r>
            <w:r w:rsidR="00B61AD9" w:rsidRPr="00B61AD9">
              <w:t>. Самостоятельность выполнения раб</w:t>
            </w:r>
            <w:r w:rsidR="00B61AD9" w:rsidRPr="00B61AD9">
              <w:t>о</w:t>
            </w:r>
            <w:r w:rsidR="00B61AD9" w:rsidRPr="00B61AD9">
              <w:t>ты, глубина проработки материала, и</w:t>
            </w:r>
            <w:r w:rsidR="00B61AD9" w:rsidRPr="00B61AD9">
              <w:t>с</w:t>
            </w:r>
            <w:r w:rsidR="00B61AD9" w:rsidRPr="00B61AD9">
              <w:t>пользование рекомендованной и спр</w:t>
            </w:r>
            <w:r w:rsidR="00B61AD9" w:rsidRPr="00B61AD9">
              <w:t>а</w:t>
            </w:r>
            <w:r w:rsidR="00B61AD9" w:rsidRPr="00B61AD9">
              <w:t>вочной литературы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FD2CF4" w:rsidP="002D31E9">
            <w:r>
              <w:t>0,5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FD2CF4">
            <w:r>
              <w:t>3</w:t>
            </w:r>
            <w:r w:rsidR="00B61AD9" w:rsidRPr="00B61AD9">
              <w:t>. Обоснованность и доказательность в</w:t>
            </w:r>
            <w:r w:rsidR="00B61AD9" w:rsidRPr="00B61AD9">
              <w:t>ы</w:t>
            </w:r>
            <w:r w:rsidR="00B61AD9" w:rsidRPr="00B61AD9">
              <w:t>водов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B61AD9" w:rsidP="002D31E9">
            <w:r w:rsidRPr="00B61AD9">
              <w:t>1</w:t>
            </w:r>
          </w:p>
        </w:tc>
      </w:tr>
      <w:tr w:rsidR="001E7754" w:rsidRPr="00904CB2" w:rsidTr="007D06CC">
        <w:tc>
          <w:tcPr>
            <w:tcW w:w="7551" w:type="dxa"/>
            <w:gridSpan w:val="2"/>
            <w:shd w:val="clear" w:color="auto" w:fill="auto"/>
          </w:tcPr>
          <w:p w:rsidR="00691CBE" w:rsidRDefault="00B61AD9" w:rsidP="00DB3311">
            <w:r w:rsidRPr="00B61AD9">
              <w:t>Общая оценка за выполнение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FD2CF4" w:rsidP="002D31E9">
            <w:r>
              <w:t>2</w:t>
            </w:r>
          </w:p>
        </w:tc>
      </w:tr>
      <w:tr w:rsidR="001E7754" w:rsidRPr="00904CB2" w:rsidTr="007D06CC">
        <w:tc>
          <w:tcPr>
            <w:tcW w:w="9214" w:type="dxa"/>
            <w:gridSpan w:val="3"/>
            <w:shd w:val="clear" w:color="auto" w:fill="auto"/>
          </w:tcPr>
          <w:p w:rsidR="00691CBE" w:rsidRDefault="00B61AD9" w:rsidP="00DB3311">
            <w:pPr>
              <w:jc w:val="center"/>
            </w:pPr>
            <w:r w:rsidRPr="00B61AD9">
              <w:t>К</w:t>
            </w:r>
            <w:r w:rsidR="00DB3311">
              <w:t>ачество выступления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B61AD9">
            <w:r w:rsidRPr="00B61AD9">
              <w:t>1. Соответствие содержания доклада с</w:t>
            </w:r>
            <w:r w:rsidRPr="00B61AD9">
              <w:t>о</w:t>
            </w:r>
            <w:r w:rsidRPr="00B61AD9">
              <w:t>держанию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0,5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B61AD9">
            <w:r w:rsidRPr="00B61AD9">
              <w:t>2. Выделение основной мысли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0,5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B61AD9">
            <w:r w:rsidRPr="00B61AD9">
              <w:t>3. Качество изложения материала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0,5</w:t>
            </w:r>
          </w:p>
        </w:tc>
      </w:tr>
      <w:tr w:rsidR="001E7754" w:rsidRPr="00904CB2" w:rsidTr="007D06CC">
        <w:tc>
          <w:tcPr>
            <w:tcW w:w="7551" w:type="dxa"/>
            <w:gridSpan w:val="2"/>
            <w:shd w:val="clear" w:color="auto" w:fill="auto"/>
          </w:tcPr>
          <w:p w:rsidR="00691CBE" w:rsidRDefault="00B61AD9" w:rsidP="009341F2">
            <w:r w:rsidRPr="00B61AD9">
              <w:t xml:space="preserve">Общая оценка </w:t>
            </w:r>
            <w:r w:rsidR="009341F2">
              <w:t>выступление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1,5</w:t>
            </w:r>
          </w:p>
        </w:tc>
      </w:tr>
      <w:tr w:rsidR="001E7754" w:rsidRPr="00904CB2" w:rsidTr="007D06CC">
        <w:tc>
          <w:tcPr>
            <w:tcW w:w="9214" w:type="dxa"/>
            <w:gridSpan w:val="3"/>
            <w:shd w:val="clear" w:color="auto" w:fill="auto"/>
          </w:tcPr>
          <w:p w:rsidR="00691CBE" w:rsidRDefault="00B61AD9" w:rsidP="00DB3311">
            <w:pPr>
              <w:jc w:val="center"/>
            </w:pPr>
            <w:r w:rsidRPr="00B61AD9">
              <w:t>О</w:t>
            </w:r>
            <w:r w:rsidR="00DB3311">
              <w:t>тветы на дополнительные вопросы по содержанию работы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B61AD9">
            <w:r w:rsidRPr="00B61AD9">
              <w:t>Вопрос 1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0,5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B61AD9">
            <w:r w:rsidRPr="00B61AD9">
              <w:t>Вопрос 2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0,5</w:t>
            </w:r>
          </w:p>
        </w:tc>
      </w:tr>
      <w:tr w:rsidR="001E7754" w:rsidRPr="00904CB2" w:rsidTr="00183FE0">
        <w:tc>
          <w:tcPr>
            <w:tcW w:w="4536" w:type="dxa"/>
            <w:shd w:val="clear" w:color="auto" w:fill="auto"/>
          </w:tcPr>
          <w:p w:rsidR="00691CBE" w:rsidRDefault="00B61AD9">
            <w:r w:rsidRPr="00B61AD9">
              <w:t>Вопрос 3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/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0,5</w:t>
            </w:r>
          </w:p>
        </w:tc>
      </w:tr>
      <w:tr w:rsidR="001E7754" w:rsidRPr="00904CB2" w:rsidTr="007D06CC">
        <w:tc>
          <w:tcPr>
            <w:tcW w:w="7551" w:type="dxa"/>
            <w:gridSpan w:val="2"/>
            <w:shd w:val="clear" w:color="auto" w:fill="auto"/>
          </w:tcPr>
          <w:p w:rsidR="00691CBE" w:rsidRDefault="00B61AD9">
            <w:r w:rsidRPr="00B61AD9">
              <w:t>Общая оценка за ответы на вопросы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1,5</w:t>
            </w:r>
          </w:p>
        </w:tc>
      </w:tr>
      <w:tr w:rsidR="001E7754" w:rsidRPr="00904CB2" w:rsidTr="007D06CC">
        <w:tc>
          <w:tcPr>
            <w:tcW w:w="7551" w:type="dxa"/>
            <w:gridSpan w:val="2"/>
            <w:shd w:val="clear" w:color="auto" w:fill="auto"/>
          </w:tcPr>
          <w:p w:rsidR="00691CBE" w:rsidRPr="00DB3311" w:rsidRDefault="00B61AD9" w:rsidP="00DB3311">
            <w:pPr>
              <w:rPr>
                <w:b/>
              </w:rPr>
            </w:pPr>
            <w:r w:rsidRPr="00DB3311">
              <w:rPr>
                <w:b/>
              </w:rPr>
              <w:t>И</w:t>
            </w:r>
            <w:r w:rsidR="00DB3311" w:rsidRPr="00DB3311">
              <w:rPr>
                <w:b/>
              </w:rPr>
              <w:t>тоговая оценка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2D31E9">
            <w:r>
              <w:t>5</w:t>
            </w:r>
          </w:p>
        </w:tc>
      </w:tr>
    </w:tbl>
    <w:p w:rsidR="000460E6" w:rsidRDefault="000460E6" w:rsidP="007D06CC">
      <w:pPr>
        <w:widowControl w:val="0"/>
        <w:jc w:val="center"/>
        <w:rPr>
          <w:i/>
        </w:rPr>
      </w:pPr>
    </w:p>
    <w:p w:rsidR="00691CBE" w:rsidRPr="007D06CC" w:rsidRDefault="00B61AD9" w:rsidP="007D06CC">
      <w:pPr>
        <w:widowControl w:val="0"/>
        <w:jc w:val="center"/>
        <w:rPr>
          <w:i/>
        </w:rPr>
      </w:pPr>
      <w:r w:rsidRPr="007D06CC">
        <w:rPr>
          <w:i/>
        </w:rPr>
        <w:t>Критерии оценивания студента за подготовку презентации</w:t>
      </w:r>
    </w:p>
    <w:tbl>
      <w:tblPr>
        <w:tblW w:w="92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2792"/>
        <w:gridCol w:w="2882"/>
        <w:gridCol w:w="3022"/>
      </w:tblGrid>
      <w:tr w:rsidR="007D06CC" w:rsidRPr="00B24906" w:rsidTr="00B21D45">
        <w:trPr>
          <w:cantSplit/>
          <w:jc w:val="center"/>
        </w:trPr>
        <w:tc>
          <w:tcPr>
            <w:tcW w:w="563" w:type="dxa"/>
            <w:vMerge w:val="restart"/>
          </w:tcPr>
          <w:p w:rsidR="007D06CC" w:rsidRPr="00B24906" w:rsidRDefault="007D06CC" w:rsidP="00D244C7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Баллы</w:t>
            </w:r>
          </w:p>
        </w:tc>
        <w:tc>
          <w:tcPr>
            <w:tcW w:w="8696" w:type="dxa"/>
            <w:gridSpan w:val="3"/>
          </w:tcPr>
          <w:p w:rsidR="007D06CC" w:rsidRPr="00B24906" w:rsidRDefault="007D06CC" w:rsidP="00D244C7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Критерии</w:t>
            </w:r>
          </w:p>
        </w:tc>
      </w:tr>
      <w:tr w:rsidR="007D06CC" w:rsidRPr="00B24906" w:rsidTr="00C07312">
        <w:trPr>
          <w:cantSplit/>
          <w:jc w:val="center"/>
        </w:trPr>
        <w:tc>
          <w:tcPr>
            <w:tcW w:w="563" w:type="dxa"/>
            <w:vMerge/>
          </w:tcPr>
          <w:p w:rsidR="007D06CC" w:rsidRPr="00B24906" w:rsidRDefault="007D06CC" w:rsidP="00D244C7">
            <w:pPr>
              <w:widowControl w:val="0"/>
              <w:contextualSpacing/>
              <w:jc w:val="center"/>
              <w:rPr>
                <w:b/>
              </w:rPr>
            </w:pPr>
          </w:p>
        </w:tc>
        <w:tc>
          <w:tcPr>
            <w:tcW w:w="2792" w:type="dxa"/>
          </w:tcPr>
          <w:p w:rsidR="007D06CC" w:rsidRPr="00B21D45" w:rsidRDefault="007D06CC" w:rsidP="00B21D45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Содержание презент</w:t>
            </w:r>
            <w:r w:rsidRPr="00B24906">
              <w:rPr>
                <w:b/>
              </w:rPr>
              <w:t>а</w:t>
            </w:r>
            <w:r w:rsidRPr="00B24906">
              <w:rPr>
                <w:b/>
              </w:rPr>
              <w:t>ции</w:t>
            </w:r>
          </w:p>
        </w:tc>
        <w:tc>
          <w:tcPr>
            <w:tcW w:w="2882" w:type="dxa"/>
          </w:tcPr>
          <w:p w:rsidR="007D06CC" w:rsidRPr="00B21D45" w:rsidRDefault="007D06CC" w:rsidP="00B21D45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Дизайн презентации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:rsidR="007D06CC" w:rsidRPr="00B21D45" w:rsidRDefault="007D06CC" w:rsidP="00B21D45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Представление презент</w:t>
            </w:r>
            <w:r w:rsidRPr="00B24906">
              <w:rPr>
                <w:b/>
              </w:rPr>
              <w:t>а</w:t>
            </w:r>
            <w:r w:rsidRPr="00B24906">
              <w:rPr>
                <w:b/>
              </w:rPr>
              <w:t>ции</w:t>
            </w:r>
          </w:p>
        </w:tc>
      </w:tr>
      <w:tr w:rsidR="007D06CC" w:rsidRPr="00B24906" w:rsidTr="00C07312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7D06CC" w:rsidP="00D244C7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4</w:t>
            </w:r>
          </w:p>
        </w:tc>
        <w:tc>
          <w:tcPr>
            <w:tcW w:w="279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Четко</w:t>
            </w:r>
            <w:r w:rsidR="00C07312">
              <w:t xml:space="preserve"> </w:t>
            </w:r>
            <w:r w:rsidRPr="00B24906">
              <w:t>сформулирована цель и раскрыта тема исследования. В краткой форме дана полная и</w:t>
            </w:r>
            <w:r w:rsidRPr="00B24906">
              <w:t>н</w:t>
            </w:r>
            <w:r w:rsidRPr="00B24906">
              <w:t>формация по теме и</w:t>
            </w:r>
            <w:r w:rsidRPr="00B24906">
              <w:t>с</w:t>
            </w:r>
            <w:r w:rsidRPr="00B24906">
              <w:t>следования и дан ответ на проблемный вопрос. Даны ссылки на испол</w:t>
            </w:r>
            <w:r w:rsidRPr="00B24906">
              <w:t>ь</w:t>
            </w:r>
            <w:r w:rsidRPr="00B24906">
              <w:t>зуемые ресурсы.</w:t>
            </w:r>
          </w:p>
        </w:tc>
        <w:tc>
          <w:tcPr>
            <w:tcW w:w="288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Соблюдается единый стиль оформления. Пр</w:t>
            </w:r>
            <w:r w:rsidRPr="00B24906">
              <w:t>е</w:t>
            </w:r>
            <w:r w:rsidRPr="00B24906">
              <w:t>зентация красочная и и</w:t>
            </w:r>
            <w:r w:rsidRPr="00B24906">
              <w:t>н</w:t>
            </w:r>
            <w:r w:rsidRPr="00B24906">
              <w:t>тересная. Используются эффекты анимации, фон, фотографии. В презент</w:t>
            </w:r>
            <w:r w:rsidRPr="00B24906">
              <w:t>а</w:t>
            </w:r>
            <w:r w:rsidRPr="00B24906">
              <w:t>ции присутствуют авто</w:t>
            </w:r>
            <w:r w:rsidRPr="00B24906">
              <w:t>р</w:t>
            </w:r>
            <w:r w:rsidRPr="00B24906">
              <w:t>ские находки.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Автор хорошо владеет м</w:t>
            </w:r>
            <w:r w:rsidRPr="00B24906">
              <w:t>а</w:t>
            </w:r>
            <w:r w:rsidRPr="00B24906">
              <w:t>териалом по теме исслед</w:t>
            </w:r>
            <w:r w:rsidRPr="00B24906">
              <w:t>о</w:t>
            </w:r>
            <w:r w:rsidRPr="00B24906">
              <w:t>вания. Использует нау</w:t>
            </w:r>
            <w:r w:rsidRPr="00B24906">
              <w:t>ч</w:t>
            </w:r>
            <w:r w:rsidRPr="00B24906">
              <w:t>ную терминологию. Обл</w:t>
            </w:r>
            <w:r w:rsidRPr="00B24906">
              <w:t>а</w:t>
            </w:r>
            <w:r w:rsidRPr="00B24906">
              <w:t>дает навыками ораторск</w:t>
            </w:r>
            <w:r w:rsidRPr="00B24906">
              <w:t>о</w:t>
            </w:r>
            <w:r w:rsidRPr="00B24906">
              <w:t>го искусства.  Полно и точно цитируется испол</w:t>
            </w:r>
            <w:r w:rsidRPr="00B24906">
              <w:t>ь</w:t>
            </w:r>
            <w:r w:rsidRPr="00B24906">
              <w:t>зованная литература</w:t>
            </w:r>
          </w:p>
        </w:tc>
      </w:tr>
      <w:tr w:rsidR="007D06CC" w:rsidRPr="00B24906" w:rsidTr="00C07312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7D06CC" w:rsidP="00D244C7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lastRenderedPageBreak/>
              <w:t>3</w:t>
            </w:r>
          </w:p>
        </w:tc>
        <w:tc>
          <w:tcPr>
            <w:tcW w:w="279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Сформулированы тема и цель исследования. Ча</w:t>
            </w:r>
            <w:r w:rsidRPr="00B24906">
              <w:t>с</w:t>
            </w:r>
            <w:r w:rsidRPr="00B24906">
              <w:t>тично изложена инфо</w:t>
            </w:r>
            <w:r w:rsidRPr="00B24906">
              <w:t>р</w:t>
            </w:r>
            <w:r w:rsidRPr="00B24906">
              <w:t>мация по теме исслед</w:t>
            </w:r>
            <w:r w:rsidRPr="00B24906">
              <w:t>о</w:t>
            </w:r>
            <w:r w:rsidRPr="00B24906">
              <w:t>вания и дан ответ на проблемный вопрос. Д</w:t>
            </w:r>
            <w:r w:rsidRPr="00B24906">
              <w:t>а</w:t>
            </w:r>
            <w:r w:rsidRPr="00B24906">
              <w:t>ны ссылки на испол</w:t>
            </w:r>
            <w:r w:rsidRPr="00B24906">
              <w:t>ь</w:t>
            </w:r>
            <w:r w:rsidRPr="00B24906">
              <w:t>зуемые ресурсы.</w:t>
            </w:r>
          </w:p>
        </w:tc>
        <w:tc>
          <w:tcPr>
            <w:tcW w:w="288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Соблюдается единый стиль оформления. Сла</w:t>
            </w:r>
            <w:r w:rsidRPr="00B24906">
              <w:t>й</w:t>
            </w:r>
            <w:r w:rsidRPr="00B24906">
              <w:t>ды просты в понимании.  Используются некоторые эффекты и фон.</w:t>
            </w:r>
          </w:p>
        </w:tc>
        <w:tc>
          <w:tcPr>
            <w:tcW w:w="302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Автор владеет материалом по теме исследования, но не смог заинтересовать а</w:t>
            </w:r>
            <w:r w:rsidRPr="00B24906">
              <w:t>у</w:t>
            </w:r>
            <w:r w:rsidRPr="00B24906">
              <w:t>диторию. Недостаточно цитируется  литература.</w:t>
            </w:r>
          </w:p>
        </w:tc>
      </w:tr>
      <w:tr w:rsidR="007D06CC" w:rsidRPr="00B24906" w:rsidTr="00C07312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7D06CC" w:rsidP="00D244C7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2</w:t>
            </w:r>
          </w:p>
        </w:tc>
        <w:tc>
          <w:tcPr>
            <w:tcW w:w="279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Сформулирован</w:t>
            </w:r>
            <w:r>
              <w:t>ы</w:t>
            </w:r>
            <w:r w:rsidRPr="00B24906">
              <w:t xml:space="preserve"> цель и тема исследования. С</w:t>
            </w:r>
            <w:r w:rsidRPr="00B24906">
              <w:t>о</w:t>
            </w:r>
            <w:r w:rsidRPr="00B24906">
              <w:t>держание раскрыто не полностью</w:t>
            </w:r>
            <w:r>
              <w:t xml:space="preserve">. </w:t>
            </w:r>
            <w:r w:rsidRPr="00B24906">
              <w:t>Информация по теме исследования неточна. Проблема до конца не решена. Не д</w:t>
            </w:r>
            <w:r w:rsidRPr="00B24906">
              <w:t>а</w:t>
            </w:r>
            <w:r w:rsidRPr="00B24906">
              <w:t>ны ссылки на испол</w:t>
            </w:r>
            <w:r w:rsidRPr="00B24906">
              <w:t>ь</w:t>
            </w:r>
            <w:r w:rsidRPr="00B24906">
              <w:t>зуемые ресурсы.</w:t>
            </w:r>
          </w:p>
        </w:tc>
        <w:tc>
          <w:tcPr>
            <w:tcW w:w="288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Не соблюдается единый стиль оформления. Сла</w:t>
            </w:r>
            <w:r w:rsidRPr="00B24906">
              <w:t>й</w:t>
            </w:r>
            <w:r w:rsidRPr="00B24906">
              <w:t>ды просты в понимании.  Эффекты и фон не и</w:t>
            </w:r>
            <w:r w:rsidRPr="00B24906">
              <w:t>с</w:t>
            </w:r>
            <w:r w:rsidRPr="00B24906">
              <w:t>пользуются.</w:t>
            </w:r>
          </w:p>
        </w:tc>
        <w:tc>
          <w:tcPr>
            <w:tcW w:w="302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Автор не показал комп</w:t>
            </w:r>
            <w:r w:rsidRPr="00B24906">
              <w:t>е</w:t>
            </w:r>
            <w:r w:rsidRPr="00B24906">
              <w:t>тентности в представлении презентации. Использ</w:t>
            </w:r>
            <w:r w:rsidRPr="00B24906">
              <w:t>о</w:t>
            </w:r>
            <w:r w:rsidRPr="00B24906">
              <w:t>ванные факты  не вызыв</w:t>
            </w:r>
            <w:r w:rsidRPr="00B24906">
              <w:t>а</w:t>
            </w:r>
            <w:r w:rsidRPr="00B24906">
              <w:t>ют доверия. Недостаточно цитируется  литература.</w:t>
            </w:r>
          </w:p>
        </w:tc>
      </w:tr>
      <w:tr w:rsidR="007D06CC" w:rsidRPr="00B24906" w:rsidTr="00C07312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7D06CC" w:rsidP="00D244C7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1</w:t>
            </w:r>
          </w:p>
        </w:tc>
        <w:tc>
          <w:tcPr>
            <w:tcW w:w="279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Не сформулированы т</w:t>
            </w:r>
            <w:r w:rsidRPr="00B24906">
              <w:t>е</w:t>
            </w:r>
            <w:r w:rsidRPr="00B24906">
              <w:t xml:space="preserve">ма </w:t>
            </w:r>
            <w:r>
              <w:t xml:space="preserve">и </w:t>
            </w:r>
            <w:r w:rsidRPr="00B24906">
              <w:t>цель исследования. Проблема не решена.</w:t>
            </w:r>
          </w:p>
        </w:tc>
        <w:tc>
          <w:tcPr>
            <w:tcW w:w="288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 xml:space="preserve">Не соблюдается стиль оформления. Слайды просты в понимании.  </w:t>
            </w:r>
          </w:p>
        </w:tc>
        <w:tc>
          <w:tcPr>
            <w:tcW w:w="3022" w:type="dxa"/>
          </w:tcPr>
          <w:p w:rsidR="007D06CC" w:rsidRPr="00B24906" w:rsidRDefault="007D06CC" w:rsidP="00C07312">
            <w:pPr>
              <w:widowControl w:val="0"/>
              <w:contextualSpacing/>
              <w:jc w:val="both"/>
            </w:pPr>
            <w:r w:rsidRPr="00B24906">
              <w:t>Представлены искаженные данные</w:t>
            </w:r>
          </w:p>
        </w:tc>
      </w:tr>
    </w:tbl>
    <w:p w:rsidR="00691CBE" w:rsidRDefault="00691CBE" w:rsidP="007D06CC">
      <w:pPr>
        <w:widowControl w:val="0"/>
      </w:pPr>
    </w:p>
    <w:p w:rsidR="00041ECA" w:rsidRPr="00946629" w:rsidRDefault="00041ECA" w:rsidP="009D19D7">
      <w:pPr>
        <w:autoSpaceDE w:val="0"/>
        <w:autoSpaceDN w:val="0"/>
        <w:adjustRightInd w:val="0"/>
        <w:jc w:val="center"/>
        <w:rPr>
          <w:i/>
        </w:rPr>
      </w:pPr>
      <w:r w:rsidRPr="00946629">
        <w:rPr>
          <w:rFonts w:eastAsiaTheme="minorHAnsi"/>
          <w:i/>
          <w:lang w:eastAsia="en-US"/>
        </w:rPr>
        <w:t xml:space="preserve">Критерии оценки </w:t>
      </w:r>
      <w:r w:rsidR="009D19D7">
        <w:rPr>
          <w:rFonts w:eastAsiaTheme="minorHAnsi"/>
          <w:i/>
          <w:lang w:eastAsia="en-US"/>
        </w:rPr>
        <w:t>л</w:t>
      </w:r>
      <w:r w:rsidR="005C3CBC">
        <w:rPr>
          <w:rFonts w:eastAsiaTheme="minorHAnsi"/>
          <w:i/>
          <w:lang w:eastAsia="en-US"/>
        </w:rPr>
        <w:t>абораторно</w:t>
      </w:r>
      <w:r w:rsidR="00330704">
        <w:rPr>
          <w:rFonts w:eastAsiaTheme="minorHAnsi"/>
          <w:i/>
          <w:lang w:eastAsia="en-US"/>
        </w:rPr>
        <w:t>й</w:t>
      </w:r>
      <w:r w:rsidRPr="00946629">
        <w:rPr>
          <w:rFonts w:eastAsiaTheme="minorHAnsi"/>
          <w:i/>
          <w:lang w:eastAsia="en-US"/>
        </w:rPr>
        <w:t xml:space="preserve"> </w:t>
      </w:r>
      <w:r w:rsidR="00330704">
        <w:rPr>
          <w:rFonts w:eastAsiaTheme="minorHAnsi"/>
          <w:i/>
          <w:lang w:eastAsia="en-US"/>
        </w:rPr>
        <w:t>работы</w:t>
      </w:r>
    </w:p>
    <w:tbl>
      <w:tblPr>
        <w:tblStyle w:val="a4"/>
        <w:tblW w:w="9214" w:type="dxa"/>
        <w:tblInd w:w="392" w:type="dxa"/>
        <w:tblLook w:val="04A0"/>
      </w:tblPr>
      <w:tblGrid>
        <w:gridCol w:w="992"/>
        <w:gridCol w:w="8222"/>
      </w:tblGrid>
      <w:tr w:rsidR="00041ECA" w:rsidRPr="00537FBE" w:rsidTr="00C07312">
        <w:tc>
          <w:tcPr>
            <w:tcW w:w="992" w:type="dxa"/>
          </w:tcPr>
          <w:p w:rsidR="00041ECA" w:rsidRPr="00523813" w:rsidRDefault="00041ECA" w:rsidP="006044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 w:rsidRPr="00523813">
              <w:rPr>
                <w:rFonts w:eastAsiaTheme="minorHAnsi"/>
                <w:b/>
                <w:sz w:val="22"/>
                <w:lang w:eastAsia="en-US"/>
              </w:rPr>
              <w:t>Оценка</w:t>
            </w:r>
          </w:p>
        </w:tc>
        <w:tc>
          <w:tcPr>
            <w:tcW w:w="8222" w:type="dxa"/>
          </w:tcPr>
          <w:p w:rsidR="00041ECA" w:rsidRPr="00523813" w:rsidRDefault="00041ECA" w:rsidP="006044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Критерий </w:t>
            </w:r>
          </w:p>
        </w:tc>
      </w:tr>
      <w:tr w:rsidR="00041ECA" w:rsidRPr="00537FBE" w:rsidTr="00C07312">
        <w:tc>
          <w:tcPr>
            <w:tcW w:w="992" w:type="dxa"/>
            <w:vAlign w:val="center"/>
          </w:tcPr>
          <w:p w:rsidR="00041ECA" w:rsidRPr="00523813" w:rsidRDefault="00041ECA" w:rsidP="00041ECA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5</w:t>
            </w:r>
          </w:p>
        </w:tc>
        <w:tc>
          <w:tcPr>
            <w:tcW w:w="8222" w:type="dxa"/>
          </w:tcPr>
          <w:p w:rsidR="00041ECA" w:rsidRPr="00523813" w:rsidRDefault="00997BE8" w:rsidP="006044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t>Работа выполнена в полном объеме без ошибок с соблюдением необходимой последовательности действий</w:t>
            </w:r>
          </w:p>
        </w:tc>
      </w:tr>
      <w:tr w:rsidR="00041ECA" w:rsidRPr="00537FBE" w:rsidTr="00C07312">
        <w:tc>
          <w:tcPr>
            <w:tcW w:w="992" w:type="dxa"/>
            <w:vAlign w:val="center"/>
          </w:tcPr>
          <w:p w:rsidR="00041ECA" w:rsidRPr="00523813" w:rsidRDefault="00041ECA" w:rsidP="00041ECA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8222" w:type="dxa"/>
          </w:tcPr>
          <w:p w:rsidR="00041ECA" w:rsidRPr="00523813" w:rsidRDefault="00997BE8" w:rsidP="006044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t>Работа выполнена в полном объеме с соблюдением необходимой последов</w:t>
            </w:r>
            <w:r>
              <w:t>а</w:t>
            </w:r>
            <w:r>
              <w:t>тельности действий, но допущена одна ошибка или не более двух недочетов и обучающийся может их исправить самостоятельно или с небольшой пом</w:t>
            </w:r>
            <w:r>
              <w:t>о</w:t>
            </w:r>
            <w:r>
              <w:t>щью преподавателя</w:t>
            </w:r>
          </w:p>
        </w:tc>
      </w:tr>
      <w:tr w:rsidR="00041ECA" w:rsidRPr="00537FBE" w:rsidTr="00C07312">
        <w:tc>
          <w:tcPr>
            <w:tcW w:w="992" w:type="dxa"/>
            <w:vAlign w:val="center"/>
          </w:tcPr>
          <w:p w:rsidR="00041ECA" w:rsidRPr="00523813" w:rsidRDefault="00041ECA" w:rsidP="00041ECA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3</w:t>
            </w:r>
          </w:p>
        </w:tc>
        <w:tc>
          <w:tcPr>
            <w:tcW w:w="8222" w:type="dxa"/>
          </w:tcPr>
          <w:p w:rsidR="00041ECA" w:rsidRPr="00523813" w:rsidRDefault="005C3CBC" w:rsidP="006044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t>Работа выполнена не полностью, но не менее 50% объема, что позволяет п</w:t>
            </w:r>
            <w:r>
              <w:t>о</w:t>
            </w:r>
            <w:r>
              <w:t>лучить правильные результаты и выводы; в ходе проведения работы были допущены ошибки</w:t>
            </w:r>
          </w:p>
        </w:tc>
      </w:tr>
      <w:tr w:rsidR="00041ECA" w:rsidRPr="00537FBE" w:rsidTr="00C07312">
        <w:tc>
          <w:tcPr>
            <w:tcW w:w="992" w:type="dxa"/>
            <w:vAlign w:val="center"/>
          </w:tcPr>
          <w:p w:rsidR="00041ECA" w:rsidRPr="00523813" w:rsidRDefault="00041ECA" w:rsidP="00041ECA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8222" w:type="dxa"/>
          </w:tcPr>
          <w:p w:rsidR="00041ECA" w:rsidRPr="00523813" w:rsidRDefault="005C3CBC" w:rsidP="006044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t>Работа выполнена не полностью и объем выполненной части работы не п</w:t>
            </w:r>
            <w:r>
              <w:t>о</w:t>
            </w:r>
            <w:r>
              <w:t>зволяет сделать правильных выводов.</w:t>
            </w:r>
          </w:p>
        </w:tc>
      </w:tr>
    </w:tbl>
    <w:p w:rsidR="00041ECA" w:rsidRDefault="00041ECA" w:rsidP="007A3899">
      <w:pPr>
        <w:ind w:firstLine="708"/>
        <w:jc w:val="center"/>
        <w:rPr>
          <w:b/>
          <w:bCs/>
          <w:spacing w:val="-1"/>
        </w:rPr>
      </w:pPr>
    </w:p>
    <w:p w:rsidR="00DE3ABC" w:rsidRDefault="00DE3ABC" w:rsidP="00946629">
      <w:pPr>
        <w:pStyle w:val="a9"/>
        <w:spacing w:after="0"/>
        <w:ind w:firstLine="708"/>
        <w:jc w:val="center"/>
        <w:rPr>
          <w:i/>
        </w:rPr>
      </w:pPr>
      <w:r w:rsidRPr="00DE3ABC">
        <w:rPr>
          <w:i/>
        </w:rPr>
        <w:t xml:space="preserve">Примерные </w:t>
      </w:r>
      <w:r w:rsidR="008B285F">
        <w:rPr>
          <w:i/>
        </w:rPr>
        <w:t xml:space="preserve">задания лабораторных занятий </w:t>
      </w:r>
      <w:r w:rsidRPr="00DE3ABC">
        <w:rPr>
          <w:i/>
        </w:rPr>
        <w:t xml:space="preserve"> по дисциплине</w:t>
      </w:r>
    </w:p>
    <w:p w:rsidR="00AE3E53" w:rsidRDefault="00AE3E53" w:rsidP="00AE3E53">
      <w:pPr>
        <w:ind w:firstLine="708"/>
        <w:jc w:val="both"/>
        <w:rPr>
          <w:i/>
        </w:rPr>
      </w:pPr>
    </w:p>
    <w:p w:rsidR="00AE3E53" w:rsidRDefault="0053057E" w:rsidP="00AE3E53">
      <w:pPr>
        <w:ind w:firstLine="708"/>
        <w:jc w:val="both"/>
      </w:pPr>
      <w:r w:rsidRPr="000460E6">
        <w:rPr>
          <w:i/>
        </w:rPr>
        <w:t>Задание 1.</w:t>
      </w:r>
      <w:r>
        <w:t xml:space="preserve"> </w:t>
      </w:r>
      <w:r w:rsidR="00AE3E53">
        <w:t>Для защиты компьютерного практикума №1 студент должен найти сл</w:t>
      </w:r>
      <w:r w:rsidR="00AE3E53">
        <w:t>е</w:t>
      </w:r>
      <w:r w:rsidR="00AE3E53">
        <w:t>дующие показатели используя встроенные функции и построить соответствующие диагра</w:t>
      </w:r>
      <w:r w:rsidR="00AE3E53">
        <w:t>м</w:t>
      </w:r>
      <w:r w:rsidR="00AE3E53">
        <w:t xml:space="preserve">мы: </w:t>
      </w:r>
    </w:p>
    <w:p w:rsidR="00AE3E53" w:rsidRDefault="00AE3E53" w:rsidP="00AE3E53">
      <w:pPr>
        <w:ind w:firstLine="708"/>
        <w:jc w:val="both"/>
      </w:pPr>
      <w:r>
        <w:t>Вариант 1 Количество женщин во всех доходных группах «не Любящих мороженное» или «Любящих, но только летом». Количество женщин во всех возрастных группах «Люб</w:t>
      </w:r>
      <w:r>
        <w:t>я</w:t>
      </w:r>
      <w:r>
        <w:t xml:space="preserve">щих мороженное» или «Любящих, но только летом». Структуру женщин по доходам и их возрастным группам. </w:t>
      </w:r>
    </w:p>
    <w:p w:rsidR="00AE3E53" w:rsidRDefault="00AE3E53" w:rsidP="00AE3E53">
      <w:pPr>
        <w:ind w:firstLine="708"/>
        <w:jc w:val="both"/>
      </w:pPr>
      <w:r>
        <w:t>Вариант 2 Количество мужчин во всех доходных группах «не Любящих мороженное» или «Любящих, но только летом». Количество мужчин во всех возрастных группах «Люб</w:t>
      </w:r>
      <w:r>
        <w:t>я</w:t>
      </w:r>
      <w:r>
        <w:t xml:space="preserve">щих мороженное» или «Любящих, но только летом». Структуру мужчин по доходам и их возрастным группам. </w:t>
      </w:r>
    </w:p>
    <w:p w:rsidR="00AE3E53" w:rsidRDefault="00AE3E53" w:rsidP="00AE3E53">
      <w:pPr>
        <w:ind w:firstLine="708"/>
        <w:jc w:val="both"/>
      </w:pPr>
      <w:r>
        <w:t>Вариант 3 Количество женщин во всех доходных группах «Любящих мороженное» или «Любящих, но только летом». Количество женщин во всех возрастных группах «Не л</w:t>
      </w:r>
      <w:r>
        <w:t>ю</w:t>
      </w:r>
      <w:r>
        <w:lastRenderedPageBreak/>
        <w:t xml:space="preserve">бящих мороженное» или «Любящих, но только летом». Структуру женщин по возрастным группам и их доходам. </w:t>
      </w:r>
    </w:p>
    <w:p w:rsidR="00AE3E53" w:rsidRDefault="00AE3E53" w:rsidP="00AE3E53">
      <w:pPr>
        <w:ind w:firstLine="708"/>
        <w:jc w:val="both"/>
      </w:pPr>
      <w:r>
        <w:t>Вариант 4 Количество мужчин во всех доходных группах «Любящих мороженное» или «Любящих, но только летом». Количество мужчин во всех возрастных группах «Не л</w:t>
      </w:r>
      <w:r>
        <w:t>ю</w:t>
      </w:r>
      <w:r>
        <w:t>бящих мороженное» или «Любящих, но только летом». Структуру мужчин по возрастным группам и их доходам.</w:t>
      </w:r>
    </w:p>
    <w:p w:rsidR="00AE3E53" w:rsidRDefault="00AE3E53" w:rsidP="00AE3E53">
      <w:pPr>
        <w:pStyle w:val="a9"/>
        <w:spacing w:after="0"/>
        <w:ind w:firstLine="708"/>
        <w:jc w:val="both"/>
        <w:rPr>
          <w:i/>
        </w:rPr>
      </w:pPr>
    </w:p>
    <w:p w:rsidR="00FF7955" w:rsidRDefault="0053057E" w:rsidP="008B285F">
      <w:pPr>
        <w:ind w:firstLine="708"/>
        <w:jc w:val="both"/>
      </w:pPr>
      <w:r w:rsidRPr="000460E6">
        <w:rPr>
          <w:i/>
        </w:rPr>
        <w:t>Задание 2</w:t>
      </w:r>
      <w:r w:rsidR="00FF7955" w:rsidRPr="000460E6">
        <w:rPr>
          <w:i/>
        </w:rPr>
        <w:t>.</w:t>
      </w:r>
      <w:r w:rsidR="00FF7955">
        <w:t xml:space="preserve"> </w:t>
      </w:r>
      <w:r w:rsidR="00FF7955" w:rsidRPr="00FF7955">
        <w:t xml:space="preserve"> </w:t>
      </w:r>
      <w:r w:rsidR="00FF7955">
        <w:t xml:space="preserve">Взаимодействие программ в </w:t>
      </w:r>
      <w:proofErr w:type="spellStart"/>
      <w:r w:rsidR="00FF7955">
        <w:t>Microsoft</w:t>
      </w:r>
      <w:proofErr w:type="spellEnd"/>
      <w:r w:rsidR="00FF7955">
        <w:t xml:space="preserve"> </w:t>
      </w:r>
      <w:proofErr w:type="spellStart"/>
      <w:r w:rsidR="00FF7955">
        <w:t>Office</w:t>
      </w:r>
      <w:proofErr w:type="spellEnd"/>
      <w:r w:rsidR="00FF7955">
        <w:t xml:space="preserve"> </w:t>
      </w:r>
    </w:p>
    <w:p w:rsidR="0054201D" w:rsidRPr="0081018C" w:rsidRDefault="00FF7955" w:rsidP="00FF7955">
      <w:pPr>
        <w:jc w:val="both"/>
      </w:pPr>
      <w:r>
        <w:t xml:space="preserve">Создать новый документ в MS </w:t>
      </w:r>
      <w:proofErr w:type="spellStart"/>
      <w:r>
        <w:t>Word</w:t>
      </w:r>
      <w:proofErr w:type="spellEnd"/>
      <w:r>
        <w:t xml:space="preserve">. Установить параметры страницы (верх, низ, слева, справа – 2 см.), абзац (отступ – 1 см, межстрочный интервал – одинарный, интервал между абзацами – 0 </w:t>
      </w:r>
      <w:proofErr w:type="spellStart"/>
      <w:r>
        <w:t>пт</w:t>
      </w:r>
      <w:proofErr w:type="spellEnd"/>
      <w:r>
        <w:t xml:space="preserve">) и размер шрифта 12 пт. 2. В окне Документ 1 подготовить текстовую часть отчета, оставив пустые участки для вставки других элементов: </w:t>
      </w:r>
    </w:p>
    <w:p w:rsidR="008B285F" w:rsidRDefault="008B285F" w:rsidP="008B285F">
      <w:pPr>
        <w:pStyle w:val="a9"/>
        <w:shd w:val="clear" w:color="auto" w:fill="FFFFFF" w:themeFill="background1"/>
        <w:spacing w:after="0"/>
        <w:ind w:firstLine="708"/>
        <w:jc w:val="both"/>
      </w:pPr>
    </w:p>
    <w:p w:rsidR="00EB20BB" w:rsidRPr="0081018C" w:rsidRDefault="0053057E" w:rsidP="008B285F">
      <w:pPr>
        <w:pStyle w:val="a9"/>
        <w:shd w:val="clear" w:color="auto" w:fill="FFFFFF" w:themeFill="background1"/>
        <w:spacing w:after="0"/>
        <w:ind w:firstLine="708"/>
        <w:jc w:val="both"/>
      </w:pPr>
      <w:r w:rsidRPr="000460E6">
        <w:rPr>
          <w:i/>
        </w:rPr>
        <w:t>Задание 3.</w:t>
      </w:r>
      <w:r w:rsidR="00EB20BB" w:rsidRPr="0081018C">
        <w:rPr>
          <w:shd w:val="clear" w:color="auto" w:fill="FFFFFF" w:themeFill="background1"/>
        </w:rPr>
        <w:t xml:space="preserve"> </w:t>
      </w:r>
      <w:r w:rsidR="005F4287" w:rsidRPr="0081018C">
        <w:rPr>
          <w:color w:val="3E3E3E"/>
          <w:shd w:val="clear" w:color="auto" w:fill="FFFFFF" w:themeFill="background1"/>
        </w:rPr>
        <w:t>Взят кредит в размере 10 тыс. Он будет погашаться равными долями по 2 тыс. в конце каждого года. Установленная</w:t>
      </w:r>
      <w:r w:rsidR="005F4287" w:rsidRPr="0081018C">
        <w:rPr>
          <w:color w:val="3E3E3E"/>
          <w:shd w:val="clear" w:color="auto" w:fill="F6F5F2"/>
        </w:rPr>
        <w:t xml:space="preserve"> процентная ставка составляет 7 %. Вычислите к</w:t>
      </w:r>
      <w:r w:rsidR="005F4287" w:rsidRPr="0081018C">
        <w:rPr>
          <w:color w:val="3E3E3E"/>
          <w:shd w:val="clear" w:color="auto" w:fill="F6F5F2"/>
        </w:rPr>
        <w:t>о</w:t>
      </w:r>
      <w:r w:rsidR="005F4287" w:rsidRPr="0081018C">
        <w:rPr>
          <w:color w:val="3E3E3E"/>
          <w:shd w:val="clear" w:color="auto" w:fill="F6F5F2"/>
        </w:rPr>
        <w:t xml:space="preserve">личество лет, </w:t>
      </w:r>
      <w:r w:rsidR="005F4287" w:rsidRPr="0081018C">
        <w:rPr>
          <w:color w:val="3E3E3E"/>
          <w:shd w:val="clear" w:color="auto" w:fill="FFFFFF" w:themeFill="background1"/>
        </w:rPr>
        <w:t>по истечении которых расчеты по взятому кредиту будут полностью выплач</w:t>
      </w:r>
      <w:r w:rsidR="005F4287" w:rsidRPr="0081018C">
        <w:rPr>
          <w:color w:val="3E3E3E"/>
          <w:shd w:val="clear" w:color="auto" w:fill="FFFFFF" w:themeFill="background1"/>
        </w:rPr>
        <w:t>е</w:t>
      </w:r>
      <w:r w:rsidR="005F4287" w:rsidRPr="0081018C">
        <w:rPr>
          <w:color w:val="3E3E3E"/>
          <w:shd w:val="clear" w:color="auto" w:fill="FFFFFF" w:themeFill="background1"/>
        </w:rPr>
        <w:t>ны и долг будет</w:t>
      </w:r>
      <w:r w:rsidR="005F4287" w:rsidRPr="0081018C">
        <w:rPr>
          <w:color w:val="3E3E3E"/>
          <w:shd w:val="clear" w:color="auto" w:fill="F6F5F2"/>
        </w:rPr>
        <w:t xml:space="preserve"> </w:t>
      </w:r>
      <w:r w:rsidR="005F4287" w:rsidRPr="0081018C">
        <w:rPr>
          <w:color w:val="3E3E3E"/>
          <w:shd w:val="clear" w:color="auto" w:fill="FFFFFF" w:themeFill="background1"/>
        </w:rPr>
        <w:t>погашен.</w:t>
      </w:r>
    </w:p>
    <w:p w:rsidR="005C36A4" w:rsidRDefault="005C36A4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</w:p>
    <w:p w:rsidR="005C36A4" w:rsidRDefault="005C36A4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Задание </w:t>
      </w:r>
      <w:r w:rsidRPr="005C36A4">
        <w:t>4. (</w:t>
      </w:r>
      <w:r>
        <w:t xml:space="preserve">для работы в </w:t>
      </w:r>
      <w:r>
        <w:rPr>
          <w:lang w:val="en-US"/>
        </w:rPr>
        <w:t>Project</w:t>
      </w:r>
      <w:r w:rsidRPr="005C36A4">
        <w:t xml:space="preserve"> </w:t>
      </w:r>
      <w:r>
        <w:rPr>
          <w:lang w:val="en-US"/>
        </w:rPr>
        <w:t>Expert</w:t>
      </w:r>
      <w:r w:rsidR="006437E4">
        <w:t xml:space="preserve"> 7</w:t>
      </w:r>
      <w:r w:rsidRPr="005C36A4">
        <w:t>)</w:t>
      </w:r>
      <w:r>
        <w:t>.</w:t>
      </w:r>
    </w:p>
    <w:p w:rsidR="007D2241" w:rsidRDefault="00E904B9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Составить и проанализировать бизнес-план проекта по указанным данным: </w:t>
      </w:r>
    </w:p>
    <w:p w:rsidR="007D2241" w:rsidRDefault="00E904B9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Информация о проекте </w:t>
      </w:r>
    </w:p>
    <w:p w:rsidR="007D2241" w:rsidRDefault="00E904B9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Название проекта: Производство сливочного мороженого. </w:t>
      </w:r>
    </w:p>
    <w:p w:rsidR="00266917" w:rsidRDefault="00E904B9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>Дата начала проек</w:t>
      </w:r>
      <w:r w:rsidR="007D2241">
        <w:t>та: 01.11</w:t>
      </w:r>
      <w:r>
        <w:t xml:space="preserve">.20__ </w:t>
      </w:r>
    </w:p>
    <w:p w:rsidR="0081018C" w:rsidRDefault="00E904B9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>Список продуктов: сливочное мороженое, кг, начало продаж 16.</w:t>
      </w:r>
      <w:r w:rsidR="00266917">
        <w:t>1</w:t>
      </w:r>
      <w:r>
        <w:t>1.20__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Стартовый баланс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Денежные средства: 1 500 000 руб.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Здания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1. Помещение стоимостью 4 200 000 руб., срок амортизации - 600 мес., износ - 30%.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2. Склад стоимостью 2 000 000 руб., срок амортизации - 360 мес., износ - 40%.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3. Лаборатория стоимостью 1 500 000 руб., срок амортизации - 480 мес., износ - 10%.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Оборудование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 xml:space="preserve">1. Холодильник стоимостью 300 000 руб., срок амортизации - 120 мес., износ - 20%. 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>2. Рефрижератор стоимостью 1 500 000 руб., срок амортизации - 120 мес., износ - 10%.</w:t>
      </w:r>
    </w:p>
    <w:p w:rsidR="00266917" w:rsidRDefault="00266917" w:rsidP="005C36A4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</w:pPr>
      <w:r>
        <w:t>3. Газель стоимостью 600 000 руб., срок амортизации - 120 мес., износ - 5%.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Календарный план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1 этап - подготовка оборудования, длительность - 7 дней, ресурсы: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1. Оборудование для приготовления смеси стоимостью 160 000 руб.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2. Оборудование для изготовления и упаковки мороженого стоимостью 500 000 руб.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2 этап - формирование запасов сырья, длительность - 7 дней, ресурсы: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1. Молоко цельное, л, 8 руб., 6170 л.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2. Молоко сухое, кг, 55 руб., 700 кг.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3. Сахар, кг, 20 руб., 1400 кг.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4. Масло сливочное, кг, 50 руб., 750 кг.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5. Эмульгаторы и стабилизаторы, кг, 165 руб., 40 кг.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3 этап - производство, начало этапа - 16.11.20__, ресурсы: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1. Электроэнергия, кВт-час, 1,34 руб.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2. Люди, чел.-час, 20 руб.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План сбыта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>Цена 50 руб. за 1 кг. Объем продаж: январь - 3564 кг, февраль - 7128 кг, март - 7128 кг, апрель - 10 692 кг, май - 14 256 кг, июнь - 17 820 кг, июль - 17 820 кг, август - 17 820 кг, се</w:t>
      </w:r>
      <w:r>
        <w:t>н</w:t>
      </w:r>
      <w:r>
        <w:t xml:space="preserve">тябрь - 17 820 кг, октябрь - 12 464 кг, ноябрь - 7128 кг, декабрь - 7128 кг.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lastRenderedPageBreak/>
        <w:t xml:space="preserve">План производства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Список материалов и комплектующих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1. Молоко цельное, л, 8 руб., 0,617 л. </w:t>
      </w:r>
    </w:p>
    <w:p w:rsidR="001322F7" w:rsidRDefault="001322F7" w:rsidP="001322F7">
      <w:pPr>
        <w:pStyle w:val="a9"/>
        <w:spacing w:after="0"/>
        <w:ind w:firstLine="708"/>
        <w:jc w:val="both"/>
      </w:pPr>
      <w:r>
        <w:t xml:space="preserve">2. Молоко сухое, кг, 55 руб., 0,077 кг. </w:t>
      </w:r>
    </w:p>
    <w:p w:rsidR="00117AE2" w:rsidRDefault="001322F7" w:rsidP="001322F7">
      <w:pPr>
        <w:pStyle w:val="a9"/>
        <w:spacing w:after="0"/>
        <w:ind w:firstLine="708"/>
        <w:jc w:val="both"/>
      </w:pPr>
      <w:r>
        <w:t>3. Сахар, кг, 20 руб., 0,140 кг.</w:t>
      </w:r>
    </w:p>
    <w:p w:rsidR="008E6D56" w:rsidRDefault="008E6D56" w:rsidP="001322F7">
      <w:pPr>
        <w:pStyle w:val="a9"/>
        <w:spacing w:after="0"/>
        <w:ind w:firstLine="708"/>
        <w:jc w:val="both"/>
      </w:pPr>
      <w:r>
        <w:t xml:space="preserve">4. Масло сливочное, кг, 50 руб., 0,075 кг. </w:t>
      </w:r>
    </w:p>
    <w:p w:rsidR="008E6D56" w:rsidRDefault="008E6D56" w:rsidP="001322F7">
      <w:pPr>
        <w:pStyle w:val="a9"/>
        <w:spacing w:after="0"/>
        <w:ind w:firstLine="708"/>
        <w:jc w:val="both"/>
      </w:pPr>
      <w:r>
        <w:t xml:space="preserve">5. Эмульгаторы, кг, 165 руб., 0,004 кг. </w:t>
      </w:r>
    </w:p>
    <w:p w:rsidR="008E6D56" w:rsidRDefault="008E6D56" w:rsidP="001322F7">
      <w:pPr>
        <w:pStyle w:val="a9"/>
        <w:spacing w:after="0"/>
        <w:ind w:firstLine="708"/>
        <w:jc w:val="both"/>
      </w:pPr>
      <w:r>
        <w:t xml:space="preserve">6. Электроэнергия, кВт-час, 1,34 руб., 2 кВт-час. </w:t>
      </w:r>
    </w:p>
    <w:p w:rsidR="008E6D56" w:rsidRDefault="008E6D56" w:rsidP="001322F7">
      <w:pPr>
        <w:pStyle w:val="a9"/>
        <w:spacing w:after="0"/>
        <w:ind w:firstLine="708"/>
        <w:jc w:val="both"/>
      </w:pPr>
      <w:r>
        <w:t xml:space="preserve">7. Сдельная зарплата, чел.-час, 20 руб., 0,26 чел.-час. </w:t>
      </w:r>
    </w:p>
    <w:p w:rsidR="008E6D56" w:rsidRDefault="008E6D56" w:rsidP="001322F7">
      <w:pPr>
        <w:pStyle w:val="a9"/>
        <w:spacing w:after="0"/>
        <w:ind w:firstLine="708"/>
        <w:jc w:val="both"/>
      </w:pPr>
      <w:r>
        <w:t xml:space="preserve">План по персоналу </w:t>
      </w:r>
    </w:p>
    <w:p w:rsidR="008E6D56" w:rsidRDefault="008E6D56" w:rsidP="001322F7">
      <w:pPr>
        <w:pStyle w:val="a9"/>
        <w:spacing w:after="0"/>
        <w:ind w:firstLine="708"/>
        <w:jc w:val="both"/>
        <w:rPr>
          <w:b/>
        </w:rPr>
      </w:pPr>
      <w:r>
        <w:t>Директор - 8000 руб., старший бухгалтер - 5000 руб., водитель рефрижератора - 4000 руб., водитель «Газели» - 3000 руб., уборщица - 2000 руб., лаборант - 2000 руб.</w:t>
      </w:r>
    </w:p>
    <w:p w:rsidR="000662BF" w:rsidRDefault="000662BF" w:rsidP="001322F7">
      <w:pPr>
        <w:pStyle w:val="a9"/>
        <w:spacing w:after="0"/>
        <w:ind w:firstLine="708"/>
        <w:jc w:val="both"/>
        <w:rPr>
          <w:b/>
        </w:rPr>
      </w:pPr>
    </w:p>
    <w:p w:rsidR="000662BF" w:rsidRDefault="000662BF" w:rsidP="00946629">
      <w:pPr>
        <w:pStyle w:val="a9"/>
        <w:spacing w:after="0"/>
        <w:ind w:firstLine="708"/>
        <w:jc w:val="center"/>
        <w:rPr>
          <w:b/>
        </w:rPr>
      </w:pPr>
    </w:p>
    <w:p w:rsidR="007A3899" w:rsidRPr="00C65AAA" w:rsidRDefault="000A4445" w:rsidP="00946629">
      <w:pPr>
        <w:pStyle w:val="a9"/>
        <w:spacing w:after="0"/>
        <w:ind w:firstLine="708"/>
        <w:jc w:val="center"/>
        <w:rPr>
          <w:b/>
          <w:bCs/>
          <w:spacing w:val="-1"/>
        </w:rPr>
      </w:pPr>
      <w:r>
        <w:rPr>
          <w:b/>
        </w:rPr>
        <w:t xml:space="preserve">8.2. </w:t>
      </w:r>
      <w:r w:rsidR="007A3899" w:rsidRPr="00C65AAA">
        <w:rPr>
          <w:b/>
        </w:rPr>
        <w:t xml:space="preserve">Оценочные средства для проведения </w:t>
      </w:r>
      <w:r w:rsidR="00946629" w:rsidRPr="00C65AAA">
        <w:rPr>
          <w:b/>
        </w:rPr>
        <w:t>рубежной</w:t>
      </w:r>
      <w:r w:rsidR="007A3899" w:rsidRPr="00C65AAA">
        <w:rPr>
          <w:b/>
        </w:rPr>
        <w:t xml:space="preserve"> аттестации</w:t>
      </w:r>
      <w:r w:rsidR="007A3899" w:rsidRPr="00C65AAA">
        <w:rPr>
          <w:b/>
          <w:bCs/>
          <w:spacing w:val="-1"/>
        </w:rPr>
        <w:t xml:space="preserve"> </w:t>
      </w:r>
    </w:p>
    <w:p w:rsidR="007A3899" w:rsidRDefault="007A3899" w:rsidP="00946629">
      <w:pPr>
        <w:pStyle w:val="a9"/>
        <w:spacing w:after="0"/>
        <w:ind w:firstLine="708"/>
        <w:jc w:val="center"/>
        <w:rPr>
          <w:b/>
          <w:bCs/>
          <w:i/>
          <w:spacing w:val="-1"/>
        </w:rPr>
      </w:pPr>
    </w:p>
    <w:p w:rsidR="007A3899" w:rsidRPr="00C65AAA" w:rsidRDefault="007A3899" w:rsidP="00946629">
      <w:pPr>
        <w:pStyle w:val="a9"/>
        <w:spacing w:after="0"/>
        <w:ind w:firstLine="708"/>
        <w:jc w:val="center"/>
        <w:rPr>
          <w:b/>
          <w:i/>
          <w:szCs w:val="36"/>
        </w:rPr>
      </w:pPr>
      <w:r w:rsidRPr="00C65AAA">
        <w:rPr>
          <w:b/>
          <w:i/>
          <w:szCs w:val="36"/>
        </w:rPr>
        <w:t>Критерии оценивания результатов рубежного тестирования</w:t>
      </w:r>
    </w:p>
    <w:p w:rsidR="007A3899" w:rsidRDefault="007A3899" w:rsidP="00946629">
      <w:pPr>
        <w:pStyle w:val="a9"/>
        <w:spacing w:after="0"/>
        <w:ind w:firstLine="708"/>
        <w:jc w:val="center"/>
        <w:rPr>
          <w:szCs w:val="36"/>
        </w:rPr>
      </w:pPr>
    </w:p>
    <w:p w:rsidR="007A3899" w:rsidRDefault="00FD692B" w:rsidP="00946629">
      <w:pPr>
        <w:shd w:val="clear" w:color="auto" w:fill="FFFFFF"/>
        <w:ind w:firstLine="708"/>
        <w:jc w:val="both"/>
        <w:rPr>
          <w:szCs w:val="36"/>
        </w:rPr>
      </w:pPr>
      <w:r>
        <w:rPr>
          <w:szCs w:val="36"/>
        </w:rPr>
        <w:t>Всего в тесте 1</w:t>
      </w:r>
      <w:r w:rsidR="007A3899">
        <w:rPr>
          <w:szCs w:val="36"/>
        </w:rPr>
        <w:t xml:space="preserve">5 вопросов. За каждый правильный ответ ставится 1 балл. </w:t>
      </w:r>
    </w:p>
    <w:p w:rsidR="00492A15" w:rsidRDefault="00492A15" w:rsidP="007A3899">
      <w:pPr>
        <w:shd w:val="clear" w:color="auto" w:fill="FFFFFF"/>
        <w:ind w:firstLine="708"/>
        <w:jc w:val="center"/>
        <w:rPr>
          <w:i/>
        </w:rPr>
      </w:pPr>
    </w:p>
    <w:p w:rsidR="007A3899" w:rsidRDefault="007A3899" w:rsidP="007A3899">
      <w:pPr>
        <w:shd w:val="clear" w:color="auto" w:fill="FFFFFF"/>
        <w:ind w:firstLine="708"/>
        <w:jc w:val="center"/>
        <w:rPr>
          <w:i/>
        </w:rPr>
      </w:pPr>
      <w:r>
        <w:rPr>
          <w:i/>
        </w:rPr>
        <w:t>Примеры тестовых заданий для проведения рубежной аттестации</w:t>
      </w:r>
      <w:r w:rsidR="00FD692B">
        <w:rPr>
          <w:i/>
        </w:rPr>
        <w:t xml:space="preserve"> ОПК - 6</w:t>
      </w:r>
    </w:p>
    <w:p w:rsidR="007A3899" w:rsidRDefault="007A3899" w:rsidP="007A3899">
      <w:pPr>
        <w:ind w:firstLine="709"/>
        <w:jc w:val="both"/>
      </w:pPr>
    </w:p>
    <w:p w:rsidR="00117AE2" w:rsidRPr="00117AE2" w:rsidRDefault="00117AE2" w:rsidP="00117AE2">
      <w:pPr>
        <w:shd w:val="clear" w:color="auto" w:fill="FFFFFF"/>
        <w:jc w:val="both"/>
        <w:rPr>
          <w:color w:val="000000"/>
        </w:rPr>
      </w:pPr>
      <w:r w:rsidRPr="00117AE2">
        <w:rPr>
          <w:color w:val="000000"/>
        </w:rPr>
        <w:t>Цель информатизации общества заключается в:</w:t>
      </w:r>
    </w:p>
    <w:p w:rsidR="00117AE2" w:rsidRPr="00117AE2" w:rsidRDefault="00117AE2" w:rsidP="00117AE2">
      <w:pPr>
        <w:shd w:val="clear" w:color="auto" w:fill="FFFFFF"/>
        <w:jc w:val="both"/>
        <w:rPr>
          <w:color w:val="000000"/>
        </w:rPr>
      </w:pPr>
      <w:r w:rsidRPr="00117AE2">
        <w:rPr>
          <w:color w:val="000000"/>
        </w:rPr>
        <w:t>справедливом распределении материальных благ;</w:t>
      </w:r>
    </w:p>
    <w:p w:rsidR="00117AE2" w:rsidRPr="00117AE2" w:rsidRDefault="00117AE2" w:rsidP="00117AE2">
      <w:pPr>
        <w:shd w:val="clear" w:color="auto" w:fill="FFFFFF"/>
        <w:jc w:val="both"/>
        <w:rPr>
          <w:color w:val="000000"/>
        </w:rPr>
      </w:pPr>
      <w:r w:rsidRPr="00117AE2">
        <w:rPr>
          <w:color w:val="000000"/>
        </w:rPr>
        <w:t>удовлетворении духовных потребностей человека;</w:t>
      </w:r>
    </w:p>
    <w:p w:rsidR="00117AE2" w:rsidRPr="00117AE2" w:rsidRDefault="00117AE2" w:rsidP="00117AE2">
      <w:pPr>
        <w:shd w:val="clear" w:color="auto" w:fill="FFFFFF"/>
        <w:jc w:val="both"/>
        <w:rPr>
          <w:color w:val="000000"/>
        </w:rPr>
      </w:pPr>
      <w:r w:rsidRPr="00117AE2">
        <w:rPr>
          <w:color w:val="000000"/>
        </w:rPr>
        <w:t>максимальном удовлетворении информационных потребностей отдельных граждан, их групп, предприятий, организаций и т. д. за счет повсеместного внедрения компьютеров и средств коммуникаций.</w:t>
      </w:r>
    </w:p>
    <w:p w:rsidR="00117AE2" w:rsidRPr="00117AE2" w:rsidRDefault="00117AE2" w:rsidP="00117AE2">
      <w:pPr>
        <w:jc w:val="both"/>
        <w:rPr>
          <w:color w:val="000000"/>
        </w:rPr>
      </w:pP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Информация это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сообщения, находящиеся в памяти компьютера;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сообщения, находящиеся в хранилищах данных;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предварительно обработанные данные, годные для принятия управленческих решений;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сведения, передаваемые одними людьми другим людям устным, письменным, либо каким-либо другим способом, а также сам процесс передачи или получения этих сведений</w:t>
      </w:r>
    </w:p>
    <w:p w:rsidR="00117AE2" w:rsidRPr="00117AE2" w:rsidRDefault="00117AE2" w:rsidP="00117AE2">
      <w:pPr>
        <w:jc w:val="both"/>
      </w:pPr>
    </w:p>
    <w:p w:rsidR="00117AE2" w:rsidRPr="00117AE2" w:rsidRDefault="00117AE2" w:rsidP="00117AE2">
      <w:pPr>
        <w:jc w:val="both"/>
      </w:pPr>
      <w:r w:rsidRPr="00117AE2">
        <w:t>В чем суть недетерминированного подхода к определению информации</w:t>
      </w:r>
    </w:p>
    <w:p w:rsidR="00117AE2" w:rsidRPr="00117AE2" w:rsidRDefault="00117AE2" w:rsidP="00117AE2">
      <w:pPr>
        <w:jc w:val="both"/>
      </w:pPr>
      <w:r w:rsidRPr="00117AE2">
        <w:t>в том, что  информацию отождествляют с данными</w:t>
      </w:r>
    </w:p>
    <w:p w:rsidR="00117AE2" w:rsidRPr="00117AE2" w:rsidRDefault="00117AE2" w:rsidP="00117AE2">
      <w:pPr>
        <w:jc w:val="both"/>
      </w:pPr>
      <w:r w:rsidRPr="00117AE2">
        <w:t xml:space="preserve">в отказе от определения информации на основании того, что оно является фундаментальным как материя и энергия </w:t>
      </w:r>
    </w:p>
    <w:p w:rsidR="00117AE2" w:rsidRPr="00117AE2" w:rsidRDefault="00117AE2" w:rsidP="00117AE2">
      <w:pPr>
        <w:jc w:val="both"/>
      </w:pPr>
      <w:r w:rsidRPr="00117AE2">
        <w:t>в том, что информация является частью знания</w:t>
      </w:r>
    </w:p>
    <w:p w:rsidR="00117AE2" w:rsidRPr="00117AE2" w:rsidRDefault="00117AE2" w:rsidP="00117AE2">
      <w:pPr>
        <w:jc w:val="both"/>
      </w:pPr>
    </w:p>
    <w:p w:rsidR="00117AE2" w:rsidRPr="00117AE2" w:rsidRDefault="00117AE2" w:rsidP="00117AE2">
      <w:pPr>
        <w:jc w:val="both"/>
      </w:pPr>
      <w:r w:rsidRPr="00117AE2">
        <w:t>Документированная информация – это</w:t>
      </w:r>
    </w:p>
    <w:p w:rsidR="00117AE2" w:rsidRPr="00117AE2" w:rsidRDefault="00117AE2" w:rsidP="00117AE2">
      <w:pPr>
        <w:jc w:val="both"/>
      </w:pPr>
      <w:r w:rsidRPr="00117AE2">
        <w:t>информация, зафиксированная на материальном носителе и имеющая реквизиты для ее идентификации</w:t>
      </w:r>
    </w:p>
    <w:p w:rsidR="00117AE2" w:rsidRPr="00117AE2" w:rsidRDefault="00117AE2" w:rsidP="00117AE2">
      <w:pPr>
        <w:jc w:val="both"/>
      </w:pPr>
      <w:r w:rsidRPr="00117AE2">
        <w:t>любые сведения, данные, сообщения, передаваемые посредством сигналов</w:t>
      </w:r>
    </w:p>
    <w:p w:rsidR="00117AE2" w:rsidRPr="00117AE2" w:rsidRDefault="00117AE2" w:rsidP="00117AE2">
      <w:pPr>
        <w:jc w:val="both"/>
      </w:pPr>
      <w:r w:rsidRPr="00117AE2">
        <w:t>сбор, обработка, поиск и распространение информации</w:t>
      </w:r>
    </w:p>
    <w:p w:rsidR="00117AE2" w:rsidRPr="00117AE2" w:rsidRDefault="00117AE2" w:rsidP="00117AE2">
      <w:pPr>
        <w:jc w:val="both"/>
      </w:pPr>
    </w:p>
    <w:p w:rsidR="00117AE2" w:rsidRPr="00117AE2" w:rsidRDefault="00117AE2" w:rsidP="00117AE2">
      <w:pPr>
        <w:jc w:val="both"/>
      </w:pPr>
      <w:r w:rsidRPr="00117AE2">
        <w:t>Информационные ресурсы – это</w:t>
      </w:r>
    </w:p>
    <w:p w:rsidR="00117AE2" w:rsidRPr="00117AE2" w:rsidRDefault="00117AE2" w:rsidP="00117AE2">
      <w:pPr>
        <w:jc w:val="both"/>
      </w:pPr>
      <w:r w:rsidRPr="00117AE2">
        <w:t>процессы сбора, обработки, накопления, поиска и распространения информации</w:t>
      </w:r>
    </w:p>
    <w:p w:rsidR="00117AE2" w:rsidRPr="00117AE2" w:rsidRDefault="00117AE2" w:rsidP="00117AE2">
      <w:pPr>
        <w:jc w:val="both"/>
      </w:pPr>
      <w:r w:rsidRPr="00117AE2">
        <w:t>отдельные документы или массивы документов в информационных системах</w:t>
      </w:r>
    </w:p>
    <w:p w:rsidR="00117AE2" w:rsidRPr="00117AE2" w:rsidRDefault="00117AE2" w:rsidP="00117AE2">
      <w:pPr>
        <w:jc w:val="both"/>
      </w:pPr>
      <w:r w:rsidRPr="00117AE2">
        <w:lastRenderedPageBreak/>
        <w:t xml:space="preserve">пути и </w:t>
      </w:r>
      <w:proofErr w:type="gramStart"/>
      <w:r w:rsidRPr="00117AE2">
        <w:t>процессы</w:t>
      </w:r>
      <w:proofErr w:type="gramEnd"/>
      <w:r w:rsidRPr="00117AE2">
        <w:t xml:space="preserve"> обеспечивающие передачу информации от источника к потребителю</w:t>
      </w:r>
    </w:p>
    <w:p w:rsidR="00117AE2" w:rsidRPr="00117AE2" w:rsidRDefault="00117AE2" w:rsidP="00117AE2">
      <w:pPr>
        <w:jc w:val="both"/>
      </w:pPr>
    </w:p>
    <w:p w:rsidR="00117AE2" w:rsidRPr="00117AE2" w:rsidRDefault="00117AE2" w:rsidP="00117AE2">
      <w:pPr>
        <w:jc w:val="both"/>
      </w:pPr>
      <w:r w:rsidRPr="00117AE2">
        <w:t>Информационная система – это</w:t>
      </w:r>
    </w:p>
    <w:p w:rsidR="00117AE2" w:rsidRPr="00117AE2" w:rsidRDefault="00117AE2" w:rsidP="00117AE2">
      <w:pPr>
        <w:jc w:val="both"/>
      </w:pPr>
      <w:r w:rsidRPr="00117AE2">
        <w:t>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организационно-техническая система, предназначенная для выполнения информационно-вычислительных работ или предоставления информационно-вычислительных услуг;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совокупность внешних и внутренних прямых и обратных информационных потоков, аппар</w:t>
      </w:r>
      <w:r w:rsidRPr="00117AE2">
        <w:rPr>
          <w:color w:val="000000"/>
        </w:rPr>
        <w:t>а</w:t>
      </w:r>
      <w:r w:rsidRPr="00117AE2">
        <w:rPr>
          <w:color w:val="000000"/>
        </w:rPr>
        <w:t>та управления организации с его методами и средствами обработки информации.</w:t>
      </w:r>
    </w:p>
    <w:p w:rsidR="00EE29B5" w:rsidRDefault="00EE29B5" w:rsidP="00117AE2">
      <w:pPr>
        <w:jc w:val="both"/>
        <w:rPr>
          <w:color w:val="000000"/>
        </w:rPr>
      </w:pP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Укажите правильное определение информационного бизнеса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производство и торговля компьютерами.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предоставление инфокоммуникационных услуг.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производство, торговля и предоставление информационных продуктов и услуг.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торговля программными продуктами.</w:t>
      </w:r>
    </w:p>
    <w:p w:rsidR="00117AE2" w:rsidRPr="00117AE2" w:rsidRDefault="00117AE2" w:rsidP="00117AE2">
      <w:pPr>
        <w:jc w:val="both"/>
        <w:rPr>
          <w:color w:val="000000"/>
        </w:rPr>
      </w:pP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Укажите правильное определение информационного рынка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множество производителей, предлагающих инфокоммуникационные услуги.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множество субъектов, поставляющих средства вычислительной техники.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сеть торговых предприятий, реализующих программное обеспечение.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совокупность хозяйствующих субъектов, предлагающих покупателям компьютеры, средства коммуникаций, программное обеспечение, информационные и консалтинговые услуги, а также сервисное обслуживание технических и программных средств.</w:t>
      </w:r>
    </w:p>
    <w:p w:rsidR="00117AE2" w:rsidRPr="00117AE2" w:rsidRDefault="00117AE2" w:rsidP="00117AE2">
      <w:pPr>
        <w:jc w:val="both"/>
        <w:rPr>
          <w:color w:val="000000"/>
        </w:rPr>
      </w:pP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Укажите функции управления предприятием, которые поддерживают современные инфо</w:t>
      </w:r>
      <w:r w:rsidRPr="00117AE2">
        <w:rPr>
          <w:color w:val="000000"/>
        </w:rPr>
        <w:t>р</w:t>
      </w:r>
      <w:r w:rsidRPr="00117AE2">
        <w:rPr>
          <w:color w:val="000000"/>
        </w:rPr>
        <w:t>мационные системы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планирование;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премирование;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учет;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анализ;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распределение;</w:t>
      </w:r>
    </w:p>
    <w:p w:rsidR="00117AE2" w:rsidRPr="00117AE2" w:rsidRDefault="00117AE2" w:rsidP="00117AE2">
      <w:pPr>
        <w:jc w:val="both"/>
        <w:rPr>
          <w:color w:val="000000"/>
        </w:rPr>
      </w:pP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Укажите правильное определение системы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множество объектов.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множество взаимосвязанных элементов или подсистем, которые сообща функционируют для достижения общей цели.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не связанные между собой элементы.</w:t>
      </w:r>
    </w:p>
    <w:p w:rsidR="00117AE2" w:rsidRPr="00117AE2" w:rsidRDefault="00117AE2" w:rsidP="00117AE2">
      <w:pPr>
        <w:jc w:val="both"/>
        <w:rPr>
          <w:color w:val="000000"/>
        </w:rPr>
      </w:pPr>
      <w:r w:rsidRPr="00117AE2">
        <w:rPr>
          <w:color w:val="000000"/>
        </w:rPr>
        <w:t>это множество процессов.</w:t>
      </w:r>
    </w:p>
    <w:p w:rsidR="00117AE2" w:rsidRPr="00117AE2" w:rsidRDefault="00117AE2" w:rsidP="00117AE2">
      <w:pPr>
        <w:jc w:val="both"/>
      </w:pPr>
    </w:p>
    <w:p w:rsidR="00117AE2" w:rsidRPr="00117AE2" w:rsidRDefault="00117AE2" w:rsidP="00117AE2">
      <w:pPr>
        <w:jc w:val="both"/>
      </w:pPr>
      <w:r w:rsidRPr="00117AE2">
        <w:t xml:space="preserve">Классификация компьютерных сетей по занимаемой территории включает </w:t>
      </w:r>
    </w:p>
    <w:p w:rsidR="00117AE2" w:rsidRPr="00117AE2" w:rsidRDefault="00117AE2" w:rsidP="00117AE2">
      <w:pPr>
        <w:jc w:val="both"/>
      </w:pPr>
      <w:r w:rsidRPr="00117AE2">
        <w:t>локальные</w:t>
      </w:r>
    </w:p>
    <w:p w:rsidR="00117AE2" w:rsidRPr="00117AE2" w:rsidRDefault="00117AE2" w:rsidP="00117AE2">
      <w:pPr>
        <w:jc w:val="both"/>
      </w:pPr>
      <w:r w:rsidRPr="00117AE2">
        <w:t>корпоративные</w:t>
      </w:r>
    </w:p>
    <w:p w:rsidR="00117AE2" w:rsidRPr="00117AE2" w:rsidRDefault="00117AE2" w:rsidP="00117AE2">
      <w:pPr>
        <w:jc w:val="both"/>
      </w:pPr>
      <w:r w:rsidRPr="00117AE2">
        <w:t>глобальные</w:t>
      </w:r>
    </w:p>
    <w:p w:rsidR="00117AE2" w:rsidRPr="00117AE2" w:rsidRDefault="00117AE2" w:rsidP="00117AE2">
      <w:pPr>
        <w:jc w:val="both"/>
      </w:pPr>
      <w:r w:rsidRPr="00117AE2">
        <w:t>региональные</w:t>
      </w:r>
    </w:p>
    <w:p w:rsidR="00117AE2" w:rsidRPr="00117AE2" w:rsidRDefault="00117AE2" w:rsidP="00117AE2">
      <w:pPr>
        <w:pStyle w:val="a6"/>
        <w:shd w:val="clear" w:color="auto" w:fill="FFFFFF"/>
        <w:spacing w:before="0" w:beforeAutospacing="0" w:after="0" w:afterAutospacing="0"/>
        <w:jc w:val="both"/>
        <w:rPr>
          <w:rStyle w:val="aff"/>
          <w:b w:val="0"/>
        </w:rPr>
      </w:pPr>
    </w:p>
    <w:p w:rsidR="00117AE2" w:rsidRPr="00EE29B5" w:rsidRDefault="00117AE2" w:rsidP="00117AE2">
      <w:pPr>
        <w:pStyle w:val="a6"/>
        <w:shd w:val="clear" w:color="auto" w:fill="FFFFFF"/>
        <w:spacing w:before="0" w:beforeAutospacing="0" w:after="0" w:afterAutospacing="0"/>
        <w:jc w:val="both"/>
        <w:rPr>
          <w:rStyle w:val="aff"/>
          <w:b w:val="0"/>
        </w:rPr>
      </w:pPr>
      <w:r w:rsidRPr="00EE29B5">
        <w:rPr>
          <w:rStyle w:val="aff"/>
          <w:b w:val="0"/>
        </w:rPr>
        <w:t>Классификация информационных технологий (ИТ) по способу применения средств и мет</w:t>
      </w:r>
      <w:r w:rsidRPr="00EE29B5">
        <w:rPr>
          <w:rStyle w:val="aff"/>
          <w:b w:val="0"/>
        </w:rPr>
        <w:t>о</w:t>
      </w:r>
      <w:r w:rsidRPr="00EE29B5">
        <w:rPr>
          <w:rStyle w:val="aff"/>
          <w:b w:val="0"/>
        </w:rPr>
        <w:t>дов обработки данных включает:</w:t>
      </w:r>
    </w:p>
    <w:p w:rsidR="00117AE2" w:rsidRPr="00EE29B5" w:rsidRDefault="00117AE2" w:rsidP="00117AE2">
      <w:pPr>
        <w:pStyle w:val="a6"/>
        <w:shd w:val="clear" w:color="auto" w:fill="FFFFFF"/>
        <w:spacing w:before="0" w:beforeAutospacing="0" w:after="0" w:afterAutospacing="0"/>
        <w:jc w:val="both"/>
        <w:rPr>
          <w:rStyle w:val="aff"/>
          <w:b w:val="0"/>
        </w:rPr>
      </w:pPr>
      <w:r w:rsidRPr="00EE29B5">
        <w:rPr>
          <w:rStyle w:val="aff"/>
          <w:b w:val="0"/>
        </w:rPr>
        <w:t>базовую ИТ</w:t>
      </w:r>
    </w:p>
    <w:p w:rsidR="00117AE2" w:rsidRPr="00EE29B5" w:rsidRDefault="00117AE2" w:rsidP="00117AE2">
      <w:pPr>
        <w:pStyle w:val="a6"/>
        <w:shd w:val="clear" w:color="auto" w:fill="FFFFFF"/>
        <w:spacing w:before="0" w:beforeAutospacing="0" w:after="0" w:afterAutospacing="0"/>
        <w:jc w:val="both"/>
      </w:pPr>
      <w:r w:rsidRPr="00EE29B5">
        <w:t>общую ИТ</w:t>
      </w:r>
    </w:p>
    <w:p w:rsidR="00117AE2" w:rsidRPr="00EE29B5" w:rsidRDefault="00117AE2" w:rsidP="00117AE2">
      <w:pPr>
        <w:pStyle w:val="a6"/>
        <w:shd w:val="clear" w:color="auto" w:fill="FFFFFF"/>
        <w:spacing w:before="0" w:beforeAutospacing="0" w:after="0" w:afterAutospacing="0"/>
        <w:jc w:val="both"/>
        <w:rPr>
          <w:rStyle w:val="aff"/>
          <w:b w:val="0"/>
        </w:rPr>
      </w:pPr>
      <w:r w:rsidRPr="00EE29B5">
        <w:rPr>
          <w:rStyle w:val="aff"/>
          <w:b w:val="0"/>
        </w:rPr>
        <w:t>конкретную ИТ</w:t>
      </w:r>
    </w:p>
    <w:p w:rsidR="00117AE2" w:rsidRPr="00EE29B5" w:rsidRDefault="00117AE2" w:rsidP="00117AE2">
      <w:pPr>
        <w:pStyle w:val="a6"/>
        <w:shd w:val="clear" w:color="auto" w:fill="FFFFFF"/>
        <w:spacing w:before="0" w:beforeAutospacing="0" w:after="0" w:afterAutospacing="0"/>
        <w:jc w:val="both"/>
      </w:pPr>
      <w:r w:rsidRPr="00EE29B5">
        <w:t>специальную ИТ</w:t>
      </w:r>
    </w:p>
    <w:p w:rsidR="00117AE2" w:rsidRPr="00117AE2" w:rsidRDefault="00117AE2" w:rsidP="00117AE2">
      <w:pPr>
        <w:pStyle w:val="a6"/>
        <w:shd w:val="clear" w:color="auto" w:fill="FFFFFF"/>
        <w:spacing w:before="0" w:beforeAutospacing="0" w:after="0" w:afterAutospacing="0"/>
        <w:jc w:val="both"/>
      </w:pPr>
      <w:r w:rsidRPr="00EE29B5">
        <w:rPr>
          <w:rStyle w:val="aff"/>
          <w:b w:val="0"/>
        </w:rPr>
        <w:lastRenderedPageBreak/>
        <w:t>глобальную ИТ</w:t>
      </w:r>
    </w:p>
    <w:p w:rsidR="007A3899" w:rsidRDefault="007A3899" w:rsidP="0021116F">
      <w:pPr>
        <w:ind w:firstLine="708"/>
        <w:jc w:val="center"/>
        <w:rPr>
          <w:b/>
          <w:bCs/>
          <w:spacing w:val="-1"/>
        </w:rPr>
      </w:pPr>
    </w:p>
    <w:p w:rsidR="007A3899" w:rsidRPr="00C65AAA" w:rsidRDefault="000A4445" w:rsidP="0021116F">
      <w:pPr>
        <w:ind w:firstLine="708"/>
        <w:jc w:val="center"/>
        <w:rPr>
          <w:b/>
          <w:bCs/>
          <w:spacing w:val="-1"/>
        </w:rPr>
      </w:pPr>
      <w:r>
        <w:rPr>
          <w:b/>
        </w:rPr>
        <w:t>8.</w:t>
      </w:r>
      <w:r w:rsidR="002B7043">
        <w:rPr>
          <w:b/>
        </w:rPr>
        <w:t>3</w:t>
      </w:r>
      <w:r>
        <w:rPr>
          <w:b/>
        </w:rPr>
        <w:t xml:space="preserve">. </w:t>
      </w:r>
      <w:r w:rsidR="007A3899" w:rsidRPr="00C65AAA">
        <w:rPr>
          <w:b/>
        </w:rPr>
        <w:t>Оценочные средства для проведения промежуточной аттестации</w:t>
      </w:r>
      <w:r w:rsidR="007A3899" w:rsidRPr="00C65AAA">
        <w:rPr>
          <w:b/>
          <w:bCs/>
          <w:spacing w:val="-1"/>
        </w:rPr>
        <w:t xml:space="preserve"> </w:t>
      </w:r>
    </w:p>
    <w:p w:rsidR="007A3899" w:rsidRDefault="007A3899" w:rsidP="0021116F">
      <w:pPr>
        <w:ind w:firstLine="708"/>
        <w:jc w:val="center"/>
        <w:rPr>
          <w:b/>
          <w:bCs/>
          <w:spacing w:val="-1"/>
        </w:rPr>
      </w:pPr>
    </w:p>
    <w:p w:rsidR="00B21D45" w:rsidRDefault="00B21D45" w:rsidP="00B21D45">
      <w:pPr>
        <w:jc w:val="center"/>
        <w:rPr>
          <w:b/>
          <w:i/>
        </w:rPr>
      </w:pPr>
      <w:r w:rsidRPr="00C65AAA">
        <w:rPr>
          <w:b/>
          <w:i/>
        </w:rPr>
        <w:t>Критерии оценивани</w:t>
      </w:r>
      <w:r w:rsidR="00183FE0" w:rsidRPr="00C65AAA">
        <w:rPr>
          <w:b/>
          <w:i/>
        </w:rPr>
        <w:t>я</w:t>
      </w:r>
      <w:r w:rsidRPr="00C65AAA">
        <w:rPr>
          <w:b/>
          <w:i/>
        </w:rPr>
        <w:t xml:space="preserve"> ответа  студента на </w:t>
      </w:r>
      <w:r w:rsidR="00CB0425">
        <w:rPr>
          <w:b/>
          <w:i/>
        </w:rPr>
        <w:t>зачете</w:t>
      </w:r>
    </w:p>
    <w:p w:rsidR="00AE5D9D" w:rsidRDefault="00AE5D9D" w:rsidP="00B21D45">
      <w:pPr>
        <w:jc w:val="center"/>
        <w:rPr>
          <w:b/>
          <w:i/>
        </w:rPr>
      </w:pPr>
    </w:p>
    <w:tbl>
      <w:tblPr>
        <w:tblW w:w="9438" w:type="dxa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</w:tblCellMar>
        <w:tblLook w:val="0000"/>
      </w:tblPr>
      <w:tblGrid>
        <w:gridCol w:w="8548"/>
        <w:gridCol w:w="890"/>
      </w:tblGrid>
      <w:tr w:rsidR="00AE5D9D" w:rsidRPr="00AE5D9D" w:rsidTr="006F25EB">
        <w:trPr>
          <w:trHeight w:val="289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jc w:val="center"/>
              <w:rPr>
                <w:b/>
                <w:color w:val="00000A"/>
              </w:rPr>
            </w:pPr>
            <w:r w:rsidRPr="00AE5D9D">
              <w:rPr>
                <w:b/>
                <w:color w:val="00000A"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widowControl w:val="0"/>
              <w:ind w:left="-57" w:right="-57"/>
              <w:rPr>
                <w:b/>
                <w:color w:val="00000A"/>
              </w:rPr>
            </w:pPr>
            <w:r w:rsidRPr="00AE5D9D">
              <w:rPr>
                <w:b/>
                <w:color w:val="00000A"/>
              </w:rPr>
              <w:t xml:space="preserve">Баллы </w:t>
            </w:r>
          </w:p>
        </w:tc>
      </w:tr>
      <w:tr w:rsidR="00AE5D9D" w:rsidRPr="00AE5D9D" w:rsidTr="006F25EB">
        <w:trPr>
          <w:trHeight w:val="930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jc w:val="both"/>
              <w:rPr>
                <w:color w:val="00000A"/>
              </w:rPr>
            </w:pPr>
            <w:r w:rsidRPr="00AE5D9D">
              <w:rPr>
                <w:color w:val="00000A"/>
              </w:rPr>
              <w:t>Дан полный, развернутый ответ на поставленный вопрос, показана совокупность осознанных знаний об объекте, проявляющаяся в свободном оперировании пон</w:t>
            </w:r>
            <w:r w:rsidRPr="00AE5D9D">
              <w:rPr>
                <w:color w:val="00000A"/>
              </w:rPr>
              <w:t>я</w:t>
            </w:r>
            <w:r w:rsidRPr="00AE5D9D">
              <w:rPr>
                <w:color w:val="00000A"/>
              </w:rPr>
              <w:t>тиями, умении выделить существенные и несущественные его признаки, причи</w:t>
            </w:r>
            <w:r w:rsidRPr="00AE5D9D">
              <w:rPr>
                <w:color w:val="00000A"/>
              </w:rPr>
              <w:t>н</w:t>
            </w:r>
            <w:r w:rsidRPr="00AE5D9D">
              <w:rPr>
                <w:color w:val="00000A"/>
              </w:rPr>
              <w:t>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доказателен, демо</w:t>
            </w:r>
            <w:r w:rsidRPr="00AE5D9D">
              <w:rPr>
                <w:color w:val="00000A"/>
              </w:rPr>
              <w:t>н</w:t>
            </w:r>
            <w:r w:rsidRPr="00AE5D9D">
              <w:rPr>
                <w:color w:val="00000A"/>
              </w:rPr>
              <w:t>стрирует авторскую позицию студента.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  <w:vAlign w:val="center"/>
          </w:tcPr>
          <w:p w:rsidR="00AE5D9D" w:rsidRPr="00AE5D9D" w:rsidRDefault="00AE5D9D" w:rsidP="00AE5D9D">
            <w:pPr>
              <w:jc w:val="center"/>
              <w:rPr>
                <w:color w:val="00000A"/>
              </w:rPr>
            </w:pPr>
            <w:r w:rsidRPr="00AE5D9D">
              <w:rPr>
                <w:color w:val="00000A"/>
              </w:rPr>
              <w:t>26-30</w:t>
            </w:r>
          </w:p>
        </w:tc>
      </w:tr>
      <w:tr w:rsidR="00AE5D9D" w:rsidRPr="00AE5D9D" w:rsidTr="006F25EB">
        <w:trPr>
          <w:trHeight w:val="1396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jc w:val="both"/>
              <w:rPr>
                <w:color w:val="00000A"/>
              </w:rPr>
            </w:pPr>
            <w:r w:rsidRPr="00AE5D9D">
              <w:rPr>
                <w:color w:val="00000A"/>
              </w:rPr>
              <w:t>Дан полный, развернутый ответ на поставленный вопрос, показано умение выд</w:t>
            </w:r>
            <w:r w:rsidRPr="00AE5D9D">
              <w:rPr>
                <w:color w:val="00000A"/>
              </w:rPr>
              <w:t>е</w:t>
            </w:r>
            <w:r w:rsidRPr="00AE5D9D">
              <w:rPr>
                <w:color w:val="00000A"/>
              </w:rPr>
              <w:t>лить существенные и несущественные признаки, причинно-следственные связи. Ответ четко структурирован, логичен, изложен в терминах науки. Однако доп</w:t>
            </w:r>
            <w:r w:rsidRPr="00AE5D9D">
              <w:rPr>
                <w:color w:val="00000A"/>
              </w:rPr>
              <w:t>у</w:t>
            </w:r>
            <w:r w:rsidRPr="00AE5D9D">
              <w:rPr>
                <w:color w:val="00000A"/>
              </w:rPr>
              <w:t>щены незначительные ошибки или недочеты, исправленные студентом с пом</w:t>
            </w:r>
            <w:r w:rsidRPr="00AE5D9D">
              <w:rPr>
                <w:color w:val="00000A"/>
              </w:rPr>
              <w:t>о</w:t>
            </w:r>
            <w:r w:rsidRPr="00AE5D9D">
              <w:rPr>
                <w:color w:val="00000A"/>
              </w:rPr>
              <w:t>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  <w:vAlign w:val="center"/>
          </w:tcPr>
          <w:p w:rsidR="00AE5D9D" w:rsidRPr="00AE5D9D" w:rsidRDefault="00AE5D9D" w:rsidP="00AE5D9D">
            <w:pPr>
              <w:rPr>
                <w:color w:val="00000A"/>
              </w:rPr>
            </w:pPr>
            <w:r w:rsidRPr="00AE5D9D">
              <w:rPr>
                <w:color w:val="00000A"/>
              </w:rPr>
              <w:t>21-25</w:t>
            </w:r>
          </w:p>
        </w:tc>
      </w:tr>
      <w:tr w:rsidR="00AE5D9D" w:rsidRPr="00AE5D9D" w:rsidTr="006F25EB">
        <w:trPr>
          <w:trHeight w:val="1013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jc w:val="both"/>
              <w:rPr>
                <w:color w:val="00000A"/>
              </w:rPr>
            </w:pPr>
            <w:r w:rsidRPr="00AE5D9D">
              <w:rPr>
                <w:color w:val="00000A"/>
              </w:rPr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призн</w:t>
            </w:r>
            <w:r w:rsidRPr="00AE5D9D">
              <w:rPr>
                <w:color w:val="00000A"/>
              </w:rPr>
              <w:t>а</w:t>
            </w:r>
            <w:r w:rsidRPr="00AE5D9D">
              <w:rPr>
                <w:color w:val="00000A"/>
              </w:rPr>
              <w:t>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  <w:vAlign w:val="center"/>
          </w:tcPr>
          <w:p w:rsidR="00AE5D9D" w:rsidRPr="00AE5D9D" w:rsidRDefault="00AE5D9D" w:rsidP="00AE5D9D">
            <w:pPr>
              <w:rPr>
                <w:color w:val="00000A"/>
              </w:rPr>
            </w:pPr>
            <w:r w:rsidRPr="00AE5D9D">
              <w:rPr>
                <w:color w:val="00000A"/>
              </w:rPr>
              <w:t>16-20</w:t>
            </w:r>
          </w:p>
        </w:tc>
      </w:tr>
      <w:tr w:rsidR="00AE5D9D" w:rsidRPr="00AE5D9D" w:rsidTr="006F25EB">
        <w:trPr>
          <w:trHeight w:val="1171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jc w:val="both"/>
              <w:rPr>
                <w:color w:val="00000A"/>
              </w:rPr>
            </w:pPr>
            <w:r w:rsidRPr="00AE5D9D">
              <w:rPr>
                <w:color w:val="00000A"/>
              </w:rPr>
              <w:t>Дан неполный ответ, логика и последовательность изложения имеют существе</w:t>
            </w:r>
            <w:r w:rsidRPr="00AE5D9D">
              <w:rPr>
                <w:color w:val="00000A"/>
              </w:rPr>
              <w:t>н</w:t>
            </w:r>
            <w:r w:rsidRPr="00AE5D9D">
              <w:rPr>
                <w:color w:val="00000A"/>
              </w:rPr>
              <w:t>ные нарушения. Допущены грубые ошибки при определении сущности раскр</w:t>
            </w:r>
            <w:r w:rsidRPr="00AE5D9D">
              <w:rPr>
                <w:color w:val="00000A"/>
              </w:rPr>
              <w:t>ы</w:t>
            </w:r>
            <w:r w:rsidRPr="00AE5D9D">
              <w:rPr>
                <w:color w:val="00000A"/>
              </w:rPr>
              <w:t>ваемых понятий, теорий, явлений, вследствие непонимания студентом их сущ</w:t>
            </w:r>
            <w:r w:rsidRPr="00AE5D9D">
              <w:rPr>
                <w:color w:val="00000A"/>
              </w:rPr>
              <w:t>е</w:t>
            </w:r>
            <w:r w:rsidRPr="00AE5D9D">
              <w:rPr>
                <w:color w:val="00000A"/>
              </w:rPr>
              <w:t>ственных и несущественных признаков и связей. В ответе отсутствуют выводы. Умение раскрыть конкретные проявления обобщенных знаний не показано. Реч</w:t>
            </w:r>
            <w:r w:rsidRPr="00AE5D9D">
              <w:rPr>
                <w:color w:val="00000A"/>
              </w:rPr>
              <w:t>е</w:t>
            </w:r>
            <w:r w:rsidRPr="00AE5D9D">
              <w:rPr>
                <w:color w:val="00000A"/>
              </w:rPr>
              <w:t>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  <w:vAlign w:val="center"/>
          </w:tcPr>
          <w:p w:rsidR="00AE5D9D" w:rsidRPr="00AE5D9D" w:rsidRDefault="00AE5D9D" w:rsidP="00AE5D9D">
            <w:pPr>
              <w:rPr>
                <w:color w:val="00000A"/>
              </w:rPr>
            </w:pPr>
            <w:r w:rsidRPr="00AE5D9D">
              <w:rPr>
                <w:color w:val="00000A"/>
              </w:rPr>
              <w:t>10-15</w:t>
            </w:r>
          </w:p>
        </w:tc>
      </w:tr>
      <w:tr w:rsidR="00AE5D9D" w:rsidRPr="00AE5D9D" w:rsidTr="006F25EB">
        <w:trPr>
          <w:trHeight w:val="1422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jc w:val="both"/>
              <w:rPr>
                <w:color w:val="00000A"/>
              </w:rPr>
            </w:pPr>
            <w:r w:rsidRPr="00AE5D9D">
              <w:rPr>
                <w:color w:val="00000A"/>
              </w:rPr>
              <w:t>Дан неполный ответ, представляющий собой разрозненные знания по теме в</w:t>
            </w:r>
            <w:r w:rsidRPr="00AE5D9D">
              <w:rPr>
                <w:color w:val="00000A"/>
              </w:rPr>
              <w:t>о</w:t>
            </w:r>
            <w:r w:rsidRPr="00AE5D9D">
              <w:rPr>
                <w:color w:val="00000A"/>
              </w:rPr>
              <w:t>проса с существенными ошибками в определениях. Присутствуют фрагмента</w:t>
            </w:r>
            <w:r w:rsidRPr="00AE5D9D">
              <w:rPr>
                <w:color w:val="00000A"/>
              </w:rPr>
              <w:t>р</w:t>
            </w:r>
            <w:r w:rsidRPr="00AE5D9D">
              <w:rPr>
                <w:color w:val="00000A"/>
              </w:rPr>
              <w:t>ность, нелогичность изложения. Студент не осознает связь данного понятия, те</w:t>
            </w:r>
            <w:r w:rsidRPr="00AE5D9D">
              <w:rPr>
                <w:color w:val="00000A"/>
              </w:rPr>
              <w:t>о</w:t>
            </w:r>
            <w:r w:rsidRPr="00AE5D9D">
              <w:rPr>
                <w:color w:val="00000A"/>
              </w:rPr>
              <w:t>рии, явления с другими объектами дисциплины. Отсутствуют выводы, конкрет</w:t>
            </w:r>
            <w:r w:rsidRPr="00AE5D9D">
              <w:rPr>
                <w:color w:val="00000A"/>
              </w:rPr>
              <w:t>и</w:t>
            </w:r>
            <w:r w:rsidRPr="00AE5D9D">
              <w:rPr>
                <w:color w:val="00000A"/>
              </w:rPr>
              <w:t>зация и доказательность изложения. Речь неграмотная. Дополнительные и уто</w:t>
            </w:r>
            <w:r w:rsidRPr="00AE5D9D">
              <w:rPr>
                <w:color w:val="00000A"/>
              </w:rPr>
              <w:t>ч</w:t>
            </w:r>
            <w:r w:rsidRPr="00AE5D9D">
              <w:rPr>
                <w:color w:val="00000A"/>
              </w:rPr>
              <w:t>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  <w:vAlign w:val="center"/>
          </w:tcPr>
          <w:p w:rsidR="00AE5D9D" w:rsidRPr="00AE5D9D" w:rsidRDefault="00AE5D9D" w:rsidP="00AE5D9D">
            <w:pPr>
              <w:rPr>
                <w:color w:val="00000A"/>
              </w:rPr>
            </w:pPr>
            <w:r w:rsidRPr="00AE5D9D">
              <w:rPr>
                <w:color w:val="00000A"/>
              </w:rPr>
              <w:t>1-9</w:t>
            </w:r>
          </w:p>
        </w:tc>
      </w:tr>
      <w:tr w:rsidR="00AE5D9D" w:rsidRPr="00AE5D9D" w:rsidTr="006F25EB">
        <w:trPr>
          <w:trHeight w:val="268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rPr>
                <w:color w:val="00000A"/>
              </w:rPr>
            </w:pPr>
            <w:r w:rsidRPr="00AE5D9D">
              <w:rPr>
                <w:color w:val="00000A"/>
              </w:rPr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AE5D9D" w:rsidRPr="00AE5D9D" w:rsidRDefault="00AE5D9D" w:rsidP="00AE5D9D">
            <w:pPr>
              <w:rPr>
                <w:color w:val="00000A"/>
              </w:rPr>
            </w:pPr>
            <w:r w:rsidRPr="00AE5D9D">
              <w:rPr>
                <w:color w:val="00000A"/>
              </w:rPr>
              <w:t>0</w:t>
            </w:r>
          </w:p>
        </w:tc>
      </w:tr>
    </w:tbl>
    <w:p w:rsidR="00AE5D9D" w:rsidRDefault="00AE5D9D" w:rsidP="00B21D45">
      <w:pPr>
        <w:jc w:val="center"/>
        <w:rPr>
          <w:b/>
          <w:i/>
        </w:rPr>
      </w:pPr>
    </w:p>
    <w:p w:rsidR="00AE5D9D" w:rsidRPr="00C65AAA" w:rsidRDefault="00AE5D9D" w:rsidP="00B21D45">
      <w:pPr>
        <w:jc w:val="center"/>
        <w:rPr>
          <w:b/>
          <w:i/>
        </w:rPr>
      </w:pPr>
    </w:p>
    <w:p w:rsidR="003E22E3" w:rsidRDefault="003E22E3" w:rsidP="007F1840">
      <w:r>
        <w:tab/>
      </w:r>
      <w:r w:rsidRPr="003E22E3">
        <w:tab/>
      </w:r>
      <w:r w:rsidR="00CB0425">
        <w:t xml:space="preserve">Зачет </w:t>
      </w:r>
      <w:r w:rsidR="007A3899">
        <w:t>проводится в устной форме.</w:t>
      </w:r>
    </w:p>
    <w:p w:rsidR="007A3899" w:rsidRPr="003E22E3" w:rsidRDefault="007A3899" w:rsidP="003E22E3">
      <w:pPr>
        <w:widowControl w:val="0"/>
        <w:ind w:firstLine="709"/>
      </w:pPr>
    </w:p>
    <w:p w:rsidR="00183FE0" w:rsidRDefault="00183FE0" w:rsidP="00183FE0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i/>
        </w:rPr>
      </w:pPr>
      <w:r w:rsidRPr="00183FE0">
        <w:rPr>
          <w:i/>
        </w:rPr>
        <w:t xml:space="preserve">Вопросы для подготовки к </w:t>
      </w:r>
      <w:r w:rsidR="00CB0425">
        <w:rPr>
          <w:i/>
        </w:rPr>
        <w:t>зачету</w:t>
      </w:r>
      <w:r w:rsidRPr="00183FE0">
        <w:rPr>
          <w:i/>
        </w:rPr>
        <w:t xml:space="preserve"> </w:t>
      </w:r>
      <w:r w:rsidR="00AE5D9D">
        <w:rPr>
          <w:i/>
        </w:rPr>
        <w:t>ОПК - 6</w:t>
      </w:r>
    </w:p>
    <w:p w:rsidR="003E22E3" w:rsidRPr="00183FE0" w:rsidRDefault="003E22E3" w:rsidP="00183FE0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i/>
        </w:rPr>
      </w:pP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Информация: понятие, свойства, количество.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Понятие информационных систем и информационных технологий в менеджменте.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Этапы развития информационных систем.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Классификация информационных систем управления и информационных технологий.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Структура информационной системы.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lastRenderedPageBreak/>
        <w:t>Значение ИС и ИТ.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Классификация ИТ.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Автоматизированные информационные технологии.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Задачи и методы формирования решений.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Этапы принятия решений и критерии их оценки.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Интеллектуальные информационные технологии.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Показатели, характеризующие тенденции развития экономики предприятий.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Роль и место информационных технологий в управлении предприятием.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Стандарты управления.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Сетевые информационные технологии.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Гипертекстовая и мультимедиа технологии.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Системы управления электронным документооборотом.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Документооборот в торговле.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Автоматизация учета и обработки информации торгового предприятия.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Информационная система управления персоналом.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Российский рынок корпоративных информационных систем.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Необходимость обеспечения информационной безопасности ИС и ИТ.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Виды угроз информации.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Основные системы защиты информации и этапы их разработки.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Сущность криптографической защиты.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Особенности защиты информации в сетях.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Программные средства для инвестиционного проектирования и бизнес-планирования.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Программы формирования отчётов и оперативного анализа бизнес-данных.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>Программные продукты для проведения статистического и маркетингового анализа.</w:t>
      </w:r>
    </w:p>
    <w:p w:rsidR="00D13A7B" w:rsidRPr="008F4D00" w:rsidRDefault="00D13A7B" w:rsidP="00A72295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F4D00">
        <w:t xml:space="preserve"> Программные продукты для финансово-экономического анализа и планирования де</w:t>
      </w:r>
      <w:r w:rsidRPr="008F4D00">
        <w:t>я</w:t>
      </w:r>
      <w:r w:rsidRPr="008F4D00">
        <w:t>тельности предприятия.</w:t>
      </w:r>
    </w:p>
    <w:p w:rsidR="007569A6" w:rsidRDefault="007569A6" w:rsidP="007153C7">
      <w:pPr>
        <w:ind w:firstLine="708"/>
        <w:jc w:val="center"/>
        <w:rPr>
          <w:b/>
          <w:bCs/>
          <w:i/>
          <w:spacing w:val="-1"/>
        </w:rPr>
      </w:pPr>
    </w:p>
    <w:p w:rsidR="00A04616" w:rsidRDefault="00A04616" w:rsidP="00A04616">
      <w:pPr>
        <w:ind w:left="709"/>
        <w:jc w:val="center"/>
        <w:rPr>
          <w:b/>
        </w:rPr>
      </w:pPr>
      <w:r w:rsidRPr="00F62AB5">
        <w:rPr>
          <w:b/>
        </w:rPr>
        <w:t>Показатели и критерии оценивания компетенций на различных этапах их фо</w:t>
      </w:r>
      <w:r w:rsidRPr="00F62AB5">
        <w:rPr>
          <w:b/>
        </w:rPr>
        <w:t>р</w:t>
      </w:r>
      <w:r w:rsidRPr="00F62AB5">
        <w:rPr>
          <w:b/>
        </w:rPr>
        <w:t>мирования, описание шкал оценивания</w:t>
      </w:r>
    </w:p>
    <w:p w:rsidR="00A04616" w:rsidRPr="00F62AB5" w:rsidRDefault="00A04616" w:rsidP="00A04616">
      <w:pPr>
        <w:ind w:firstLine="709"/>
        <w:jc w:val="center"/>
        <w:rPr>
          <w:b/>
        </w:rPr>
      </w:pPr>
    </w:p>
    <w:tbl>
      <w:tblPr>
        <w:tblStyle w:val="a4"/>
        <w:tblW w:w="9526" w:type="dxa"/>
        <w:jc w:val="center"/>
        <w:tblLayout w:type="fixed"/>
        <w:tblLook w:val="04A0"/>
      </w:tblPr>
      <w:tblGrid>
        <w:gridCol w:w="1985"/>
        <w:gridCol w:w="2268"/>
        <w:gridCol w:w="2551"/>
        <w:gridCol w:w="2722"/>
      </w:tblGrid>
      <w:tr w:rsidR="00A04616" w:rsidRPr="00F62AB5" w:rsidTr="00A04616">
        <w:trPr>
          <w:jc w:val="center"/>
        </w:trPr>
        <w:tc>
          <w:tcPr>
            <w:tcW w:w="9526" w:type="dxa"/>
            <w:gridSpan w:val="4"/>
          </w:tcPr>
          <w:p w:rsidR="00A04616" w:rsidRPr="00F62AB5" w:rsidRDefault="00A04616" w:rsidP="00833683">
            <w:pPr>
              <w:jc w:val="center"/>
              <w:rPr>
                <w:i/>
              </w:rPr>
            </w:pPr>
            <w:r w:rsidRPr="00F62AB5">
              <w:rPr>
                <w:i/>
              </w:rPr>
              <w:t xml:space="preserve">Уровень </w:t>
            </w:r>
            <w:proofErr w:type="spellStart"/>
            <w:r w:rsidRPr="00F62AB5">
              <w:rPr>
                <w:i/>
              </w:rPr>
              <w:t>сформированности</w:t>
            </w:r>
            <w:proofErr w:type="spellEnd"/>
            <w:r w:rsidRPr="00F62AB5">
              <w:rPr>
                <w:i/>
              </w:rPr>
              <w:t xml:space="preserve"> компетенций</w:t>
            </w:r>
          </w:p>
        </w:tc>
      </w:tr>
      <w:tr w:rsidR="00A04616" w:rsidRPr="00F62AB5" w:rsidTr="00A04616">
        <w:trPr>
          <w:jc w:val="center"/>
        </w:trPr>
        <w:tc>
          <w:tcPr>
            <w:tcW w:w="1985" w:type="dxa"/>
          </w:tcPr>
          <w:p w:rsidR="00A04616" w:rsidRPr="00F62AB5" w:rsidRDefault="00A04616" w:rsidP="00833683">
            <w:pPr>
              <w:jc w:val="both"/>
            </w:pPr>
            <w:r w:rsidRPr="00F62AB5">
              <w:t>«Минимальный уровень не дос</w:t>
            </w:r>
            <w:r>
              <w:softHyphen/>
            </w:r>
            <w:r w:rsidRPr="00F62AB5">
              <w:t>тигнут» (менее 55 баллов)</w:t>
            </w:r>
          </w:p>
          <w:p w:rsidR="00A04616" w:rsidRPr="00F62AB5" w:rsidRDefault="00A04616" w:rsidP="00833683">
            <w:pPr>
              <w:jc w:val="both"/>
            </w:pPr>
            <w:r w:rsidRPr="00F62AB5">
              <w:t>Компетенции не сформированы.</w:t>
            </w:r>
          </w:p>
          <w:p w:rsidR="00A04616" w:rsidRPr="00F62AB5" w:rsidRDefault="00A04616" w:rsidP="00833683">
            <w:pPr>
              <w:jc w:val="both"/>
            </w:pPr>
            <w:r w:rsidRPr="00F62AB5">
              <w:t>Знания отсутст</w:t>
            </w:r>
            <w:r>
              <w:softHyphen/>
            </w:r>
            <w:r w:rsidRPr="00F62AB5">
              <w:lastRenderedPageBreak/>
              <w:t>вуют, умения и навыки не сфор</w:t>
            </w:r>
            <w:r>
              <w:softHyphen/>
            </w:r>
            <w:r w:rsidRPr="00F62AB5">
              <w:t>мированы.</w:t>
            </w:r>
          </w:p>
          <w:p w:rsidR="00A04616" w:rsidRPr="00F62AB5" w:rsidRDefault="00A04616" w:rsidP="00833683">
            <w:pPr>
              <w:jc w:val="both"/>
            </w:pPr>
          </w:p>
          <w:p w:rsidR="00A04616" w:rsidRPr="00F62AB5" w:rsidRDefault="00A04616" w:rsidP="00833683">
            <w:pPr>
              <w:jc w:val="both"/>
            </w:pPr>
          </w:p>
        </w:tc>
        <w:tc>
          <w:tcPr>
            <w:tcW w:w="2268" w:type="dxa"/>
          </w:tcPr>
          <w:p w:rsidR="00A04616" w:rsidRPr="00F62AB5" w:rsidRDefault="00A04616" w:rsidP="00833683">
            <w:pPr>
              <w:jc w:val="both"/>
            </w:pPr>
            <w:r w:rsidRPr="00F62AB5">
              <w:lastRenderedPageBreak/>
              <w:t>«Минимальный уровень»</w:t>
            </w:r>
            <w:r w:rsidR="002B7043">
              <w:t xml:space="preserve"> </w:t>
            </w:r>
            <w:r w:rsidRPr="00F62AB5">
              <w:t>(56-70 баллов)</w:t>
            </w:r>
          </w:p>
          <w:p w:rsidR="00A04616" w:rsidRPr="00F62AB5" w:rsidRDefault="00A04616" w:rsidP="00833683">
            <w:pPr>
              <w:jc w:val="both"/>
            </w:pPr>
            <w:r w:rsidRPr="00F62AB5">
              <w:t>Компетенции сформированы.</w:t>
            </w:r>
          </w:p>
          <w:p w:rsidR="00A04616" w:rsidRPr="00F62AB5" w:rsidRDefault="00A04616" w:rsidP="00833683">
            <w:pPr>
              <w:jc w:val="both"/>
            </w:pPr>
            <w:r w:rsidRPr="00F62AB5">
              <w:t>Сформированы ба</w:t>
            </w:r>
            <w:r>
              <w:softHyphen/>
            </w:r>
            <w:r w:rsidRPr="00F62AB5">
              <w:t xml:space="preserve">зовые структуры </w:t>
            </w:r>
            <w:r w:rsidRPr="00F62AB5">
              <w:lastRenderedPageBreak/>
              <w:t>знаний.</w:t>
            </w:r>
          </w:p>
          <w:p w:rsidR="00A04616" w:rsidRPr="00F62AB5" w:rsidRDefault="00A04616" w:rsidP="00833683">
            <w:pPr>
              <w:jc w:val="both"/>
            </w:pPr>
            <w:r w:rsidRPr="00F62AB5">
              <w:t>Умения фрагмен</w:t>
            </w:r>
            <w:r>
              <w:softHyphen/>
            </w:r>
            <w:r w:rsidRPr="00F62AB5">
              <w:t>тарны и носят ре</w:t>
            </w:r>
            <w:r>
              <w:softHyphen/>
            </w:r>
            <w:r w:rsidRPr="00F62AB5">
              <w:t>продуктивный ха</w:t>
            </w:r>
            <w:r>
              <w:softHyphen/>
            </w:r>
            <w:r w:rsidRPr="00F62AB5">
              <w:t>рактер.</w:t>
            </w:r>
          </w:p>
          <w:p w:rsidR="00A04616" w:rsidRPr="00F62AB5" w:rsidRDefault="00A04616" w:rsidP="00833683">
            <w:pPr>
              <w:jc w:val="both"/>
            </w:pPr>
            <w:r w:rsidRPr="00F62AB5">
              <w:t>Демонстрируется низкий уровень са</w:t>
            </w:r>
            <w:r>
              <w:softHyphen/>
            </w:r>
            <w:r w:rsidRPr="00F62AB5">
              <w:t>мостоятельности практического на</w:t>
            </w:r>
            <w:r>
              <w:softHyphen/>
            </w:r>
            <w:r w:rsidRPr="00F62AB5">
              <w:t>выка.</w:t>
            </w:r>
          </w:p>
        </w:tc>
        <w:tc>
          <w:tcPr>
            <w:tcW w:w="2551" w:type="dxa"/>
          </w:tcPr>
          <w:p w:rsidR="00A04616" w:rsidRPr="00F62AB5" w:rsidRDefault="00A04616" w:rsidP="00833683">
            <w:pPr>
              <w:jc w:val="both"/>
            </w:pPr>
            <w:r w:rsidRPr="00F62AB5">
              <w:lastRenderedPageBreak/>
              <w:t>«Средний уро</w:t>
            </w:r>
            <w:r>
              <w:softHyphen/>
            </w:r>
            <w:r w:rsidRPr="00F62AB5">
              <w:t>вень»</w:t>
            </w:r>
            <w:r w:rsidR="002B7043">
              <w:t xml:space="preserve"> </w:t>
            </w:r>
            <w:r w:rsidRPr="00F62AB5">
              <w:t>(71-85 баллов)</w:t>
            </w:r>
          </w:p>
          <w:p w:rsidR="00A04616" w:rsidRPr="00F62AB5" w:rsidRDefault="00A04616" w:rsidP="00833683">
            <w:pPr>
              <w:jc w:val="both"/>
            </w:pPr>
            <w:r w:rsidRPr="00F62AB5">
              <w:t>Компетенции сфор</w:t>
            </w:r>
            <w:r>
              <w:softHyphen/>
            </w:r>
            <w:r w:rsidRPr="00F62AB5">
              <w:t>мированы.</w:t>
            </w:r>
          </w:p>
          <w:p w:rsidR="00A04616" w:rsidRPr="00F62AB5" w:rsidRDefault="00A04616" w:rsidP="00833683">
            <w:pPr>
              <w:jc w:val="both"/>
            </w:pPr>
            <w:r w:rsidRPr="00F62AB5">
              <w:t>Знания обширные, системные.</w:t>
            </w:r>
          </w:p>
          <w:p w:rsidR="00A04616" w:rsidRPr="00F62AB5" w:rsidRDefault="00A04616" w:rsidP="00833683">
            <w:pPr>
              <w:jc w:val="both"/>
            </w:pPr>
            <w:r w:rsidRPr="00F62AB5">
              <w:t>Умения носят репро</w:t>
            </w:r>
            <w:r>
              <w:softHyphen/>
            </w:r>
            <w:r w:rsidRPr="00F62AB5">
              <w:lastRenderedPageBreak/>
              <w:t>дуктивный характер, применяются к реше</w:t>
            </w:r>
            <w:r>
              <w:softHyphen/>
            </w:r>
            <w:r w:rsidRPr="00F62AB5">
              <w:t>нию типовых заданий.</w:t>
            </w:r>
          </w:p>
          <w:p w:rsidR="00A04616" w:rsidRPr="00F62AB5" w:rsidRDefault="00A04616" w:rsidP="00833683">
            <w:pPr>
              <w:jc w:val="both"/>
            </w:pPr>
            <w:r w:rsidRPr="00F62AB5">
              <w:t>Демонстрируется дос</w:t>
            </w:r>
            <w:r>
              <w:softHyphen/>
            </w:r>
            <w:r w:rsidRPr="00F62AB5">
              <w:t>таточный уровень са</w:t>
            </w:r>
            <w:r>
              <w:softHyphen/>
            </w:r>
            <w:r w:rsidRPr="00F62AB5">
              <w:t>мостоятельности ус</w:t>
            </w:r>
            <w:r>
              <w:softHyphen/>
            </w:r>
            <w:r w:rsidRPr="00F62AB5">
              <w:t>тойчивого практиче</w:t>
            </w:r>
            <w:r>
              <w:softHyphen/>
            </w:r>
            <w:r w:rsidRPr="00F62AB5">
              <w:t>ского навыка.</w:t>
            </w:r>
          </w:p>
        </w:tc>
        <w:tc>
          <w:tcPr>
            <w:tcW w:w="2722" w:type="dxa"/>
          </w:tcPr>
          <w:p w:rsidR="00A04616" w:rsidRPr="00F62AB5" w:rsidRDefault="00A04616" w:rsidP="00833683">
            <w:pPr>
              <w:jc w:val="both"/>
            </w:pPr>
            <w:r w:rsidRPr="00F62AB5">
              <w:lastRenderedPageBreak/>
              <w:t>«Высокий уровень»</w:t>
            </w:r>
            <w:r w:rsidR="002B7043">
              <w:t xml:space="preserve"> </w:t>
            </w:r>
            <w:r w:rsidRPr="00F62AB5">
              <w:t xml:space="preserve">(86-100 баллов) </w:t>
            </w:r>
          </w:p>
          <w:p w:rsidR="00A04616" w:rsidRPr="00F62AB5" w:rsidRDefault="00A04616" w:rsidP="00833683">
            <w:pPr>
              <w:jc w:val="both"/>
            </w:pPr>
            <w:r w:rsidRPr="00F62AB5">
              <w:t>Компетенции сформи</w:t>
            </w:r>
            <w:r>
              <w:softHyphen/>
            </w:r>
            <w:r w:rsidRPr="00F62AB5">
              <w:t>рованы.</w:t>
            </w:r>
          </w:p>
          <w:p w:rsidR="00A04616" w:rsidRPr="00F62AB5" w:rsidRDefault="00A04616" w:rsidP="00833683">
            <w:pPr>
              <w:jc w:val="both"/>
            </w:pPr>
            <w:r w:rsidRPr="00F62AB5">
              <w:t>Знания твердые, аргу</w:t>
            </w:r>
            <w:r>
              <w:softHyphen/>
            </w:r>
            <w:r w:rsidRPr="00F62AB5">
              <w:t>ментированные, всесто</w:t>
            </w:r>
            <w:r>
              <w:softHyphen/>
            </w:r>
            <w:r w:rsidRPr="00F62AB5">
              <w:t>ронние.</w:t>
            </w:r>
          </w:p>
          <w:p w:rsidR="00A04616" w:rsidRPr="00F62AB5" w:rsidRDefault="00A04616" w:rsidP="00833683">
            <w:pPr>
              <w:jc w:val="both"/>
            </w:pPr>
            <w:r w:rsidRPr="00F62AB5">
              <w:lastRenderedPageBreak/>
              <w:t>Умения успешно при</w:t>
            </w:r>
            <w:r>
              <w:softHyphen/>
            </w:r>
            <w:r w:rsidRPr="00F62AB5">
              <w:t>меняются к решению как типовых, так и не</w:t>
            </w:r>
            <w:r>
              <w:softHyphen/>
            </w:r>
            <w:r w:rsidRPr="00F62AB5">
              <w:t>стандартных творче</w:t>
            </w:r>
            <w:r>
              <w:softHyphen/>
            </w:r>
            <w:r w:rsidRPr="00F62AB5">
              <w:t>ских заданий.</w:t>
            </w:r>
          </w:p>
          <w:p w:rsidR="00A04616" w:rsidRPr="00F62AB5" w:rsidRDefault="00A04616" w:rsidP="00833683">
            <w:pPr>
              <w:jc w:val="both"/>
            </w:pPr>
            <w:r w:rsidRPr="00F62AB5">
              <w:t>Демонстрируется высо</w:t>
            </w:r>
            <w:r>
              <w:softHyphen/>
            </w:r>
            <w:r w:rsidRPr="00F62AB5">
              <w:t>кий уровень самостоя</w:t>
            </w:r>
            <w:r>
              <w:softHyphen/>
            </w:r>
            <w:r w:rsidRPr="00F62AB5">
              <w:t>тельности, высокая адаптивность практиче</w:t>
            </w:r>
            <w:r>
              <w:softHyphen/>
            </w:r>
            <w:r w:rsidRPr="00F62AB5">
              <w:t>ского навыка</w:t>
            </w:r>
          </w:p>
        </w:tc>
      </w:tr>
      <w:tr w:rsidR="00A04616" w:rsidRPr="00F62AB5" w:rsidTr="00A04616">
        <w:trPr>
          <w:jc w:val="center"/>
        </w:trPr>
        <w:tc>
          <w:tcPr>
            <w:tcW w:w="9526" w:type="dxa"/>
            <w:gridSpan w:val="4"/>
          </w:tcPr>
          <w:p w:rsidR="00A04616" w:rsidRPr="00F62AB5" w:rsidRDefault="00A04616" w:rsidP="00833683">
            <w:pPr>
              <w:jc w:val="center"/>
              <w:rPr>
                <w:i/>
              </w:rPr>
            </w:pPr>
            <w:r w:rsidRPr="00F62AB5">
              <w:rPr>
                <w:i/>
              </w:rPr>
              <w:lastRenderedPageBreak/>
              <w:t>Описание критериев оценивания</w:t>
            </w:r>
          </w:p>
        </w:tc>
      </w:tr>
      <w:tr w:rsidR="00A04616" w:rsidRPr="00F62AB5" w:rsidTr="00A04616">
        <w:trPr>
          <w:jc w:val="center"/>
        </w:trPr>
        <w:tc>
          <w:tcPr>
            <w:tcW w:w="1985" w:type="dxa"/>
          </w:tcPr>
          <w:p w:rsidR="00A04616" w:rsidRPr="00F62AB5" w:rsidRDefault="00A04616" w:rsidP="00131A65">
            <w:pPr>
              <w:jc w:val="both"/>
            </w:pPr>
            <w:r w:rsidRPr="00F62AB5">
              <w:t>Обучающийся демонстрирует: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существенные пробелы в зна</w:t>
            </w:r>
            <w:r>
              <w:softHyphen/>
            </w:r>
            <w:r w:rsidRPr="00F62AB5">
              <w:t>ниях учебного материала;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допускаются принципиальные ошибки при от</w:t>
            </w:r>
            <w:r>
              <w:softHyphen/>
            </w:r>
            <w:r w:rsidRPr="00F62AB5">
              <w:t>вете на основ</w:t>
            </w:r>
            <w:r>
              <w:softHyphen/>
            </w:r>
            <w:r w:rsidRPr="00F62AB5">
              <w:t>ные вопросы би</w:t>
            </w:r>
            <w:r>
              <w:softHyphen/>
            </w:r>
            <w:r w:rsidRPr="00F62AB5">
              <w:t>лета, отсутст</w:t>
            </w:r>
            <w:r>
              <w:softHyphen/>
            </w:r>
            <w:r w:rsidRPr="00F62AB5">
              <w:t>вует знание и понимание ос</w:t>
            </w:r>
            <w:r>
              <w:softHyphen/>
            </w:r>
            <w:r w:rsidRPr="00F62AB5">
              <w:t>новных понятий и категорий;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непонимание сущности до</w:t>
            </w:r>
            <w:r>
              <w:softHyphen/>
            </w:r>
            <w:r w:rsidRPr="00F62AB5">
              <w:t>полнительных вопросов в рам</w:t>
            </w:r>
            <w:r>
              <w:softHyphen/>
            </w:r>
            <w:r w:rsidRPr="00F62AB5">
              <w:t>ках заданий би</w:t>
            </w:r>
            <w:r>
              <w:softHyphen/>
            </w:r>
            <w:r w:rsidRPr="00F62AB5">
              <w:t>лета;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отсутствие умения выпол</w:t>
            </w:r>
            <w:r>
              <w:softHyphen/>
            </w:r>
            <w:r w:rsidRPr="00F62AB5">
              <w:t>нять практиче</w:t>
            </w:r>
            <w:r>
              <w:softHyphen/>
            </w:r>
            <w:r w:rsidRPr="00F62AB5">
              <w:t>ские задания, предусмотрен</w:t>
            </w:r>
            <w:r>
              <w:softHyphen/>
            </w:r>
            <w:r w:rsidRPr="00F62AB5">
              <w:t>ные программой дисциплины;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отсутствие го</w:t>
            </w:r>
            <w:r>
              <w:softHyphen/>
            </w:r>
            <w:r w:rsidRPr="00F62AB5">
              <w:t>товности (спо</w:t>
            </w:r>
            <w:r>
              <w:softHyphen/>
            </w:r>
            <w:r w:rsidRPr="00F62AB5">
              <w:t>собности) к дис</w:t>
            </w:r>
            <w:r>
              <w:softHyphen/>
            </w:r>
            <w:r w:rsidRPr="00F62AB5">
              <w:t>куссии и низкую степень кон</w:t>
            </w:r>
            <w:r>
              <w:softHyphen/>
            </w:r>
            <w:r w:rsidRPr="00F62AB5">
              <w:t>тактности.</w:t>
            </w:r>
          </w:p>
        </w:tc>
        <w:tc>
          <w:tcPr>
            <w:tcW w:w="2268" w:type="dxa"/>
          </w:tcPr>
          <w:p w:rsidR="00A04616" w:rsidRPr="00F62AB5" w:rsidRDefault="00A04616" w:rsidP="00131A65">
            <w:pPr>
              <w:jc w:val="both"/>
            </w:pPr>
            <w:r w:rsidRPr="00F62AB5">
              <w:t>Обучающийся де</w:t>
            </w:r>
            <w:r>
              <w:softHyphen/>
            </w:r>
            <w:r w:rsidRPr="00F62AB5">
              <w:t>монстрирует: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знания теоретиче</w:t>
            </w:r>
            <w:r>
              <w:softHyphen/>
            </w:r>
            <w:r w:rsidRPr="00F62AB5">
              <w:t>ского материала;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неполные ответы на основные во</w:t>
            </w:r>
            <w:r>
              <w:softHyphen/>
            </w:r>
            <w:r w:rsidRPr="00F62AB5">
              <w:t>просы, ошибки в ответе, недостаточ</w:t>
            </w:r>
            <w:r>
              <w:softHyphen/>
            </w:r>
            <w:r w:rsidRPr="00F62AB5">
              <w:t>ное понимание сущности излагае</w:t>
            </w:r>
            <w:r>
              <w:softHyphen/>
            </w:r>
            <w:r w:rsidRPr="00F62AB5">
              <w:t>мых вопросов;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неуверенные и неточные ответы на дополнительные вопросы;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недостаточное владение литерату</w:t>
            </w:r>
            <w:r>
              <w:softHyphen/>
            </w:r>
            <w:r w:rsidRPr="00F62AB5">
              <w:t>рой, рекомендо</w:t>
            </w:r>
            <w:r>
              <w:softHyphen/>
            </w:r>
            <w:r w:rsidRPr="00F62AB5">
              <w:t>ванной программой дисциплины;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умение без гру</w:t>
            </w:r>
            <w:r>
              <w:softHyphen/>
            </w:r>
            <w:r w:rsidRPr="00F62AB5">
              <w:t>бых ошибок решать практические зада</w:t>
            </w:r>
            <w:r>
              <w:softHyphen/>
            </w:r>
            <w:r w:rsidRPr="00F62AB5">
              <w:t>ния, которые сле</w:t>
            </w:r>
            <w:r>
              <w:softHyphen/>
            </w:r>
            <w:r w:rsidRPr="00F62AB5">
              <w:t>дует выполнить.</w:t>
            </w:r>
          </w:p>
        </w:tc>
        <w:tc>
          <w:tcPr>
            <w:tcW w:w="2551" w:type="dxa"/>
          </w:tcPr>
          <w:p w:rsidR="00A04616" w:rsidRPr="00F62AB5" w:rsidRDefault="00A04616" w:rsidP="00131A65">
            <w:pPr>
              <w:jc w:val="both"/>
            </w:pPr>
            <w:r w:rsidRPr="00F62AB5">
              <w:t>Обучающийся демон</w:t>
            </w:r>
            <w:r>
              <w:softHyphen/>
            </w:r>
            <w:r w:rsidRPr="00F62AB5">
              <w:t>стрирует: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знание и понимание основных вопросов контролируемого объ</w:t>
            </w:r>
            <w:r>
              <w:softHyphen/>
            </w:r>
            <w:r w:rsidRPr="00F62AB5">
              <w:t>ема программного ма</w:t>
            </w:r>
            <w:r>
              <w:softHyphen/>
            </w:r>
            <w:r w:rsidRPr="00F62AB5">
              <w:t>териала;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твердые знания тео</w:t>
            </w:r>
            <w:r>
              <w:softHyphen/>
            </w:r>
            <w:r w:rsidRPr="00F62AB5">
              <w:t>ретического мате</w:t>
            </w:r>
            <w:r>
              <w:softHyphen/>
            </w:r>
            <w:r w:rsidRPr="00F62AB5">
              <w:t>риала.</w:t>
            </w:r>
          </w:p>
          <w:p w:rsidR="00A04616" w:rsidRPr="00F62AB5" w:rsidRDefault="00A04616" w:rsidP="00131A65">
            <w:pPr>
              <w:jc w:val="both"/>
            </w:pPr>
            <w:r w:rsidRPr="00F62AB5">
              <w:t>-способность устанав</w:t>
            </w:r>
            <w:r>
              <w:softHyphen/>
            </w:r>
            <w:r w:rsidRPr="00F62AB5">
              <w:t>ливать и объяснять связь практики и тео</w:t>
            </w:r>
            <w:r>
              <w:softHyphen/>
            </w:r>
            <w:r w:rsidRPr="00F62AB5">
              <w:t>рии, выявлять проти</w:t>
            </w:r>
            <w:r>
              <w:softHyphen/>
            </w:r>
            <w:r w:rsidRPr="00F62AB5">
              <w:t>воречия, проблемы и тенденции развития;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правильные и кон</w:t>
            </w:r>
            <w:r>
              <w:softHyphen/>
            </w:r>
            <w:r w:rsidRPr="00F62AB5">
              <w:t>кретные, без грубых ошибок, ответы на по</w:t>
            </w:r>
            <w:r>
              <w:softHyphen/>
            </w:r>
            <w:r w:rsidRPr="00F62AB5">
              <w:t>ставленные вопросы;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умение решать прак</w:t>
            </w:r>
            <w:r>
              <w:softHyphen/>
            </w:r>
            <w:r w:rsidRPr="00F62AB5">
              <w:t>тические задания, ко</w:t>
            </w:r>
            <w:r>
              <w:softHyphen/>
            </w:r>
            <w:r w:rsidRPr="00F62AB5">
              <w:t>торые следует выпол</w:t>
            </w:r>
            <w:r>
              <w:softHyphen/>
            </w:r>
            <w:r w:rsidRPr="00F62AB5">
              <w:t>нить;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владение основной литературой, реко</w:t>
            </w:r>
            <w:r>
              <w:softHyphen/>
            </w:r>
            <w:r w:rsidRPr="00F62AB5">
              <w:t>мендованной про</w:t>
            </w:r>
            <w:r>
              <w:softHyphen/>
            </w:r>
            <w:r w:rsidRPr="00F62AB5">
              <w:t xml:space="preserve">граммой дисциплины; 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наличие собственной обоснованной пози</w:t>
            </w:r>
            <w:r>
              <w:softHyphen/>
            </w:r>
            <w:r w:rsidRPr="00F62AB5">
              <w:t>ции по обсуждаемым вопросам.</w:t>
            </w:r>
          </w:p>
          <w:p w:rsidR="00A04616" w:rsidRPr="00F62AB5" w:rsidRDefault="00A04616" w:rsidP="00131A65">
            <w:pPr>
              <w:jc w:val="both"/>
            </w:pPr>
            <w:r w:rsidRPr="00F62AB5">
              <w:t>Возможны незначи</w:t>
            </w:r>
            <w:r>
              <w:softHyphen/>
            </w:r>
            <w:r w:rsidRPr="00F62AB5">
              <w:t>тельные оговорки и неточности в раскры</w:t>
            </w:r>
            <w:r>
              <w:softHyphen/>
            </w:r>
            <w:r w:rsidRPr="00F62AB5">
              <w:t>тии отдельных поло</w:t>
            </w:r>
            <w:r>
              <w:softHyphen/>
            </w:r>
            <w:r w:rsidRPr="00F62AB5">
              <w:t>жений вопросов би</w:t>
            </w:r>
            <w:r>
              <w:softHyphen/>
            </w:r>
            <w:r w:rsidRPr="00F62AB5">
              <w:t>лета, присутствует неуверенность в отве</w:t>
            </w:r>
            <w:r>
              <w:softHyphen/>
            </w:r>
            <w:r w:rsidRPr="00F62AB5">
              <w:t>тах на</w:t>
            </w:r>
          </w:p>
        </w:tc>
        <w:tc>
          <w:tcPr>
            <w:tcW w:w="2722" w:type="dxa"/>
          </w:tcPr>
          <w:p w:rsidR="00A04616" w:rsidRPr="00F62AB5" w:rsidRDefault="00A04616" w:rsidP="00131A65">
            <w:pPr>
              <w:jc w:val="both"/>
            </w:pPr>
            <w:r w:rsidRPr="00F62AB5">
              <w:t>Обучающийся демонст</w:t>
            </w:r>
            <w:r>
              <w:softHyphen/>
            </w:r>
            <w:r w:rsidRPr="00F62AB5">
              <w:t>рирует: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глубокие, всесторон</w:t>
            </w:r>
            <w:r>
              <w:softHyphen/>
            </w:r>
            <w:r w:rsidRPr="00F62AB5">
              <w:t>ние и аргументирован</w:t>
            </w:r>
            <w:r>
              <w:softHyphen/>
            </w:r>
            <w:r w:rsidRPr="00F62AB5">
              <w:t>ные знания программ</w:t>
            </w:r>
            <w:r>
              <w:softHyphen/>
            </w:r>
            <w:r w:rsidRPr="00F62AB5">
              <w:t>ного материала;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полное понимание сущности и взаимо</w:t>
            </w:r>
            <w:r>
              <w:softHyphen/>
            </w:r>
            <w:r w:rsidRPr="00F62AB5">
              <w:t>связи рассматриваемых процессов и явлений, точное знание основ</w:t>
            </w:r>
            <w:r>
              <w:softHyphen/>
            </w:r>
            <w:r w:rsidRPr="00F62AB5">
              <w:t>ных понятий в рамках обсуждаемых заданий;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способность устанав</w:t>
            </w:r>
            <w:r>
              <w:softHyphen/>
            </w:r>
            <w:r w:rsidRPr="00F62AB5">
              <w:t>ливать и объяснять связь практики и тео</w:t>
            </w:r>
            <w:r>
              <w:softHyphen/>
            </w:r>
            <w:r w:rsidRPr="00F62AB5">
              <w:t>рии;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логически последова</w:t>
            </w:r>
            <w:r>
              <w:softHyphen/>
            </w:r>
            <w:r w:rsidRPr="00F62AB5">
              <w:t>тельные, содержатель</w:t>
            </w:r>
            <w:r>
              <w:softHyphen/>
            </w:r>
            <w:r w:rsidRPr="00F62AB5">
              <w:t>ные, конкретные и ис</w:t>
            </w:r>
            <w:r>
              <w:softHyphen/>
            </w:r>
            <w:r w:rsidRPr="00F62AB5">
              <w:t xml:space="preserve">черпывающие ответы на все задания билета, а также дополнительные вопросы </w:t>
            </w:r>
            <w:r w:rsidR="00CB0425">
              <w:t>преподавателя</w:t>
            </w:r>
            <w:r w:rsidRPr="00F62AB5">
              <w:t>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умение решать прак</w:t>
            </w:r>
            <w:r>
              <w:softHyphen/>
            </w:r>
            <w:r w:rsidRPr="00F62AB5">
              <w:t>тические задания;</w:t>
            </w:r>
          </w:p>
          <w:p w:rsidR="00A04616" w:rsidRPr="00F62AB5" w:rsidRDefault="00A04616" w:rsidP="00131A65">
            <w:pPr>
              <w:jc w:val="both"/>
            </w:pPr>
            <w:r w:rsidRPr="00F62AB5">
              <w:t>- свободное использо</w:t>
            </w:r>
            <w:r>
              <w:softHyphen/>
            </w:r>
            <w:r w:rsidRPr="00F62AB5">
              <w:t>вание в ответах на во</w:t>
            </w:r>
            <w:r>
              <w:softHyphen/>
            </w:r>
            <w:r w:rsidRPr="00F62AB5">
              <w:t>просы материалов ре</w:t>
            </w:r>
            <w:r>
              <w:softHyphen/>
            </w:r>
            <w:r w:rsidRPr="00F62AB5">
              <w:t>комендованной основ</w:t>
            </w:r>
            <w:r>
              <w:softHyphen/>
            </w:r>
            <w:r w:rsidRPr="00F62AB5">
              <w:t>ной и дополнительной литературы.</w:t>
            </w:r>
          </w:p>
        </w:tc>
      </w:tr>
      <w:tr w:rsidR="00A04616" w:rsidRPr="00F62AB5" w:rsidTr="00A04616">
        <w:trPr>
          <w:jc w:val="center"/>
        </w:trPr>
        <w:tc>
          <w:tcPr>
            <w:tcW w:w="1985" w:type="dxa"/>
          </w:tcPr>
          <w:p w:rsidR="00A04616" w:rsidRPr="00F62AB5" w:rsidRDefault="00A04616" w:rsidP="00833683">
            <w:pPr>
              <w:jc w:val="center"/>
              <w:rPr>
                <w:i/>
              </w:rPr>
            </w:pPr>
            <w:r w:rsidRPr="00F62AB5">
              <w:rPr>
                <w:i/>
              </w:rPr>
              <w:lastRenderedPageBreak/>
              <w:t>Оценка</w:t>
            </w:r>
          </w:p>
          <w:p w:rsidR="00A04616" w:rsidRPr="00F62AB5" w:rsidRDefault="00A04616" w:rsidP="007569A6">
            <w:pPr>
              <w:jc w:val="center"/>
              <w:rPr>
                <w:i/>
              </w:rPr>
            </w:pPr>
            <w:r w:rsidRPr="00F62AB5">
              <w:rPr>
                <w:i/>
              </w:rPr>
              <w:t>«</w:t>
            </w:r>
            <w:proofErr w:type="spellStart"/>
            <w:r w:rsidR="007569A6">
              <w:rPr>
                <w:i/>
              </w:rPr>
              <w:t>незачтено</w:t>
            </w:r>
            <w:proofErr w:type="spellEnd"/>
            <w:r w:rsidRPr="00F62AB5">
              <w:rPr>
                <w:i/>
              </w:rPr>
              <w:t>»</w:t>
            </w:r>
          </w:p>
        </w:tc>
        <w:tc>
          <w:tcPr>
            <w:tcW w:w="2268" w:type="dxa"/>
          </w:tcPr>
          <w:p w:rsidR="00A04616" w:rsidRPr="00F62AB5" w:rsidRDefault="00A04616" w:rsidP="007569A6">
            <w:pPr>
              <w:jc w:val="center"/>
              <w:rPr>
                <w:i/>
              </w:rPr>
            </w:pPr>
            <w:r w:rsidRPr="00F62AB5">
              <w:rPr>
                <w:i/>
              </w:rPr>
              <w:t>Оценка «</w:t>
            </w:r>
            <w:r w:rsidR="007569A6">
              <w:rPr>
                <w:i/>
              </w:rPr>
              <w:t>зачтено</w:t>
            </w:r>
            <w:r w:rsidRPr="00F62AB5">
              <w:rPr>
                <w:i/>
              </w:rPr>
              <w:t>»</w:t>
            </w:r>
          </w:p>
        </w:tc>
        <w:tc>
          <w:tcPr>
            <w:tcW w:w="2551" w:type="dxa"/>
          </w:tcPr>
          <w:p w:rsidR="00A04616" w:rsidRPr="00F62AB5" w:rsidRDefault="00A04616" w:rsidP="007569A6">
            <w:pPr>
              <w:jc w:val="center"/>
              <w:rPr>
                <w:i/>
              </w:rPr>
            </w:pPr>
            <w:r w:rsidRPr="00F62AB5">
              <w:rPr>
                <w:i/>
              </w:rPr>
              <w:t>Оценка «</w:t>
            </w:r>
            <w:r w:rsidR="007569A6">
              <w:rPr>
                <w:i/>
              </w:rPr>
              <w:t>зачтено</w:t>
            </w:r>
            <w:r w:rsidRPr="00F62AB5">
              <w:rPr>
                <w:i/>
              </w:rPr>
              <w:t xml:space="preserve">» </w:t>
            </w:r>
          </w:p>
        </w:tc>
        <w:tc>
          <w:tcPr>
            <w:tcW w:w="2722" w:type="dxa"/>
          </w:tcPr>
          <w:p w:rsidR="00A04616" w:rsidRPr="00F62AB5" w:rsidRDefault="00A04616" w:rsidP="007569A6">
            <w:pPr>
              <w:jc w:val="center"/>
              <w:rPr>
                <w:i/>
              </w:rPr>
            </w:pPr>
            <w:r w:rsidRPr="00F62AB5">
              <w:rPr>
                <w:i/>
              </w:rPr>
              <w:t>Оценка «</w:t>
            </w:r>
            <w:r w:rsidR="007569A6">
              <w:rPr>
                <w:i/>
              </w:rPr>
              <w:t>зачтено</w:t>
            </w:r>
            <w:r w:rsidRPr="00F62AB5">
              <w:rPr>
                <w:i/>
              </w:rPr>
              <w:t>»</w:t>
            </w:r>
          </w:p>
        </w:tc>
      </w:tr>
    </w:tbl>
    <w:p w:rsidR="00DB41F9" w:rsidRDefault="00DB41F9" w:rsidP="0093773E">
      <w:pPr>
        <w:ind w:firstLine="708"/>
        <w:jc w:val="center"/>
        <w:rPr>
          <w:b/>
        </w:rPr>
      </w:pPr>
    </w:p>
    <w:p w:rsidR="00691CBE" w:rsidRPr="0093773E" w:rsidRDefault="00B61AD9" w:rsidP="0093773E">
      <w:pPr>
        <w:ind w:firstLine="708"/>
        <w:jc w:val="center"/>
        <w:rPr>
          <w:b/>
        </w:rPr>
      </w:pPr>
      <w:r w:rsidRPr="00833683">
        <w:rPr>
          <w:b/>
        </w:rPr>
        <w:t>9. Учебно-методическое и информационное обеспечение дисциплины</w:t>
      </w:r>
    </w:p>
    <w:p w:rsidR="0093773E" w:rsidRDefault="0093773E"/>
    <w:p w:rsidR="008A55B2" w:rsidRPr="00F32FEA" w:rsidRDefault="008A55B2" w:rsidP="00CD32D1">
      <w:pPr>
        <w:shd w:val="clear" w:color="auto" w:fill="FFFFFF" w:themeFill="background1"/>
        <w:ind w:firstLine="708"/>
        <w:jc w:val="both"/>
        <w:rPr>
          <w:i/>
        </w:rPr>
      </w:pPr>
      <w:r w:rsidRPr="00F32FEA">
        <w:rPr>
          <w:i/>
        </w:rPr>
        <w:t>а) основная литература:</w:t>
      </w:r>
    </w:p>
    <w:p w:rsidR="00980CFD" w:rsidRPr="00980CFD" w:rsidRDefault="00980CFD" w:rsidP="006F25EB">
      <w:pPr>
        <w:pStyle w:val="a8"/>
        <w:numPr>
          <w:ilvl w:val="0"/>
          <w:numId w:val="28"/>
        </w:numPr>
        <w:jc w:val="both"/>
        <w:rPr>
          <w:color w:val="454545"/>
        </w:rPr>
      </w:pPr>
      <w:proofErr w:type="spellStart"/>
      <w:r w:rsidRPr="00980CFD">
        <w:rPr>
          <w:color w:val="454545"/>
        </w:rPr>
        <w:t>Балдин</w:t>
      </w:r>
      <w:proofErr w:type="spellEnd"/>
      <w:r w:rsidRPr="00980CFD">
        <w:rPr>
          <w:color w:val="454545"/>
        </w:rPr>
        <w:t>, К.В. Информационные системы в экономике / К.В. </w:t>
      </w:r>
      <w:proofErr w:type="spellStart"/>
      <w:r w:rsidRPr="00980CFD">
        <w:rPr>
          <w:color w:val="454545"/>
        </w:rPr>
        <w:t>Балдин</w:t>
      </w:r>
      <w:proofErr w:type="spellEnd"/>
      <w:r w:rsidRPr="00980CFD">
        <w:rPr>
          <w:color w:val="454545"/>
        </w:rPr>
        <w:t>, В.Б. Уткин. –</w:t>
      </w:r>
    </w:p>
    <w:p w:rsidR="00980CFD" w:rsidRPr="006F25EB" w:rsidRDefault="00980CFD" w:rsidP="006F25EB">
      <w:pPr>
        <w:pStyle w:val="a8"/>
        <w:jc w:val="both"/>
        <w:rPr>
          <w:color w:val="454545"/>
        </w:rPr>
      </w:pPr>
      <w:r w:rsidRPr="006F25EB">
        <w:rPr>
          <w:color w:val="454545"/>
        </w:rPr>
        <w:t>7-е изд. – Москва: Издательско-торговая корпорация «Дашков и</w:t>
      </w:r>
      <w:proofErr w:type="gramStart"/>
      <w:r w:rsidRPr="006F25EB">
        <w:rPr>
          <w:color w:val="454545"/>
        </w:rPr>
        <w:t xml:space="preserve"> К</w:t>
      </w:r>
      <w:proofErr w:type="gramEnd"/>
      <w:r w:rsidRPr="006F25EB">
        <w:rPr>
          <w:color w:val="454545"/>
        </w:rPr>
        <w:t>°», 2017. – 395 с.</w:t>
      </w:r>
    </w:p>
    <w:p w:rsidR="00980CFD" w:rsidRPr="006F25EB" w:rsidRDefault="0030034E" w:rsidP="006F25EB">
      <w:pPr>
        <w:pStyle w:val="a8"/>
        <w:jc w:val="both"/>
        <w:rPr>
          <w:color w:val="454545"/>
        </w:rPr>
      </w:pPr>
      <w:hyperlink r:id="rId8" w:history="1">
        <w:r w:rsidR="00980CFD" w:rsidRPr="002A57A7">
          <w:rPr>
            <w:rStyle w:val="a5"/>
          </w:rPr>
          <w:t>http://biblioclub.ru/index.php?page=book&amp;id=454036 </w:t>
        </w:r>
      </w:hyperlink>
    </w:p>
    <w:p w:rsidR="00980CFD" w:rsidRPr="002A57A7" w:rsidRDefault="00980CFD" w:rsidP="006F25EB">
      <w:pPr>
        <w:pStyle w:val="a8"/>
        <w:numPr>
          <w:ilvl w:val="0"/>
          <w:numId w:val="28"/>
        </w:numPr>
        <w:contextualSpacing/>
        <w:jc w:val="both"/>
        <w:rPr>
          <w:rStyle w:val="a5"/>
        </w:rPr>
      </w:pPr>
      <w:proofErr w:type="spellStart"/>
      <w:r w:rsidRPr="004B6CF2">
        <w:rPr>
          <w:color w:val="454545"/>
        </w:rPr>
        <w:t>Ясенев</w:t>
      </w:r>
      <w:proofErr w:type="spellEnd"/>
      <w:r w:rsidRPr="004B6CF2">
        <w:rPr>
          <w:color w:val="454545"/>
        </w:rPr>
        <w:t>, В.Н. Информационные системы и технологии в экономике / В.Н. </w:t>
      </w:r>
      <w:proofErr w:type="spellStart"/>
      <w:r w:rsidRPr="004B6CF2">
        <w:rPr>
          <w:color w:val="454545"/>
        </w:rPr>
        <w:t>Ясенев</w:t>
      </w:r>
      <w:proofErr w:type="spellEnd"/>
      <w:r w:rsidRPr="004B6CF2">
        <w:rPr>
          <w:color w:val="454545"/>
        </w:rPr>
        <w:t xml:space="preserve">. – 3-е изд., </w:t>
      </w:r>
      <w:proofErr w:type="spellStart"/>
      <w:r w:rsidRPr="004B6CF2">
        <w:rPr>
          <w:color w:val="454545"/>
        </w:rPr>
        <w:t>перераб</w:t>
      </w:r>
      <w:proofErr w:type="spellEnd"/>
      <w:r w:rsidRPr="004B6CF2">
        <w:rPr>
          <w:color w:val="454545"/>
        </w:rPr>
        <w:t xml:space="preserve">. и доп. – Москва: </w:t>
      </w:r>
      <w:proofErr w:type="spellStart"/>
      <w:r w:rsidRPr="004B6CF2">
        <w:rPr>
          <w:color w:val="454545"/>
        </w:rPr>
        <w:t>Юнити-Дана</w:t>
      </w:r>
      <w:proofErr w:type="spellEnd"/>
      <w:r w:rsidRPr="004B6CF2">
        <w:rPr>
          <w:color w:val="454545"/>
        </w:rPr>
        <w:t>, 2015. – 560 с.</w:t>
      </w:r>
      <w:r>
        <w:rPr>
          <w:color w:val="454545"/>
        </w:rPr>
        <w:t xml:space="preserve"> </w:t>
      </w:r>
      <w:r w:rsidR="0030034E">
        <w:fldChar w:fldCharType="begin"/>
      </w:r>
      <w:r w:rsidR="002A57A7">
        <w:instrText xml:space="preserve"> HYPERLINK "http://biblioclub.ru/index.php?page=book&amp;id=115182" </w:instrText>
      </w:r>
      <w:r w:rsidR="0030034E">
        <w:fldChar w:fldCharType="separate"/>
      </w:r>
      <w:r w:rsidRPr="002A57A7">
        <w:rPr>
          <w:rStyle w:val="a5"/>
        </w:rPr>
        <w:t>http://biblioclub.ru/index.php?page=book&amp;id=115182</w:t>
      </w:r>
    </w:p>
    <w:p w:rsidR="00980CFD" w:rsidRDefault="0030034E" w:rsidP="006F25EB">
      <w:pPr>
        <w:pStyle w:val="a8"/>
        <w:numPr>
          <w:ilvl w:val="0"/>
          <w:numId w:val="28"/>
        </w:numPr>
        <w:contextualSpacing/>
        <w:jc w:val="both"/>
        <w:rPr>
          <w:color w:val="454545"/>
        </w:rPr>
      </w:pPr>
      <w:r>
        <w:fldChar w:fldCharType="end"/>
      </w:r>
      <w:proofErr w:type="spellStart"/>
      <w:r w:rsidR="00980CFD" w:rsidRPr="004B6CF2">
        <w:rPr>
          <w:color w:val="454545"/>
        </w:rPr>
        <w:t>Матяш</w:t>
      </w:r>
      <w:proofErr w:type="spellEnd"/>
      <w:r w:rsidR="00980CFD" w:rsidRPr="004B6CF2">
        <w:rPr>
          <w:color w:val="454545"/>
        </w:rPr>
        <w:t>, С.А. Корпоративные информационные системы / С.А. </w:t>
      </w:r>
      <w:proofErr w:type="spellStart"/>
      <w:r w:rsidR="00980CFD" w:rsidRPr="004B6CF2">
        <w:rPr>
          <w:color w:val="454545"/>
        </w:rPr>
        <w:t>Матяш</w:t>
      </w:r>
      <w:proofErr w:type="spellEnd"/>
      <w:r w:rsidR="00980CFD" w:rsidRPr="004B6CF2">
        <w:rPr>
          <w:color w:val="454545"/>
        </w:rPr>
        <w:t>. – Москва; Бе</w:t>
      </w:r>
      <w:r w:rsidR="00980CFD" w:rsidRPr="004B6CF2">
        <w:rPr>
          <w:color w:val="454545"/>
        </w:rPr>
        <w:t>р</w:t>
      </w:r>
      <w:r w:rsidR="006E0974">
        <w:rPr>
          <w:color w:val="454545"/>
        </w:rPr>
        <w:t>лин</w:t>
      </w:r>
      <w:r w:rsidR="00980CFD" w:rsidRPr="004B6CF2">
        <w:rPr>
          <w:color w:val="454545"/>
        </w:rPr>
        <w:t xml:space="preserve">: </w:t>
      </w:r>
      <w:proofErr w:type="spellStart"/>
      <w:r w:rsidR="00980CFD" w:rsidRPr="004B6CF2">
        <w:rPr>
          <w:color w:val="454545"/>
        </w:rPr>
        <w:t>Директ-Медиа</w:t>
      </w:r>
      <w:proofErr w:type="spellEnd"/>
      <w:r w:rsidR="00980CFD" w:rsidRPr="004B6CF2">
        <w:rPr>
          <w:color w:val="454545"/>
        </w:rPr>
        <w:t xml:space="preserve">, 2015. – 471 с. </w:t>
      </w:r>
    </w:p>
    <w:p w:rsidR="00980CFD" w:rsidRPr="002A57A7" w:rsidRDefault="0030034E" w:rsidP="006F25EB">
      <w:pPr>
        <w:pStyle w:val="a8"/>
        <w:contextualSpacing/>
        <w:jc w:val="both"/>
        <w:rPr>
          <w:rStyle w:val="a5"/>
        </w:rPr>
      </w:pPr>
      <w:r>
        <w:fldChar w:fldCharType="begin"/>
      </w:r>
      <w:r w:rsidR="002A57A7">
        <w:instrText xml:space="preserve"> HYPERLINK "http://biblioclub.ru/index.php?page=book&amp;id=435245" </w:instrText>
      </w:r>
      <w:r>
        <w:fldChar w:fldCharType="separate"/>
      </w:r>
      <w:r w:rsidR="00980CFD" w:rsidRPr="002A57A7">
        <w:rPr>
          <w:rStyle w:val="a5"/>
        </w:rPr>
        <w:t>http://biblioclub.ru/index.php?page=book&amp;id=435245 </w:t>
      </w:r>
    </w:p>
    <w:p w:rsidR="00E74680" w:rsidRDefault="0030034E" w:rsidP="006F25EB">
      <w:pPr>
        <w:pStyle w:val="a8"/>
        <w:contextualSpacing/>
        <w:jc w:val="both"/>
      </w:pPr>
      <w:r>
        <w:fldChar w:fldCharType="end"/>
      </w:r>
    </w:p>
    <w:p w:rsidR="006B16FA" w:rsidRPr="00F32FEA" w:rsidRDefault="006B16FA" w:rsidP="006B16FA">
      <w:pPr>
        <w:pStyle w:val="a8"/>
        <w:ind w:left="714"/>
        <w:contextualSpacing/>
        <w:jc w:val="both"/>
        <w:rPr>
          <w:i/>
        </w:rPr>
      </w:pPr>
      <w:r w:rsidRPr="00F32FEA">
        <w:rPr>
          <w:i/>
        </w:rPr>
        <w:t>б) дополнительная литература:</w:t>
      </w:r>
    </w:p>
    <w:p w:rsidR="00372816" w:rsidRPr="006F25EB" w:rsidRDefault="00372816" w:rsidP="006F25EB">
      <w:pPr>
        <w:pStyle w:val="a8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454545"/>
        </w:rPr>
      </w:pPr>
      <w:proofErr w:type="spellStart"/>
      <w:r w:rsidRPr="006F25EB">
        <w:rPr>
          <w:color w:val="454545"/>
        </w:rPr>
        <w:t>Вылегжанина</w:t>
      </w:r>
      <w:proofErr w:type="spellEnd"/>
      <w:r w:rsidRPr="006F25EB">
        <w:rPr>
          <w:color w:val="454545"/>
        </w:rPr>
        <w:t xml:space="preserve">, А.О. Прикладные информационные технологии в экономике / </w:t>
      </w:r>
    </w:p>
    <w:p w:rsidR="00372816" w:rsidRPr="006F25EB" w:rsidRDefault="00372816" w:rsidP="006F25EB">
      <w:pPr>
        <w:pStyle w:val="a8"/>
        <w:autoSpaceDE w:val="0"/>
        <w:autoSpaceDN w:val="0"/>
        <w:adjustRightInd w:val="0"/>
        <w:jc w:val="both"/>
        <w:rPr>
          <w:color w:val="454545"/>
        </w:rPr>
      </w:pPr>
      <w:r w:rsidRPr="006F25EB">
        <w:rPr>
          <w:color w:val="454545"/>
        </w:rPr>
        <w:t>А.О. </w:t>
      </w:r>
      <w:proofErr w:type="spellStart"/>
      <w:r w:rsidRPr="006F25EB">
        <w:rPr>
          <w:color w:val="454545"/>
        </w:rPr>
        <w:t>Вылегжанина</w:t>
      </w:r>
      <w:proofErr w:type="spellEnd"/>
      <w:r w:rsidRPr="006F25EB">
        <w:rPr>
          <w:color w:val="454545"/>
        </w:rPr>
        <w:t xml:space="preserve">. – Москва; Берлин: </w:t>
      </w:r>
      <w:proofErr w:type="spellStart"/>
      <w:r w:rsidRPr="006F25EB">
        <w:rPr>
          <w:color w:val="454545"/>
        </w:rPr>
        <w:t>Директ-Медиа</w:t>
      </w:r>
      <w:proofErr w:type="spellEnd"/>
      <w:r w:rsidRPr="006F25EB">
        <w:rPr>
          <w:color w:val="454545"/>
        </w:rPr>
        <w:t>, 2016. – 244 с.</w:t>
      </w:r>
    </w:p>
    <w:p w:rsidR="00372816" w:rsidRPr="002A57A7" w:rsidRDefault="0030034E" w:rsidP="006F25EB">
      <w:pPr>
        <w:pStyle w:val="a8"/>
        <w:autoSpaceDE w:val="0"/>
        <w:autoSpaceDN w:val="0"/>
        <w:adjustRightInd w:val="0"/>
        <w:jc w:val="both"/>
        <w:rPr>
          <w:rStyle w:val="a5"/>
        </w:rPr>
      </w:pPr>
      <w:r>
        <w:fldChar w:fldCharType="begin"/>
      </w:r>
      <w:r w:rsidR="002A57A7">
        <w:instrText xml:space="preserve"> HYPERLINK "http://biblioclub.ru/index.php?page=book&amp;id=446662" </w:instrText>
      </w:r>
      <w:r>
        <w:fldChar w:fldCharType="separate"/>
      </w:r>
      <w:r w:rsidR="00372816" w:rsidRPr="002A57A7">
        <w:rPr>
          <w:rStyle w:val="a5"/>
        </w:rPr>
        <w:t>http://biblioclub.ru/index.php?page=book&amp;id=446662</w:t>
      </w:r>
    </w:p>
    <w:p w:rsidR="00372816" w:rsidRPr="006F25EB" w:rsidRDefault="0030034E" w:rsidP="006F25EB">
      <w:pPr>
        <w:pStyle w:val="a8"/>
        <w:numPr>
          <w:ilvl w:val="0"/>
          <w:numId w:val="28"/>
        </w:numPr>
        <w:contextualSpacing/>
        <w:jc w:val="both"/>
        <w:rPr>
          <w:color w:val="454545"/>
        </w:rPr>
      </w:pPr>
      <w:r>
        <w:fldChar w:fldCharType="end"/>
      </w:r>
      <w:r w:rsidR="00372816" w:rsidRPr="006F25EB">
        <w:rPr>
          <w:color w:val="454545"/>
        </w:rPr>
        <w:t>Сердюк, В.А. Организация и технологии защиты информации: обнаружение и пр</w:t>
      </w:r>
      <w:r w:rsidR="00372816" w:rsidRPr="006F25EB">
        <w:rPr>
          <w:color w:val="454545"/>
        </w:rPr>
        <w:t>е</w:t>
      </w:r>
      <w:r w:rsidR="00372816" w:rsidRPr="006F25EB">
        <w:rPr>
          <w:color w:val="454545"/>
        </w:rPr>
        <w:t>дотвращение информационных атак в автоматизированных системах предприятий / В.А. Сердюк; Национальный исследовательский университет – Высшая школа экон</w:t>
      </w:r>
      <w:r w:rsidR="00372816" w:rsidRPr="006F25EB">
        <w:rPr>
          <w:color w:val="454545"/>
        </w:rPr>
        <w:t>о</w:t>
      </w:r>
      <w:r w:rsidR="00372816" w:rsidRPr="006F25EB">
        <w:rPr>
          <w:color w:val="454545"/>
        </w:rPr>
        <w:t>мики. – Москва</w:t>
      </w:r>
      <w:proofErr w:type="gramStart"/>
      <w:r w:rsidR="00372816" w:rsidRPr="006F25EB">
        <w:rPr>
          <w:color w:val="454545"/>
        </w:rPr>
        <w:t xml:space="preserve"> :</w:t>
      </w:r>
      <w:proofErr w:type="gramEnd"/>
      <w:r w:rsidR="00372816" w:rsidRPr="006F25EB">
        <w:rPr>
          <w:color w:val="454545"/>
        </w:rPr>
        <w:t xml:space="preserve"> Издательский дом Высшей школы экономики, 2015. – 574 </w:t>
      </w:r>
      <w:proofErr w:type="gramStart"/>
      <w:r w:rsidR="00372816" w:rsidRPr="006F25EB">
        <w:rPr>
          <w:color w:val="454545"/>
        </w:rPr>
        <w:t>с</w:t>
      </w:r>
      <w:proofErr w:type="gramEnd"/>
      <w:r w:rsidR="00372816" w:rsidRPr="006F25EB">
        <w:rPr>
          <w:color w:val="454545"/>
        </w:rPr>
        <w:t>.</w:t>
      </w:r>
    </w:p>
    <w:p w:rsidR="006F25EB" w:rsidRPr="006F25EB" w:rsidRDefault="0030034E" w:rsidP="006F25EB">
      <w:pPr>
        <w:pStyle w:val="a8"/>
        <w:numPr>
          <w:ilvl w:val="0"/>
          <w:numId w:val="29"/>
        </w:numPr>
        <w:contextualSpacing/>
        <w:jc w:val="both"/>
        <w:rPr>
          <w:color w:val="454545"/>
        </w:rPr>
      </w:pPr>
      <w:r>
        <w:rPr>
          <w:color w:val="454545"/>
        </w:rPr>
        <w:fldChar w:fldCharType="begin"/>
      </w:r>
      <w:r w:rsidR="006F25EB">
        <w:rPr>
          <w:color w:val="454545"/>
        </w:rPr>
        <w:instrText xml:space="preserve"> HYPERLINK "</w:instrText>
      </w:r>
      <w:r w:rsidR="006F25EB" w:rsidRPr="006F25EB">
        <w:rPr>
          <w:color w:val="454545"/>
        </w:rPr>
        <w:instrText xml:space="preserve"> http://biblioclub.ru/index.php?page=book&amp;id=440285</w:instrText>
      </w:r>
    </w:p>
    <w:p w:rsidR="006F25EB" w:rsidRPr="0043235C" w:rsidRDefault="006F25EB" w:rsidP="006F25EB">
      <w:pPr>
        <w:pStyle w:val="a8"/>
        <w:numPr>
          <w:ilvl w:val="0"/>
          <w:numId w:val="29"/>
        </w:numPr>
        <w:contextualSpacing/>
        <w:jc w:val="both"/>
        <w:rPr>
          <w:rStyle w:val="a5"/>
        </w:rPr>
      </w:pPr>
      <w:r>
        <w:rPr>
          <w:color w:val="454545"/>
        </w:rPr>
        <w:instrText xml:space="preserve">" </w:instrText>
      </w:r>
      <w:r w:rsidR="0030034E">
        <w:rPr>
          <w:color w:val="454545"/>
        </w:rPr>
        <w:fldChar w:fldCharType="separate"/>
      </w:r>
      <w:r w:rsidRPr="0043235C">
        <w:rPr>
          <w:rStyle w:val="a5"/>
        </w:rPr>
        <w:t xml:space="preserve"> http://biblioclub.ru/index.php?page=book&amp;id=440285</w:t>
      </w:r>
    </w:p>
    <w:p w:rsidR="00E74680" w:rsidRDefault="0030034E" w:rsidP="00E74680">
      <w:pPr>
        <w:contextualSpacing/>
        <w:jc w:val="both"/>
        <w:rPr>
          <w:color w:val="454545"/>
        </w:rPr>
      </w:pPr>
      <w:r>
        <w:rPr>
          <w:color w:val="454545"/>
        </w:rPr>
        <w:fldChar w:fldCharType="end"/>
      </w:r>
    </w:p>
    <w:p w:rsidR="006F25EB" w:rsidRDefault="009674CF" w:rsidP="006F25EB">
      <w:pPr>
        <w:ind w:firstLine="567"/>
        <w:jc w:val="both"/>
        <w:rPr>
          <w:color w:val="00000A"/>
        </w:rPr>
      </w:pPr>
      <w:r w:rsidRPr="009674CF">
        <w:rPr>
          <w:b/>
          <w:bCs/>
          <w:color w:val="00000A"/>
        </w:rPr>
        <w:t>в) программное обеспечение, ЭБС, профессиональные базы и Интернет-ресурсы:</w:t>
      </w:r>
    </w:p>
    <w:p w:rsidR="009674CF" w:rsidRPr="009674CF" w:rsidRDefault="006F25EB" w:rsidP="006F25EB">
      <w:pPr>
        <w:ind w:firstLine="567"/>
        <w:jc w:val="both"/>
        <w:rPr>
          <w:color w:val="00000A"/>
        </w:rPr>
      </w:pPr>
      <w:r>
        <w:rPr>
          <w:color w:val="00000A"/>
        </w:rPr>
        <w:t>н</w:t>
      </w:r>
      <w:r w:rsidR="009674CF" w:rsidRPr="009674CF">
        <w:rPr>
          <w:b/>
          <w:color w:val="00000A"/>
        </w:rPr>
        <w:t>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</w:t>
      </w:r>
      <w:r w:rsidR="009674CF" w:rsidRPr="009674CF">
        <w:rPr>
          <w:b/>
          <w:color w:val="00000A"/>
        </w:rPr>
        <w:t>е</w:t>
      </w:r>
      <w:r w:rsidR="009674CF" w:rsidRPr="009674CF">
        <w:rPr>
          <w:b/>
          <w:color w:val="00000A"/>
        </w:rPr>
        <w:t>ется действующий договор:</w:t>
      </w:r>
    </w:p>
    <w:p w:rsidR="009674CF" w:rsidRPr="009674CF" w:rsidRDefault="009674CF" w:rsidP="009674CF">
      <w:pPr>
        <w:ind w:firstLine="426"/>
        <w:jc w:val="both"/>
        <w:rPr>
          <w:b/>
          <w:color w:val="00000A"/>
        </w:rPr>
      </w:pPr>
    </w:p>
    <w:tbl>
      <w:tblPr>
        <w:tblW w:w="893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1"/>
        <w:gridCol w:w="3799"/>
        <w:gridCol w:w="1703"/>
      </w:tblGrid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center"/>
              <w:rPr>
                <w:color w:val="00000A"/>
              </w:rPr>
            </w:pPr>
            <w:r w:rsidRPr="009674CF">
              <w:rPr>
                <w:b/>
                <w:color w:val="00000A"/>
                <w:sz w:val="22"/>
                <w:szCs w:val="22"/>
              </w:rPr>
              <w:t>Наименование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center"/>
              <w:rPr>
                <w:color w:val="00000A"/>
              </w:rPr>
            </w:pPr>
            <w:r w:rsidRPr="009674CF">
              <w:rPr>
                <w:b/>
                <w:color w:val="00000A"/>
                <w:sz w:val="22"/>
                <w:szCs w:val="22"/>
              </w:rPr>
              <w:t>№ договора (лицензия)</w:t>
            </w:r>
          </w:p>
          <w:p w:rsidR="006F25EB" w:rsidRPr="009674CF" w:rsidRDefault="006F25EB" w:rsidP="009674CF">
            <w:pPr>
              <w:jc w:val="center"/>
              <w:rPr>
                <w:b/>
                <w:color w:val="00000A"/>
                <w:sz w:val="22"/>
                <w:szCs w:val="22"/>
              </w:rPr>
            </w:pP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jc w:val="center"/>
              <w:rPr>
                <w:color w:val="00000A"/>
              </w:rPr>
            </w:pPr>
            <w:r w:rsidRPr="009674CF">
              <w:rPr>
                <w:b/>
                <w:color w:val="00000A"/>
                <w:sz w:val="22"/>
                <w:szCs w:val="22"/>
              </w:rPr>
              <w:t>Страна-</w:t>
            </w:r>
          </w:p>
          <w:p w:rsidR="006F25EB" w:rsidRPr="009674CF" w:rsidRDefault="006F25EB" w:rsidP="009674CF">
            <w:pPr>
              <w:jc w:val="center"/>
              <w:rPr>
                <w:color w:val="00000A"/>
              </w:rPr>
            </w:pPr>
            <w:r w:rsidRPr="009674CF">
              <w:rPr>
                <w:b/>
                <w:color w:val="00000A"/>
                <w:sz w:val="22"/>
                <w:szCs w:val="22"/>
              </w:rPr>
              <w:t>производитель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proofErr w:type="spellStart"/>
            <w:r w:rsidRPr="009674CF">
              <w:rPr>
                <w:color w:val="00000A"/>
                <w:sz w:val="22"/>
                <w:szCs w:val="22"/>
              </w:rPr>
              <w:t>Windows</w:t>
            </w:r>
            <w:proofErr w:type="spellEnd"/>
            <w:r w:rsidRPr="009674CF">
              <w:rPr>
                <w:color w:val="00000A"/>
                <w:sz w:val="22"/>
                <w:szCs w:val="22"/>
              </w:rPr>
              <w:t xml:space="preserve"> 10 </w:t>
            </w:r>
            <w:proofErr w:type="spellStart"/>
            <w:r w:rsidRPr="009674CF">
              <w:rPr>
                <w:color w:val="00000A"/>
                <w:sz w:val="22"/>
                <w:szCs w:val="22"/>
              </w:rPr>
              <w:t>Enterprise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  <w:lang w:val="en-US"/>
              </w:rPr>
            </w:pPr>
            <w:r w:rsidRPr="009674CF"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 w:rsidRPr="009674CF">
              <w:rPr>
                <w:color w:val="000000" w:themeColor="text1"/>
                <w:sz w:val="22"/>
                <w:szCs w:val="20"/>
              </w:rPr>
              <w:t>от</w:t>
            </w:r>
            <w:r w:rsidRPr="009674CF"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 w:rsidRPr="009674CF"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  <w:lang w:val="en-US"/>
              </w:rPr>
              <w:t>Windows 7 Professional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  <w:lang w:val="en-US"/>
              </w:rPr>
            </w:pPr>
            <w:r w:rsidRPr="009674CF"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 w:rsidRPr="009674CF">
              <w:rPr>
                <w:color w:val="000000" w:themeColor="text1"/>
                <w:sz w:val="22"/>
                <w:szCs w:val="20"/>
              </w:rPr>
              <w:t>от</w:t>
            </w:r>
            <w:r w:rsidRPr="009674CF"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 w:rsidRPr="009674CF"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proofErr w:type="spellStart"/>
            <w:r w:rsidRPr="009674CF">
              <w:rPr>
                <w:color w:val="00000A"/>
                <w:sz w:val="22"/>
                <w:szCs w:val="22"/>
              </w:rPr>
              <w:t>OfficeStandard</w:t>
            </w:r>
            <w:proofErr w:type="spellEnd"/>
            <w:r w:rsidRPr="009674CF">
              <w:rPr>
                <w:color w:val="00000A"/>
                <w:sz w:val="22"/>
                <w:szCs w:val="22"/>
              </w:rPr>
              <w:t xml:space="preserve"> 2016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  <w:lang w:val="en-US"/>
              </w:rPr>
            </w:pPr>
            <w:r w:rsidRPr="009674CF"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 w:rsidRPr="009674CF">
              <w:rPr>
                <w:color w:val="000000" w:themeColor="text1"/>
                <w:sz w:val="22"/>
                <w:szCs w:val="20"/>
              </w:rPr>
              <w:t>от</w:t>
            </w:r>
            <w:r w:rsidRPr="009674CF"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 w:rsidRPr="009674CF"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0"/>
              </w:rPr>
              <w:t xml:space="preserve">Система тестирования </w:t>
            </w:r>
            <w:proofErr w:type="spellStart"/>
            <w:r w:rsidRPr="009674CF">
              <w:rPr>
                <w:color w:val="00000A"/>
                <w:sz w:val="22"/>
                <w:szCs w:val="20"/>
                <w:lang w:val="en-US"/>
              </w:rPr>
              <w:t>SunravWEBClass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 xml:space="preserve">№468 от 03.12.2013 ИП </w:t>
            </w:r>
            <w:proofErr w:type="spellStart"/>
            <w:r w:rsidRPr="009674CF">
              <w:rPr>
                <w:color w:val="00000A"/>
                <w:sz w:val="22"/>
                <w:szCs w:val="22"/>
              </w:rPr>
              <w:t>Сунгатулин</w:t>
            </w:r>
            <w:proofErr w:type="spellEnd"/>
            <w:r w:rsidRPr="009674CF">
              <w:rPr>
                <w:color w:val="00000A"/>
                <w:sz w:val="22"/>
                <w:szCs w:val="22"/>
              </w:rPr>
              <w:t xml:space="preserve"> Р.Т.(бессрочно)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№ СД/108 от 29.08.2017 (максимум-софт) бессрочно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0"/>
              </w:rPr>
              <w:t xml:space="preserve">Система компьютерной верстки  </w:t>
            </w:r>
            <w:proofErr w:type="spellStart"/>
            <w:r w:rsidRPr="009674CF">
              <w:rPr>
                <w:color w:val="00000A"/>
                <w:sz w:val="22"/>
                <w:szCs w:val="20"/>
                <w:lang w:val="en-US"/>
              </w:rPr>
              <w:t>MikTex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0"/>
              </w:rPr>
              <w:t xml:space="preserve">Лицензия </w:t>
            </w:r>
            <w:r w:rsidRPr="009674CF">
              <w:rPr>
                <w:color w:val="00000A"/>
                <w:sz w:val="22"/>
                <w:szCs w:val="20"/>
                <w:lang w:val="en-US"/>
              </w:rPr>
              <w:t>FSF</w:t>
            </w:r>
            <w:r w:rsidRPr="009674CF">
              <w:rPr>
                <w:color w:val="00000A"/>
                <w:sz w:val="22"/>
                <w:szCs w:val="20"/>
              </w:rPr>
              <w:t>/</w:t>
            </w:r>
            <w:proofErr w:type="spellStart"/>
            <w:r w:rsidRPr="009674CF">
              <w:rPr>
                <w:color w:val="00000A"/>
                <w:sz w:val="22"/>
                <w:szCs w:val="20"/>
                <w:lang w:val="en-US"/>
              </w:rPr>
              <w:t>Debian</w:t>
            </w:r>
            <w:proofErr w:type="spellEnd"/>
            <w:r w:rsidRPr="009674CF">
              <w:rPr>
                <w:color w:val="00000A"/>
                <w:sz w:val="22"/>
                <w:szCs w:val="20"/>
              </w:rPr>
              <w:t xml:space="preserve"> (Свободное программное обеспечение) (бессро</w:t>
            </w:r>
            <w:r w:rsidRPr="009674CF">
              <w:rPr>
                <w:color w:val="00000A"/>
                <w:sz w:val="22"/>
                <w:szCs w:val="20"/>
              </w:rPr>
              <w:t>ч</w:t>
            </w:r>
            <w:r w:rsidRPr="009674CF">
              <w:rPr>
                <w:color w:val="00000A"/>
                <w:sz w:val="22"/>
                <w:szCs w:val="20"/>
              </w:rPr>
              <w:t>но)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  <w:sz w:val="22"/>
                <w:szCs w:val="20"/>
              </w:rPr>
            </w:pP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proofErr w:type="spellStart"/>
            <w:r w:rsidRPr="009674CF">
              <w:rPr>
                <w:color w:val="00000A"/>
                <w:sz w:val="22"/>
                <w:szCs w:val="20"/>
              </w:rPr>
              <w:t>Kasperksy</w:t>
            </w:r>
            <w:proofErr w:type="spellEnd"/>
            <w:r w:rsidRPr="009674CF">
              <w:rPr>
                <w:color w:val="00000A"/>
                <w:sz w:val="22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До 22.01.2024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Система поиска текстовых заи</w:t>
            </w:r>
            <w:r w:rsidRPr="009674CF">
              <w:rPr>
                <w:color w:val="00000A"/>
                <w:sz w:val="22"/>
                <w:szCs w:val="22"/>
              </w:rPr>
              <w:t>м</w:t>
            </w:r>
            <w:r w:rsidRPr="009674CF">
              <w:rPr>
                <w:color w:val="00000A"/>
                <w:sz w:val="22"/>
                <w:szCs w:val="22"/>
              </w:rPr>
              <w:t>ствований «</w:t>
            </w:r>
            <w:proofErr w:type="spellStart"/>
            <w:r w:rsidRPr="009674CF">
              <w:rPr>
                <w:color w:val="00000A"/>
                <w:sz w:val="22"/>
                <w:szCs w:val="22"/>
              </w:rPr>
              <w:t>Антиплагиат</w:t>
            </w:r>
            <w:proofErr w:type="gramStart"/>
            <w:r w:rsidRPr="009674CF">
              <w:rPr>
                <w:color w:val="00000A"/>
                <w:sz w:val="22"/>
                <w:szCs w:val="22"/>
              </w:rPr>
              <w:t>.В</w:t>
            </w:r>
            <w:proofErr w:type="gramEnd"/>
            <w:r w:rsidRPr="009674CF">
              <w:rPr>
                <w:color w:val="00000A"/>
                <w:sz w:val="22"/>
                <w:szCs w:val="22"/>
              </w:rPr>
              <w:t>УЗ</w:t>
            </w:r>
            <w:proofErr w:type="spellEnd"/>
            <w:r w:rsidRPr="009674CF">
              <w:rPr>
                <w:color w:val="00000A"/>
                <w:sz w:val="22"/>
                <w:szCs w:val="22"/>
              </w:rPr>
              <w:t>»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№ 6262 от 09.01.2023 (действителен до  31.12.2023г) с ОАО «Анти-Плагиат»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lastRenderedPageBreak/>
              <w:t>Программное обеспечение 1С</w:t>
            </w:r>
            <w:proofErr w:type="gramStart"/>
            <w:r w:rsidRPr="009674CF">
              <w:rPr>
                <w:color w:val="00000A"/>
                <w:sz w:val="22"/>
                <w:szCs w:val="22"/>
              </w:rPr>
              <w:t>:П</w:t>
            </w:r>
            <w:proofErr w:type="gramEnd"/>
            <w:r w:rsidRPr="009674CF">
              <w:rPr>
                <w:color w:val="00000A"/>
                <w:sz w:val="22"/>
                <w:szCs w:val="22"/>
              </w:rPr>
              <w:t xml:space="preserve">редприятие 8.3 Управление торговлей 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№КП /108 от 29.08.2017 с ООО «Максимум»(бессрочно)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Программное обеспечение 1С</w:t>
            </w:r>
            <w:proofErr w:type="gramStart"/>
            <w:r w:rsidRPr="009674CF">
              <w:rPr>
                <w:color w:val="00000A"/>
                <w:sz w:val="22"/>
                <w:szCs w:val="22"/>
              </w:rPr>
              <w:t>:з</w:t>
            </w:r>
            <w:proofErr w:type="gramEnd"/>
            <w:r w:rsidRPr="009674CF">
              <w:rPr>
                <w:color w:val="00000A"/>
                <w:sz w:val="22"/>
                <w:szCs w:val="22"/>
              </w:rPr>
              <w:t>арплата и кадры гос.учреждения8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№СД./ №126., 01.07.2020г. «МАКСИМУМ-</w:t>
            </w:r>
          </w:p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 xml:space="preserve"> СОФТ» бессрочно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Программное обеспечение 1С</w:t>
            </w:r>
            <w:proofErr w:type="gramStart"/>
            <w:r w:rsidRPr="009674CF">
              <w:rPr>
                <w:color w:val="00000A"/>
                <w:sz w:val="22"/>
                <w:szCs w:val="22"/>
              </w:rPr>
              <w:t>:б</w:t>
            </w:r>
            <w:proofErr w:type="gramEnd"/>
            <w:r w:rsidRPr="009674CF">
              <w:rPr>
                <w:color w:val="00000A"/>
                <w:sz w:val="22"/>
                <w:szCs w:val="22"/>
              </w:rPr>
              <w:t xml:space="preserve">юджет. 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 xml:space="preserve"> №СД/76  01.03.2017г. «максимум-софт» (бессрочно)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Автоматизированная система «Управление –</w:t>
            </w:r>
            <w:r w:rsidR="00FA3524">
              <w:rPr>
                <w:color w:val="00000A"/>
                <w:sz w:val="22"/>
                <w:szCs w:val="22"/>
              </w:rPr>
              <w:t xml:space="preserve"> </w:t>
            </w:r>
            <w:r w:rsidRPr="009674CF">
              <w:rPr>
                <w:color w:val="00000A"/>
                <w:sz w:val="22"/>
                <w:szCs w:val="22"/>
              </w:rPr>
              <w:t>Деканат БРС»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Свидетельство о государственной регистрации программы для ЭВМ №2015611830 от 06.02.2015г.(бессрочно)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СОГУ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Программа для ЭВМ «Банк в</w:t>
            </w:r>
            <w:r w:rsidRPr="009674CF">
              <w:rPr>
                <w:color w:val="00000A"/>
                <w:sz w:val="22"/>
                <w:szCs w:val="22"/>
              </w:rPr>
              <w:t>о</w:t>
            </w:r>
            <w:r w:rsidRPr="009674CF">
              <w:rPr>
                <w:color w:val="00000A"/>
                <w:sz w:val="22"/>
                <w:szCs w:val="22"/>
              </w:rPr>
              <w:t>просов для контроля знаний»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Разработка СОГУ Свидетельство о государственной регистрации пр</w:t>
            </w:r>
            <w:r w:rsidRPr="009674CF">
              <w:rPr>
                <w:color w:val="00000A"/>
                <w:sz w:val="22"/>
                <w:szCs w:val="22"/>
              </w:rPr>
              <w:t>о</w:t>
            </w:r>
            <w:r w:rsidRPr="009674CF">
              <w:rPr>
                <w:color w:val="00000A"/>
                <w:sz w:val="22"/>
                <w:szCs w:val="22"/>
              </w:rPr>
              <w:t>граммы для ЭВМ №2015611829 от 06.02.2015г. (бессрочно)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СОГУ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Планы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№8867, от09.01.2023г. (09.01.2023г. до 31.12.2023г.) ООО ЛММИС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  <w:lang w:val="en-US"/>
              </w:rPr>
              <w:t>VSDESK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 xml:space="preserve">№ 210406/01 от 06.04.2021г. ИП </w:t>
            </w:r>
            <w:proofErr w:type="spellStart"/>
            <w:r w:rsidRPr="009674CF">
              <w:rPr>
                <w:color w:val="00000A"/>
                <w:sz w:val="22"/>
                <w:szCs w:val="22"/>
              </w:rPr>
              <w:t>И</w:t>
            </w:r>
            <w:proofErr w:type="gramStart"/>
            <w:r w:rsidRPr="009674CF">
              <w:rPr>
                <w:color w:val="00000A"/>
                <w:sz w:val="22"/>
                <w:szCs w:val="22"/>
              </w:rPr>
              <w:t>,А</w:t>
            </w:r>
            <w:proofErr w:type="gramEnd"/>
            <w:r w:rsidRPr="009674CF">
              <w:rPr>
                <w:color w:val="00000A"/>
                <w:sz w:val="22"/>
                <w:szCs w:val="22"/>
              </w:rPr>
              <w:t>.Сергеевич</w:t>
            </w:r>
            <w:proofErr w:type="spellEnd"/>
          </w:p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 xml:space="preserve">Тех.под. </w:t>
            </w:r>
            <w:r w:rsidRPr="009674CF">
              <w:rPr>
                <w:color w:val="333333"/>
                <w:sz w:val="22"/>
                <w:szCs w:val="22"/>
                <w:shd w:val="clear" w:color="auto" w:fill="FFFFFF"/>
              </w:rPr>
              <w:t>07.04.2022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«Галактика»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от 14.03.2022г (примерная дата)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0"/>
                <w:lang w:val="en-US"/>
              </w:rPr>
              <w:t>DIRECTUMRX</w:t>
            </w:r>
            <w:r w:rsidRPr="009674CF">
              <w:rPr>
                <w:color w:val="00000A"/>
                <w:sz w:val="22"/>
                <w:szCs w:val="20"/>
              </w:rPr>
              <w:t xml:space="preserve"> – Система эле</w:t>
            </w:r>
            <w:r w:rsidRPr="009674CF">
              <w:rPr>
                <w:color w:val="00000A"/>
                <w:sz w:val="22"/>
                <w:szCs w:val="20"/>
              </w:rPr>
              <w:t>к</w:t>
            </w:r>
            <w:r w:rsidRPr="009674CF">
              <w:rPr>
                <w:color w:val="00000A"/>
                <w:sz w:val="22"/>
                <w:szCs w:val="20"/>
              </w:rPr>
              <w:t>тронного документооборота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ООО Галактика ИТ договор № 120320/Д/А от 14.03.2022(примерная дата)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Услуги связи (доступ к сети и</w:t>
            </w:r>
            <w:r w:rsidRPr="009674CF">
              <w:rPr>
                <w:color w:val="00000A"/>
                <w:sz w:val="22"/>
                <w:szCs w:val="22"/>
              </w:rPr>
              <w:t>н</w:t>
            </w:r>
            <w:r w:rsidRPr="009674CF">
              <w:rPr>
                <w:color w:val="00000A"/>
                <w:sz w:val="22"/>
                <w:szCs w:val="22"/>
              </w:rPr>
              <w:t>тернет)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0"/>
              </w:rPr>
              <w:t xml:space="preserve">ООО </w:t>
            </w:r>
            <w:proofErr w:type="spellStart"/>
            <w:r w:rsidRPr="009674CF">
              <w:rPr>
                <w:color w:val="00000A"/>
                <w:sz w:val="22"/>
                <w:szCs w:val="20"/>
              </w:rPr>
              <w:t>Алком</w:t>
            </w:r>
            <w:proofErr w:type="spellEnd"/>
            <w:r w:rsidRPr="009674CF">
              <w:rPr>
                <w:color w:val="00000A"/>
                <w:sz w:val="22"/>
                <w:szCs w:val="20"/>
              </w:rPr>
              <w:t xml:space="preserve"> № А</w:t>
            </w:r>
            <w:r w:rsidRPr="009674CF">
              <w:rPr>
                <w:color w:val="00000A"/>
                <w:sz w:val="22"/>
                <w:szCs w:val="20"/>
                <w:lang w:val="en-US"/>
              </w:rPr>
              <w:t>L</w:t>
            </w:r>
            <w:r w:rsidRPr="009674CF">
              <w:rPr>
                <w:color w:val="00000A"/>
                <w:sz w:val="22"/>
                <w:szCs w:val="20"/>
              </w:rPr>
              <w:t>-0044 от 01.02.2022г -31.12.2022г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41" w:lineRule="exact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  <w:lang w:val="en-US"/>
              </w:rPr>
              <w:t>MOODLE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Бесплатное российское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США (бе</w:t>
            </w:r>
            <w:r w:rsidRPr="009674CF">
              <w:rPr>
                <w:color w:val="00000A"/>
                <w:sz w:val="22"/>
                <w:szCs w:val="22"/>
              </w:rPr>
              <w:t>с</w:t>
            </w:r>
            <w:r w:rsidRPr="009674CF">
              <w:rPr>
                <w:color w:val="00000A"/>
                <w:sz w:val="22"/>
                <w:szCs w:val="22"/>
              </w:rPr>
              <w:t>платное ро</w:t>
            </w:r>
            <w:r w:rsidRPr="009674CF">
              <w:rPr>
                <w:color w:val="00000A"/>
                <w:sz w:val="22"/>
                <w:szCs w:val="22"/>
              </w:rPr>
              <w:t>с</w:t>
            </w:r>
            <w:r w:rsidRPr="009674CF">
              <w:rPr>
                <w:color w:val="00000A"/>
                <w:sz w:val="22"/>
                <w:szCs w:val="22"/>
              </w:rPr>
              <w:t>сийское)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41" w:lineRule="exact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«Галактика РУЗ»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Лицензия бессрочная</w:t>
            </w:r>
          </w:p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 xml:space="preserve">Тех.сопровождение от 14.03.2022 г 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41" w:lineRule="exact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Личный кабинет абитуриента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Лицензия бессрочная</w:t>
            </w:r>
          </w:p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Тех.сопровождение от 14.03.2022 г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41" w:lineRule="exact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0"/>
              </w:rPr>
              <w:t>Личный кабинет студе</w:t>
            </w:r>
            <w:r w:rsidRPr="009674CF">
              <w:rPr>
                <w:color w:val="00000A"/>
                <w:sz w:val="22"/>
                <w:szCs w:val="20"/>
              </w:rPr>
              <w:t>н</w:t>
            </w:r>
            <w:r w:rsidRPr="009674CF">
              <w:rPr>
                <w:color w:val="00000A"/>
                <w:sz w:val="22"/>
                <w:szCs w:val="20"/>
              </w:rPr>
              <w:t>та</w:t>
            </w:r>
            <w:r w:rsidRPr="009674CF">
              <w:rPr>
                <w:color w:val="00000A"/>
                <w:sz w:val="22"/>
                <w:szCs w:val="20"/>
                <w:lang w:val="en-US"/>
              </w:rPr>
              <w:t>/</w:t>
            </w:r>
            <w:r w:rsidRPr="009674CF">
              <w:rPr>
                <w:color w:val="00000A"/>
                <w:sz w:val="22"/>
                <w:szCs w:val="20"/>
              </w:rPr>
              <w:t>сотрудника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Лицензия бессрочная</w:t>
            </w:r>
          </w:p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Тех.сопровождение от 14.03.2022 г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Электронная библиотека диссе</w:t>
            </w:r>
            <w:r w:rsidRPr="009674CF">
              <w:rPr>
                <w:color w:val="00000A"/>
                <w:sz w:val="22"/>
                <w:szCs w:val="22"/>
              </w:rPr>
              <w:t>р</w:t>
            </w:r>
            <w:r w:rsidRPr="009674CF">
              <w:rPr>
                <w:color w:val="00000A"/>
                <w:sz w:val="22"/>
                <w:szCs w:val="22"/>
              </w:rPr>
              <w:t>тации и авторефератов РГ</w:t>
            </w:r>
            <w:proofErr w:type="gramStart"/>
            <w:r w:rsidRPr="009674CF">
              <w:rPr>
                <w:color w:val="00000A"/>
                <w:sz w:val="22"/>
                <w:szCs w:val="22"/>
              </w:rPr>
              <w:t>Б(</w:t>
            </w:r>
            <w:proofErr w:type="gramEnd"/>
            <w:r w:rsidRPr="009674CF">
              <w:rPr>
                <w:color w:val="00000A"/>
                <w:sz w:val="22"/>
                <w:szCs w:val="22"/>
              </w:rPr>
              <w:t xml:space="preserve">ЭБД РГБ) 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30034E" w:rsidP="009674CF">
            <w:pPr>
              <w:jc w:val="both"/>
              <w:rPr>
                <w:color w:val="00000A"/>
              </w:rPr>
            </w:pPr>
            <w:hyperlink r:id="rId9">
              <w:r w:rsidR="006F25EB" w:rsidRPr="009674CF">
                <w:rPr>
                  <w:color w:val="0000FF"/>
                  <w:sz w:val="22"/>
                  <w:szCs w:val="22"/>
                  <w:u w:val="single"/>
                </w:rPr>
                <w:t>https://dvs.rsl.ru</w:t>
              </w:r>
            </w:hyperlink>
          </w:p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ЭБС "Университетская библиот</w:t>
            </w:r>
            <w:r w:rsidRPr="009674CF">
              <w:rPr>
                <w:color w:val="00000A"/>
                <w:sz w:val="22"/>
                <w:szCs w:val="22"/>
              </w:rPr>
              <w:t>е</w:t>
            </w:r>
            <w:r w:rsidRPr="009674CF">
              <w:rPr>
                <w:color w:val="00000A"/>
                <w:sz w:val="22"/>
                <w:szCs w:val="22"/>
              </w:rPr>
              <w:t>ка ONLINE"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30034E" w:rsidP="009674CF">
            <w:pPr>
              <w:jc w:val="both"/>
              <w:rPr>
                <w:color w:val="00000A"/>
              </w:rPr>
            </w:pPr>
            <w:hyperlink r:id="rId10">
              <w:r w:rsidR="006F25EB" w:rsidRPr="009674CF">
                <w:rPr>
                  <w:color w:val="0000FF"/>
                  <w:sz w:val="22"/>
                  <w:szCs w:val="22"/>
                  <w:u w:val="single"/>
                </w:rPr>
                <w:t>https://biblioclub.ru</w:t>
              </w:r>
            </w:hyperlink>
          </w:p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ЭБС «Научная электронная би</w:t>
            </w:r>
            <w:r w:rsidRPr="009674CF">
              <w:rPr>
                <w:color w:val="00000A"/>
                <w:sz w:val="22"/>
                <w:szCs w:val="22"/>
              </w:rPr>
              <w:t>б</w:t>
            </w:r>
            <w:r w:rsidRPr="009674CF">
              <w:rPr>
                <w:color w:val="00000A"/>
                <w:sz w:val="22"/>
                <w:szCs w:val="22"/>
              </w:rPr>
              <w:t xml:space="preserve">лиотека eLibrary.ru»  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30034E" w:rsidP="009674CF">
            <w:pPr>
              <w:jc w:val="both"/>
              <w:rPr>
                <w:color w:val="00000A"/>
              </w:rPr>
            </w:pPr>
            <w:hyperlink r:id="rId11">
              <w:r w:rsidR="006F25EB" w:rsidRPr="009674CF">
                <w:rPr>
                  <w:color w:val="0000FF"/>
                  <w:sz w:val="22"/>
                  <w:szCs w:val="22"/>
                  <w:u w:val="single"/>
                </w:rPr>
                <w:t>http://elibrary.ru</w:t>
              </w:r>
            </w:hyperlink>
            <w:r w:rsidR="006F25EB" w:rsidRPr="009674CF">
              <w:rPr>
                <w:color w:val="0000FF"/>
                <w:sz w:val="22"/>
                <w:szCs w:val="22"/>
                <w:u w:val="single"/>
              </w:rPr>
              <w:t>.</w:t>
            </w:r>
          </w:p>
          <w:p w:rsidR="006F25EB" w:rsidRPr="009674CF" w:rsidRDefault="006F25EB" w:rsidP="009674CF">
            <w:pPr>
              <w:spacing w:after="160"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Требуется регистрация в библиотеке СОГУ</w:t>
            </w:r>
          </w:p>
          <w:p w:rsidR="006F25EB" w:rsidRPr="009674CF" w:rsidRDefault="006F25EB" w:rsidP="009674CF">
            <w:pPr>
              <w:jc w:val="both"/>
              <w:rPr>
                <w:color w:val="00000A"/>
                <w:sz w:val="22"/>
                <w:szCs w:val="22"/>
              </w:rPr>
            </w:pP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proofErr w:type="gramStart"/>
            <w:r w:rsidRPr="009674CF">
              <w:rPr>
                <w:color w:val="00000A"/>
                <w:sz w:val="22"/>
                <w:szCs w:val="22"/>
              </w:rPr>
              <w:t>Универсальная</w:t>
            </w:r>
            <w:proofErr w:type="gramEnd"/>
            <w:r w:rsidRPr="009674CF">
              <w:rPr>
                <w:color w:val="00000A"/>
                <w:sz w:val="22"/>
                <w:szCs w:val="22"/>
              </w:rPr>
              <w:t xml:space="preserve"> баз данных </w:t>
            </w:r>
            <w:proofErr w:type="spellStart"/>
            <w:r w:rsidRPr="009674CF">
              <w:rPr>
                <w:color w:val="00000A"/>
                <w:sz w:val="22"/>
                <w:szCs w:val="22"/>
              </w:rPr>
              <w:t>EastView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6F25EB" w:rsidRPr="009674CF" w:rsidRDefault="0030034E" w:rsidP="009674CF">
            <w:pPr>
              <w:spacing w:line="259" w:lineRule="auto"/>
              <w:jc w:val="both"/>
              <w:rPr>
                <w:color w:val="00000A"/>
              </w:rPr>
            </w:pPr>
            <w:hyperlink r:id="rId12">
              <w:r w:rsidR="006F25EB" w:rsidRPr="009674CF">
                <w:rPr>
                  <w:color w:val="0000FF"/>
                  <w:sz w:val="22"/>
                  <w:szCs w:val="22"/>
                  <w:u w:val="single"/>
                </w:rPr>
                <w:t>https://dlib.eastview.com</w:t>
              </w:r>
            </w:hyperlink>
          </w:p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  <w:sz w:val="22"/>
                <w:szCs w:val="22"/>
              </w:rPr>
            </w:pP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США</w:t>
            </w:r>
          </w:p>
        </w:tc>
      </w:tr>
      <w:tr w:rsidR="006F25EB" w:rsidRPr="009674CF" w:rsidTr="006F25EB">
        <w:trPr>
          <w:trHeight w:val="1719"/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lastRenderedPageBreak/>
              <w:t>ЭБС «</w:t>
            </w:r>
            <w:proofErr w:type="spellStart"/>
            <w:r w:rsidRPr="009674CF">
              <w:rPr>
                <w:color w:val="00000A"/>
                <w:sz w:val="22"/>
                <w:szCs w:val="22"/>
              </w:rPr>
              <w:t>Юрайт</w:t>
            </w:r>
            <w:proofErr w:type="spellEnd"/>
            <w:r w:rsidRPr="009674CF">
              <w:rPr>
                <w:color w:val="00000A"/>
                <w:sz w:val="22"/>
                <w:szCs w:val="22"/>
              </w:rPr>
              <w:t>» - образовательная среда, включающая виртуальный читальный зал учебников и уче</w:t>
            </w:r>
            <w:r w:rsidRPr="009674CF">
              <w:rPr>
                <w:color w:val="00000A"/>
                <w:sz w:val="22"/>
                <w:szCs w:val="22"/>
              </w:rPr>
              <w:t>б</w:t>
            </w:r>
            <w:r w:rsidRPr="009674CF">
              <w:rPr>
                <w:color w:val="00000A"/>
                <w:sz w:val="22"/>
                <w:szCs w:val="22"/>
              </w:rPr>
              <w:t>ных пособий от авторов из вед</w:t>
            </w:r>
            <w:r w:rsidRPr="009674CF">
              <w:rPr>
                <w:color w:val="00000A"/>
                <w:sz w:val="22"/>
                <w:szCs w:val="22"/>
              </w:rPr>
              <w:t>у</w:t>
            </w:r>
            <w:r w:rsidRPr="009674CF">
              <w:rPr>
                <w:color w:val="00000A"/>
                <w:sz w:val="22"/>
                <w:szCs w:val="22"/>
              </w:rPr>
              <w:t>щих вузов России по всем н</w:t>
            </w:r>
            <w:r w:rsidRPr="009674CF">
              <w:rPr>
                <w:color w:val="00000A"/>
                <w:sz w:val="22"/>
                <w:szCs w:val="22"/>
              </w:rPr>
              <w:t>а</w:t>
            </w:r>
            <w:r w:rsidRPr="009674CF">
              <w:rPr>
                <w:color w:val="00000A"/>
                <w:sz w:val="22"/>
                <w:szCs w:val="22"/>
              </w:rPr>
              <w:t>правлениям и специальностям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30034E" w:rsidP="009674CF">
            <w:pPr>
              <w:jc w:val="both"/>
              <w:rPr>
                <w:color w:val="00000A"/>
              </w:rPr>
            </w:pPr>
            <w:hyperlink r:id="rId13" w:tgtFrame="_blank">
              <w:r w:rsidR="006F25EB" w:rsidRPr="009674CF">
                <w:rPr>
                  <w:color w:val="0000FF"/>
                  <w:sz w:val="22"/>
                  <w:szCs w:val="22"/>
                  <w:u w:val="single"/>
                </w:rPr>
                <w:t>www.biblio-online.ru</w:t>
              </w:r>
            </w:hyperlink>
          </w:p>
          <w:p w:rsidR="006F25EB" w:rsidRPr="009674CF" w:rsidRDefault="006F25EB" w:rsidP="009674CF">
            <w:pPr>
              <w:spacing w:after="160"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 xml:space="preserve">КЭП (домен на </w:t>
            </w:r>
            <w:proofErr w:type="spellStart"/>
            <w:r w:rsidRPr="009674CF">
              <w:rPr>
                <w:color w:val="00000A"/>
                <w:sz w:val="22"/>
                <w:szCs w:val="22"/>
              </w:rPr>
              <w:t>Яндексе</w:t>
            </w:r>
            <w:proofErr w:type="spellEnd"/>
            <w:r w:rsidRPr="009674CF">
              <w:rPr>
                <w:color w:val="00000A"/>
                <w:sz w:val="22"/>
                <w:szCs w:val="22"/>
              </w:rPr>
              <w:t>)</w:t>
            </w:r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бесплатное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proofErr w:type="spellStart"/>
            <w:r w:rsidRPr="009674CF">
              <w:rPr>
                <w:color w:val="00000A"/>
                <w:sz w:val="22"/>
                <w:szCs w:val="22"/>
              </w:rPr>
              <w:t>РусГард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бесплатное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  <w:tr w:rsidR="006F25EB" w:rsidRPr="009674CF" w:rsidTr="006F25EB">
        <w:trPr>
          <w:jc w:val="center"/>
        </w:trPr>
        <w:tc>
          <w:tcPr>
            <w:tcW w:w="3431" w:type="dxa"/>
            <w:shd w:val="clear" w:color="auto" w:fill="auto"/>
          </w:tcPr>
          <w:p w:rsidR="006F25EB" w:rsidRPr="009674CF" w:rsidRDefault="006F25EB" w:rsidP="009674CF">
            <w:pPr>
              <w:spacing w:line="259" w:lineRule="auto"/>
              <w:jc w:val="both"/>
              <w:rPr>
                <w:color w:val="00000A"/>
              </w:rPr>
            </w:pPr>
            <w:proofErr w:type="spellStart"/>
            <w:r w:rsidRPr="009674CF">
              <w:rPr>
                <w:bCs/>
                <w:color w:val="202124"/>
                <w:sz w:val="22"/>
                <w:szCs w:val="22"/>
                <w:shd w:val="clear" w:color="auto" w:fill="FFFFFF"/>
              </w:rPr>
              <w:t>ViPNet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6F25EB" w:rsidRPr="009674CF" w:rsidRDefault="006F25EB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бесплатное</w:t>
            </w:r>
          </w:p>
        </w:tc>
        <w:tc>
          <w:tcPr>
            <w:tcW w:w="1703" w:type="dxa"/>
            <w:shd w:val="clear" w:color="auto" w:fill="auto"/>
          </w:tcPr>
          <w:p w:rsidR="006F25EB" w:rsidRPr="009674CF" w:rsidRDefault="006F25EB" w:rsidP="009674CF">
            <w:pPr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Россия</w:t>
            </w:r>
          </w:p>
        </w:tc>
      </w:tr>
    </w:tbl>
    <w:p w:rsidR="009674CF" w:rsidRPr="009674CF" w:rsidRDefault="009674CF" w:rsidP="009674CF">
      <w:pPr>
        <w:ind w:firstLine="426"/>
        <w:jc w:val="both"/>
        <w:rPr>
          <w:b/>
          <w:color w:val="00000A"/>
        </w:rPr>
      </w:pPr>
    </w:p>
    <w:p w:rsidR="009674CF" w:rsidRPr="009674CF" w:rsidRDefault="009674CF" w:rsidP="009674CF">
      <w:pPr>
        <w:ind w:firstLine="426"/>
        <w:jc w:val="center"/>
        <w:rPr>
          <w:color w:val="00000A"/>
        </w:rPr>
      </w:pPr>
      <w:r w:rsidRPr="009674CF">
        <w:rPr>
          <w:b/>
          <w:color w:val="00000A"/>
        </w:rPr>
        <w:t>Профессиональные базы данных и Интернет-ресурсы:</w:t>
      </w:r>
    </w:p>
    <w:p w:rsidR="009674CF" w:rsidRPr="009674CF" w:rsidRDefault="009674CF" w:rsidP="009674CF">
      <w:pPr>
        <w:ind w:firstLine="708"/>
        <w:jc w:val="both"/>
        <w:rPr>
          <w:color w:val="00000A"/>
        </w:rPr>
      </w:pPr>
    </w:p>
    <w:tbl>
      <w:tblPr>
        <w:tblW w:w="940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4A0"/>
      </w:tblPr>
      <w:tblGrid>
        <w:gridCol w:w="6013"/>
        <w:gridCol w:w="3390"/>
      </w:tblGrid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14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https://www.economy.gov.ru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Справочник для экономистов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15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http://www.catback.ru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Электронная библиотека экономического факультета МГУ им. М. В. Ломоносова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16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https://www.econ.msu.ru/elibrary/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Электронная библиотека экономической и деловой литер</w:t>
            </w:r>
            <w:r w:rsidRPr="009674CF">
              <w:rPr>
                <w:color w:val="00000A"/>
                <w:sz w:val="22"/>
                <w:szCs w:val="22"/>
              </w:rPr>
              <w:t>а</w:t>
            </w:r>
            <w:r w:rsidRPr="009674CF">
              <w:rPr>
                <w:color w:val="00000A"/>
                <w:sz w:val="22"/>
                <w:szCs w:val="22"/>
              </w:rPr>
              <w:t>туры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17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http://www.aup.ru/library/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Библиотека Воеводина. Коллекция книг по экономической теории, мировой экономике, финансам, предпринимательс</w:t>
            </w:r>
            <w:r w:rsidRPr="009674CF">
              <w:rPr>
                <w:color w:val="00000A"/>
                <w:sz w:val="22"/>
                <w:szCs w:val="22"/>
              </w:rPr>
              <w:t>т</w:t>
            </w:r>
            <w:r w:rsidRPr="009674CF">
              <w:rPr>
                <w:color w:val="00000A"/>
                <w:sz w:val="22"/>
                <w:szCs w:val="22"/>
              </w:rPr>
              <w:t>ву и др.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18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http://enbv.narod.ru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B610E4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  <w:lang w:val="en-US"/>
              </w:rPr>
            </w:pPr>
            <w:hyperlink r:id="rId19"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http://nlr.ru/lawcenter /</w:t>
              </w:r>
              <w:proofErr w:type="spellStart"/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ec_period</w:t>
              </w:r>
              <w:proofErr w:type="spellEnd"/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/index.php</w:t>
              </w:r>
            </w:hyperlink>
            <w:r w:rsidR="009674CF" w:rsidRPr="009674CF">
              <w:rPr>
                <w:color w:val="00000A"/>
                <w:sz w:val="22"/>
                <w:szCs w:val="22"/>
                <w:lang w:val="en-US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Федеральный образовательный портал «Экономика. Соци</w:t>
            </w:r>
            <w:r w:rsidRPr="009674CF">
              <w:rPr>
                <w:color w:val="00000A"/>
                <w:sz w:val="22"/>
                <w:szCs w:val="22"/>
              </w:rPr>
              <w:t>о</w:t>
            </w:r>
            <w:r w:rsidRPr="009674CF">
              <w:rPr>
                <w:color w:val="00000A"/>
                <w:sz w:val="22"/>
                <w:szCs w:val="22"/>
              </w:rPr>
              <w:t>логия. Менеджмент»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0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http://ecsocman.hse.ru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Экономический портал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1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https://institutiones.com/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Портал «Мировая экономика»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2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http://www.ereport.ru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Портал Всемирного банка. База данных включает более 900 показателей по 210 странам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3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https://data.worldbank.org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Крупнейший бесплатный архив электронных публикаций независимого института экономических исследований – И</w:t>
            </w:r>
            <w:r w:rsidRPr="009674CF">
              <w:rPr>
                <w:color w:val="00000A"/>
                <w:sz w:val="22"/>
                <w:szCs w:val="22"/>
              </w:rPr>
              <w:t>н</w:t>
            </w:r>
            <w:r w:rsidRPr="009674CF">
              <w:rPr>
                <w:color w:val="00000A"/>
                <w:sz w:val="22"/>
                <w:szCs w:val="22"/>
              </w:rPr>
              <w:t>ститута по изучению труда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4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https://www.iza.org/publications/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Единый портал бюджетной системы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5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http://budget.gov.ru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Сайт Министерства финансов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6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https://minfin.gov.ru/ru/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B610E4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Аналитика Банка России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  <w:lang w:val="en-US"/>
              </w:rPr>
            </w:pPr>
            <w:hyperlink r:id="rId27"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https://www.cbr.ru/analytics /?</w:t>
              </w:r>
              <w:proofErr w:type="spellStart"/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PrtId</w:t>
              </w:r>
              <w:proofErr w:type="spellEnd"/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=msfo_23217_41739</w:t>
              </w:r>
            </w:hyperlink>
            <w:r w:rsidR="009674CF" w:rsidRPr="009674CF">
              <w:rPr>
                <w:color w:val="00000A"/>
                <w:sz w:val="22"/>
                <w:szCs w:val="22"/>
                <w:lang w:val="en-US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Библиотека банковского дела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8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http://www.bbdoc.ru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Российская национальная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29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http://nlr.ru/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Национальная электронная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30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https://rusneb.ru/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Российская государственная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31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https://www.rsl.ru/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9674CF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Единое окно доступа к информационным ресурсам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</w:rPr>
            </w:pPr>
            <w:hyperlink r:id="rId32">
              <w:r w:rsidR="009674CF" w:rsidRPr="009674CF">
                <w:rPr>
                  <w:color w:val="0000FF"/>
                  <w:sz w:val="22"/>
                  <w:szCs w:val="22"/>
                  <w:u w:val="single"/>
                </w:rPr>
                <w:t>http://window.edu.ru</w:t>
              </w:r>
            </w:hyperlink>
            <w:r w:rsidR="009674CF" w:rsidRPr="009674CF">
              <w:rPr>
                <w:color w:val="00000A"/>
                <w:sz w:val="22"/>
                <w:szCs w:val="22"/>
              </w:rPr>
              <w:t xml:space="preserve"> </w:t>
            </w:r>
          </w:p>
        </w:tc>
      </w:tr>
      <w:tr w:rsidR="009674CF" w:rsidRPr="00B610E4" w:rsidTr="00FA3524">
        <w:trPr>
          <w:jc w:val="center"/>
        </w:trPr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9674CF" w:rsidP="009674CF">
            <w:pPr>
              <w:jc w:val="both"/>
              <w:rPr>
                <w:color w:val="00000A"/>
              </w:rPr>
            </w:pPr>
            <w:r w:rsidRPr="009674CF">
              <w:rPr>
                <w:color w:val="00000A"/>
                <w:sz w:val="22"/>
                <w:szCs w:val="22"/>
              </w:rPr>
              <w:t>Каталог электронных библиотек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74CF" w:rsidRPr="009674CF" w:rsidRDefault="0030034E" w:rsidP="009674CF">
            <w:pPr>
              <w:jc w:val="both"/>
              <w:rPr>
                <w:color w:val="00000A"/>
                <w:lang w:val="en-US"/>
              </w:rPr>
            </w:pPr>
            <w:hyperlink r:id="rId33"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https://elementy.ru/catalog /g31/</w:t>
              </w:r>
              <w:proofErr w:type="spellStart"/>
              <w:r w:rsidR="009674CF" w:rsidRPr="009674CF">
                <w:rPr>
                  <w:color w:val="0000FF"/>
                  <w:sz w:val="22"/>
                  <w:szCs w:val="22"/>
                  <w:u w:val="single"/>
                  <w:lang w:val="en-US"/>
                </w:rPr>
                <w:t>elektronnye_biblioteki</w:t>
              </w:r>
              <w:proofErr w:type="spellEnd"/>
            </w:hyperlink>
            <w:r w:rsidR="009674CF" w:rsidRPr="009674CF">
              <w:rPr>
                <w:color w:val="00000A"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9674CF" w:rsidRPr="009674CF" w:rsidRDefault="009674CF" w:rsidP="009674CF">
      <w:pPr>
        <w:ind w:firstLine="708"/>
        <w:jc w:val="both"/>
        <w:rPr>
          <w:i/>
          <w:color w:val="00000A"/>
          <w:lang w:val="en-US"/>
        </w:rPr>
      </w:pPr>
    </w:p>
    <w:p w:rsidR="009674CF" w:rsidRPr="009674CF" w:rsidRDefault="009674CF" w:rsidP="009674CF">
      <w:pPr>
        <w:widowControl w:val="0"/>
        <w:ind w:firstLine="708"/>
        <w:jc w:val="center"/>
        <w:rPr>
          <w:color w:val="00000A"/>
        </w:rPr>
      </w:pPr>
      <w:r w:rsidRPr="009674CF">
        <w:rPr>
          <w:b/>
          <w:color w:val="00000A"/>
        </w:rPr>
        <w:t>10. Материально-техническое оснащение дисциплины:</w:t>
      </w:r>
    </w:p>
    <w:p w:rsidR="009674CF" w:rsidRPr="009674CF" w:rsidRDefault="009674CF" w:rsidP="009674CF">
      <w:pPr>
        <w:widowControl w:val="0"/>
        <w:ind w:firstLine="708"/>
        <w:jc w:val="center"/>
        <w:rPr>
          <w:b/>
          <w:color w:val="00000A"/>
        </w:rPr>
      </w:pPr>
    </w:p>
    <w:p w:rsidR="009674CF" w:rsidRPr="009674CF" w:rsidRDefault="009674CF" w:rsidP="009674CF">
      <w:pPr>
        <w:ind w:firstLine="708"/>
        <w:jc w:val="both"/>
        <w:rPr>
          <w:color w:val="00000A"/>
        </w:rPr>
      </w:pPr>
      <w:r w:rsidRPr="009674CF">
        <w:rPr>
          <w:color w:val="00000A"/>
        </w:rPr>
        <w:t xml:space="preserve">Учебная аудитория </w:t>
      </w:r>
      <w:r w:rsidRPr="009674CF">
        <w:rPr>
          <w:b/>
          <w:color w:val="00000A"/>
        </w:rPr>
        <w:t>№303</w:t>
      </w:r>
      <w:r w:rsidRPr="009674CF">
        <w:rPr>
          <w:color w:val="00000A"/>
        </w:rPr>
        <w:t xml:space="preserve"> для проведения занятий лекционного и семинарского типов, выполнения курсовых работ), групповых и индивидуальных консультаций, текущего ко</w:t>
      </w:r>
      <w:r w:rsidRPr="009674CF">
        <w:rPr>
          <w:color w:val="00000A"/>
        </w:rPr>
        <w:t>н</w:t>
      </w:r>
      <w:r w:rsidRPr="009674CF">
        <w:rPr>
          <w:color w:val="00000A"/>
        </w:rPr>
        <w:t>троля и промежуточной аттестации (Российская Федерация, 362025, Республика Северная Осетия-Алания, г. Владикавказ, ул. Ватутина, 44-46, учебный корпус №7): преподавател</w:t>
      </w:r>
      <w:r w:rsidRPr="009674CF">
        <w:rPr>
          <w:color w:val="00000A"/>
        </w:rPr>
        <w:t>ь</w:t>
      </w:r>
      <w:r w:rsidRPr="009674CF">
        <w:rPr>
          <w:color w:val="00000A"/>
        </w:rPr>
        <w:t>ский стол; стул; столы обучающихся; стулья; кафедра; классная доска, демонстрационное оборудование – мультимедийный комплекс (проектор, экран), ноутбук, колонки, програм</w:t>
      </w:r>
      <w:r w:rsidRPr="009674CF">
        <w:rPr>
          <w:color w:val="00000A"/>
        </w:rPr>
        <w:t>м</w:t>
      </w:r>
      <w:r w:rsidRPr="009674CF">
        <w:rPr>
          <w:color w:val="00000A"/>
        </w:rPr>
        <w:lastRenderedPageBreak/>
        <w:t xml:space="preserve">ное обеспечение: </w:t>
      </w:r>
      <w:proofErr w:type="spellStart"/>
      <w:r w:rsidRPr="009674CF">
        <w:rPr>
          <w:color w:val="00000A"/>
        </w:rPr>
        <w:t>Windows</w:t>
      </w:r>
      <w:proofErr w:type="spellEnd"/>
      <w:r w:rsidRPr="009674CF">
        <w:rPr>
          <w:color w:val="00000A"/>
        </w:rPr>
        <w:t xml:space="preserve"> 8.1 </w:t>
      </w:r>
      <w:proofErr w:type="spellStart"/>
      <w:r w:rsidRPr="009674CF">
        <w:rPr>
          <w:color w:val="00000A"/>
        </w:rPr>
        <w:t>Professional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Office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Standard</w:t>
      </w:r>
      <w:proofErr w:type="spellEnd"/>
      <w:r w:rsidRPr="009674CF">
        <w:rPr>
          <w:color w:val="00000A"/>
        </w:rPr>
        <w:t xml:space="preserve"> 2010; Антивирусное программное обеспечение </w:t>
      </w:r>
      <w:proofErr w:type="spellStart"/>
      <w:r w:rsidRPr="009674CF">
        <w:rPr>
          <w:color w:val="00000A"/>
        </w:rPr>
        <w:t>Adobe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flash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player</w:t>
      </w:r>
      <w:proofErr w:type="spellEnd"/>
      <w:r w:rsidRPr="009674CF">
        <w:rPr>
          <w:color w:val="00000A"/>
        </w:rPr>
        <w:t xml:space="preserve"> 31; </w:t>
      </w:r>
      <w:proofErr w:type="spellStart"/>
      <w:r w:rsidRPr="009674CF">
        <w:rPr>
          <w:color w:val="00000A"/>
        </w:rPr>
        <w:t>Adobe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reader</w:t>
      </w:r>
      <w:proofErr w:type="spellEnd"/>
      <w:r w:rsidRPr="009674CF">
        <w:rPr>
          <w:color w:val="00000A"/>
        </w:rPr>
        <w:t xml:space="preserve"> 10; </w:t>
      </w:r>
      <w:proofErr w:type="spellStart"/>
      <w:r w:rsidRPr="009674CF">
        <w:rPr>
          <w:color w:val="00000A"/>
        </w:rPr>
        <w:t>Java</w:t>
      </w:r>
      <w:proofErr w:type="spellEnd"/>
      <w:r w:rsidRPr="009674CF">
        <w:rPr>
          <w:color w:val="00000A"/>
        </w:rPr>
        <w:t xml:space="preserve"> 6.0; </w:t>
      </w:r>
      <w:proofErr w:type="spellStart"/>
      <w:r w:rsidRPr="009674CF">
        <w:rPr>
          <w:color w:val="00000A"/>
        </w:rPr>
        <w:t>K-Lite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Codec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Pack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Win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rar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Microsoft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Office</w:t>
      </w:r>
      <w:proofErr w:type="spellEnd"/>
      <w:r w:rsidRPr="009674CF">
        <w:rPr>
          <w:color w:val="00000A"/>
        </w:rPr>
        <w:t xml:space="preserve"> 10; </w:t>
      </w:r>
      <w:proofErr w:type="spellStart"/>
      <w:r w:rsidRPr="009674CF">
        <w:rPr>
          <w:color w:val="00000A"/>
        </w:rPr>
        <w:t>Microsoft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Visio</w:t>
      </w:r>
      <w:proofErr w:type="spellEnd"/>
      <w:r w:rsidRPr="009674CF">
        <w:rPr>
          <w:color w:val="00000A"/>
        </w:rPr>
        <w:t xml:space="preserve"> 10; </w:t>
      </w:r>
      <w:proofErr w:type="spellStart"/>
      <w:r w:rsidRPr="009674CF">
        <w:rPr>
          <w:color w:val="00000A"/>
        </w:rPr>
        <w:t>Microsoft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Visual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studio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Kaspersky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Endpoint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Security</w:t>
      </w:r>
      <w:proofErr w:type="spellEnd"/>
      <w:r w:rsidRPr="009674CF">
        <w:rPr>
          <w:color w:val="00000A"/>
        </w:rPr>
        <w:t xml:space="preserve"> для бизнеса </w:t>
      </w:r>
    </w:p>
    <w:p w:rsidR="009674CF" w:rsidRPr="009674CF" w:rsidRDefault="009674CF" w:rsidP="009674CF">
      <w:pPr>
        <w:jc w:val="both"/>
        <w:rPr>
          <w:color w:val="00000A"/>
        </w:rPr>
      </w:pPr>
      <w:r w:rsidRPr="009674CF">
        <w:rPr>
          <w:color w:val="00000A"/>
        </w:rPr>
        <w:tab/>
        <w:t xml:space="preserve">Компьютерные классы </w:t>
      </w:r>
      <w:r w:rsidRPr="009674CF">
        <w:rPr>
          <w:b/>
          <w:color w:val="00000A"/>
        </w:rPr>
        <w:t xml:space="preserve">№ 209, 409 </w:t>
      </w:r>
      <w:r w:rsidRPr="009674CF">
        <w:rPr>
          <w:color w:val="00000A"/>
        </w:rPr>
        <w:t>(Российская Федерация, 362025, Республика С</w:t>
      </w:r>
      <w:r w:rsidRPr="009674CF">
        <w:rPr>
          <w:color w:val="00000A"/>
        </w:rPr>
        <w:t>е</w:t>
      </w:r>
      <w:r w:rsidRPr="009674CF">
        <w:rPr>
          <w:color w:val="00000A"/>
        </w:rPr>
        <w:t>верная Осетия-Алания, г. Владикавказ, ул. Ватутина, 44-46, учебный корпус №7)</w:t>
      </w:r>
      <w:r w:rsidRPr="009674CF">
        <w:rPr>
          <w:b/>
          <w:color w:val="00000A"/>
        </w:rPr>
        <w:t xml:space="preserve"> </w:t>
      </w:r>
      <w:r w:rsidRPr="009674CF">
        <w:rPr>
          <w:color w:val="00000A"/>
        </w:rPr>
        <w:t xml:space="preserve"> для пров</w:t>
      </w:r>
      <w:r w:rsidRPr="009674CF">
        <w:rPr>
          <w:color w:val="00000A"/>
        </w:rPr>
        <w:t>е</w:t>
      </w:r>
      <w:r w:rsidRPr="009674CF">
        <w:rPr>
          <w:color w:val="00000A"/>
        </w:rPr>
        <w:t>дения рубежного тестирования: преподавательский стол, преподавательский стул, столы обучающихся, стулья, классная доска, мультимедийный комплекс (проектор, экран), коло</w:t>
      </w:r>
      <w:r w:rsidRPr="009674CF">
        <w:rPr>
          <w:color w:val="00000A"/>
        </w:rPr>
        <w:t>н</w:t>
      </w:r>
      <w:r w:rsidRPr="009674CF">
        <w:rPr>
          <w:color w:val="00000A"/>
        </w:rPr>
        <w:t xml:space="preserve">ки, ПК преподавателя, ПК обучающихся, программное обеспечение: </w:t>
      </w:r>
      <w:proofErr w:type="spellStart"/>
      <w:r w:rsidRPr="009674CF">
        <w:rPr>
          <w:color w:val="00000A"/>
        </w:rPr>
        <w:t>Windows</w:t>
      </w:r>
      <w:proofErr w:type="spellEnd"/>
      <w:r w:rsidRPr="009674CF">
        <w:rPr>
          <w:color w:val="00000A"/>
        </w:rPr>
        <w:t xml:space="preserve"> 8.1 </w:t>
      </w:r>
      <w:proofErr w:type="spellStart"/>
      <w:r w:rsidRPr="009674CF">
        <w:rPr>
          <w:color w:val="00000A"/>
        </w:rPr>
        <w:t>Professional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Office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Standard</w:t>
      </w:r>
      <w:proofErr w:type="spellEnd"/>
      <w:r w:rsidRPr="009674CF">
        <w:rPr>
          <w:color w:val="00000A"/>
        </w:rPr>
        <w:t xml:space="preserve"> 2016; Система тестирования </w:t>
      </w:r>
      <w:proofErr w:type="spellStart"/>
      <w:r w:rsidRPr="009674CF">
        <w:rPr>
          <w:color w:val="00000A"/>
        </w:rPr>
        <w:t>Sunrav</w:t>
      </w:r>
      <w:proofErr w:type="spellEnd"/>
      <w:r w:rsidRPr="009674CF">
        <w:rPr>
          <w:color w:val="00000A"/>
        </w:rPr>
        <w:t xml:space="preserve"> WEB </w:t>
      </w:r>
      <w:proofErr w:type="spellStart"/>
      <w:r w:rsidRPr="009674CF">
        <w:rPr>
          <w:color w:val="00000A"/>
        </w:rPr>
        <w:t>Class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Kasperksy</w:t>
      </w:r>
      <w:proofErr w:type="spellEnd"/>
      <w:r w:rsidRPr="009674CF">
        <w:rPr>
          <w:color w:val="00000A"/>
        </w:rPr>
        <w:t xml:space="preserve"> </w:t>
      </w:r>
      <w:r w:rsidRPr="009674CF">
        <w:rPr>
          <w:color w:val="00000A"/>
          <w:lang w:val="en-US"/>
        </w:rPr>
        <w:t>En</w:t>
      </w:r>
      <w:r w:rsidRPr="009674CF">
        <w:rPr>
          <w:color w:val="00000A"/>
          <w:lang w:val="en-US"/>
        </w:rPr>
        <w:t>d</w:t>
      </w:r>
      <w:r w:rsidRPr="009674CF">
        <w:rPr>
          <w:color w:val="00000A"/>
          <w:lang w:val="en-US"/>
        </w:rPr>
        <w:t>point</w:t>
      </w:r>
      <w:r w:rsidRPr="009674CF">
        <w:rPr>
          <w:color w:val="00000A"/>
        </w:rPr>
        <w:t xml:space="preserve"> </w:t>
      </w:r>
      <w:r w:rsidRPr="009674CF">
        <w:rPr>
          <w:color w:val="00000A"/>
          <w:lang w:val="en-US"/>
        </w:rPr>
        <w:t>Security</w:t>
      </w:r>
      <w:r w:rsidRPr="009674CF">
        <w:rPr>
          <w:color w:val="00000A"/>
        </w:rPr>
        <w:t>; «Управление – Деканат БРС»; Программа для ЭВМ «Банк вопросов для ко</w:t>
      </w:r>
      <w:r w:rsidRPr="009674CF">
        <w:rPr>
          <w:color w:val="00000A"/>
        </w:rPr>
        <w:t>н</w:t>
      </w:r>
      <w:r w:rsidRPr="009674CF">
        <w:rPr>
          <w:color w:val="00000A"/>
        </w:rPr>
        <w:t>троля знаний», Система поиска текстовых заимствований «</w:t>
      </w:r>
      <w:proofErr w:type="spellStart"/>
      <w:r w:rsidRPr="009674CF">
        <w:rPr>
          <w:color w:val="00000A"/>
        </w:rPr>
        <w:t>Антиплагиат.ВУЗ</w:t>
      </w:r>
      <w:proofErr w:type="spellEnd"/>
      <w:r w:rsidRPr="009674CF">
        <w:rPr>
          <w:color w:val="00000A"/>
        </w:rPr>
        <w:t>»; MOODLE; Программное обеспечение 1C: Предприятие. Бухгалтерский Учет. Типовая конфигурация 8 сетевая версия.</w:t>
      </w:r>
    </w:p>
    <w:p w:rsidR="009674CF" w:rsidRPr="009674CF" w:rsidRDefault="009674CF" w:rsidP="009674CF">
      <w:pPr>
        <w:ind w:firstLine="708"/>
        <w:rPr>
          <w:color w:val="00000A"/>
        </w:rPr>
      </w:pPr>
      <w:r w:rsidRPr="009674CF">
        <w:rPr>
          <w:color w:val="00000A"/>
        </w:rPr>
        <w:t>Помещения для самостоятельной работы:</w:t>
      </w:r>
    </w:p>
    <w:p w:rsidR="009674CF" w:rsidRPr="009674CF" w:rsidRDefault="009674CF" w:rsidP="009674CF">
      <w:pPr>
        <w:jc w:val="both"/>
        <w:rPr>
          <w:color w:val="00000A"/>
        </w:rPr>
      </w:pPr>
      <w:r w:rsidRPr="009674CF">
        <w:rPr>
          <w:color w:val="00000A"/>
        </w:rPr>
        <w:tab/>
        <w:t xml:space="preserve">- </w:t>
      </w:r>
      <w:r w:rsidRPr="009674CF">
        <w:rPr>
          <w:i/>
          <w:color w:val="00000A"/>
        </w:rPr>
        <w:t>компьютерные классы</w:t>
      </w:r>
      <w:r w:rsidRPr="009674CF">
        <w:rPr>
          <w:color w:val="00000A"/>
        </w:rPr>
        <w:t xml:space="preserve"> с доступом к ресурсам сети Интернет </w:t>
      </w:r>
      <w:r w:rsidRPr="009674CF">
        <w:rPr>
          <w:b/>
          <w:color w:val="00000A"/>
        </w:rPr>
        <w:t xml:space="preserve">№ 209, 409 </w:t>
      </w:r>
      <w:r w:rsidRPr="009674CF">
        <w:rPr>
          <w:color w:val="00000A"/>
        </w:rPr>
        <w:t>(Российская Федерация, 362025, Республика Северная Осетия-Алания, г. Владикавказ, ул. Ватутина, 44-46, учебный корпус №7): преподавательский стол, преподавательский стул, столы обуча</w:t>
      </w:r>
      <w:r w:rsidRPr="009674CF">
        <w:rPr>
          <w:color w:val="00000A"/>
        </w:rPr>
        <w:t>ю</w:t>
      </w:r>
      <w:r w:rsidRPr="009674CF">
        <w:rPr>
          <w:color w:val="00000A"/>
        </w:rPr>
        <w:t xml:space="preserve">щихся, стулья, классная доска, мультимедийный комплекс (проектор, экран), колонки, ПК преподавателя, ПК обучающихся, программное обеспечение: </w:t>
      </w:r>
      <w:proofErr w:type="spellStart"/>
      <w:r w:rsidRPr="009674CF">
        <w:rPr>
          <w:color w:val="00000A"/>
        </w:rPr>
        <w:t>Windows</w:t>
      </w:r>
      <w:proofErr w:type="spellEnd"/>
      <w:r w:rsidRPr="009674CF">
        <w:rPr>
          <w:color w:val="00000A"/>
        </w:rPr>
        <w:t xml:space="preserve"> 8.1 </w:t>
      </w:r>
      <w:proofErr w:type="spellStart"/>
      <w:r w:rsidRPr="009674CF">
        <w:rPr>
          <w:color w:val="00000A"/>
        </w:rPr>
        <w:t>Professional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Office</w:t>
      </w:r>
      <w:proofErr w:type="spellEnd"/>
      <w:r w:rsidRPr="009674CF">
        <w:rPr>
          <w:color w:val="00000A"/>
        </w:rPr>
        <w:t xml:space="preserve"> </w:t>
      </w:r>
      <w:proofErr w:type="spellStart"/>
      <w:r w:rsidRPr="009674CF">
        <w:rPr>
          <w:color w:val="00000A"/>
        </w:rPr>
        <w:t>Standard</w:t>
      </w:r>
      <w:proofErr w:type="spellEnd"/>
      <w:r w:rsidRPr="009674CF">
        <w:rPr>
          <w:color w:val="00000A"/>
        </w:rPr>
        <w:t xml:space="preserve"> 2016; Система тестирования </w:t>
      </w:r>
      <w:proofErr w:type="spellStart"/>
      <w:r w:rsidRPr="009674CF">
        <w:rPr>
          <w:color w:val="00000A"/>
        </w:rPr>
        <w:t>Sunrav</w:t>
      </w:r>
      <w:proofErr w:type="spellEnd"/>
      <w:r w:rsidRPr="009674CF">
        <w:rPr>
          <w:color w:val="00000A"/>
        </w:rPr>
        <w:t xml:space="preserve"> WEB </w:t>
      </w:r>
      <w:proofErr w:type="spellStart"/>
      <w:r w:rsidRPr="009674CF">
        <w:rPr>
          <w:color w:val="00000A"/>
        </w:rPr>
        <w:t>Class</w:t>
      </w:r>
      <w:proofErr w:type="spellEnd"/>
      <w:r w:rsidRPr="009674CF">
        <w:rPr>
          <w:color w:val="00000A"/>
        </w:rPr>
        <w:t xml:space="preserve">; </w:t>
      </w:r>
      <w:proofErr w:type="spellStart"/>
      <w:r w:rsidRPr="009674CF">
        <w:rPr>
          <w:color w:val="00000A"/>
        </w:rPr>
        <w:t>Kasperksy</w:t>
      </w:r>
      <w:proofErr w:type="spellEnd"/>
      <w:r w:rsidRPr="009674CF">
        <w:rPr>
          <w:color w:val="00000A"/>
        </w:rPr>
        <w:t xml:space="preserve"> </w:t>
      </w:r>
      <w:r w:rsidRPr="009674CF">
        <w:rPr>
          <w:color w:val="00000A"/>
          <w:lang w:val="en-US"/>
        </w:rPr>
        <w:t>Endpoint</w:t>
      </w:r>
      <w:r w:rsidRPr="009674CF">
        <w:rPr>
          <w:color w:val="00000A"/>
        </w:rPr>
        <w:t xml:space="preserve"> </w:t>
      </w:r>
      <w:r w:rsidRPr="009674CF">
        <w:rPr>
          <w:color w:val="00000A"/>
          <w:lang w:val="en-US"/>
        </w:rPr>
        <w:t>Security</w:t>
      </w:r>
      <w:r w:rsidRPr="009674CF">
        <w:rPr>
          <w:color w:val="00000A"/>
        </w:rPr>
        <w:t>; «Управление – Деканат БРС»; Программа для ЭВМ «Банк вопросов для контроля знаний», Система поиска текстовых заимствований «</w:t>
      </w:r>
      <w:proofErr w:type="spellStart"/>
      <w:r w:rsidRPr="009674CF">
        <w:rPr>
          <w:color w:val="00000A"/>
        </w:rPr>
        <w:t>Антиплагиат.ВУЗ</w:t>
      </w:r>
      <w:proofErr w:type="spellEnd"/>
      <w:r w:rsidRPr="009674CF">
        <w:rPr>
          <w:color w:val="00000A"/>
        </w:rPr>
        <w:t>»; MOODLE; Программное обеспечение 1C: Предприятие. Бухгалтерский Учет. Типовая конфигурация 8 сетевая версия.</w:t>
      </w:r>
    </w:p>
    <w:p w:rsidR="009674CF" w:rsidRPr="009674CF" w:rsidRDefault="009674CF" w:rsidP="009674CF">
      <w:pPr>
        <w:jc w:val="both"/>
        <w:rPr>
          <w:color w:val="00000A"/>
        </w:rPr>
      </w:pPr>
      <w:r w:rsidRPr="009674CF">
        <w:rPr>
          <w:color w:val="00000A"/>
        </w:rPr>
        <w:tab/>
        <w:t xml:space="preserve">- </w:t>
      </w:r>
      <w:r w:rsidRPr="009674CF">
        <w:rPr>
          <w:i/>
          <w:color w:val="00000A"/>
        </w:rPr>
        <w:t>библиотека, в том числе читальный</w:t>
      </w:r>
      <w:r w:rsidRPr="009674CF">
        <w:rPr>
          <w:color w:val="00000A"/>
        </w:rPr>
        <w:t xml:space="preserve"> зал (Российская Федерация, 362025, Республика Северная Осетия-Алания, г. Владикавказ, ул. Церетели/Ватутина, д. 16/19, учебный корпус №6 (УК №6)): столы, стулья, ПК для обучающихся, программное обеспечение, учебные и научные фонды библиотеки СОГУ, доступ к электронным библиотечным ресурсам: </w:t>
      </w:r>
    </w:p>
    <w:p w:rsidR="009674CF" w:rsidRPr="009674CF" w:rsidRDefault="009674CF" w:rsidP="009674CF">
      <w:pPr>
        <w:ind w:firstLine="708"/>
        <w:jc w:val="both"/>
        <w:rPr>
          <w:color w:val="00000A"/>
        </w:rPr>
      </w:pPr>
      <w:r w:rsidRPr="009674CF">
        <w:rPr>
          <w:color w:val="00000A"/>
        </w:rPr>
        <w:t xml:space="preserve">ЭБС «Университетская библиотека </w:t>
      </w:r>
      <w:proofErr w:type="spellStart"/>
      <w:r w:rsidRPr="009674CF">
        <w:rPr>
          <w:color w:val="00000A"/>
        </w:rPr>
        <w:t>Online</w:t>
      </w:r>
      <w:proofErr w:type="spellEnd"/>
      <w:r w:rsidRPr="009674CF">
        <w:rPr>
          <w:color w:val="00000A"/>
        </w:rPr>
        <w:t xml:space="preserve">» </w:t>
      </w:r>
      <w:hyperlink r:id="rId34">
        <w:r w:rsidRPr="009674CF">
          <w:rPr>
            <w:color w:val="0000FF"/>
            <w:u w:val="single"/>
          </w:rPr>
          <w:t>http://www.biblioclub.ru</w:t>
        </w:r>
      </w:hyperlink>
    </w:p>
    <w:p w:rsidR="009674CF" w:rsidRPr="009674CF" w:rsidRDefault="009674CF" w:rsidP="009674CF">
      <w:pPr>
        <w:ind w:firstLine="708"/>
        <w:jc w:val="both"/>
        <w:rPr>
          <w:color w:val="00000A"/>
        </w:rPr>
      </w:pPr>
      <w:r w:rsidRPr="009674CF">
        <w:rPr>
          <w:color w:val="00000A"/>
        </w:rPr>
        <w:t xml:space="preserve">Научная электронная библиотека eLibrary.ru </w:t>
      </w:r>
      <w:hyperlink r:id="rId35">
        <w:r w:rsidRPr="009674CF">
          <w:rPr>
            <w:color w:val="0000FF"/>
            <w:u w:val="single"/>
          </w:rPr>
          <w:t>http://elibrary.ru</w:t>
        </w:r>
      </w:hyperlink>
    </w:p>
    <w:p w:rsidR="009674CF" w:rsidRPr="009674CF" w:rsidRDefault="0030034E" w:rsidP="009674CF">
      <w:pPr>
        <w:ind w:firstLine="708"/>
        <w:jc w:val="both"/>
        <w:rPr>
          <w:color w:val="00000A"/>
        </w:rPr>
      </w:pPr>
      <w:hyperlink r:id="rId36"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</w:rPr>
          <w:t xml:space="preserve">Универсальная база данных </w:t>
        </w:r>
        <w:proofErr w:type="spellStart"/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</w:rPr>
          <w:t>East</w:t>
        </w:r>
        <w:proofErr w:type="spellEnd"/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</w:rPr>
          <w:t xml:space="preserve"> </w:t>
        </w:r>
        <w:proofErr w:type="spellStart"/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</w:rPr>
          <w:t>View</w:t>
        </w:r>
        <w:proofErr w:type="spellEnd"/>
      </w:hyperlink>
      <w:r w:rsidR="009674CF" w:rsidRPr="009674CF">
        <w:rPr>
          <w:rFonts w:ascii="Times New Roman;Times New Roman" w:hAnsi="Times New Roman;Times New Roman" w:cs="Times New Roman;Times New Roman"/>
          <w:b/>
          <w:color w:val="2D2D2E"/>
          <w:sz w:val="23"/>
          <w:szCs w:val="23"/>
          <w:shd w:val="clear" w:color="auto" w:fill="FFFFFF"/>
        </w:rPr>
        <w:t xml:space="preserve"> </w:t>
      </w:r>
      <w:r w:rsidR="009674CF" w:rsidRPr="009674CF">
        <w:rPr>
          <w:color w:val="2D2D2E"/>
          <w:sz w:val="23"/>
          <w:szCs w:val="23"/>
          <w:shd w:val="clear" w:color="auto" w:fill="FFFFFF"/>
        </w:rPr>
        <w:t xml:space="preserve"> Логин: </w:t>
      </w:r>
      <w:proofErr w:type="spellStart"/>
      <w:r w:rsidR="009674CF" w:rsidRPr="009674CF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  <w:r w:rsidR="009674CF" w:rsidRPr="009674CF">
        <w:rPr>
          <w:color w:val="2D2D2E"/>
          <w:sz w:val="23"/>
          <w:szCs w:val="23"/>
          <w:shd w:val="clear" w:color="auto" w:fill="FFFFFF"/>
        </w:rPr>
        <w:t xml:space="preserve">. Пароль: </w:t>
      </w:r>
      <w:proofErr w:type="spellStart"/>
      <w:r w:rsidR="009674CF" w:rsidRPr="009674CF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</w:p>
    <w:p w:rsidR="009674CF" w:rsidRPr="009674CF" w:rsidRDefault="009674CF" w:rsidP="009674CF">
      <w:pPr>
        <w:ind w:firstLine="708"/>
        <w:jc w:val="both"/>
        <w:rPr>
          <w:color w:val="00000A"/>
        </w:rPr>
      </w:pPr>
      <w:r w:rsidRPr="009674CF">
        <w:rPr>
          <w:color w:val="00000A"/>
        </w:rPr>
        <w:t xml:space="preserve">Электронная библиотека «Консультант студента» </w:t>
      </w:r>
      <w:hyperlink r:id="rId37">
        <w:r w:rsidRPr="009674CF">
          <w:rPr>
            <w:color w:val="0000FF"/>
            <w:u w:val="single"/>
          </w:rPr>
          <w:t>http://www.studmedlib.ru/</w:t>
        </w:r>
      </w:hyperlink>
    </w:p>
    <w:p w:rsidR="009674CF" w:rsidRPr="009674CF" w:rsidRDefault="0030034E" w:rsidP="009674CF">
      <w:pPr>
        <w:ind w:firstLine="708"/>
        <w:jc w:val="both"/>
        <w:rPr>
          <w:color w:val="00000A"/>
          <w:lang w:val="en-US"/>
        </w:rPr>
      </w:pPr>
      <w:hyperlink r:id="rId38"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  <w:lang w:val="en-US"/>
          </w:rPr>
          <w:t>Polpred.com</w:t>
        </w:r>
      </w:hyperlink>
      <w:r w:rsidR="009674CF" w:rsidRPr="009674CF">
        <w:rPr>
          <w:rFonts w:ascii="Times New Roman;Times New Roman" w:hAnsi="Times New Roman;Times New Roman" w:cs="Times New Roman;Times New Roman"/>
          <w:b/>
          <w:color w:val="2D2D2E"/>
          <w:sz w:val="23"/>
          <w:szCs w:val="23"/>
          <w:shd w:val="clear" w:color="auto" w:fill="FFFFFF"/>
          <w:lang w:val="en-US"/>
        </w:rPr>
        <w:t xml:space="preserve"> </w:t>
      </w:r>
      <w:hyperlink r:id="rId39"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  <w:lang w:val="en-US"/>
          </w:rPr>
          <w:t>https://www.polpred.com/?ysclid=lnu8u3…2w7734263</w:t>
        </w:r>
      </w:hyperlink>
      <w:r w:rsidR="009674CF" w:rsidRPr="009674CF">
        <w:rPr>
          <w:rFonts w:ascii="Times New Roman;Times New Roman" w:hAnsi="Times New Roman;Times New Roman" w:cs="Times New Roman;Times New Roman"/>
          <w:b/>
          <w:color w:val="2D2D2E"/>
          <w:sz w:val="23"/>
          <w:szCs w:val="23"/>
          <w:shd w:val="clear" w:color="auto" w:fill="FFFFFF"/>
          <w:lang w:val="en-US"/>
        </w:rPr>
        <w:t>   </w:t>
      </w:r>
    </w:p>
    <w:p w:rsidR="009674CF" w:rsidRPr="009674CF" w:rsidRDefault="009674CF" w:rsidP="009674CF">
      <w:pPr>
        <w:ind w:firstLine="708"/>
        <w:jc w:val="both"/>
        <w:rPr>
          <w:color w:val="00000A"/>
        </w:rPr>
      </w:pPr>
      <w:r w:rsidRPr="009674CF">
        <w:rPr>
          <w:color w:val="00000A"/>
        </w:rPr>
        <w:t>Электронная библиотека «</w:t>
      </w:r>
      <w:proofErr w:type="spellStart"/>
      <w:r w:rsidRPr="009674CF">
        <w:rPr>
          <w:color w:val="00000A"/>
        </w:rPr>
        <w:t>Юрайт</w:t>
      </w:r>
      <w:proofErr w:type="spellEnd"/>
      <w:r w:rsidRPr="009674CF">
        <w:rPr>
          <w:color w:val="00000A"/>
        </w:rPr>
        <w:t xml:space="preserve">» </w:t>
      </w:r>
      <w:hyperlink r:id="rId40">
        <w:r w:rsidRPr="009674CF">
          <w:rPr>
            <w:color w:val="0000FF"/>
            <w:u w:val="single"/>
          </w:rPr>
          <w:t>http://biblio-online.ru</w:t>
        </w:r>
      </w:hyperlink>
      <w:r w:rsidRPr="009674CF">
        <w:rPr>
          <w:color w:val="00000A"/>
        </w:rPr>
        <w:t>.</w:t>
      </w:r>
    </w:p>
    <w:p w:rsidR="009674CF" w:rsidRPr="009674CF" w:rsidRDefault="0030034E" w:rsidP="009674CF">
      <w:pPr>
        <w:ind w:firstLine="708"/>
        <w:jc w:val="both"/>
        <w:rPr>
          <w:color w:val="00000A"/>
        </w:rPr>
      </w:pPr>
      <w:hyperlink r:id="rId41"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</w:rPr>
          <w:t>Национальная электронная библиотека (НЭБ)</w:t>
        </w:r>
      </w:hyperlink>
      <w:r w:rsidR="009674CF" w:rsidRPr="009674CF">
        <w:rPr>
          <w:rFonts w:ascii="Times New Roman;Times New Roman" w:hAnsi="Times New Roman;Times New Roman" w:cs="Times New Roman;Times New Roman"/>
          <w:b/>
          <w:color w:val="2D2D2E"/>
          <w:sz w:val="23"/>
          <w:szCs w:val="23"/>
          <w:shd w:val="clear" w:color="auto" w:fill="FFFFFF"/>
        </w:rPr>
        <w:t xml:space="preserve"> </w:t>
      </w:r>
      <w:hyperlink r:id="rId42"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highlight w:val="white"/>
            <w:u w:val="single"/>
          </w:rPr>
          <w:t>https://rusneb.ru/?</w:t>
        </w:r>
      </w:hyperlink>
    </w:p>
    <w:p w:rsidR="009674CF" w:rsidRPr="009674CF" w:rsidRDefault="0030034E" w:rsidP="009674CF">
      <w:pPr>
        <w:ind w:firstLine="708"/>
        <w:jc w:val="both"/>
        <w:rPr>
          <w:color w:val="00000A"/>
        </w:rPr>
      </w:pPr>
      <w:hyperlink r:id="rId43">
        <w:r w:rsidR="009674CF" w:rsidRPr="009674CF">
          <w:rPr>
            <w:rFonts w:eastAsia="MS Gothic;?l?r ?S?V?b?N"/>
            <w:b/>
            <w:bCs/>
            <w:color w:val="2D2D2E"/>
            <w:sz w:val="23"/>
            <w:szCs w:val="23"/>
            <w:u w:val="single"/>
          </w:rPr>
          <w:t>Печатные периодические издания на 2024 год</w:t>
        </w:r>
      </w:hyperlink>
    </w:p>
    <w:p w:rsidR="009674CF" w:rsidRPr="009674CF" w:rsidRDefault="009674CF" w:rsidP="009674CF">
      <w:pPr>
        <w:ind w:firstLine="708"/>
        <w:jc w:val="both"/>
        <w:rPr>
          <w:rFonts w:ascii="Times New Roman;Times New Roman" w:hAnsi="Times New Roman;Times New Roman" w:cs="Times New Roman;Times New Roman"/>
          <w:b/>
          <w:color w:val="2D2D2E"/>
          <w:sz w:val="23"/>
          <w:szCs w:val="23"/>
        </w:rPr>
      </w:pPr>
    </w:p>
    <w:p w:rsidR="009674CF" w:rsidRPr="009674CF" w:rsidRDefault="009674CF" w:rsidP="009674CF">
      <w:pPr>
        <w:rPr>
          <w:color w:val="00000A"/>
        </w:rPr>
      </w:pPr>
    </w:p>
    <w:p w:rsidR="009674CF" w:rsidRPr="009674CF" w:rsidRDefault="009674CF" w:rsidP="009674CF">
      <w:pPr>
        <w:ind w:firstLine="708"/>
        <w:jc w:val="both"/>
        <w:rPr>
          <w:i/>
          <w:color w:val="00000A"/>
        </w:rPr>
      </w:pPr>
    </w:p>
    <w:p w:rsidR="009674CF" w:rsidRPr="009674CF" w:rsidRDefault="009674CF" w:rsidP="009674CF">
      <w:pPr>
        <w:widowControl w:val="0"/>
        <w:jc w:val="center"/>
        <w:rPr>
          <w:b/>
          <w:color w:val="00000A"/>
        </w:rPr>
      </w:pPr>
    </w:p>
    <w:p w:rsidR="009674CF" w:rsidRPr="009674CF" w:rsidRDefault="009674CF" w:rsidP="009674CF">
      <w:pPr>
        <w:widowControl w:val="0"/>
        <w:jc w:val="center"/>
        <w:rPr>
          <w:b/>
          <w:color w:val="00000A"/>
        </w:rPr>
      </w:pPr>
    </w:p>
    <w:p w:rsidR="009674CF" w:rsidRPr="009674CF" w:rsidRDefault="009674CF" w:rsidP="009674CF">
      <w:pPr>
        <w:widowControl w:val="0"/>
        <w:jc w:val="center"/>
        <w:rPr>
          <w:b/>
          <w:color w:val="00000A"/>
        </w:rPr>
      </w:pPr>
    </w:p>
    <w:p w:rsidR="009674CF" w:rsidRPr="009674CF" w:rsidRDefault="009674CF" w:rsidP="009674CF">
      <w:pPr>
        <w:widowControl w:val="0"/>
        <w:jc w:val="center"/>
        <w:rPr>
          <w:b/>
          <w:color w:val="00000A"/>
        </w:rPr>
      </w:pPr>
    </w:p>
    <w:p w:rsidR="009674CF" w:rsidRPr="009674CF" w:rsidRDefault="009674CF" w:rsidP="009674CF">
      <w:pPr>
        <w:widowControl w:val="0"/>
        <w:jc w:val="center"/>
        <w:rPr>
          <w:b/>
          <w:color w:val="00000A"/>
        </w:rPr>
      </w:pPr>
    </w:p>
    <w:p w:rsidR="009674CF" w:rsidRPr="009674CF" w:rsidRDefault="009674CF" w:rsidP="009674CF">
      <w:pPr>
        <w:widowControl w:val="0"/>
        <w:jc w:val="center"/>
        <w:rPr>
          <w:b/>
          <w:color w:val="00000A"/>
        </w:rPr>
      </w:pPr>
    </w:p>
    <w:p w:rsidR="009674CF" w:rsidRPr="009674CF" w:rsidRDefault="009674CF" w:rsidP="009674CF">
      <w:pPr>
        <w:widowControl w:val="0"/>
        <w:jc w:val="center"/>
        <w:rPr>
          <w:b/>
          <w:color w:val="00000A"/>
        </w:rPr>
      </w:pPr>
    </w:p>
    <w:p w:rsidR="009674CF" w:rsidRPr="009674CF" w:rsidRDefault="009674CF" w:rsidP="009674CF">
      <w:pPr>
        <w:rPr>
          <w:color w:val="00000A"/>
        </w:rPr>
      </w:pPr>
    </w:p>
    <w:p w:rsidR="009D38D0" w:rsidRDefault="009D38D0" w:rsidP="009F58E8">
      <w:pPr>
        <w:widowControl w:val="0"/>
        <w:jc w:val="center"/>
        <w:rPr>
          <w:b/>
        </w:rPr>
      </w:pPr>
    </w:p>
    <w:p w:rsidR="009D38D0" w:rsidRDefault="009D38D0" w:rsidP="009F58E8">
      <w:pPr>
        <w:widowControl w:val="0"/>
        <w:jc w:val="center"/>
        <w:rPr>
          <w:b/>
        </w:rPr>
      </w:pPr>
    </w:p>
    <w:p w:rsidR="009674CF" w:rsidRDefault="009674CF" w:rsidP="009F58E8">
      <w:pPr>
        <w:widowControl w:val="0"/>
        <w:jc w:val="center"/>
        <w:rPr>
          <w:b/>
        </w:rPr>
      </w:pPr>
    </w:p>
    <w:p w:rsidR="009674CF" w:rsidRDefault="009674CF" w:rsidP="009F58E8">
      <w:pPr>
        <w:widowControl w:val="0"/>
        <w:jc w:val="center"/>
        <w:rPr>
          <w:b/>
        </w:rPr>
      </w:pPr>
      <w:bookmarkStart w:id="0" w:name="_GoBack"/>
      <w:bookmarkEnd w:id="0"/>
    </w:p>
    <w:p w:rsidR="009D38D0" w:rsidRDefault="009D38D0" w:rsidP="009F58E8">
      <w:pPr>
        <w:widowControl w:val="0"/>
        <w:jc w:val="center"/>
        <w:rPr>
          <w:b/>
        </w:rPr>
      </w:pPr>
    </w:p>
    <w:p w:rsidR="009D38D0" w:rsidRDefault="009D38D0" w:rsidP="009F58E8">
      <w:pPr>
        <w:widowControl w:val="0"/>
        <w:jc w:val="center"/>
        <w:rPr>
          <w:b/>
        </w:rPr>
      </w:pPr>
    </w:p>
    <w:p w:rsidR="00691CBE" w:rsidRPr="009C6915" w:rsidRDefault="00B61AD9" w:rsidP="009F58E8">
      <w:pPr>
        <w:widowControl w:val="0"/>
        <w:jc w:val="center"/>
        <w:rPr>
          <w:b/>
        </w:rPr>
      </w:pPr>
      <w:r w:rsidRPr="009F58E8">
        <w:rPr>
          <w:b/>
        </w:rPr>
        <w:t>11. Лист обновления/актуализации</w:t>
      </w:r>
    </w:p>
    <w:p w:rsidR="009C6915" w:rsidRDefault="009C6915"/>
    <w:p w:rsidR="000350BB" w:rsidRDefault="000350BB"/>
    <w:sectPr w:rsidR="000350BB" w:rsidSect="008E1F02">
      <w:footerReference w:type="default" r:id="rId44"/>
      <w:pgSz w:w="11906" w:h="16838"/>
      <w:pgMar w:top="1134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31A" w:rsidRDefault="00E5531A" w:rsidP="00480B98">
      <w:r>
        <w:separator/>
      </w:r>
    </w:p>
  </w:endnote>
  <w:endnote w:type="continuationSeparator" w:id="0">
    <w:p w:rsidR="00E5531A" w:rsidRDefault="00E5531A" w:rsidP="0048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Gothic;?l?r ?S?V?b?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670689"/>
      <w:docPartObj>
        <w:docPartGallery w:val="Page Numbers (Bottom of Page)"/>
        <w:docPartUnique/>
      </w:docPartObj>
    </w:sdtPr>
    <w:sdtContent>
      <w:p w:rsidR="006F25EB" w:rsidRDefault="0030034E">
        <w:pPr>
          <w:pStyle w:val="af8"/>
          <w:jc w:val="center"/>
        </w:pPr>
        <w:fldSimple w:instr=" PAGE   \* MERGEFORMAT ">
          <w:r w:rsidR="00B610E4">
            <w:rPr>
              <w:noProof/>
            </w:rPr>
            <w:t>2</w:t>
          </w:r>
        </w:fldSimple>
      </w:p>
    </w:sdtContent>
  </w:sdt>
  <w:p w:rsidR="006F25EB" w:rsidRPr="00BE45EA" w:rsidRDefault="006F25EB" w:rsidP="00BE45EA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31A" w:rsidRDefault="00E5531A" w:rsidP="00480B98">
      <w:r>
        <w:separator/>
      </w:r>
    </w:p>
  </w:footnote>
  <w:footnote w:type="continuationSeparator" w:id="0">
    <w:p w:rsidR="00E5531A" w:rsidRDefault="00E5531A" w:rsidP="00480B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37E9"/>
    <w:multiLevelType w:val="hybridMultilevel"/>
    <w:tmpl w:val="5824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748E2"/>
    <w:multiLevelType w:val="hybridMultilevel"/>
    <w:tmpl w:val="70A605F2"/>
    <w:lvl w:ilvl="0" w:tplc="9536AA8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5BA6DA1"/>
    <w:multiLevelType w:val="hybridMultilevel"/>
    <w:tmpl w:val="6ADE1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DC8"/>
    <w:multiLevelType w:val="hybridMultilevel"/>
    <w:tmpl w:val="8CE25C1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>
    <w:nsid w:val="087B06A9"/>
    <w:multiLevelType w:val="hybridMultilevel"/>
    <w:tmpl w:val="3EBC3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95632"/>
    <w:multiLevelType w:val="hybridMultilevel"/>
    <w:tmpl w:val="2336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30E4A"/>
    <w:multiLevelType w:val="hybridMultilevel"/>
    <w:tmpl w:val="C2E666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9102BA"/>
    <w:multiLevelType w:val="hybridMultilevel"/>
    <w:tmpl w:val="807EC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86802"/>
    <w:multiLevelType w:val="multilevel"/>
    <w:tmpl w:val="E69C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836AF6"/>
    <w:multiLevelType w:val="hybridMultilevel"/>
    <w:tmpl w:val="3DEE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569C0"/>
    <w:multiLevelType w:val="hybridMultilevel"/>
    <w:tmpl w:val="7CE4C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82719"/>
    <w:multiLevelType w:val="hybridMultilevel"/>
    <w:tmpl w:val="3EEA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3B2974"/>
    <w:multiLevelType w:val="hybridMultilevel"/>
    <w:tmpl w:val="F3EC2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936294"/>
    <w:multiLevelType w:val="hybridMultilevel"/>
    <w:tmpl w:val="288E5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77DDA"/>
    <w:multiLevelType w:val="hybridMultilevel"/>
    <w:tmpl w:val="D67CFE96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9">
    <w:nsid w:val="461C6056"/>
    <w:multiLevelType w:val="hybridMultilevel"/>
    <w:tmpl w:val="1CBCD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16FBC"/>
    <w:multiLevelType w:val="multilevel"/>
    <w:tmpl w:val="A4968C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4792651D"/>
    <w:multiLevelType w:val="hybridMultilevel"/>
    <w:tmpl w:val="ABD83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C6AF8"/>
    <w:multiLevelType w:val="multilevel"/>
    <w:tmpl w:val="F432C0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5917265"/>
    <w:multiLevelType w:val="hybridMultilevel"/>
    <w:tmpl w:val="DECE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A290B"/>
    <w:multiLevelType w:val="hybridMultilevel"/>
    <w:tmpl w:val="6B842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C24F9"/>
    <w:multiLevelType w:val="multilevel"/>
    <w:tmpl w:val="40205A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408553B"/>
    <w:multiLevelType w:val="hybridMultilevel"/>
    <w:tmpl w:val="150CD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367960"/>
    <w:multiLevelType w:val="hybridMultilevel"/>
    <w:tmpl w:val="4A007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5"/>
  </w:num>
  <w:num w:numId="4">
    <w:abstractNumId w:val="26"/>
  </w:num>
  <w:num w:numId="5">
    <w:abstractNumId w:val="17"/>
  </w:num>
  <w:num w:numId="6">
    <w:abstractNumId w:val="3"/>
  </w:num>
  <w:num w:numId="7">
    <w:abstractNumId w:val="18"/>
  </w:num>
  <w:num w:numId="8">
    <w:abstractNumId w:val="14"/>
  </w:num>
  <w:num w:numId="9">
    <w:abstractNumId w:val="8"/>
  </w:num>
  <w:num w:numId="10">
    <w:abstractNumId w:val="27"/>
  </w:num>
  <w:num w:numId="11">
    <w:abstractNumId w:val="7"/>
  </w:num>
  <w:num w:numId="12">
    <w:abstractNumId w:val="13"/>
  </w:num>
  <w:num w:numId="13">
    <w:abstractNumId w:val="16"/>
  </w:num>
  <w:num w:numId="14">
    <w:abstractNumId w:val="12"/>
  </w:num>
  <w:num w:numId="15">
    <w:abstractNumId w:val="10"/>
  </w:num>
  <w:num w:numId="16">
    <w:abstractNumId w:val="22"/>
  </w:num>
  <w:num w:numId="17">
    <w:abstractNumId w:val="25"/>
  </w:num>
  <w:num w:numId="18">
    <w:abstractNumId w:val="20"/>
  </w:num>
  <w:num w:numId="19">
    <w:abstractNumId w:val="21"/>
  </w:num>
  <w:num w:numId="20">
    <w:abstractNumId w:val="6"/>
  </w:num>
  <w:num w:numId="21">
    <w:abstractNumId w:val="0"/>
  </w:num>
  <w:num w:numId="22">
    <w:abstractNumId w:val="9"/>
  </w:num>
  <w:num w:numId="23">
    <w:abstractNumId w:val="19"/>
  </w:num>
  <w:num w:numId="24">
    <w:abstractNumId w:val="24"/>
  </w:num>
  <w:num w:numId="25">
    <w:abstractNumId w:val="2"/>
  </w:num>
  <w:num w:numId="26">
    <w:abstractNumId w:val="11"/>
  </w:num>
  <w:num w:numId="27">
    <w:abstractNumId w:val="4"/>
  </w:num>
  <w:num w:numId="28">
    <w:abstractNumId w:val="5"/>
  </w:num>
  <w:num w:numId="29">
    <w:abstractNumId w:val="2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44EAE"/>
    <w:rsid w:val="00005077"/>
    <w:rsid w:val="000059D0"/>
    <w:rsid w:val="00005DE6"/>
    <w:rsid w:val="00010CE6"/>
    <w:rsid w:val="000126B7"/>
    <w:rsid w:val="00014FBF"/>
    <w:rsid w:val="0001540D"/>
    <w:rsid w:val="000156B2"/>
    <w:rsid w:val="00015864"/>
    <w:rsid w:val="0001638F"/>
    <w:rsid w:val="00016505"/>
    <w:rsid w:val="00020820"/>
    <w:rsid w:val="00020D12"/>
    <w:rsid w:val="00022023"/>
    <w:rsid w:val="00022CCA"/>
    <w:rsid w:val="00025541"/>
    <w:rsid w:val="00025D6B"/>
    <w:rsid w:val="00025FA7"/>
    <w:rsid w:val="00030373"/>
    <w:rsid w:val="00030439"/>
    <w:rsid w:val="000317AB"/>
    <w:rsid w:val="000317C9"/>
    <w:rsid w:val="00032002"/>
    <w:rsid w:val="00034598"/>
    <w:rsid w:val="000350BB"/>
    <w:rsid w:val="00041ECA"/>
    <w:rsid w:val="000460E6"/>
    <w:rsid w:val="0005733F"/>
    <w:rsid w:val="000575DF"/>
    <w:rsid w:val="00057D88"/>
    <w:rsid w:val="00064BF0"/>
    <w:rsid w:val="000662BF"/>
    <w:rsid w:val="00066557"/>
    <w:rsid w:val="00066C9B"/>
    <w:rsid w:val="000717AF"/>
    <w:rsid w:val="00072D6A"/>
    <w:rsid w:val="00074401"/>
    <w:rsid w:val="0007753C"/>
    <w:rsid w:val="0008002B"/>
    <w:rsid w:val="00081534"/>
    <w:rsid w:val="000816AB"/>
    <w:rsid w:val="000834A5"/>
    <w:rsid w:val="00085063"/>
    <w:rsid w:val="00087563"/>
    <w:rsid w:val="00090B58"/>
    <w:rsid w:val="00090E4E"/>
    <w:rsid w:val="00093072"/>
    <w:rsid w:val="00094949"/>
    <w:rsid w:val="0009582F"/>
    <w:rsid w:val="00095932"/>
    <w:rsid w:val="000A0990"/>
    <w:rsid w:val="000A0AE9"/>
    <w:rsid w:val="000A4445"/>
    <w:rsid w:val="000B1619"/>
    <w:rsid w:val="000B5428"/>
    <w:rsid w:val="000B58A4"/>
    <w:rsid w:val="000C3FDD"/>
    <w:rsid w:val="000C6720"/>
    <w:rsid w:val="000C6D2F"/>
    <w:rsid w:val="000D38F7"/>
    <w:rsid w:val="000D47FC"/>
    <w:rsid w:val="000D7902"/>
    <w:rsid w:val="000E4939"/>
    <w:rsid w:val="000E6917"/>
    <w:rsid w:val="000E7EB8"/>
    <w:rsid w:val="000F102D"/>
    <w:rsid w:val="000F3786"/>
    <w:rsid w:val="000F621B"/>
    <w:rsid w:val="00102744"/>
    <w:rsid w:val="00103A7C"/>
    <w:rsid w:val="00103F9B"/>
    <w:rsid w:val="0010650F"/>
    <w:rsid w:val="00106D54"/>
    <w:rsid w:val="00117AE2"/>
    <w:rsid w:val="001200C7"/>
    <w:rsid w:val="00123621"/>
    <w:rsid w:val="0013169F"/>
    <w:rsid w:val="00131A65"/>
    <w:rsid w:val="00131B3A"/>
    <w:rsid w:val="001322F7"/>
    <w:rsid w:val="001328F1"/>
    <w:rsid w:val="00134A6C"/>
    <w:rsid w:val="001361A9"/>
    <w:rsid w:val="00137746"/>
    <w:rsid w:val="0013780A"/>
    <w:rsid w:val="00137C0D"/>
    <w:rsid w:val="00143A07"/>
    <w:rsid w:val="001479A9"/>
    <w:rsid w:val="00154A14"/>
    <w:rsid w:val="0016285E"/>
    <w:rsid w:val="00163296"/>
    <w:rsid w:val="00166D4C"/>
    <w:rsid w:val="00167CAB"/>
    <w:rsid w:val="00170B8D"/>
    <w:rsid w:val="0017113F"/>
    <w:rsid w:val="00172A9B"/>
    <w:rsid w:val="00174823"/>
    <w:rsid w:val="00180F03"/>
    <w:rsid w:val="001819CB"/>
    <w:rsid w:val="00182B3E"/>
    <w:rsid w:val="00183FE0"/>
    <w:rsid w:val="001857A9"/>
    <w:rsid w:val="00186CC9"/>
    <w:rsid w:val="0019018D"/>
    <w:rsid w:val="00191675"/>
    <w:rsid w:val="00191BF3"/>
    <w:rsid w:val="00192D81"/>
    <w:rsid w:val="00194AFB"/>
    <w:rsid w:val="0019573A"/>
    <w:rsid w:val="001A026E"/>
    <w:rsid w:val="001A5A6A"/>
    <w:rsid w:val="001B03BD"/>
    <w:rsid w:val="001B101E"/>
    <w:rsid w:val="001B2ECE"/>
    <w:rsid w:val="001B4182"/>
    <w:rsid w:val="001B4B13"/>
    <w:rsid w:val="001B5CE2"/>
    <w:rsid w:val="001B6C26"/>
    <w:rsid w:val="001B7FEF"/>
    <w:rsid w:val="001C41FF"/>
    <w:rsid w:val="001C4266"/>
    <w:rsid w:val="001C7C0D"/>
    <w:rsid w:val="001D0F47"/>
    <w:rsid w:val="001D53F8"/>
    <w:rsid w:val="001D5C6D"/>
    <w:rsid w:val="001D676D"/>
    <w:rsid w:val="001D6C57"/>
    <w:rsid w:val="001D75C5"/>
    <w:rsid w:val="001D789B"/>
    <w:rsid w:val="001E06BE"/>
    <w:rsid w:val="001E3FD9"/>
    <w:rsid w:val="001E4606"/>
    <w:rsid w:val="001E6AAC"/>
    <w:rsid w:val="001E7754"/>
    <w:rsid w:val="001F1CB9"/>
    <w:rsid w:val="001F691A"/>
    <w:rsid w:val="00200BAC"/>
    <w:rsid w:val="00210E83"/>
    <w:rsid w:val="0021116F"/>
    <w:rsid w:val="002149F6"/>
    <w:rsid w:val="0021569F"/>
    <w:rsid w:val="0021786B"/>
    <w:rsid w:val="00217CA7"/>
    <w:rsid w:val="00217E00"/>
    <w:rsid w:val="00222CAE"/>
    <w:rsid w:val="00223BA8"/>
    <w:rsid w:val="00225706"/>
    <w:rsid w:val="00225B04"/>
    <w:rsid w:val="00226498"/>
    <w:rsid w:val="00226970"/>
    <w:rsid w:val="0023094C"/>
    <w:rsid w:val="00232950"/>
    <w:rsid w:val="00232A05"/>
    <w:rsid w:val="00236FC9"/>
    <w:rsid w:val="002423D4"/>
    <w:rsid w:val="00244983"/>
    <w:rsid w:val="00245577"/>
    <w:rsid w:val="0025086C"/>
    <w:rsid w:val="002511C8"/>
    <w:rsid w:val="00255E66"/>
    <w:rsid w:val="0025702A"/>
    <w:rsid w:val="002609B0"/>
    <w:rsid w:val="00260A35"/>
    <w:rsid w:val="00261150"/>
    <w:rsid w:val="00263E76"/>
    <w:rsid w:val="002649A7"/>
    <w:rsid w:val="00266917"/>
    <w:rsid w:val="002675FE"/>
    <w:rsid w:val="002730A5"/>
    <w:rsid w:val="002731B9"/>
    <w:rsid w:val="002739EC"/>
    <w:rsid w:val="00273FCF"/>
    <w:rsid w:val="00274B4B"/>
    <w:rsid w:val="00281632"/>
    <w:rsid w:val="00283701"/>
    <w:rsid w:val="002839FB"/>
    <w:rsid w:val="00285A6C"/>
    <w:rsid w:val="002867B1"/>
    <w:rsid w:val="00286BB8"/>
    <w:rsid w:val="00291CC9"/>
    <w:rsid w:val="002969C1"/>
    <w:rsid w:val="00297202"/>
    <w:rsid w:val="002A447A"/>
    <w:rsid w:val="002A57A7"/>
    <w:rsid w:val="002A785C"/>
    <w:rsid w:val="002B1077"/>
    <w:rsid w:val="002B5A85"/>
    <w:rsid w:val="002B5B8F"/>
    <w:rsid w:val="002B638B"/>
    <w:rsid w:val="002B7043"/>
    <w:rsid w:val="002C1356"/>
    <w:rsid w:val="002C454D"/>
    <w:rsid w:val="002C5A30"/>
    <w:rsid w:val="002C5EFD"/>
    <w:rsid w:val="002D1EFE"/>
    <w:rsid w:val="002D31E9"/>
    <w:rsid w:val="002D3621"/>
    <w:rsid w:val="002D6625"/>
    <w:rsid w:val="002D722C"/>
    <w:rsid w:val="002E0222"/>
    <w:rsid w:val="002E5505"/>
    <w:rsid w:val="002E7486"/>
    <w:rsid w:val="002F7D54"/>
    <w:rsid w:val="0030034E"/>
    <w:rsid w:val="003008B4"/>
    <w:rsid w:val="00302DEB"/>
    <w:rsid w:val="0030302B"/>
    <w:rsid w:val="00313CAF"/>
    <w:rsid w:val="00315E0D"/>
    <w:rsid w:val="003256E8"/>
    <w:rsid w:val="00325D90"/>
    <w:rsid w:val="0032638E"/>
    <w:rsid w:val="00327D19"/>
    <w:rsid w:val="00330704"/>
    <w:rsid w:val="00332014"/>
    <w:rsid w:val="0033234C"/>
    <w:rsid w:val="00335197"/>
    <w:rsid w:val="00340092"/>
    <w:rsid w:val="00341296"/>
    <w:rsid w:val="00344C34"/>
    <w:rsid w:val="00346AB8"/>
    <w:rsid w:val="00350DAD"/>
    <w:rsid w:val="003511B7"/>
    <w:rsid w:val="00351E98"/>
    <w:rsid w:val="003537A0"/>
    <w:rsid w:val="00354BBA"/>
    <w:rsid w:val="003619D2"/>
    <w:rsid w:val="0036379E"/>
    <w:rsid w:val="00367BE8"/>
    <w:rsid w:val="0037005E"/>
    <w:rsid w:val="00371DDE"/>
    <w:rsid w:val="00372816"/>
    <w:rsid w:val="003745B9"/>
    <w:rsid w:val="003751EF"/>
    <w:rsid w:val="003761E5"/>
    <w:rsid w:val="00377076"/>
    <w:rsid w:val="00377378"/>
    <w:rsid w:val="003826D2"/>
    <w:rsid w:val="00382E99"/>
    <w:rsid w:val="00384390"/>
    <w:rsid w:val="003845A2"/>
    <w:rsid w:val="003917ED"/>
    <w:rsid w:val="00391D1D"/>
    <w:rsid w:val="00392CF9"/>
    <w:rsid w:val="00394D84"/>
    <w:rsid w:val="00396E4C"/>
    <w:rsid w:val="0039713A"/>
    <w:rsid w:val="003A6D36"/>
    <w:rsid w:val="003A6D69"/>
    <w:rsid w:val="003A7479"/>
    <w:rsid w:val="003A7F2A"/>
    <w:rsid w:val="003B461F"/>
    <w:rsid w:val="003C1CBC"/>
    <w:rsid w:val="003C296F"/>
    <w:rsid w:val="003D513D"/>
    <w:rsid w:val="003E22E3"/>
    <w:rsid w:val="003E3273"/>
    <w:rsid w:val="003E4663"/>
    <w:rsid w:val="003E55DD"/>
    <w:rsid w:val="003E577E"/>
    <w:rsid w:val="003E6A7E"/>
    <w:rsid w:val="003F19A3"/>
    <w:rsid w:val="003F201C"/>
    <w:rsid w:val="00400EC8"/>
    <w:rsid w:val="00404BE8"/>
    <w:rsid w:val="00410B04"/>
    <w:rsid w:val="0041778E"/>
    <w:rsid w:val="00417955"/>
    <w:rsid w:val="0042125B"/>
    <w:rsid w:val="0043025F"/>
    <w:rsid w:val="004352DC"/>
    <w:rsid w:val="00435DCE"/>
    <w:rsid w:val="004403DC"/>
    <w:rsid w:val="00441621"/>
    <w:rsid w:val="00442400"/>
    <w:rsid w:val="0044282F"/>
    <w:rsid w:val="00452744"/>
    <w:rsid w:val="004558D5"/>
    <w:rsid w:val="00456D23"/>
    <w:rsid w:val="004615A7"/>
    <w:rsid w:val="004615B8"/>
    <w:rsid w:val="00461B06"/>
    <w:rsid w:val="00461B0E"/>
    <w:rsid w:val="00463EE8"/>
    <w:rsid w:val="004678CE"/>
    <w:rsid w:val="00467B60"/>
    <w:rsid w:val="00472908"/>
    <w:rsid w:val="0047400A"/>
    <w:rsid w:val="0047477B"/>
    <w:rsid w:val="00474CF3"/>
    <w:rsid w:val="004751F1"/>
    <w:rsid w:val="00476F88"/>
    <w:rsid w:val="00480B98"/>
    <w:rsid w:val="00480F5B"/>
    <w:rsid w:val="0048472F"/>
    <w:rsid w:val="00487387"/>
    <w:rsid w:val="00492307"/>
    <w:rsid w:val="00492A15"/>
    <w:rsid w:val="00492AA4"/>
    <w:rsid w:val="004A2A65"/>
    <w:rsid w:val="004A3386"/>
    <w:rsid w:val="004B05D0"/>
    <w:rsid w:val="004B40F6"/>
    <w:rsid w:val="004B4BFB"/>
    <w:rsid w:val="004B4D52"/>
    <w:rsid w:val="004B6119"/>
    <w:rsid w:val="004B622C"/>
    <w:rsid w:val="004B6E8D"/>
    <w:rsid w:val="004B7128"/>
    <w:rsid w:val="004C16FF"/>
    <w:rsid w:val="004C4CE0"/>
    <w:rsid w:val="004C5784"/>
    <w:rsid w:val="004D15C3"/>
    <w:rsid w:val="004D3D50"/>
    <w:rsid w:val="004D553A"/>
    <w:rsid w:val="004D5B2D"/>
    <w:rsid w:val="004E0011"/>
    <w:rsid w:val="004E1180"/>
    <w:rsid w:val="004E12B4"/>
    <w:rsid w:val="004E2987"/>
    <w:rsid w:val="004E416C"/>
    <w:rsid w:val="004E441E"/>
    <w:rsid w:val="004E5CA7"/>
    <w:rsid w:val="004E6C5D"/>
    <w:rsid w:val="004F0348"/>
    <w:rsid w:val="004F086A"/>
    <w:rsid w:val="004F6B89"/>
    <w:rsid w:val="004F7509"/>
    <w:rsid w:val="004F7ACB"/>
    <w:rsid w:val="0050199F"/>
    <w:rsid w:val="005048A5"/>
    <w:rsid w:val="0050514D"/>
    <w:rsid w:val="00510DB5"/>
    <w:rsid w:val="0051411D"/>
    <w:rsid w:val="0052185A"/>
    <w:rsid w:val="00524001"/>
    <w:rsid w:val="00526928"/>
    <w:rsid w:val="00526AEC"/>
    <w:rsid w:val="0053057E"/>
    <w:rsid w:val="00532999"/>
    <w:rsid w:val="005333BA"/>
    <w:rsid w:val="00533BA7"/>
    <w:rsid w:val="00533C9F"/>
    <w:rsid w:val="0053649D"/>
    <w:rsid w:val="005404AF"/>
    <w:rsid w:val="005406E7"/>
    <w:rsid w:val="0054201D"/>
    <w:rsid w:val="005433E5"/>
    <w:rsid w:val="005436C7"/>
    <w:rsid w:val="00544A57"/>
    <w:rsid w:val="00544EAE"/>
    <w:rsid w:val="005450DC"/>
    <w:rsid w:val="005451FB"/>
    <w:rsid w:val="005460F8"/>
    <w:rsid w:val="005462AA"/>
    <w:rsid w:val="005477BF"/>
    <w:rsid w:val="00547EF0"/>
    <w:rsid w:val="00551AAC"/>
    <w:rsid w:val="00551ACB"/>
    <w:rsid w:val="00551BB5"/>
    <w:rsid w:val="00560CAC"/>
    <w:rsid w:val="005646BE"/>
    <w:rsid w:val="0057083E"/>
    <w:rsid w:val="00571F72"/>
    <w:rsid w:val="00572914"/>
    <w:rsid w:val="00575F3D"/>
    <w:rsid w:val="00576561"/>
    <w:rsid w:val="00576723"/>
    <w:rsid w:val="00580C73"/>
    <w:rsid w:val="005815CE"/>
    <w:rsid w:val="00581F5C"/>
    <w:rsid w:val="0058722F"/>
    <w:rsid w:val="005941C5"/>
    <w:rsid w:val="005A0DEC"/>
    <w:rsid w:val="005A4D3F"/>
    <w:rsid w:val="005A65F6"/>
    <w:rsid w:val="005A6778"/>
    <w:rsid w:val="005A7CFD"/>
    <w:rsid w:val="005B01A7"/>
    <w:rsid w:val="005B26E4"/>
    <w:rsid w:val="005B40B2"/>
    <w:rsid w:val="005B7C3D"/>
    <w:rsid w:val="005C2F8C"/>
    <w:rsid w:val="005C36A4"/>
    <w:rsid w:val="005C3CBC"/>
    <w:rsid w:val="005C7FAC"/>
    <w:rsid w:val="005D1E50"/>
    <w:rsid w:val="005D2968"/>
    <w:rsid w:val="005D2D25"/>
    <w:rsid w:val="005D36D2"/>
    <w:rsid w:val="005D48BC"/>
    <w:rsid w:val="005D5FA6"/>
    <w:rsid w:val="005E094B"/>
    <w:rsid w:val="005E3E03"/>
    <w:rsid w:val="005E4291"/>
    <w:rsid w:val="005E4BBD"/>
    <w:rsid w:val="005F186D"/>
    <w:rsid w:val="005F2B81"/>
    <w:rsid w:val="005F33EC"/>
    <w:rsid w:val="005F4287"/>
    <w:rsid w:val="005F4BFE"/>
    <w:rsid w:val="005F506D"/>
    <w:rsid w:val="005F5202"/>
    <w:rsid w:val="005F5786"/>
    <w:rsid w:val="005F7E1A"/>
    <w:rsid w:val="006042C2"/>
    <w:rsid w:val="00604439"/>
    <w:rsid w:val="006050E9"/>
    <w:rsid w:val="0061766D"/>
    <w:rsid w:val="0061778C"/>
    <w:rsid w:val="00620447"/>
    <w:rsid w:val="00620D10"/>
    <w:rsid w:val="00621A37"/>
    <w:rsid w:val="00624F80"/>
    <w:rsid w:val="00632912"/>
    <w:rsid w:val="00636D69"/>
    <w:rsid w:val="006374C6"/>
    <w:rsid w:val="006437E4"/>
    <w:rsid w:val="00644763"/>
    <w:rsid w:val="006452B3"/>
    <w:rsid w:val="00646440"/>
    <w:rsid w:val="00650471"/>
    <w:rsid w:val="00653F3D"/>
    <w:rsid w:val="00661027"/>
    <w:rsid w:val="0066114E"/>
    <w:rsid w:val="0066183F"/>
    <w:rsid w:val="0066464C"/>
    <w:rsid w:val="00665148"/>
    <w:rsid w:val="00666C79"/>
    <w:rsid w:val="006708E8"/>
    <w:rsid w:val="0067099B"/>
    <w:rsid w:val="0067117B"/>
    <w:rsid w:val="00673CCC"/>
    <w:rsid w:val="00674F96"/>
    <w:rsid w:val="006754DE"/>
    <w:rsid w:val="0067744C"/>
    <w:rsid w:val="00683013"/>
    <w:rsid w:val="00683752"/>
    <w:rsid w:val="006855E4"/>
    <w:rsid w:val="00687C8F"/>
    <w:rsid w:val="00691CBE"/>
    <w:rsid w:val="006948FC"/>
    <w:rsid w:val="00694FC8"/>
    <w:rsid w:val="00695B39"/>
    <w:rsid w:val="006977EB"/>
    <w:rsid w:val="006A44E9"/>
    <w:rsid w:val="006B16FA"/>
    <w:rsid w:val="006B177D"/>
    <w:rsid w:val="006B4441"/>
    <w:rsid w:val="006B5665"/>
    <w:rsid w:val="006B5F24"/>
    <w:rsid w:val="006B6AE7"/>
    <w:rsid w:val="006C1FCB"/>
    <w:rsid w:val="006C688C"/>
    <w:rsid w:val="006D0489"/>
    <w:rsid w:val="006D1F5B"/>
    <w:rsid w:val="006D23EC"/>
    <w:rsid w:val="006D5907"/>
    <w:rsid w:val="006D6748"/>
    <w:rsid w:val="006D7B68"/>
    <w:rsid w:val="006E0974"/>
    <w:rsid w:val="006E499B"/>
    <w:rsid w:val="006E55DC"/>
    <w:rsid w:val="006E60C2"/>
    <w:rsid w:val="006E7636"/>
    <w:rsid w:val="006F079D"/>
    <w:rsid w:val="006F080A"/>
    <w:rsid w:val="006F0D8B"/>
    <w:rsid w:val="006F19CA"/>
    <w:rsid w:val="006F25EB"/>
    <w:rsid w:val="006F26FE"/>
    <w:rsid w:val="006F2D20"/>
    <w:rsid w:val="006F7F18"/>
    <w:rsid w:val="0070220F"/>
    <w:rsid w:val="007028AA"/>
    <w:rsid w:val="007051AB"/>
    <w:rsid w:val="007153C7"/>
    <w:rsid w:val="00721387"/>
    <w:rsid w:val="0072230C"/>
    <w:rsid w:val="007243C1"/>
    <w:rsid w:val="00724A55"/>
    <w:rsid w:val="0072513F"/>
    <w:rsid w:val="007254CB"/>
    <w:rsid w:val="00727058"/>
    <w:rsid w:val="00730D99"/>
    <w:rsid w:val="0073368E"/>
    <w:rsid w:val="00743D17"/>
    <w:rsid w:val="00743EEE"/>
    <w:rsid w:val="00746093"/>
    <w:rsid w:val="007461EC"/>
    <w:rsid w:val="00747541"/>
    <w:rsid w:val="0075096F"/>
    <w:rsid w:val="007569A6"/>
    <w:rsid w:val="0076233C"/>
    <w:rsid w:val="00766396"/>
    <w:rsid w:val="00766729"/>
    <w:rsid w:val="00773EFB"/>
    <w:rsid w:val="00775FF3"/>
    <w:rsid w:val="0078161C"/>
    <w:rsid w:val="00781DFD"/>
    <w:rsid w:val="0078258D"/>
    <w:rsid w:val="00782EF8"/>
    <w:rsid w:val="0078329B"/>
    <w:rsid w:val="00784409"/>
    <w:rsid w:val="00784F2C"/>
    <w:rsid w:val="0079254E"/>
    <w:rsid w:val="007944B3"/>
    <w:rsid w:val="00795013"/>
    <w:rsid w:val="007951BF"/>
    <w:rsid w:val="007964DD"/>
    <w:rsid w:val="007A3899"/>
    <w:rsid w:val="007A4C3F"/>
    <w:rsid w:val="007B0637"/>
    <w:rsid w:val="007B5DC6"/>
    <w:rsid w:val="007C1DA4"/>
    <w:rsid w:val="007C2C03"/>
    <w:rsid w:val="007C6DBE"/>
    <w:rsid w:val="007D06CC"/>
    <w:rsid w:val="007D2241"/>
    <w:rsid w:val="007D2E98"/>
    <w:rsid w:val="007D3F98"/>
    <w:rsid w:val="007D5052"/>
    <w:rsid w:val="007D54A3"/>
    <w:rsid w:val="007D6D81"/>
    <w:rsid w:val="007E064F"/>
    <w:rsid w:val="007E14EE"/>
    <w:rsid w:val="007F1840"/>
    <w:rsid w:val="007F2992"/>
    <w:rsid w:val="007F5C4E"/>
    <w:rsid w:val="007F6B19"/>
    <w:rsid w:val="008011CD"/>
    <w:rsid w:val="008033F8"/>
    <w:rsid w:val="0081018C"/>
    <w:rsid w:val="00812D53"/>
    <w:rsid w:val="00813F76"/>
    <w:rsid w:val="008148E0"/>
    <w:rsid w:val="00817780"/>
    <w:rsid w:val="0082101D"/>
    <w:rsid w:val="00827154"/>
    <w:rsid w:val="0082746A"/>
    <w:rsid w:val="00830751"/>
    <w:rsid w:val="00830BDF"/>
    <w:rsid w:val="00831BE6"/>
    <w:rsid w:val="00831D50"/>
    <w:rsid w:val="00832198"/>
    <w:rsid w:val="00833683"/>
    <w:rsid w:val="008348F9"/>
    <w:rsid w:val="00834DF1"/>
    <w:rsid w:val="00841F2D"/>
    <w:rsid w:val="00843128"/>
    <w:rsid w:val="008452B3"/>
    <w:rsid w:val="00846E92"/>
    <w:rsid w:val="0084773E"/>
    <w:rsid w:val="008510F1"/>
    <w:rsid w:val="008515DA"/>
    <w:rsid w:val="008519CA"/>
    <w:rsid w:val="00853439"/>
    <w:rsid w:val="008575CE"/>
    <w:rsid w:val="0086310F"/>
    <w:rsid w:val="00866885"/>
    <w:rsid w:val="00867B75"/>
    <w:rsid w:val="00867E5C"/>
    <w:rsid w:val="00873BB5"/>
    <w:rsid w:val="00875023"/>
    <w:rsid w:val="008753B3"/>
    <w:rsid w:val="00875ECF"/>
    <w:rsid w:val="00876818"/>
    <w:rsid w:val="00876893"/>
    <w:rsid w:val="00877861"/>
    <w:rsid w:val="00884E14"/>
    <w:rsid w:val="00885E1D"/>
    <w:rsid w:val="00887C95"/>
    <w:rsid w:val="00887EC1"/>
    <w:rsid w:val="0089230D"/>
    <w:rsid w:val="00894CD1"/>
    <w:rsid w:val="00896B65"/>
    <w:rsid w:val="008A0EB7"/>
    <w:rsid w:val="008A13EB"/>
    <w:rsid w:val="008A41AF"/>
    <w:rsid w:val="008A4746"/>
    <w:rsid w:val="008A4F4F"/>
    <w:rsid w:val="008A55B2"/>
    <w:rsid w:val="008A5EC6"/>
    <w:rsid w:val="008A6019"/>
    <w:rsid w:val="008A7E64"/>
    <w:rsid w:val="008A7EE9"/>
    <w:rsid w:val="008B04A8"/>
    <w:rsid w:val="008B0848"/>
    <w:rsid w:val="008B285F"/>
    <w:rsid w:val="008B4C1B"/>
    <w:rsid w:val="008B585A"/>
    <w:rsid w:val="008C1A69"/>
    <w:rsid w:val="008C31C9"/>
    <w:rsid w:val="008C33F0"/>
    <w:rsid w:val="008C420C"/>
    <w:rsid w:val="008C587F"/>
    <w:rsid w:val="008C6C9C"/>
    <w:rsid w:val="008C7710"/>
    <w:rsid w:val="008D181F"/>
    <w:rsid w:val="008D2A7F"/>
    <w:rsid w:val="008D3993"/>
    <w:rsid w:val="008D5344"/>
    <w:rsid w:val="008D5E76"/>
    <w:rsid w:val="008E1F02"/>
    <w:rsid w:val="008E2CF6"/>
    <w:rsid w:val="008E6D56"/>
    <w:rsid w:val="008F05AF"/>
    <w:rsid w:val="008F2FA7"/>
    <w:rsid w:val="008F4650"/>
    <w:rsid w:val="0090161B"/>
    <w:rsid w:val="00904CB2"/>
    <w:rsid w:val="00907E89"/>
    <w:rsid w:val="00914120"/>
    <w:rsid w:val="00914E85"/>
    <w:rsid w:val="00916248"/>
    <w:rsid w:val="009179A9"/>
    <w:rsid w:val="0092325B"/>
    <w:rsid w:val="009247E5"/>
    <w:rsid w:val="0092508A"/>
    <w:rsid w:val="009341F2"/>
    <w:rsid w:val="00935EC4"/>
    <w:rsid w:val="00936111"/>
    <w:rsid w:val="0093773E"/>
    <w:rsid w:val="009409BC"/>
    <w:rsid w:val="00941AA7"/>
    <w:rsid w:val="0094320A"/>
    <w:rsid w:val="0094378B"/>
    <w:rsid w:val="00946391"/>
    <w:rsid w:val="00946629"/>
    <w:rsid w:val="00946A18"/>
    <w:rsid w:val="00950506"/>
    <w:rsid w:val="009516AA"/>
    <w:rsid w:val="00953C08"/>
    <w:rsid w:val="009674CF"/>
    <w:rsid w:val="00973F80"/>
    <w:rsid w:val="00974123"/>
    <w:rsid w:val="00980CFD"/>
    <w:rsid w:val="00983161"/>
    <w:rsid w:val="00984727"/>
    <w:rsid w:val="00987001"/>
    <w:rsid w:val="0099045D"/>
    <w:rsid w:val="00991408"/>
    <w:rsid w:val="0099338F"/>
    <w:rsid w:val="0099448A"/>
    <w:rsid w:val="00997BE8"/>
    <w:rsid w:val="009A2041"/>
    <w:rsid w:val="009A24BE"/>
    <w:rsid w:val="009A3E7D"/>
    <w:rsid w:val="009A57C0"/>
    <w:rsid w:val="009A7F2D"/>
    <w:rsid w:val="009B023B"/>
    <w:rsid w:val="009B5645"/>
    <w:rsid w:val="009B6CEB"/>
    <w:rsid w:val="009C1055"/>
    <w:rsid w:val="009C3D42"/>
    <w:rsid w:val="009C4222"/>
    <w:rsid w:val="009C6915"/>
    <w:rsid w:val="009C6950"/>
    <w:rsid w:val="009D19D7"/>
    <w:rsid w:val="009D38D0"/>
    <w:rsid w:val="009D47BF"/>
    <w:rsid w:val="009D4B93"/>
    <w:rsid w:val="009D7F7C"/>
    <w:rsid w:val="009E1870"/>
    <w:rsid w:val="009E2E26"/>
    <w:rsid w:val="009E2F22"/>
    <w:rsid w:val="009F44A3"/>
    <w:rsid w:val="009F58E8"/>
    <w:rsid w:val="009F5EAF"/>
    <w:rsid w:val="009F6572"/>
    <w:rsid w:val="009F6B22"/>
    <w:rsid w:val="00A00AA6"/>
    <w:rsid w:val="00A00EB3"/>
    <w:rsid w:val="00A038FF"/>
    <w:rsid w:val="00A04616"/>
    <w:rsid w:val="00A05782"/>
    <w:rsid w:val="00A05EC3"/>
    <w:rsid w:val="00A13611"/>
    <w:rsid w:val="00A13E3B"/>
    <w:rsid w:val="00A14A14"/>
    <w:rsid w:val="00A1591C"/>
    <w:rsid w:val="00A17312"/>
    <w:rsid w:val="00A23218"/>
    <w:rsid w:val="00A249AC"/>
    <w:rsid w:val="00A308A3"/>
    <w:rsid w:val="00A318C3"/>
    <w:rsid w:val="00A32010"/>
    <w:rsid w:val="00A33981"/>
    <w:rsid w:val="00A34A7E"/>
    <w:rsid w:val="00A410CD"/>
    <w:rsid w:val="00A442D7"/>
    <w:rsid w:val="00A47DA5"/>
    <w:rsid w:val="00A54052"/>
    <w:rsid w:val="00A55C3D"/>
    <w:rsid w:val="00A6308D"/>
    <w:rsid w:val="00A65900"/>
    <w:rsid w:val="00A66882"/>
    <w:rsid w:val="00A66F34"/>
    <w:rsid w:val="00A72295"/>
    <w:rsid w:val="00A73755"/>
    <w:rsid w:val="00A75436"/>
    <w:rsid w:val="00A7613E"/>
    <w:rsid w:val="00A83045"/>
    <w:rsid w:val="00A83F6F"/>
    <w:rsid w:val="00A86E60"/>
    <w:rsid w:val="00A913AA"/>
    <w:rsid w:val="00AA09BE"/>
    <w:rsid w:val="00AA233F"/>
    <w:rsid w:val="00AA321C"/>
    <w:rsid w:val="00AA5881"/>
    <w:rsid w:val="00AA66C7"/>
    <w:rsid w:val="00AA676D"/>
    <w:rsid w:val="00AB35E3"/>
    <w:rsid w:val="00AC143B"/>
    <w:rsid w:val="00AC544F"/>
    <w:rsid w:val="00AC54E9"/>
    <w:rsid w:val="00AC5867"/>
    <w:rsid w:val="00AC69E5"/>
    <w:rsid w:val="00AD218A"/>
    <w:rsid w:val="00AD360C"/>
    <w:rsid w:val="00AD43F9"/>
    <w:rsid w:val="00AD4CDD"/>
    <w:rsid w:val="00AD58F8"/>
    <w:rsid w:val="00AD5B62"/>
    <w:rsid w:val="00AE3A90"/>
    <w:rsid w:val="00AE3E53"/>
    <w:rsid w:val="00AE4012"/>
    <w:rsid w:val="00AE5D9D"/>
    <w:rsid w:val="00AE6548"/>
    <w:rsid w:val="00AF0D20"/>
    <w:rsid w:val="00AF27F2"/>
    <w:rsid w:val="00AF4FFA"/>
    <w:rsid w:val="00AF786D"/>
    <w:rsid w:val="00B004B3"/>
    <w:rsid w:val="00B017D3"/>
    <w:rsid w:val="00B01C65"/>
    <w:rsid w:val="00B03ACC"/>
    <w:rsid w:val="00B0529F"/>
    <w:rsid w:val="00B07463"/>
    <w:rsid w:val="00B07659"/>
    <w:rsid w:val="00B104A6"/>
    <w:rsid w:val="00B12967"/>
    <w:rsid w:val="00B143BA"/>
    <w:rsid w:val="00B14EBF"/>
    <w:rsid w:val="00B20A32"/>
    <w:rsid w:val="00B21D45"/>
    <w:rsid w:val="00B225F9"/>
    <w:rsid w:val="00B254D0"/>
    <w:rsid w:val="00B266CA"/>
    <w:rsid w:val="00B305F5"/>
    <w:rsid w:val="00B33BE0"/>
    <w:rsid w:val="00B33E22"/>
    <w:rsid w:val="00B37157"/>
    <w:rsid w:val="00B413F7"/>
    <w:rsid w:val="00B42D62"/>
    <w:rsid w:val="00B4753E"/>
    <w:rsid w:val="00B51127"/>
    <w:rsid w:val="00B53D11"/>
    <w:rsid w:val="00B575F0"/>
    <w:rsid w:val="00B57891"/>
    <w:rsid w:val="00B610E4"/>
    <w:rsid w:val="00B61AD9"/>
    <w:rsid w:val="00B639C1"/>
    <w:rsid w:val="00B63C45"/>
    <w:rsid w:val="00B656F4"/>
    <w:rsid w:val="00B6663E"/>
    <w:rsid w:val="00B672E6"/>
    <w:rsid w:val="00B70CEF"/>
    <w:rsid w:val="00B71A00"/>
    <w:rsid w:val="00B7467F"/>
    <w:rsid w:val="00B76A59"/>
    <w:rsid w:val="00B76B98"/>
    <w:rsid w:val="00B80C7A"/>
    <w:rsid w:val="00B84863"/>
    <w:rsid w:val="00B87BE6"/>
    <w:rsid w:val="00B9119D"/>
    <w:rsid w:val="00B9237C"/>
    <w:rsid w:val="00B9284E"/>
    <w:rsid w:val="00B92922"/>
    <w:rsid w:val="00B95B21"/>
    <w:rsid w:val="00B97939"/>
    <w:rsid w:val="00BA1C61"/>
    <w:rsid w:val="00BA2305"/>
    <w:rsid w:val="00BA35EB"/>
    <w:rsid w:val="00BB02FF"/>
    <w:rsid w:val="00BB5657"/>
    <w:rsid w:val="00BC2796"/>
    <w:rsid w:val="00BC5BEC"/>
    <w:rsid w:val="00BC7AFA"/>
    <w:rsid w:val="00BD043C"/>
    <w:rsid w:val="00BD1143"/>
    <w:rsid w:val="00BD2E6F"/>
    <w:rsid w:val="00BD5835"/>
    <w:rsid w:val="00BD7074"/>
    <w:rsid w:val="00BD77F0"/>
    <w:rsid w:val="00BE11AA"/>
    <w:rsid w:val="00BE2971"/>
    <w:rsid w:val="00BE369A"/>
    <w:rsid w:val="00BE41EE"/>
    <w:rsid w:val="00BE45EA"/>
    <w:rsid w:val="00BE4ADE"/>
    <w:rsid w:val="00BF1B82"/>
    <w:rsid w:val="00BF3D67"/>
    <w:rsid w:val="00BF5806"/>
    <w:rsid w:val="00BF623D"/>
    <w:rsid w:val="00BF71F2"/>
    <w:rsid w:val="00C006F1"/>
    <w:rsid w:val="00C0148A"/>
    <w:rsid w:val="00C07312"/>
    <w:rsid w:val="00C11106"/>
    <w:rsid w:val="00C11C0E"/>
    <w:rsid w:val="00C12E61"/>
    <w:rsid w:val="00C146D6"/>
    <w:rsid w:val="00C22707"/>
    <w:rsid w:val="00C228E2"/>
    <w:rsid w:val="00C23A9F"/>
    <w:rsid w:val="00C24F3D"/>
    <w:rsid w:val="00C3002D"/>
    <w:rsid w:val="00C32CB2"/>
    <w:rsid w:val="00C34652"/>
    <w:rsid w:val="00C3653C"/>
    <w:rsid w:val="00C37C67"/>
    <w:rsid w:val="00C422E1"/>
    <w:rsid w:val="00C432AF"/>
    <w:rsid w:val="00C44CF7"/>
    <w:rsid w:val="00C465CB"/>
    <w:rsid w:val="00C470EB"/>
    <w:rsid w:val="00C4725F"/>
    <w:rsid w:val="00C5063E"/>
    <w:rsid w:val="00C51740"/>
    <w:rsid w:val="00C51E97"/>
    <w:rsid w:val="00C52CFC"/>
    <w:rsid w:val="00C53F7E"/>
    <w:rsid w:val="00C55E12"/>
    <w:rsid w:val="00C6035A"/>
    <w:rsid w:val="00C6236B"/>
    <w:rsid w:val="00C629D5"/>
    <w:rsid w:val="00C65AAA"/>
    <w:rsid w:val="00C65E61"/>
    <w:rsid w:val="00C664DB"/>
    <w:rsid w:val="00C70F37"/>
    <w:rsid w:val="00C713D6"/>
    <w:rsid w:val="00C76AAE"/>
    <w:rsid w:val="00C802C4"/>
    <w:rsid w:val="00C8411D"/>
    <w:rsid w:val="00C9278D"/>
    <w:rsid w:val="00C936AA"/>
    <w:rsid w:val="00C94506"/>
    <w:rsid w:val="00C94B37"/>
    <w:rsid w:val="00C94D8C"/>
    <w:rsid w:val="00C9555C"/>
    <w:rsid w:val="00C95CCB"/>
    <w:rsid w:val="00CA7A0D"/>
    <w:rsid w:val="00CB0425"/>
    <w:rsid w:val="00CB1A95"/>
    <w:rsid w:val="00CB7261"/>
    <w:rsid w:val="00CC371F"/>
    <w:rsid w:val="00CC3A71"/>
    <w:rsid w:val="00CC4106"/>
    <w:rsid w:val="00CC6C48"/>
    <w:rsid w:val="00CD090E"/>
    <w:rsid w:val="00CD32D1"/>
    <w:rsid w:val="00CD4CB0"/>
    <w:rsid w:val="00CD6076"/>
    <w:rsid w:val="00CD62DA"/>
    <w:rsid w:val="00CD6551"/>
    <w:rsid w:val="00CD69D3"/>
    <w:rsid w:val="00CE08BB"/>
    <w:rsid w:val="00CE1C62"/>
    <w:rsid w:val="00CF34CA"/>
    <w:rsid w:val="00CF4185"/>
    <w:rsid w:val="00CF4580"/>
    <w:rsid w:val="00CF75E0"/>
    <w:rsid w:val="00D00F80"/>
    <w:rsid w:val="00D02F75"/>
    <w:rsid w:val="00D033BC"/>
    <w:rsid w:val="00D05225"/>
    <w:rsid w:val="00D1071F"/>
    <w:rsid w:val="00D13A7B"/>
    <w:rsid w:val="00D2132D"/>
    <w:rsid w:val="00D221B5"/>
    <w:rsid w:val="00D244C7"/>
    <w:rsid w:val="00D24AC9"/>
    <w:rsid w:val="00D25162"/>
    <w:rsid w:val="00D30BB2"/>
    <w:rsid w:val="00D310B4"/>
    <w:rsid w:val="00D32D5C"/>
    <w:rsid w:val="00D33663"/>
    <w:rsid w:val="00D33BDE"/>
    <w:rsid w:val="00D35D80"/>
    <w:rsid w:val="00D362DD"/>
    <w:rsid w:val="00D37406"/>
    <w:rsid w:val="00D40C55"/>
    <w:rsid w:val="00D41CE1"/>
    <w:rsid w:val="00D44DDF"/>
    <w:rsid w:val="00D47D4B"/>
    <w:rsid w:val="00D52287"/>
    <w:rsid w:val="00D524B4"/>
    <w:rsid w:val="00D54861"/>
    <w:rsid w:val="00D54FAD"/>
    <w:rsid w:val="00D61145"/>
    <w:rsid w:val="00D6230A"/>
    <w:rsid w:val="00D6443E"/>
    <w:rsid w:val="00D66A2C"/>
    <w:rsid w:val="00D704EB"/>
    <w:rsid w:val="00D70AD6"/>
    <w:rsid w:val="00D73A45"/>
    <w:rsid w:val="00D74450"/>
    <w:rsid w:val="00D7454C"/>
    <w:rsid w:val="00D7642E"/>
    <w:rsid w:val="00D80CEF"/>
    <w:rsid w:val="00D835BE"/>
    <w:rsid w:val="00D83FC9"/>
    <w:rsid w:val="00D86F4E"/>
    <w:rsid w:val="00D90335"/>
    <w:rsid w:val="00D9262B"/>
    <w:rsid w:val="00D942AA"/>
    <w:rsid w:val="00D97A42"/>
    <w:rsid w:val="00DA0D1E"/>
    <w:rsid w:val="00DA3EA7"/>
    <w:rsid w:val="00DA4294"/>
    <w:rsid w:val="00DA7A21"/>
    <w:rsid w:val="00DB0568"/>
    <w:rsid w:val="00DB07CF"/>
    <w:rsid w:val="00DB1599"/>
    <w:rsid w:val="00DB2789"/>
    <w:rsid w:val="00DB2EDF"/>
    <w:rsid w:val="00DB311C"/>
    <w:rsid w:val="00DB3311"/>
    <w:rsid w:val="00DB3789"/>
    <w:rsid w:val="00DB41F9"/>
    <w:rsid w:val="00DC16A6"/>
    <w:rsid w:val="00DC2943"/>
    <w:rsid w:val="00DC2A93"/>
    <w:rsid w:val="00DC3605"/>
    <w:rsid w:val="00DC6146"/>
    <w:rsid w:val="00DC62F8"/>
    <w:rsid w:val="00DC7EB7"/>
    <w:rsid w:val="00DD096A"/>
    <w:rsid w:val="00DD25B4"/>
    <w:rsid w:val="00DD2A0D"/>
    <w:rsid w:val="00DD4B92"/>
    <w:rsid w:val="00DE0B99"/>
    <w:rsid w:val="00DE18B0"/>
    <w:rsid w:val="00DE3ABC"/>
    <w:rsid w:val="00DE3D6C"/>
    <w:rsid w:val="00DE7B0B"/>
    <w:rsid w:val="00DF0FC7"/>
    <w:rsid w:val="00DF1793"/>
    <w:rsid w:val="00DF608C"/>
    <w:rsid w:val="00E026C0"/>
    <w:rsid w:val="00E03BB0"/>
    <w:rsid w:val="00E06286"/>
    <w:rsid w:val="00E1486F"/>
    <w:rsid w:val="00E17E20"/>
    <w:rsid w:val="00E230F3"/>
    <w:rsid w:val="00E23684"/>
    <w:rsid w:val="00E25A89"/>
    <w:rsid w:val="00E2627D"/>
    <w:rsid w:val="00E27C2B"/>
    <w:rsid w:val="00E30C40"/>
    <w:rsid w:val="00E465F7"/>
    <w:rsid w:val="00E4787C"/>
    <w:rsid w:val="00E51AC8"/>
    <w:rsid w:val="00E52CD8"/>
    <w:rsid w:val="00E53728"/>
    <w:rsid w:val="00E54034"/>
    <w:rsid w:val="00E5407B"/>
    <w:rsid w:val="00E54250"/>
    <w:rsid w:val="00E5531A"/>
    <w:rsid w:val="00E56882"/>
    <w:rsid w:val="00E603FB"/>
    <w:rsid w:val="00E64985"/>
    <w:rsid w:val="00E66D46"/>
    <w:rsid w:val="00E72F6C"/>
    <w:rsid w:val="00E74680"/>
    <w:rsid w:val="00E751AF"/>
    <w:rsid w:val="00E754F5"/>
    <w:rsid w:val="00E7552C"/>
    <w:rsid w:val="00E81938"/>
    <w:rsid w:val="00E85E5E"/>
    <w:rsid w:val="00E8697C"/>
    <w:rsid w:val="00E90322"/>
    <w:rsid w:val="00E904B9"/>
    <w:rsid w:val="00E904E7"/>
    <w:rsid w:val="00E905B5"/>
    <w:rsid w:val="00E93F50"/>
    <w:rsid w:val="00E94BBF"/>
    <w:rsid w:val="00E97E4E"/>
    <w:rsid w:val="00EA2B29"/>
    <w:rsid w:val="00EB20BB"/>
    <w:rsid w:val="00EB40F4"/>
    <w:rsid w:val="00EB4142"/>
    <w:rsid w:val="00EB6577"/>
    <w:rsid w:val="00EC48F6"/>
    <w:rsid w:val="00EC50B7"/>
    <w:rsid w:val="00EC7AFE"/>
    <w:rsid w:val="00ED0612"/>
    <w:rsid w:val="00ED0749"/>
    <w:rsid w:val="00ED1D15"/>
    <w:rsid w:val="00ED204E"/>
    <w:rsid w:val="00ED6384"/>
    <w:rsid w:val="00ED6EEC"/>
    <w:rsid w:val="00EE0178"/>
    <w:rsid w:val="00EE29B5"/>
    <w:rsid w:val="00EE3DF0"/>
    <w:rsid w:val="00EE4B25"/>
    <w:rsid w:val="00EE52A8"/>
    <w:rsid w:val="00EE619A"/>
    <w:rsid w:val="00EE6395"/>
    <w:rsid w:val="00EE75BD"/>
    <w:rsid w:val="00EF3B8B"/>
    <w:rsid w:val="00EF40A9"/>
    <w:rsid w:val="00EF57D9"/>
    <w:rsid w:val="00EF5C75"/>
    <w:rsid w:val="00EF655B"/>
    <w:rsid w:val="00EF661A"/>
    <w:rsid w:val="00EF7030"/>
    <w:rsid w:val="00F00C3E"/>
    <w:rsid w:val="00F029D9"/>
    <w:rsid w:val="00F053DF"/>
    <w:rsid w:val="00F10CE3"/>
    <w:rsid w:val="00F13ECF"/>
    <w:rsid w:val="00F144E6"/>
    <w:rsid w:val="00F15401"/>
    <w:rsid w:val="00F15DDD"/>
    <w:rsid w:val="00F173E2"/>
    <w:rsid w:val="00F22559"/>
    <w:rsid w:val="00F264AC"/>
    <w:rsid w:val="00F27F4A"/>
    <w:rsid w:val="00F32FEA"/>
    <w:rsid w:val="00F34F5F"/>
    <w:rsid w:val="00F35D37"/>
    <w:rsid w:val="00F36588"/>
    <w:rsid w:val="00F42BA1"/>
    <w:rsid w:val="00F43F7F"/>
    <w:rsid w:val="00F51582"/>
    <w:rsid w:val="00F5550C"/>
    <w:rsid w:val="00F55EC5"/>
    <w:rsid w:val="00F560C4"/>
    <w:rsid w:val="00F5799D"/>
    <w:rsid w:val="00F60375"/>
    <w:rsid w:val="00F616C3"/>
    <w:rsid w:val="00F62EC5"/>
    <w:rsid w:val="00F633BC"/>
    <w:rsid w:val="00F64C74"/>
    <w:rsid w:val="00F657DD"/>
    <w:rsid w:val="00F70C24"/>
    <w:rsid w:val="00F7423A"/>
    <w:rsid w:val="00F74677"/>
    <w:rsid w:val="00F74D9A"/>
    <w:rsid w:val="00F754DE"/>
    <w:rsid w:val="00F76CDB"/>
    <w:rsid w:val="00F77591"/>
    <w:rsid w:val="00F8169C"/>
    <w:rsid w:val="00F85221"/>
    <w:rsid w:val="00F85E1F"/>
    <w:rsid w:val="00F87544"/>
    <w:rsid w:val="00F91E56"/>
    <w:rsid w:val="00F92139"/>
    <w:rsid w:val="00F92821"/>
    <w:rsid w:val="00F92E82"/>
    <w:rsid w:val="00F94150"/>
    <w:rsid w:val="00F952EC"/>
    <w:rsid w:val="00F965AB"/>
    <w:rsid w:val="00F96F31"/>
    <w:rsid w:val="00F97FAB"/>
    <w:rsid w:val="00FA2A14"/>
    <w:rsid w:val="00FA32AD"/>
    <w:rsid w:val="00FA3524"/>
    <w:rsid w:val="00FA3546"/>
    <w:rsid w:val="00FA3F94"/>
    <w:rsid w:val="00FA6886"/>
    <w:rsid w:val="00FA6920"/>
    <w:rsid w:val="00FA7068"/>
    <w:rsid w:val="00FB3FF0"/>
    <w:rsid w:val="00FC22E0"/>
    <w:rsid w:val="00FD11DE"/>
    <w:rsid w:val="00FD2A1A"/>
    <w:rsid w:val="00FD2CF4"/>
    <w:rsid w:val="00FD42D4"/>
    <w:rsid w:val="00FD5743"/>
    <w:rsid w:val="00FD623C"/>
    <w:rsid w:val="00FD6662"/>
    <w:rsid w:val="00FD692B"/>
    <w:rsid w:val="00FE0628"/>
    <w:rsid w:val="00FE07A0"/>
    <w:rsid w:val="00FE2FD2"/>
    <w:rsid w:val="00FE4102"/>
    <w:rsid w:val="00FE47A9"/>
    <w:rsid w:val="00FE66C8"/>
    <w:rsid w:val="00FE6F75"/>
    <w:rsid w:val="00FF3679"/>
    <w:rsid w:val="00FF5544"/>
    <w:rsid w:val="00FF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Body Text Indent 2" w:uiPriority="0"/>
    <w:lsdException w:name="Block Text" w:uiPriority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Normal (Web)" w:locked="1" w:semiHidden="0" w:unhideWhenUsed="0"/>
    <w:lsdException w:name="No Lis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2F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EE619A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0"/>
    <w:next w:val="a0"/>
    <w:link w:val="20"/>
    <w:unhideWhenUsed/>
    <w:qFormat/>
    <w:locked/>
    <w:rsid w:val="001B4182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locked/>
    <w:rsid w:val="006B4441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4">
    <w:name w:val="heading 4"/>
    <w:basedOn w:val="a0"/>
    <w:next w:val="a0"/>
    <w:link w:val="40"/>
    <w:unhideWhenUsed/>
    <w:qFormat/>
    <w:locked/>
    <w:rsid w:val="00EE619A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E72F6C"/>
    <w:pPr>
      <w:keepNext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link w:val="60"/>
    <w:unhideWhenUsed/>
    <w:qFormat/>
    <w:locked/>
    <w:rsid w:val="006B4441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E72F6C"/>
    <w:pPr>
      <w:spacing w:before="240" w:after="60"/>
      <w:outlineLvl w:val="6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EE619A"/>
    <w:pPr>
      <w:keepNext/>
      <w:keepLines/>
      <w:spacing w:before="200"/>
      <w:jc w:val="both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E72F6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E72F6C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uiPriority w:val="59"/>
    <w:rsid w:val="00E72F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rsid w:val="00E72F6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locked/>
    <w:rsid w:val="00E72F6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uiPriority w:val="99"/>
    <w:rsid w:val="00E72F6C"/>
    <w:pPr>
      <w:spacing w:before="100" w:beforeAutospacing="1" w:after="100" w:afterAutospacing="1"/>
    </w:pPr>
  </w:style>
  <w:style w:type="character" w:styleId="a5">
    <w:name w:val="Hyperlink"/>
    <w:rsid w:val="00E72F6C"/>
    <w:rPr>
      <w:color w:val="0000FF"/>
      <w:u w:val="single"/>
    </w:rPr>
  </w:style>
  <w:style w:type="paragraph" w:styleId="a6">
    <w:name w:val="Normal (Web)"/>
    <w:basedOn w:val="a0"/>
    <w:uiPriority w:val="99"/>
    <w:rsid w:val="00E72F6C"/>
    <w:pPr>
      <w:spacing w:before="100" w:beforeAutospacing="1" w:after="100" w:afterAutospacing="1"/>
    </w:pPr>
  </w:style>
  <w:style w:type="character" w:styleId="a7">
    <w:name w:val="Emphasis"/>
    <w:qFormat/>
    <w:rsid w:val="00E72F6C"/>
    <w:rPr>
      <w:i/>
      <w:iCs/>
    </w:rPr>
  </w:style>
  <w:style w:type="paragraph" w:styleId="a8">
    <w:name w:val="List Paragraph"/>
    <w:basedOn w:val="a0"/>
    <w:uiPriority w:val="34"/>
    <w:qFormat/>
    <w:rsid w:val="00260A35"/>
    <w:pPr>
      <w:ind w:left="720"/>
    </w:pPr>
  </w:style>
  <w:style w:type="paragraph" w:styleId="a9">
    <w:name w:val="Body Text"/>
    <w:basedOn w:val="a0"/>
    <w:link w:val="aa"/>
    <w:rsid w:val="00C8411D"/>
    <w:pPr>
      <w:spacing w:after="120"/>
    </w:pPr>
  </w:style>
  <w:style w:type="character" w:customStyle="1" w:styleId="aa">
    <w:name w:val="Основной текст Знак"/>
    <w:link w:val="a9"/>
    <w:locked/>
    <w:rsid w:val="001E06BE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10"/>
    <w:uiPriority w:val="99"/>
    <w:locked/>
    <w:rsid w:val="00C8411D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C8411D"/>
    <w:pPr>
      <w:shd w:val="clear" w:color="auto" w:fill="FFFFFF"/>
      <w:spacing w:line="322" w:lineRule="exact"/>
    </w:pPr>
    <w:rPr>
      <w:rFonts w:eastAsia="Calibri"/>
      <w:b/>
      <w:bCs/>
      <w:noProof/>
      <w:sz w:val="27"/>
      <w:szCs w:val="27"/>
      <w:shd w:val="clear" w:color="auto" w:fill="FFFFFF"/>
    </w:rPr>
  </w:style>
  <w:style w:type="character" w:customStyle="1" w:styleId="61">
    <w:name w:val="Основной текст (6)_"/>
    <w:link w:val="610"/>
    <w:uiPriority w:val="99"/>
    <w:locked/>
    <w:rsid w:val="00C8411D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C8411D"/>
    <w:pPr>
      <w:shd w:val="clear" w:color="auto" w:fill="FFFFFF"/>
      <w:spacing w:line="274" w:lineRule="exact"/>
      <w:jc w:val="both"/>
    </w:pPr>
    <w:rPr>
      <w:rFonts w:eastAsia="Calibri"/>
      <w:noProof/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090E4E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90E4E"/>
    <w:pPr>
      <w:shd w:val="clear" w:color="auto" w:fill="FFFFFF"/>
      <w:spacing w:before="120" w:after="420" w:line="240" w:lineRule="atLeast"/>
    </w:pPr>
    <w:rPr>
      <w:rFonts w:eastAsia="Calibri"/>
      <w:noProof/>
      <w:sz w:val="26"/>
      <w:szCs w:val="26"/>
      <w:shd w:val="clear" w:color="auto" w:fill="FFFFFF"/>
    </w:rPr>
  </w:style>
  <w:style w:type="paragraph" w:styleId="ab">
    <w:name w:val="Balloon Text"/>
    <w:basedOn w:val="a0"/>
    <w:link w:val="ac"/>
    <w:uiPriority w:val="99"/>
    <w:semiHidden/>
    <w:rsid w:val="006B17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10ED5"/>
    <w:rPr>
      <w:rFonts w:ascii="Times New Roman" w:eastAsia="Times New Roman" w:hAnsi="Times New Roman"/>
      <w:sz w:val="0"/>
      <w:szCs w:val="0"/>
    </w:rPr>
  </w:style>
  <w:style w:type="character" w:customStyle="1" w:styleId="20">
    <w:name w:val="Заголовок 2 Знак"/>
    <w:link w:val="2"/>
    <w:rsid w:val="001B4182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B4441"/>
    <w:rPr>
      <w:rFonts w:ascii="Cambria" w:eastAsia="MS Gothic" w:hAnsi="Cambria" w:cs="Times New Roman"/>
      <w:b/>
      <w:bCs/>
      <w:color w:val="4F81BD"/>
      <w:sz w:val="24"/>
      <w:szCs w:val="24"/>
    </w:rPr>
  </w:style>
  <w:style w:type="character" w:customStyle="1" w:styleId="60">
    <w:name w:val="Заголовок 6 Знак"/>
    <w:link w:val="6"/>
    <w:rsid w:val="006B4441"/>
    <w:rPr>
      <w:rFonts w:ascii="Cambria" w:eastAsia="MS Gothic" w:hAnsi="Cambria" w:cs="Times New Roman"/>
      <w:i/>
      <w:iCs/>
      <w:color w:val="243F60"/>
      <w:sz w:val="24"/>
      <w:szCs w:val="24"/>
    </w:rPr>
  </w:style>
  <w:style w:type="paragraph" w:customStyle="1" w:styleId="11">
    <w:name w:val="Обычный1"/>
    <w:rsid w:val="006B4441"/>
    <w:rPr>
      <w:rFonts w:ascii="Times New Roman" w:eastAsia="Times New Roman" w:hAnsi="Times New Roman"/>
    </w:rPr>
  </w:style>
  <w:style w:type="character" w:customStyle="1" w:styleId="40">
    <w:name w:val="Заголовок 4 Знак"/>
    <w:link w:val="4"/>
    <w:rsid w:val="00EE619A"/>
    <w:rPr>
      <w:rFonts w:ascii="Cambria" w:eastAsia="MS Gothic" w:hAnsi="Cambria" w:cs="Times New Roman"/>
      <w:b/>
      <w:bCs/>
      <w:i/>
      <w:iCs/>
      <w:color w:val="4F81BD"/>
      <w:sz w:val="24"/>
      <w:szCs w:val="24"/>
    </w:rPr>
  </w:style>
  <w:style w:type="paragraph" w:styleId="22">
    <w:name w:val="Body Text 2"/>
    <w:basedOn w:val="a0"/>
    <w:link w:val="23"/>
    <w:unhideWhenUsed/>
    <w:rsid w:val="00EE619A"/>
    <w:pPr>
      <w:spacing w:after="120" w:line="480" w:lineRule="auto"/>
    </w:pPr>
  </w:style>
  <w:style w:type="character" w:customStyle="1" w:styleId="23">
    <w:name w:val="Основной текст 2 Знак"/>
    <w:link w:val="22"/>
    <w:rsid w:val="00EE619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EE619A"/>
    <w:rPr>
      <w:rFonts w:ascii="Times New Roman" w:eastAsia="Times New Roman" w:hAnsi="Times New Roman"/>
      <w:b/>
      <w:sz w:val="32"/>
      <w:szCs w:val="20"/>
    </w:rPr>
  </w:style>
  <w:style w:type="character" w:customStyle="1" w:styleId="90">
    <w:name w:val="Заголовок 9 Знак"/>
    <w:link w:val="9"/>
    <w:uiPriority w:val="9"/>
    <w:semiHidden/>
    <w:rsid w:val="00EE619A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ad">
    <w:name w:val="Block Text"/>
    <w:basedOn w:val="a0"/>
    <w:semiHidden/>
    <w:rsid w:val="00EE619A"/>
    <w:pPr>
      <w:widowControl w:val="0"/>
      <w:ind w:left="-426" w:right="4"/>
      <w:jc w:val="both"/>
    </w:pPr>
    <w:rPr>
      <w:sz w:val="28"/>
      <w:szCs w:val="28"/>
    </w:rPr>
  </w:style>
  <w:style w:type="paragraph" w:styleId="24">
    <w:name w:val="Body Text Indent 2"/>
    <w:basedOn w:val="a0"/>
    <w:link w:val="25"/>
    <w:semiHidden/>
    <w:rsid w:val="00EE619A"/>
    <w:pPr>
      <w:spacing w:line="360" w:lineRule="auto"/>
      <w:ind w:right="-6" w:firstLine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semiHidden/>
    <w:rsid w:val="00EE619A"/>
    <w:rPr>
      <w:rFonts w:ascii="Times New Roman" w:eastAsia="Times New Roman" w:hAnsi="Times New Roman"/>
      <w:sz w:val="28"/>
      <w:szCs w:val="24"/>
    </w:rPr>
  </w:style>
  <w:style w:type="paragraph" w:styleId="ae">
    <w:name w:val="header"/>
    <w:basedOn w:val="a0"/>
    <w:link w:val="af"/>
    <w:uiPriority w:val="99"/>
    <w:rsid w:val="00EE619A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f">
    <w:name w:val="Верхний колонтитул Знак"/>
    <w:link w:val="ae"/>
    <w:uiPriority w:val="99"/>
    <w:rsid w:val="00EE619A"/>
    <w:rPr>
      <w:rFonts w:ascii="Times New Roman" w:eastAsia="Times New Roman" w:hAnsi="Times New Roman"/>
      <w:sz w:val="28"/>
      <w:szCs w:val="24"/>
    </w:rPr>
  </w:style>
  <w:style w:type="character" w:styleId="af0">
    <w:name w:val="page number"/>
    <w:basedOn w:val="a1"/>
    <w:semiHidden/>
    <w:rsid w:val="00EE619A"/>
  </w:style>
  <w:style w:type="paragraph" w:styleId="af1">
    <w:name w:val="Document Map"/>
    <w:basedOn w:val="a0"/>
    <w:link w:val="af2"/>
    <w:semiHidden/>
    <w:rsid w:val="00EE619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semiHidden/>
    <w:rsid w:val="00EE619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0"/>
    <w:rsid w:val="0044282F"/>
    <w:rPr>
      <w:rFonts w:ascii="Verdana" w:hAnsi="Verdana" w:cs="Verdana"/>
      <w:sz w:val="20"/>
      <w:szCs w:val="20"/>
      <w:lang w:val="en-US" w:eastAsia="en-US"/>
    </w:rPr>
  </w:style>
  <w:style w:type="paragraph" w:styleId="af4">
    <w:name w:val="Body Text Indent"/>
    <w:basedOn w:val="a0"/>
    <w:link w:val="af5"/>
    <w:uiPriority w:val="99"/>
    <w:semiHidden/>
    <w:unhideWhenUsed/>
    <w:rsid w:val="008D5344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rsid w:val="008D5344"/>
    <w:rPr>
      <w:rFonts w:ascii="Times New Roman" w:eastAsia="Times New Roman" w:hAnsi="Times New Roman"/>
      <w:sz w:val="24"/>
      <w:szCs w:val="24"/>
    </w:rPr>
  </w:style>
  <w:style w:type="paragraph" w:styleId="af6">
    <w:name w:val="Title"/>
    <w:basedOn w:val="a0"/>
    <w:link w:val="af7"/>
    <w:uiPriority w:val="99"/>
    <w:qFormat/>
    <w:locked/>
    <w:rsid w:val="00984727"/>
    <w:pPr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uiPriority w:val="99"/>
    <w:rsid w:val="00984727"/>
    <w:rPr>
      <w:rFonts w:ascii="Times New Roman" w:eastAsia="Times New Roman" w:hAnsi="Times New Roman"/>
      <w:b/>
      <w:sz w:val="28"/>
      <w:szCs w:val="20"/>
    </w:rPr>
  </w:style>
  <w:style w:type="paragraph" w:customStyle="1" w:styleId="FR2">
    <w:name w:val="FR2"/>
    <w:rsid w:val="008C33F0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8"/>
    </w:rPr>
  </w:style>
  <w:style w:type="paragraph" w:customStyle="1" w:styleId="a">
    <w:name w:val="список с точками"/>
    <w:basedOn w:val="a0"/>
    <w:rsid w:val="00AC5867"/>
    <w:pPr>
      <w:numPr>
        <w:numId w:val="1"/>
      </w:numPr>
      <w:spacing w:line="312" w:lineRule="auto"/>
      <w:jc w:val="both"/>
    </w:pPr>
  </w:style>
  <w:style w:type="paragraph" w:customStyle="1" w:styleId="26">
    <w:name w:val="Знак2 Знак Знак Знак Знак Знак Знак"/>
    <w:basedOn w:val="a0"/>
    <w:rsid w:val="00AC586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footer"/>
    <w:basedOn w:val="a0"/>
    <w:link w:val="af9"/>
    <w:uiPriority w:val="99"/>
    <w:unhideWhenUsed/>
    <w:rsid w:val="00480B9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0B98"/>
    <w:rPr>
      <w:rFonts w:ascii="Times New Roman" w:eastAsia="Times New Roman" w:hAnsi="Times New Roman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0D38F7"/>
    <w:rPr>
      <w:sz w:val="20"/>
      <w:szCs w:val="20"/>
    </w:rPr>
  </w:style>
  <w:style w:type="character" w:customStyle="1" w:styleId="afb">
    <w:name w:val="Текст сноски Знак"/>
    <w:link w:val="afa"/>
    <w:uiPriority w:val="99"/>
    <w:rsid w:val="000D38F7"/>
    <w:rPr>
      <w:rFonts w:ascii="Times New Roman" w:eastAsia="Times New Roman" w:hAnsi="Times New Roman"/>
      <w:sz w:val="20"/>
      <w:szCs w:val="20"/>
    </w:rPr>
  </w:style>
  <w:style w:type="character" w:styleId="afc">
    <w:name w:val="footnote reference"/>
    <w:aliases w:val="Текст Знак1"/>
    <w:link w:val="afd"/>
    <w:uiPriority w:val="99"/>
    <w:unhideWhenUsed/>
    <w:rsid w:val="000D38F7"/>
    <w:rPr>
      <w:vertAlign w:val="superscript"/>
    </w:rPr>
  </w:style>
  <w:style w:type="paragraph" w:customStyle="1" w:styleId="Default">
    <w:name w:val="Default"/>
    <w:rsid w:val="00AA09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0"/>
    <w:qFormat/>
    <w:rsid w:val="00AA09BE"/>
    <w:pPr>
      <w:ind w:left="720"/>
    </w:pPr>
  </w:style>
  <w:style w:type="paragraph" w:customStyle="1" w:styleId="u">
    <w:name w:val="u"/>
    <w:basedOn w:val="a0"/>
    <w:uiPriority w:val="99"/>
    <w:rsid w:val="005A4D3F"/>
    <w:pPr>
      <w:ind w:firstLine="390"/>
      <w:jc w:val="both"/>
    </w:pPr>
  </w:style>
  <w:style w:type="paragraph" w:customStyle="1" w:styleId="s15">
    <w:name w:val="s_15"/>
    <w:basedOn w:val="a0"/>
    <w:rsid w:val="005A4D3F"/>
    <w:pPr>
      <w:spacing w:before="100" w:beforeAutospacing="1" w:after="100" w:afterAutospacing="1"/>
    </w:pPr>
  </w:style>
  <w:style w:type="character" w:customStyle="1" w:styleId="s1">
    <w:name w:val="s1"/>
    <w:basedOn w:val="a1"/>
    <w:rsid w:val="004678CE"/>
  </w:style>
  <w:style w:type="paragraph" w:customStyle="1" w:styleId="p9">
    <w:name w:val="p9"/>
    <w:basedOn w:val="a0"/>
    <w:rsid w:val="004678CE"/>
    <w:pPr>
      <w:spacing w:before="100" w:beforeAutospacing="1" w:after="100" w:afterAutospacing="1"/>
    </w:pPr>
  </w:style>
  <w:style w:type="paragraph" w:customStyle="1" w:styleId="p17">
    <w:name w:val="p17"/>
    <w:basedOn w:val="a0"/>
    <w:rsid w:val="004678CE"/>
    <w:pPr>
      <w:spacing w:before="100" w:beforeAutospacing="1" w:after="100" w:afterAutospacing="1"/>
    </w:pPr>
  </w:style>
  <w:style w:type="paragraph" w:customStyle="1" w:styleId="p18">
    <w:name w:val="p18"/>
    <w:basedOn w:val="a0"/>
    <w:rsid w:val="004678CE"/>
    <w:pPr>
      <w:spacing w:before="100" w:beforeAutospacing="1" w:after="100" w:afterAutospacing="1"/>
    </w:pPr>
  </w:style>
  <w:style w:type="character" w:customStyle="1" w:styleId="13">
    <w:name w:val="Заголовок №1_"/>
    <w:link w:val="14"/>
    <w:locked/>
    <w:rsid w:val="00FA7068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0"/>
    <w:link w:val="13"/>
    <w:rsid w:val="00FA7068"/>
    <w:pPr>
      <w:shd w:val="clear" w:color="auto" w:fill="FFFFFF"/>
      <w:spacing w:before="720" w:line="0" w:lineRule="atLeast"/>
      <w:outlineLvl w:val="0"/>
    </w:pPr>
    <w:rPr>
      <w:rFonts w:ascii="Calibri" w:eastAsia="Calibri" w:hAnsi="Calibri"/>
      <w:sz w:val="27"/>
      <w:szCs w:val="27"/>
    </w:rPr>
  </w:style>
  <w:style w:type="table" w:customStyle="1" w:styleId="TableGrid">
    <w:name w:val="TableGrid"/>
    <w:rsid w:val="00DC6146"/>
    <w:rPr>
      <w:rFonts w:eastAsia="MS Minch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e">
    <w:name w:val="FollowedHyperlink"/>
    <w:uiPriority w:val="99"/>
    <w:semiHidden/>
    <w:unhideWhenUsed/>
    <w:rsid w:val="007C2C03"/>
    <w:rPr>
      <w:color w:val="800080"/>
      <w:u w:val="single"/>
    </w:rPr>
  </w:style>
  <w:style w:type="character" w:customStyle="1" w:styleId="15">
    <w:name w:val="Неразрешенное упоминание1"/>
    <w:uiPriority w:val="99"/>
    <w:semiHidden/>
    <w:unhideWhenUsed/>
    <w:rsid w:val="007C2C03"/>
    <w:rPr>
      <w:color w:val="605E5C"/>
      <w:shd w:val="clear" w:color="auto" w:fill="E1DFDD"/>
    </w:rPr>
  </w:style>
  <w:style w:type="character" w:styleId="aff">
    <w:name w:val="Strong"/>
    <w:uiPriority w:val="22"/>
    <w:qFormat/>
    <w:locked/>
    <w:rsid w:val="009C6950"/>
    <w:rPr>
      <w:rFonts w:ascii="Times New Roman" w:hAnsi="Times New Roman" w:cs="Times New Roman" w:hint="default"/>
      <w:b/>
      <w:bCs/>
    </w:rPr>
  </w:style>
  <w:style w:type="character" w:styleId="aff0">
    <w:name w:val="annotation reference"/>
    <w:uiPriority w:val="99"/>
    <w:semiHidden/>
    <w:unhideWhenUsed/>
    <w:rsid w:val="003761E5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3761E5"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rsid w:val="003761E5"/>
    <w:rPr>
      <w:rFonts w:ascii="Times New Roman" w:eastAsia="Times New Roman" w:hAnsi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761E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3761E5"/>
    <w:rPr>
      <w:rFonts w:ascii="Times New Roman" w:eastAsia="Times New Roman" w:hAnsi="Times New Roman"/>
      <w:b/>
      <w:bCs/>
      <w:sz w:val="20"/>
      <w:szCs w:val="20"/>
    </w:rPr>
  </w:style>
  <w:style w:type="paragraph" w:styleId="afd">
    <w:name w:val="Plain Text"/>
    <w:basedOn w:val="a0"/>
    <w:link w:val="afc"/>
    <w:uiPriority w:val="99"/>
    <w:rsid w:val="00032002"/>
    <w:pPr>
      <w:spacing w:line="360" w:lineRule="auto"/>
      <w:ind w:firstLine="709"/>
      <w:jc w:val="both"/>
    </w:pPr>
    <w:rPr>
      <w:rFonts w:ascii="Calibri" w:eastAsia="Calibri" w:hAnsi="Calibri"/>
      <w:sz w:val="20"/>
      <w:szCs w:val="20"/>
      <w:vertAlign w:val="superscript"/>
    </w:rPr>
  </w:style>
  <w:style w:type="character" w:customStyle="1" w:styleId="aff5">
    <w:name w:val="Текст Знак"/>
    <w:basedOn w:val="a1"/>
    <w:uiPriority w:val="99"/>
    <w:semiHidden/>
    <w:rsid w:val="00032002"/>
    <w:rPr>
      <w:rFonts w:ascii="Consolas" w:eastAsia="Times New Roman" w:hAnsi="Consolas" w:cs="Consolas"/>
      <w:sz w:val="21"/>
      <w:szCs w:val="21"/>
    </w:rPr>
  </w:style>
  <w:style w:type="paragraph" w:styleId="aff6">
    <w:name w:val="endnote text"/>
    <w:basedOn w:val="a0"/>
    <w:link w:val="aff7"/>
    <w:uiPriority w:val="99"/>
    <w:semiHidden/>
    <w:unhideWhenUsed/>
    <w:rsid w:val="00F70C24"/>
    <w:rPr>
      <w:sz w:val="20"/>
      <w:szCs w:val="20"/>
    </w:rPr>
  </w:style>
  <w:style w:type="character" w:customStyle="1" w:styleId="aff7">
    <w:name w:val="Текст концевой сноски Знак"/>
    <w:basedOn w:val="a1"/>
    <w:link w:val="aff6"/>
    <w:uiPriority w:val="99"/>
    <w:semiHidden/>
    <w:rsid w:val="00F70C24"/>
    <w:rPr>
      <w:rFonts w:ascii="Times New Roman" w:eastAsia="Times New Roman" w:hAnsi="Times New Roman"/>
    </w:rPr>
  </w:style>
  <w:style w:type="character" w:styleId="aff8">
    <w:name w:val="endnote reference"/>
    <w:basedOn w:val="a1"/>
    <w:uiPriority w:val="99"/>
    <w:semiHidden/>
    <w:unhideWhenUsed/>
    <w:rsid w:val="00F70C24"/>
    <w:rPr>
      <w:vertAlign w:val="superscript"/>
    </w:rPr>
  </w:style>
  <w:style w:type="character" w:customStyle="1" w:styleId="apple-converted-space">
    <w:name w:val="apple-converted-space"/>
    <w:basedOn w:val="a1"/>
    <w:rsid w:val="008A55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4036" TargetMode="External"/><Relationship Id="rId13" Type="http://schemas.openxmlformats.org/officeDocument/2006/relationships/hyperlink" Target="https://vk.com/away.php?to=http%3A%2F%2Fwww.biblio-online.ru&amp;post=392944111_228&amp;cc_key=" TargetMode="External"/><Relationship Id="rId18" Type="http://schemas.openxmlformats.org/officeDocument/2006/relationships/hyperlink" Target="http://enbv.narod.ru/" TargetMode="External"/><Relationship Id="rId26" Type="http://schemas.openxmlformats.org/officeDocument/2006/relationships/hyperlink" Target="https://minfin.gov.ru/ru/" TargetMode="External"/><Relationship Id="rId39" Type="http://schemas.openxmlformats.org/officeDocument/2006/relationships/hyperlink" Target="https://www.polpred.com/?ysclid=lnu8u3...2w7734263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stitutiones.com/" TargetMode="External"/><Relationship Id="rId34" Type="http://schemas.openxmlformats.org/officeDocument/2006/relationships/hyperlink" Target="http://www.biblioclub.ru/" TargetMode="External"/><Relationship Id="rId42" Type="http://schemas.openxmlformats.org/officeDocument/2006/relationships/hyperlink" Target="https://rusneb.ru/?ysclid=lrrpkq2a1r74516176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lib.eastview.com/" TargetMode="External"/><Relationship Id="rId17" Type="http://schemas.openxmlformats.org/officeDocument/2006/relationships/hyperlink" Target="http://www.aup.ru/library/" TargetMode="External"/><Relationship Id="rId25" Type="http://schemas.openxmlformats.org/officeDocument/2006/relationships/hyperlink" Target="http://budget.gov.ru/" TargetMode="External"/><Relationship Id="rId33" Type="http://schemas.openxmlformats.org/officeDocument/2006/relationships/hyperlink" Target="https://elementy.ru/catalog%20/g31/elektronnye_biblioteki" TargetMode="External"/><Relationship Id="rId38" Type="http://schemas.openxmlformats.org/officeDocument/2006/relationships/hyperlink" Target="https://polpred.com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econ.msu.ru/elibrary/" TargetMode="External"/><Relationship Id="rId20" Type="http://schemas.openxmlformats.org/officeDocument/2006/relationships/hyperlink" Target="http://ecsocman.hse.ru/" TargetMode="External"/><Relationship Id="rId29" Type="http://schemas.openxmlformats.org/officeDocument/2006/relationships/hyperlink" Target="http://nlr.ru/" TargetMode="External"/><Relationship Id="rId41" Type="http://schemas.openxmlformats.org/officeDocument/2006/relationships/hyperlink" Target="https://rusneb.ru/?ysclid=lrrpkq2a1r74516176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24" Type="http://schemas.openxmlformats.org/officeDocument/2006/relationships/hyperlink" Target="https://www.iza.org/publications/" TargetMode="External"/><Relationship Id="rId32" Type="http://schemas.openxmlformats.org/officeDocument/2006/relationships/hyperlink" Target="http://window.edu.ru/" TargetMode="External"/><Relationship Id="rId37" Type="http://schemas.openxmlformats.org/officeDocument/2006/relationships/hyperlink" Target="http://www.studmedlib.ru/" TargetMode="External"/><Relationship Id="rId40" Type="http://schemas.openxmlformats.org/officeDocument/2006/relationships/hyperlink" Target="http://biblio-online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atback.ru/" TargetMode="External"/><Relationship Id="rId23" Type="http://schemas.openxmlformats.org/officeDocument/2006/relationships/hyperlink" Target="https://data.worldbank.org/" TargetMode="External"/><Relationship Id="rId28" Type="http://schemas.openxmlformats.org/officeDocument/2006/relationships/hyperlink" Target="http://www.bbdoc.ru/" TargetMode="External"/><Relationship Id="rId36" Type="http://schemas.openxmlformats.org/officeDocument/2006/relationships/hyperlink" Target="https://dlib.eastview.com/" TargetMode="External"/><Relationship Id="rId10" Type="http://schemas.openxmlformats.org/officeDocument/2006/relationships/hyperlink" Target="https://biblioclub.ru/" TargetMode="External"/><Relationship Id="rId19" Type="http://schemas.openxmlformats.org/officeDocument/2006/relationships/hyperlink" Target="http://nlr.ru/lawcenter%20/ec_period/index.php" TargetMode="External"/><Relationship Id="rId31" Type="http://schemas.openxmlformats.org/officeDocument/2006/relationships/hyperlink" Target="https://www.rsl.ru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vs.rsl.ru/" TargetMode="External"/><Relationship Id="rId14" Type="http://schemas.openxmlformats.org/officeDocument/2006/relationships/hyperlink" Target="https://www.economy.gov.ru/" TargetMode="External"/><Relationship Id="rId22" Type="http://schemas.openxmlformats.org/officeDocument/2006/relationships/hyperlink" Target="http://www.ereport.ru/" TargetMode="External"/><Relationship Id="rId27" Type="http://schemas.openxmlformats.org/officeDocument/2006/relationships/hyperlink" Target="https://www.cbr.ru/analytics%20/?PrtId=msfo_23217_41739" TargetMode="External"/><Relationship Id="rId30" Type="http://schemas.openxmlformats.org/officeDocument/2006/relationships/hyperlink" Target="https://rusneb.ru/" TargetMode="External"/><Relationship Id="rId35" Type="http://schemas.openxmlformats.org/officeDocument/2006/relationships/hyperlink" Target="http://elibrary.ru/" TargetMode="External"/><Relationship Id="rId43" Type="http://schemas.openxmlformats.org/officeDocument/2006/relationships/hyperlink" Target="https://www.nosu.ru/wp-content/uploads/2024/02/pechatnye-periodicheskie-izdanija-na-2024-g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7DE7F-0FD3-4D40-9B71-23307B26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8684</Words>
  <Characters>49501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58069</CharactersWithSpaces>
  <SharedDoc>false</SharedDoc>
  <HLinks>
    <vt:vector size="66" baseType="variant">
      <vt:variant>
        <vt:i4>3276856</vt:i4>
      </vt:variant>
      <vt:variant>
        <vt:i4>30</vt:i4>
      </vt:variant>
      <vt:variant>
        <vt:i4>0</vt:i4>
      </vt:variant>
      <vt:variant>
        <vt:i4>5</vt:i4>
      </vt:variant>
      <vt:variant>
        <vt:lpwstr>https://www.google.com/url</vt:lpwstr>
      </vt:variant>
      <vt:variant>
        <vt:lpwstr/>
      </vt:variant>
      <vt:variant>
        <vt:i4>7798818</vt:i4>
      </vt:variant>
      <vt:variant>
        <vt:i4>27</vt:i4>
      </vt:variant>
      <vt:variant>
        <vt:i4>0</vt:i4>
      </vt:variant>
      <vt:variant>
        <vt:i4>5</vt:i4>
      </vt:variant>
      <vt:variant>
        <vt:lpwstr>https://www.edu.ru/</vt:lpwstr>
      </vt:variant>
      <vt:variant>
        <vt:lpwstr/>
      </vt:variant>
      <vt:variant>
        <vt:i4>1179719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720982</vt:i4>
      </vt:variant>
      <vt:variant>
        <vt:i4>21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7602278</vt:i4>
      </vt:variant>
      <vt:variant>
        <vt:i4>18</vt:i4>
      </vt:variant>
      <vt:variant>
        <vt:i4>0</vt:i4>
      </vt:variant>
      <vt:variant>
        <vt:i4>5</vt:i4>
      </vt:variant>
      <vt:variant>
        <vt:lpwstr>https://dlib.eastview.com/</vt:lpwstr>
      </vt:variant>
      <vt:variant>
        <vt:lpwstr/>
      </vt:variant>
      <vt:variant>
        <vt:i4>4128817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http://biblioclub.ru/index.php?page=book&amp;id=495791</vt:lpwstr>
      </vt:variant>
      <vt:variant>
        <vt:lpwstr/>
      </vt:variant>
      <vt:variant>
        <vt:i4>2424892</vt:i4>
      </vt:variant>
      <vt:variant>
        <vt:i4>12</vt:i4>
      </vt:variant>
      <vt:variant>
        <vt:i4>0</vt:i4>
      </vt:variant>
      <vt:variant>
        <vt:i4>5</vt:i4>
      </vt:variant>
      <vt:variant>
        <vt:lpwstr>https://biblio-online.ru/bcode/</vt:lpwstr>
      </vt:variant>
      <vt:variant>
        <vt:lpwstr/>
      </vt:variant>
      <vt:variant>
        <vt:i4>2424892</vt:i4>
      </vt:variant>
      <vt:variant>
        <vt:i4>9</vt:i4>
      </vt:variant>
      <vt:variant>
        <vt:i4>0</vt:i4>
      </vt:variant>
      <vt:variant>
        <vt:i4>5</vt:i4>
      </vt:variant>
      <vt:variant>
        <vt:lpwstr>https://biblio-online.ru/bcode/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https://biblio-online.ru/bcode/</vt:lpwstr>
      </vt:variant>
      <vt:variant>
        <vt:lpwstr/>
      </vt:variant>
      <vt:variant>
        <vt:i4>3538995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http://biblioclub.ru/index.php?page=book&amp;id=448260</vt:lpwstr>
      </vt:variant>
      <vt:variant>
        <vt:lpwstr/>
      </vt:variant>
      <vt:variant>
        <vt:i4>3670072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http://biblioclub.ru/index.php?page=book&amp;id=573679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2024-05-17T16:51:00Z</dcterms:created>
  <dcterms:modified xsi:type="dcterms:W3CDTF">2024-05-17T17:39:00Z</dcterms:modified>
</cp:coreProperties>
</file>