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78" w:rsidRPr="00720978" w:rsidRDefault="00720978" w:rsidP="00720978">
      <w:pPr>
        <w:jc w:val="center"/>
        <w:rPr>
          <w:b/>
          <w:i/>
        </w:rPr>
      </w:pPr>
      <w:r w:rsidRPr="00720978">
        <w:rPr>
          <w:b/>
          <w:i/>
        </w:rPr>
        <w:t>Министерство науки и высшего образования Российской Федерации</w:t>
      </w:r>
    </w:p>
    <w:p w:rsidR="00720978" w:rsidRPr="00720978" w:rsidRDefault="00720978" w:rsidP="00720978">
      <w:pPr>
        <w:jc w:val="center"/>
        <w:rPr>
          <w:i/>
        </w:rPr>
      </w:pPr>
      <w:r w:rsidRPr="00720978">
        <w:rPr>
          <w:b/>
          <w:i/>
        </w:rPr>
        <w:t>Федеральное государственное бюджетное образовательное учреждение</w:t>
      </w:r>
    </w:p>
    <w:p w:rsidR="00720978" w:rsidRPr="00720978" w:rsidRDefault="00720978" w:rsidP="00720978">
      <w:pPr>
        <w:jc w:val="center"/>
        <w:rPr>
          <w:b/>
          <w:bCs/>
          <w:i/>
        </w:rPr>
      </w:pPr>
      <w:r w:rsidRPr="00720978">
        <w:rPr>
          <w:b/>
          <w:i/>
        </w:rPr>
        <w:t>высшего образования «Северо-Осетинский государственный университет</w:t>
      </w:r>
    </w:p>
    <w:p w:rsidR="00720978" w:rsidRPr="00720978" w:rsidRDefault="00720978" w:rsidP="00720978">
      <w:pPr>
        <w:jc w:val="center"/>
        <w:rPr>
          <w:i/>
        </w:rPr>
      </w:pPr>
      <w:r w:rsidRPr="00720978">
        <w:rPr>
          <w:b/>
          <w:i/>
        </w:rPr>
        <w:t xml:space="preserve">имени </w:t>
      </w:r>
      <w:proofErr w:type="spellStart"/>
      <w:r w:rsidRPr="00720978">
        <w:rPr>
          <w:b/>
          <w:i/>
        </w:rPr>
        <w:t>Коста</w:t>
      </w:r>
      <w:proofErr w:type="spellEnd"/>
      <w:r w:rsidRPr="00720978">
        <w:rPr>
          <w:b/>
          <w:i/>
        </w:rPr>
        <w:t xml:space="preserve"> Левановича Хетагурова»</w:t>
      </w:r>
    </w:p>
    <w:p w:rsidR="00720978" w:rsidRPr="00720978" w:rsidRDefault="00720978" w:rsidP="00720978"/>
    <w:p w:rsidR="00027DA4" w:rsidRDefault="00027DA4" w:rsidP="00027DA4"/>
    <w:p w:rsidR="00027DA4" w:rsidRDefault="00027DA4" w:rsidP="00027DA4">
      <w:pPr>
        <w:ind w:left="6237"/>
      </w:pPr>
    </w:p>
    <w:p w:rsidR="00027DA4" w:rsidRDefault="00027DA4" w:rsidP="00027DA4">
      <w:pPr>
        <w:ind w:left="6237"/>
      </w:pPr>
    </w:p>
    <w:p w:rsidR="00027DA4" w:rsidRDefault="00027DA4" w:rsidP="00027DA4">
      <w:pPr>
        <w:ind w:left="6237"/>
      </w:pPr>
    </w:p>
    <w:p w:rsidR="00027DA4" w:rsidRDefault="00027DA4" w:rsidP="00027DA4">
      <w:pPr>
        <w:ind w:left="6237"/>
      </w:pPr>
    </w:p>
    <w:p w:rsidR="00027DA4" w:rsidRDefault="00027DA4" w:rsidP="00027DA4">
      <w:pPr>
        <w:jc w:val="right"/>
      </w:pPr>
    </w:p>
    <w:p w:rsidR="00027DA4" w:rsidRDefault="00027DA4" w:rsidP="00027DA4">
      <w:pPr>
        <w:jc w:val="right"/>
      </w:pPr>
    </w:p>
    <w:p w:rsidR="00027DA4" w:rsidRDefault="00027DA4" w:rsidP="00027DA4">
      <w:pPr>
        <w:jc w:val="right"/>
      </w:pPr>
    </w:p>
    <w:p w:rsidR="008D0AD0" w:rsidRDefault="008D0AD0" w:rsidP="00027DA4">
      <w:pPr>
        <w:jc w:val="right"/>
      </w:pPr>
    </w:p>
    <w:p w:rsidR="008D0AD0" w:rsidRDefault="008D0AD0" w:rsidP="00027DA4">
      <w:pPr>
        <w:jc w:val="right"/>
      </w:pPr>
    </w:p>
    <w:p w:rsidR="00027DA4" w:rsidRDefault="00027DA4" w:rsidP="00027DA4">
      <w:pPr>
        <w:jc w:val="right"/>
      </w:pPr>
    </w:p>
    <w:p w:rsidR="00027DA4" w:rsidRDefault="00027DA4" w:rsidP="00027DA4">
      <w:pPr>
        <w:jc w:val="right"/>
      </w:pPr>
    </w:p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027DA4" w:rsidRDefault="00027DA4" w:rsidP="00027DA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«Управление цифровым бизнесом»</w:t>
      </w:r>
    </w:p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Специальность 38.05.01 Экономическая безопасность</w:t>
      </w:r>
    </w:p>
    <w:p w:rsidR="00027DA4" w:rsidRDefault="00027DA4" w:rsidP="00027DA4">
      <w:pPr>
        <w:jc w:val="center"/>
        <w:rPr>
          <w:b/>
        </w:rPr>
      </w:pPr>
      <w:r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jc w:val="center"/>
        <w:rPr>
          <w:b/>
        </w:rPr>
      </w:pPr>
      <w:r>
        <w:rPr>
          <w:b/>
        </w:rPr>
        <w:t xml:space="preserve">Квалификация (степень) выпускника – </w:t>
      </w:r>
      <w:r w:rsidR="00720978">
        <w:rPr>
          <w:b/>
        </w:rPr>
        <w:t>специалист</w:t>
      </w: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rPr>
          <w:b/>
        </w:rPr>
      </w:pPr>
    </w:p>
    <w:p w:rsidR="00027DA4" w:rsidRDefault="00027DA4" w:rsidP="00027DA4">
      <w:pPr>
        <w:jc w:val="center"/>
        <w:rPr>
          <w:b/>
        </w:rPr>
      </w:pPr>
      <w:r>
        <w:rPr>
          <w:b/>
        </w:rPr>
        <w:t>Форма обучения</w:t>
      </w:r>
    </w:p>
    <w:p w:rsidR="00027DA4" w:rsidRDefault="00027DA4" w:rsidP="00027DA4">
      <w:pPr>
        <w:jc w:val="center"/>
        <w:rPr>
          <w:b/>
        </w:rPr>
      </w:pPr>
      <w:r>
        <w:rPr>
          <w:b/>
        </w:rPr>
        <w:t>очная</w:t>
      </w:r>
    </w:p>
    <w:p w:rsidR="00027DA4" w:rsidRDefault="00027DA4" w:rsidP="00027DA4"/>
    <w:p w:rsidR="00720978" w:rsidRPr="00720978" w:rsidRDefault="00720978" w:rsidP="00720978">
      <w:pPr>
        <w:jc w:val="center"/>
      </w:pPr>
      <w:r w:rsidRPr="00720978">
        <w:t>Год начала подготовки – 2024</w:t>
      </w:r>
    </w:p>
    <w:p w:rsidR="00720978" w:rsidRPr="00720978" w:rsidRDefault="00720978" w:rsidP="00720978"/>
    <w:p w:rsidR="00720978" w:rsidRPr="00720978" w:rsidRDefault="00720978" w:rsidP="00720978"/>
    <w:p w:rsidR="00720978" w:rsidRPr="00720978" w:rsidRDefault="00720978" w:rsidP="00720978"/>
    <w:p w:rsidR="00720978" w:rsidRPr="00720978" w:rsidRDefault="00720978" w:rsidP="00720978"/>
    <w:p w:rsidR="00720978" w:rsidRPr="00720978" w:rsidRDefault="00720978" w:rsidP="00720978"/>
    <w:p w:rsidR="008D0AD0" w:rsidRDefault="008D0AD0" w:rsidP="008D0AD0">
      <w:pPr>
        <w:jc w:val="center"/>
      </w:pPr>
    </w:p>
    <w:p w:rsidR="008D0AD0" w:rsidRDefault="00720978" w:rsidP="008D0AD0">
      <w:pPr>
        <w:spacing w:after="200" w:line="276" w:lineRule="auto"/>
        <w:jc w:val="center"/>
      </w:pPr>
      <w:r w:rsidRPr="00720978">
        <w:t>Владикавказ, 2024</w:t>
      </w:r>
      <w:r w:rsidR="008D0AD0">
        <w:br w:type="page"/>
      </w:r>
    </w:p>
    <w:p w:rsidR="00720978" w:rsidRPr="00720978" w:rsidRDefault="00720978" w:rsidP="00720978">
      <w:pPr>
        <w:jc w:val="both"/>
      </w:pPr>
      <w:r w:rsidRPr="00720978">
        <w:rPr>
          <w:shd w:val="clear" w:color="auto" w:fill="FFFFFF"/>
        </w:rPr>
        <w:lastRenderedPageBreak/>
        <w:t xml:space="preserve">Рабочая программа дисциплины утверждена в составе ОПОП </w:t>
      </w:r>
      <w:proofErr w:type="spellStart"/>
      <w:r w:rsidRPr="00720978">
        <w:rPr>
          <w:shd w:val="clear" w:color="auto" w:fill="FFFFFF"/>
        </w:rPr>
        <w:t>специалитета</w:t>
      </w:r>
      <w:proofErr w:type="spellEnd"/>
      <w:r w:rsidRPr="00720978">
        <w:rPr>
          <w:shd w:val="clear" w:color="auto" w:fill="FFFFFF"/>
        </w:rPr>
        <w:t xml:space="preserve"> по специальн</w:t>
      </w:r>
      <w:r w:rsidRPr="00720978">
        <w:rPr>
          <w:shd w:val="clear" w:color="auto" w:fill="FFFFFF"/>
        </w:rPr>
        <w:t>о</w:t>
      </w:r>
      <w:r w:rsidRPr="00720978">
        <w:rPr>
          <w:shd w:val="clear" w:color="auto" w:fill="FFFFFF"/>
        </w:rPr>
        <w:t>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720978" w:rsidRPr="00720978" w:rsidRDefault="00720978" w:rsidP="00720978">
      <w:pPr>
        <w:jc w:val="both"/>
      </w:pPr>
    </w:p>
    <w:p w:rsidR="00027DA4" w:rsidRDefault="00027DA4" w:rsidP="00027DA4">
      <w:pPr>
        <w:jc w:val="both"/>
      </w:pPr>
    </w:p>
    <w:p w:rsidR="00027DA4" w:rsidRDefault="00027DA4" w:rsidP="00027DA4">
      <w:pPr>
        <w:pStyle w:val="61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7DA4" w:rsidRDefault="00027DA4" w:rsidP="00027DA4">
      <w:pPr>
        <w:pStyle w:val="61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7DA4" w:rsidRDefault="00027DA4" w:rsidP="00027DA4">
      <w:r>
        <w:t xml:space="preserve">Составитель: </w:t>
      </w:r>
      <w:proofErr w:type="spellStart"/>
      <w:r>
        <w:t>к.э.н</w:t>
      </w:r>
      <w:proofErr w:type="spellEnd"/>
      <w:r>
        <w:t xml:space="preserve">., </w:t>
      </w:r>
      <w:proofErr w:type="spellStart"/>
      <w:r>
        <w:t>ст.препод</w:t>
      </w:r>
      <w:proofErr w:type="gramStart"/>
      <w:r>
        <w:t>.А</w:t>
      </w:r>
      <w:proofErr w:type="gramEnd"/>
      <w:r>
        <w:t>йларова</w:t>
      </w:r>
      <w:proofErr w:type="spellEnd"/>
      <w:r>
        <w:t xml:space="preserve"> З.А.</w:t>
      </w:r>
    </w:p>
    <w:p w:rsidR="00027DA4" w:rsidRDefault="00027DA4" w:rsidP="00027DA4"/>
    <w:p w:rsidR="00027DA4" w:rsidRDefault="00027DA4" w:rsidP="00027DA4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027DA4" w:rsidRDefault="00027DA4" w:rsidP="00027DA4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027DA4" w:rsidRDefault="00027DA4" w:rsidP="00027DA4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720978" w:rsidRPr="00720978" w:rsidRDefault="00720978" w:rsidP="00720978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jc w:val="both"/>
      </w:pPr>
      <w:proofErr w:type="gramStart"/>
      <w:r w:rsidRPr="00720978">
        <w:t>Обсуждена</w:t>
      </w:r>
      <w:proofErr w:type="gramEnd"/>
      <w:r w:rsidRPr="00720978">
        <w:t xml:space="preserve"> на заседании кафедры экономики</w:t>
      </w:r>
    </w:p>
    <w:p w:rsidR="00720978" w:rsidRPr="00720978" w:rsidRDefault="00857BF4" w:rsidP="00720978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jc w:val="both"/>
      </w:pPr>
      <w:bookmarkStart w:id="0" w:name="_GoBack"/>
      <w:r>
        <w:t>(протокол №  9 от  27.02</w:t>
      </w:r>
      <w:r w:rsidR="00720978" w:rsidRPr="00720978">
        <w:t>.2024 г.)</w:t>
      </w:r>
    </w:p>
    <w:bookmarkEnd w:id="0"/>
    <w:p w:rsidR="00720978" w:rsidRPr="00720978" w:rsidRDefault="00720978" w:rsidP="00720978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jc w:val="both"/>
      </w:pPr>
    </w:p>
    <w:p w:rsidR="00720978" w:rsidRPr="00720978" w:rsidRDefault="00720978" w:rsidP="00720978">
      <w:pPr>
        <w:tabs>
          <w:tab w:val="left" w:leader="underscore" w:pos="6478"/>
        </w:tabs>
        <w:jc w:val="both"/>
      </w:pPr>
    </w:p>
    <w:p w:rsidR="00720978" w:rsidRPr="00720978" w:rsidRDefault="00720978" w:rsidP="00720978">
      <w:pPr>
        <w:tabs>
          <w:tab w:val="left" w:leader="underscore" w:pos="5209"/>
        </w:tabs>
        <w:jc w:val="both"/>
        <w:rPr>
          <w:noProof/>
          <w:shd w:val="clear" w:color="auto" w:fill="FFFFFF"/>
        </w:rPr>
      </w:pPr>
    </w:p>
    <w:p w:rsidR="00720978" w:rsidRPr="00720978" w:rsidRDefault="00720978" w:rsidP="00720978">
      <w:pPr>
        <w:tabs>
          <w:tab w:val="left" w:leader="underscore" w:pos="5209"/>
        </w:tabs>
        <w:jc w:val="both"/>
        <w:rPr>
          <w:noProof/>
          <w:shd w:val="clear" w:color="auto" w:fill="FFFFFF"/>
        </w:rPr>
      </w:pPr>
      <w:r w:rsidRPr="00720978">
        <w:rPr>
          <w:noProof/>
          <w:shd w:val="clear" w:color="auto" w:fill="FFFFFF"/>
        </w:rPr>
        <w:t>Одобрена Советом факультета экономики и управления</w:t>
      </w:r>
    </w:p>
    <w:p w:rsidR="00720978" w:rsidRPr="00720978" w:rsidRDefault="00720978" w:rsidP="00720978">
      <w:pPr>
        <w:tabs>
          <w:tab w:val="left" w:leader="underscore" w:pos="5209"/>
        </w:tabs>
        <w:jc w:val="both"/>
        <w:rPr>
          <w:noProof/>
          <w:shd w:val="clear" w:color="auto" w:fill="FFFFFF"/>
        </w:rPr>
      </w:pPr>
      <w:r w:rsidRPr="00720978">
        <w:rPr>
          <w:noProof/>
          <w:shd w:val="clear" w:color="auto" w:fill="FFFFFF"/>
        </w:rPr>
        <w:t>(протокол № 7 от 11.03.2024 г.)</w:t>
      </w:r>
    </w:p>
    <w:p w:rsidR="00720978" w:rsidRPr="00720978" w:rsidRDefault="00720978" w:rsidP="00720978"/>
    <w:p w:rsidR="00720978" w:rsidRPr="00720978" w:rsidRDefault="00720978" w:rsidP="00720978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027DA4" w:rsidRDefault="00027DA4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720978" w:rsidRDefault="00720978" w:rsidP="00027DA4"/>
    <w:p w:rsidR="00027DA4" w:rsidRDefault="00027DA4" w:rsidP="00027DA4">
      <w:pPr>
        <w:ind w:left="284"/>
        <w:jc w:val="center"/>
        <w:rPr>
          <w:b/>
          <w:bCs/>
        </w:rPr>
      </w:pPr>
    </w:p>
    <w:p w:rsidR="006C132D" w:rsidRDefault="006C132D" w:rsidP="006C132D">
      <w:pPr>
        <w:ind w:left="284"/>
        <w:jc w:val="center"/>
        <w:rPr>
          <w:b/>
          <w:bCs/>
        </w:rPr>
      </w:pPr>
    </w:p>
    <w:p w:rsidR="006C132D" w:rsidRDefault="006C132D" w:rsidP="00696483">
      <w:pPr>
        <w:ind w:left="284"/>
        <w:jc w:val="center"/>
        <w:rPr>
          <w:b/>
          <w:bCs/>
        </w:rPr>
      </w:pPr>
    </w:p>
    <w:p w:rsidR="006C132D" w:rsidRDefault="006C132D" w:rsidP="00696483">
      <w:pPr>
        <w:ind w:left="284"/>
        <w:jc w:val="center"/>
        <w:rPr>
          <w:b/>
          <w:bCs/>
        </w:rPr>
      </w:pPr>
    </w:p>
    <w:p w:rsidR="00BB41F4" w:rsidRPr="00A45D62" w:rsidRDefault="00BB41F4" w:rsidP="00696483">
      <w:pPr>
        <w:ind w:left="284"/>
        <w:jc w:val="center"/>
        <w:rPr>
          <w:b/>
          <w:bCs/>
        </w:rPr>
      </w:pPr>
      <w:r w:rsidRPr="00A45D62">
        <w:rPr>
          <w:b/>
          <w:bCs/>
        </w:rPr>
        <w:t>1.</w:t>
      </w:r>
      <w:r w:rsidR="00266CFA" w:rsidRPr="00A45D62">
        <w:rPr>
          <w:b/>
          <w:bCs/>
        </w:rPr>
        <w:t xml:space="preserve"> Структура, и общая трудоемкость   дисциплины</w:t>
      </w:r>
    </w:p>
    <w:p w:rsidR="00BB41F4" w:rsidRPr="00A45D62" w:rsidRDefault="00BB41F4" w:rsidP="00BB41F4">
      <w:pPr>
        <w:ind w:left="284"/>
      </w:pPr>
    </w:p>
    <w:p w:rsidR="005B4279" w:rsidRPr="00A45D62" w:rsidRDefault="00266CFA" w:rsidP="00BB41F4">
      <w:pPr>
        <w:spacing w:line="360" w:lineRule="auto"/>
        <w:ind w:left="142"/>
      </w:pPr>
      <w:r w:rsidRPr="00A45D62">
        <w:t>Общая трудоемкость дисциплины составляет</w:t>
      </w:r>
      <w:r w:rsidR="00100E1C" w:rsidRPr="00A45D62">
        <w:t xml:space="preserve"> </w:t>
      </w:r>
      <w:r w:rsidR="00935BC0">
        <w:t>2</w:t>
      </w:r>
      <w:r w:rsidR="00100E1C" w:rsidRPr="00A45D62">
        <w:t xml:space="preserve"> зачетн</w:t>
      </w:r>
      <w:r w:rsidR="00696483">
        <w:t>ые</w:t>
      </w:r>
      <w:r w:rsidR="00100E1C" w:rsidRPr="00A45D62">
        <w:t xml:space="preserve"> единиц</w:t>
      </w:r>
      <w:r w:rsidR="00696483">
        <w:t>ы</w:t>
      </w:r>
      <w:r w:rsidRPr="00A45D62">
        <w:t xml:space="preserve"> (</w:t>
      </w:r>
      <w:r w:rsidR="00935BC0">
        <w:t>72</w:t>
      </w:r>
      <w:r w:rsidRPr="00A45D62">
        <w:t>час</w:t>
      </w:r>
      <w:r w:rsidR="00935BC0">
        <w:t>а</w:t>
      </w:r>
      <w:r w:rsidRPr="00A45D62">
        <w:t>).</w:t>
      </w:r>
    </w:p>
    <w:p w:rsidR="00BB41F4" w:rsidRPr="00A45D62" w:rsidRDefault="00BB41F4" w:rsidP="00BB41F4">
      <w:pPr>
        <w:spacing w:line="360" w:lineRule="auto"/>
        <w:ind w:left="142"/>
      </w:pPr>
      <w:r w:rsidRPr="00A45D62">
        <w:t>Форма промежуточной аттестации – зачет</w:t>
      </w:r>
      <w:r w:rsidR="00997ED0">
        <w:t>.</w:t>
      </w:r>
    </w:p>
    <w:p w:rsidR="00BB41F4" w:rsidRPr="00A45D62" w:rsidRDefault="00BB41F4" w:rsidP="00BB41F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9"/>
        <w:gridCol w:w="4432"/>
      </w:tblGrid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/>
        </w:tc>
        <w:tc>
          <w:tcPr>
            <w:tcW w:w="4432" w:type="dxa"/>
            <w:shd w:val="clear" w:color="auto" w:fill="auto"/>
          </w:tcPr>
          <w:p w:rsidR="00BB41F4" w:rsidRPr="00A45D62" w:rsidRDefault="00BB41F4" w:rsidP="00E6775C">
            <w:r w:rsidRPr="00A45D62">
              <w:t>Очная форма обучения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Курс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935BC0" w:rsidP="00E6775C">
            <w:r>
              <w:t>3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Семестр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935BC0" w:rsidP="00E6775C">
            <w:r>
              <w:t>6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Лекции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7004E0" w:rsidP="00E6775C">
            <w:r>
              <w:t>1</w:t>
            </w:r>
            <w:r w:rsidR="00027DA4">
              <w:t>6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Практические (семинарские) занятия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935BC0" w:rsidP="00E6775C">
            <w:r>
              <w:t>1</w:t>
            </w:r>
            <w:r w:rsidR="00027DA4">
              <w:t>6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Лабораторные занятия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BB41F4" w:rsidP="00E6775C">
            <w:r w:rsidRPr="00A45D62">
              <w:t>-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Итого аудиторных занятий,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935BC0" w:rsidP="00E6775C">
            <w:r>
              <w:t>3</w:t>
            </w:r>
            <w:r w:rsidR="00027DA4">
              <w:t>2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Самостоятельная работа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027DA4" w:rsidP="00E6775C">
            <w:r>
              <w:t>40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 xml:space="preserve">Курсовая работа 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1C0A43" w:rsidP="00E6775C">
            <w:r>
              <w:t>-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Экзамен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1C0A43" w:rsidP="00E6775C">
            <w:r>
              <w:t>-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Зачет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935BC0" w:rsidP="00E6775C">
            <w:r>
              <w:t>6</w:t>
            </w:r>
            <w:r w:rsidR="00BB41F4" w:rsidRPr="00A45D62">
              <w:t xml:space="preserve"> семестр</w:t>
            </w:r>
          </w:p>
        </w:tc>
      </w:tr>
      <w:tr w:rsidR="00BB41F4" w:rsidRPr="00A45D62" w:rsidTr="00E6775C">
        <w:trPr>
          <w:jc w:val="center"/>
        </w:trPr>
        <w:tc>
          <w:tcPr>
            <w:tcW w:w="4989" w:type="dxa"/>
            <w:shd w:val="clear" w:color="auto" w:fill="auto"/>
          </w:tcPr>
          <w:p w:rsidR="00BB41F4" w:rsidRPr="00A45D62" w:rsidRDefault="00BB41F4" w:rsidP="00E6775C">
            <w:r w:rsidRPr="00A45D62">
              <w:t>Общее количество часов</w:t>
            </w:r>
          </w:p>
        </w:tc>
        <w:tc>
          <w:tcPr>
            <w:tcW w:w="4432" w:type="dxa"/>
            <w:shd w:val="clear" w:color="auto" w:fill="auto"/>
          </w:tcPr>
          <w:p w:rsidR="00BB41F4" w:rsidRPr="00A45D62" w:rsidRDefault="00935BC0" w:rsidP="00E6775C">
            <w:r>
              <w:t xml:space="preserve">72/2 </w:t>
            </w:r>
            <w:r w:rsidR="00720978">
              <w:t xml:space="preserve"> </w:t>
            </w:r>
            <w:proofErr w:type="spellStart"/>
            <w:r w:rsidR="00720978">
              <w:t>з.е</w:t>
            </w:r>
            <w:proofErr w:type="spellEnd"/>
            <w:r w:rsidR="00720978">
              <w:t>.</w:t>
            </w:r>
          </w:p>
        </w:tc>
      </w:tr>
    </w:tbl>
    <w:p w:rsidR="00BB41F4" w:rsidRPr="00A45D62" w:rsidRDefault="00BB41F4" w:rsidP="00BB41F4"/>
    <w:p w:rsidR="00100E1C" w:rsidRPr="00A45D62" w:rsidRDefault="00100E1C" w:rsidP="00266CFA">
      <w:pPr>
        <w:ind w:left="1134"/>
        <w:jc w:val="both"/>
        <w:rPr>
          <w:b/>
          <w:bCs/>
        </w:rPr>
      </w:pPr>
    </w:p>
    <w:p w:rsidR="00266CFA" w:rsidRPr="00A45D62" w:rsidRDefault="00266CFA" w:rsidP="00266CFA">
      <w:pPr>
        <w:ind w:left="1134"/>
        <w:jc w:val="both"/>
        <w:rPr>
          <w:b/>
          <w:bCs/>
        </w:rPr>
      </w:pPr>
      <w:r w:rsidRPr="00A45D62">
        <w:rPr>
          <w:b/>
          <w:bCs/>
        </w:rPr>
        <w:t>2</w:t>
      </w:r>
      <w:r w:rsidR="00BB41F4" w:rsidRPr="00A45D62">
        <w:rPr>
          <w:b/>
          <w:bCs/>
        </w:rPr>
        <w:t>.</w:t>
      </w:r>
      <w:r w:rsidRPr="00A45D62">
        <w:rPr>
          <w:b/>
          <w:bCs/>
        </w:rPr>
        <w:t xml:space="preserve"> Цели освоения дисциплины: </w:t>
      </w:r>
    </w:p>
    <w:p w:rsidR="00D71188" w:rsidRPr="00D71188" w:rsidRDefault="00266CFA" w:rsidP="00D71188">
      <w:pPr>
        <w:ind w:left="1134"/>
        <w:jc w:val="both"/>
        <w:rPr>
          <w:b/>
          <w:bCs/>
        </w:rPr>
      </w:pPr>
      <w:r w:rsidRPr="00A45D62">
        <w:t xml:space="preserve">        </w:t>
      </w:r>
    </w:p>
    <w:p w:rsidR="003760F3" w:rsidRDefault="00D71188" w:rsidP="005D58B0">
      <w:pPr>
        <w:ind w:firstLine="360"/>
        <w:jc w:val="both"/>
      </w:pPr>
      <w:r>
        <w:t xml:space="preserve">Целью изучения дисциплины </w:t>
      </w:r>
      <w:r w:rsidR="005D58B0">
        <w:t xml:space="preserve"> «Управление цифровым бизнесом» является: подготовка слушателей к процессам управления проектами различного масштаба в электронном бизнесе.</w:t>
      </w:r>
    </w:p>
    <w:p w:rsidR="005D58B0" w:rsidRDefault="005D58B0" w:rsidP="005D58B0">
      <w:pPr>
        <w:ind w:firstLine="360"/>
        <w:jc w:val="both"/>
      </w:pPr>
      <w:r>
        <w:t>Задачами дисциплины являются:</w:t>
      </w:r>
    </w:p>
    <w:p w:rsidR="005D58B0" w:rsidRDefault="005D58B0" w:rsidP="005D58B0">
      <w:pPr>
        <w:ind w:firstLine="360"/>
        <w:jc w:val="both"/>
      </w:pPr>
      <w:r>
        <w:t xml:space="preserve"> </w:t>
      </w:r>
      <w:r>
        <w:sym w:font="Symbol" w:char="F0B7"/>
      </w:r>
      <w:r>
        <w:t xml:space="preserve"> изучение современных концепций в области цифрового бизнеса (ЭБ). </w:t>
      </w:r>
    </w:p>
    <w:p w:rsidR="005D58B0" w:rsidRDefault="005D58B0" w:rsidP="005D58B0">
      <w:pPr>
        <w:ind w:firstLine="360"/>
        <w:jc w:val="both"/>
      </w:pPr>
      <w:r>
        <w:sym w:font="Symbol" w:char="F0B7"/>
      </w:r>
      <w:r>
        <w:t xml:space="preserve"> знакомство с перспективными сценариями использования </w:t>
      </w:r>
      <w:proofErr w:type="gramStart"/>
      <w:r>
        <w:t>Интернет-технологий</w:t>
      </w:r>
      <w:proofErr w:type="gramEnd"/>
      <w:r>
        <w:t xml:space="preserve"> в ЭБ.</w:t>
      </w:r>
    </w:p>
    <w:p w:rsidR="005D58B0" w:rsidRDefault="005D58B0" w:rsidP="005D58B0">
      <w:pPr>
        <w:ind w:firstLine="360"/>
        <w:jc w:val="both"/>
      </w:pPr>
      <w:r>
        <w:t xml:space="preserve"> </w:t>
      </w:r>
      <w:r>
        <w:sym w:font="Symbol" w:char="F0B7"/>
      </w:r>
      <w:r>
        <w:t xml:space="preserve"> расширение навыков управления </w:t>
      </w:r>
      <w:proofErr w:type="gramStart"/>
      <w:r>
        <w:t>интернет-проектами</w:t>
      </w:r>
      <w:proofErr w:type="gramEnd"/>
      <w:r>
        <w:t xml:space="preserve"> и взаимодействия с разработч</w:t>
      </w:r>
      <w:r>
        <w:t>и</w:t>
      </w:r>
      <w:r>
        <w:t>ками интернет-решений.</w:t>
      </w:r>
    </w:p>
    <w:p w:rsidR="005D58B0" w:rsidRDefault="005D58B0" w:rsidP="005D58B0">
      <w:pPr>
        <w:ind w:firstLine="360"/>
        <w:jc w:val="both"/>
      </w:pPr>
      <w:r>
        <w:t xml:space="preserve"> </w:t>
      </w:r>
      <w:r>
        <w:sym w:font="Symbol" w:char="F0B7"/>
      </w:r>
      <w:r>
        <w:t xml:space="preserve"> изучение методов проведения оценки и обоснования </w:t>
      </w:r>
      <w:proofErr w:type="gramStart"/>
      <w:r>
        <w:t>целесообразности</w:t>
      </w:r>
      <w:proofErr w:type="gramEnd"/>
      <w:r>
        <w:t xml:space="preserve"> новых Инте</w:t>
      </w:r>
      <w:r>
        <w:t>р</w:t>
      </w:r>
      <w:r>
        <w:t>нет-технологий и идей в электронном бизнесе.</w:t>
      </w:r>
    </w:p>
    <w:p w:rsidR="000A10CF" w:rsidRDefault="000A10CF" w:rsidP="000A10CF">
      <w:pPr>
        <w:ind w:firstLine="360"/>
        <w:jc w:val="both"/>
      </w:pPr>
    </w:p>
    <w:p w:rsidR="00266CFA" w:rsidRPr="00A45D62" w:rsidRDefault="00BB41F4" w:rsidP="003E171A">
      <w:pPr>
        <w:ind w:firstLine="360"/>
        <w:jc w:val="center"/>
        <w:rPr>
          <w:b/>
          <w:bCs/>
        </w:rPr>
      </w:pPr>
      <w:r w:rsidRPr="00A45D62">
        <w:rPr>
          <w:b/>
          <w:bCs/>
        </w:rPr>
        <w:t>3.</w:t>
      </w:r>
      <w:r w:rsidR="00266CFA" w:rsidRPr="00A45D62">
        <w:rPr>
          <w:b/>
        </w:rPr>
        <w:t xml:space="preserve"> </w:t>
      </w:r>
      <w:r w:rsidR="00266CFA" w:rsidRPr="00A45D62">
        <w:rPr>
          <w:b/>
          <w:bCs/>
        </w:rPr>
        <w:t>Место дисципл</w:t>
      </w:r>
      <w:r w:rsidRPr="00A45D62">
        <w:rPr>
          <w:b/>
          <w:bCs/>
        </w:rPr>
        <w:t>ины в структуре ОПОП</w:t>
      </w:r>
    </w:p>
    <w:p w:rsidR="007957D0" w:rsidRDefault="007957D0" w:rsidP="009F7CC2">
      <w:pPr>
        <w:ind w:left="1134" w:firstLine="360"/>
        <w:jc w:val="center"/>
        <w:rPr>
          <w:b/>
          <w:bCs/>
        </w:rPr>
      </w:pPr>
    </w:p>
    <w:p w:rsidR="004537B0" w:rsidRPr="00720978" w:rsidRDefault="00720978" w:rsidP="00720978">
      <w:pPr>
        <w:ind w:left="993" w:hanging="284"/>
        <w:rPr>
          <w:b/>
          <w:bCs/>
        </w:rPr>
      </w:pPr>
      <w:r>
        <w:rPr>
          <w:b/>
          <w:bCs/>
        </w:rPr>
        <w:t>Б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.В.03</w:t>
      </w:r>
    </w:p>
    <w:p w:rsidR="004537B0" w:rsidRDefault="004537B0" w:rsidP="004537B0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45D62">
        <w:t xml:space="preserve">Дисциплина </w:t>
      </w:r>
      <w:r>
        <w:t>«Управление цифровым бизнесом»</w:t>
      </w:r>
      <w:r w:rsidRPr="00A45D62">
        <w:t xml:space="preserve"> </w:t>
      </w:r>
      <w:r>
        <w:rPr>
          <w:rFonts w:eastAsiaTheme="minorHAnsi"/>
          <w:lang w:eastAsia="en-US"/>
        </w:rPr>
        <w:t>является дисциплиной части, форм</w:t>
      </w:r>
      <w:r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 xml:space="preserve">руемой участниками образовательных отношений, учебного плана </w:t>
      </w:r>
      <w:r>
        <w:rPr>
          <w:rFonts w:eastAsiaTheme="minorHAnsi"/>
          <w:highlight w:val="white"/>
          <w:lang w:eastAsia="en-US"/>
        </w:rPr>
        <w:t xml:space="preserve">по программе </w:t>
      </w:r>
      <w:proofErr w:type="spellStart"/>
      <w:r>
        <w:rPr>
          <w:rFonts w:eastAsiaTheme="minorHAnsi"/>
          <w:color w:val="000000"/>
          <w:highlight w:val="white"/>
          <w:lang w:eastAsia="en-US"/>
        </w:rPr>
        <w:t>специал</w:t>
      </w:r>
      <w:r>
        <w:rPr>
          <w:rFonts w:eastAsiaTheme="minorHAnsi"/>
          <w:color w:val="000000"/>
          <w:highlight w:val="white"/>
          <w:lang w:eastAsia="en-US"/>
        </w:rPr>
        <w:t>и</w:t>
      </w:r>
      <w:r>
        <w:rPr>
          <w:rFonts w:eastAsiaTheme="minorHAnsi"/>
          <w:color w:val="000000"/>
          <w:highlight w:val="white"/>
          <w:lang w:eastAsia="en-US"/>
        </w:rPr>
        <w:t>тета</w:t>
      </w:r>
      <w:proofErr w:type="spellEnd"/>
      <w:r>
        <w:rPr>
          <w:rFonts w:eastAsiaTheme="minorHAnsi"/>
          <w:color w:val="000000"/>
          <w:highlight w:val="white"/>
          <w:lang w:eastAsia="en-US"/>
        </w:rPr>
        <w:t xml:space="preserve"> по специальности 38.05.01 Экономическая безопасность специализация «Обеспечение экономической безопасности государства и бизнеса»</w:t>
      </w:r>
      <w:r>
        <w:rPr>
          <w:rFonts w:eastAsiaTheme="minorHAnsi"/>
          <w:lang w:eastAsia="en-US"/>
        </w:rPr>
        <w:t>.</w:t>
      </w:r>
    </w:p>
    <w:p w:rsidR="004537B0" w:rsidRDefault="004537B0" w:rsidP="004537B0">
      <w:pPr>
        <w:ind w:firstLine="708"/>
        <w:jc w:val="both"/>
      </w:pPr>
      <w:r>
        <w:t>Для изучения курса необходимо знание дисциплин «Цифровая экономика», «Инфо</w:t>
      </w:r>
      <w:r>
        <w:t>р</w:t>
      </w:r>
      <w:r>
        <w:t>мационные технологии и системы в сфере экономики».</w:t>
      </w:r>
    </w:p>
    <w:p w:rsidR="00266CFA" w:rsidRPr="00A45D62" w:rsidRDefault="00266CFA" w:rsidP="00266CFA">
      <w:pPr>
        <w:ind w:left="1134" w:firstLine="709"/>
        <w:jc w:val="both"/>
      </w:pPr>
    </w:p>
    <w:p w:rsidR="00266CFA" w:rsidRPr="00A45D62" w:rsidRDefault="00266CFA" w:rsidP="00266CFA">
      <w:pPr>
        <w:ind w:left="1134" w:firstLine="709"/>
        <w:jc w:val="both"/>
      </w:pPr>
    </w:p>
    <w:p w:rsidR="00266CFA" w:rsidRPr="00A45D62" w:rsidRDefault="00BB66DD" w:rsidP="009F7CC2">
      <w:pPr>
        <w:ind w:left="360"/>
        <w:jc w:val="center"/>
        <w:rPr>
          <w:b/>
          <w:bCs/>
        </w:rPr>
      </w:pPr>
      <w:r w:rsidRPr="00A45D62">
        <w:rPr>
          <w:b/>
          <w:bCs/>
        </w:rPr>
        <w:t>4</w:t>
      </w:r>
      <w:r w:rsidR="00DF4206" w:rsidRPr="00A45D62">
        <w:rPr>
          <w:b/>
          <w:bCs/>
        </w:rPr>
        <w:t>.</w:t>
      </w:r>
      <w:r w:rsidR="00266CFA" w:rsidRPr="00A45D62">
        <w:rPr>
          <w:b/>
          <w:bCs/>
        </w:rPr>
        <w:t>Требования к результатам освоения дисциплины</w:t>
      </w:r>
    </w:p>
    <w:p w:rsidR="00BB66DD" w:rsidRPr="00A45D62" w:rsidRDefault="00BB66DD" w:rsidP="00BB66DD">
      <w:pPr>
        <w:ind w:left="360"/>
        <w:jc w:val="both"/>
        <w:rPr>
          <w:b/>
          <w:bCs/>
        </w:rPr>
      </w:pPr>
    </w:p>
    <w:p w:rsidR="00BB66DD" w:rsidRDefault="00BB66DD" w:rsidP="00BB66DD">
      <w:r w:rsidRPr="00A45D62">
        <w:t>Процесс изучения дисциплины направлен на формирование следующих</w:t>
      </w:r>
      <w:r w:rsidR="001D06FF">
        <w:t xml:space="preserve"> </w:t>
      </w:r>
      <w:proofErr w:type="spellStart"/>
      <w:r w:rsidR="001D06FF">
        <w:t>общепрофесси</w:t>
      </w:r>
      <w:r w:rsidR="001D06FF">
        <w:t>о</w:t>
      </w:r>
      <w:r w:rsidR="001D06FF">
        <w:t>нальных</w:t>
      </w:r>
      <w:proofErr w:type="spellEnd"/>
      <w:r w:rsidR="001D06FF">
        <w:t xml:space="preserve"> компетенций</w:t>
      </w:r>
      <w:r w:rsidRPr="00A45D62">
        <w:t xml:space="preserve"> </w:t>
      </w:r>
      <w:proofErr w:type="spellStart"/>
      <w:proofErr w:type="gramStart"/>
      <w:r w:rsidRPr="00A45D62">
        <w:t>компетенций</w:t>
      </w:r>
      <w:proofErr w:type="spellEnd"/>
      <w:proofErr w:type="gramEnd"/>
      <w:r w:rsidRPr="00A45D62">
        <w:t>:</w:t>
      </w:r>
    </w:p>
    <w:p w:rsidR="00626423" w:rsidRDefault="00626423" w:rsidP="00BB66DD"/>
    <w:tbl>
      <w:tblPr>
        <w:tblW w:w="9497" w:type="dxa"/>
        <w:tblInd w:w="418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661"/>
        <w:gridCol w:w="7836"/>
      </w:tblGrid>
      <w:tr w:rsidR="00626423" w:rsidRPr="00A45D62" w:rsidTr="00935BC0">
        <w:trPr>
          <w:trHeight w:val="631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26423" w:rsidRPr="00A45D62" w:rsidRDefault="00626423" w:rsidP="00935BC0">
            <w:pPr>
              <w:jc w:val="center"/>
              <w:rPr>
                <w:b/>
              </w:rPr>
            </w:pPr>
            <w:r w:rsidRPr="00A45D62">
              <w:rPr>
                <w:b/>
              </w:rPr>
              <w:t>Коды комп</w:t>
            </w:r>
            <w:r w:rsidRPr="00A45D62">
              <w:rPr>
                <w:b/>
              </w:rPr>
              <w:t>е</w:t>
            </w:r>
            <w:r w:rsidRPr="00A45D62">
              <w:rPr>
                <w:b/>
              </w:rPr>
              <w:t>тенций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</w:tcPr>
          <w:p w:rsidR="00626423" w:rsidRPr="00A45D62" w:rsidRDefault="00626423" w:rsidP="00935BC0">
            <w:pPr>
              <w:widowControl w:val="0"/>
              <w:jc w:val="center"/>
              <w:rPr>
                <w:b/>
              </w:rPr>
            </w:pPr>
            <w:r w:rsidRPr="00A45D62">
              <w:rPr>
                <w:b/>
              </w:rPr>
              <w:t>Содержание компетенций</w:t>
            </w:r>
          </w:p>
        </w:tc>
      </w:tr>
      <w:tr w:rsidR="00626423" w:rsidRPr="00A45D62" w:rsidTr="00935BC0">
        <w:trPr>
          <w:trHeight w:val="876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423" w:rsidRPr="00A45D62" w:rsidRDefault="00626423" w:rsidP="00935BC0">
            <w:pPr>
              <w:jc w:val="center"/>
            </w:pPr>
            <w:r w:rsidRPr="00A45D62">
              <w:lastRenderedPageBreak/>
              <w:t>ПК-</w:t>
            </w:r>
            <w:r w:rsidR="005D58B0">
              <w:t>8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423" w:rsidRPr="00BA2CF3" w:rsidRDefault="005D58B0" w:rsidP="00935BC0">
            <w:r w:rsidRPr="005D58B0">
              <w:t xml:space="preserve">Способен осуществлять управление развитием бизнеса, в том </w:t>
            </w:r>
            <w:proofErr w:type="gramStart"/>
            <w:r w:rsidRPr="005D58B0">
              <w:t>числе</w:t>
            </w:r>
            <w:proofErr w:type="gramEnd"/>
            <w:r w:rsidRPr="005D58B0">
              <w:t xml:space="preserve"> ци</w:t>
            </w:r>
            <w:r w:rsidRPr="005D58B0">
              <w:t>ф</w:t>
            </w:r>
            <w:r w:rsidRPr="005D58B0">
              <w:t>рового, организовывать документационное обеспечение управленческой деятельности на русском и иностранном языке</w:t>
            </w:r>
            <w:r>
              <w:t>.</w:t>
            </w:r>
          </w:p>
        </w:tc>
      </w:tr>
    </w:tbl>
    <w:p w:rsidR="00626423" w:rsidRPr="00A45D62" w:rsidRDefault="00626423" w:rsidP="00626423"/>
    <w:p w:rsidR="00626423" w:rsidRPr="00A45D62" w:rsidRDefault="00626423" w:rsidP="00626423">
      <w:pPr>
        <w:ind w:firstLine="708"/>
      </w:pPr>
      <w:r w:rsidRPr="00A45D62">
        <w:t xml:space="preserve">Взаимосвязь планируемых результатов </w:t>
      </w:r>
      <w:proofErr w:type="gramStart"/>
      <w:r w:rsidRPr="00A45D62">
        <w:t>обучения по дисциплине</w:t>
      </w:r>
      <w:proofErr w:type="gramEnd"/>
      <w:r w:rsidRPr="00A45D62">
        <w:t xml:space="preserve"> с формируемыми компетенциями ОПОП </w:t>
      </w:r>
    </w:p>
    <w:p w:rsidR="00CA5480" w:rsidRDefault="00CA5480" w:rsidP="00BB66DD"/>
    <w:p w:rsidR="00CA5480" w:rsidRDefault="00CA5480" w:rsidP="00BB66DD"/>
    <w:tbl>
      <w:tblPr>
        <w:tblW w:w="95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11"/>
        <w:gridCol w:w="2553"/>
        <w:gridCol w:w="4591"/>
      </w:tblGrid>
      <w:tr w:rsidR="00CA5480" w:rsidTr="00781785">
        <w:trPr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480" w:rsidRPr="00781785" w:rsidRDefault="00CA5480">
            <w:pPr>
              <w:jc w:val="center"/>
              <w:rPr>
                <w:b/>
              </w:rPr>
            </w:pPr>
            <w:r w:rsidRPr="00781785">
              <w:rPr>
                <w:b/>
                <w:sz w:val="22"/>
                <w:szCs w:val="22"/>
              </w:rPr>
              <w:t>Код и наименование общепрофессионал</w:t>
            </w:r>
            <w:r w:rsidRPr="00781785">
              <w:rPr>
                <w:b/>
                <w:sz w:val="22"/>
                <w:szCs w:val="22"/>
              </w:rPr>
              <w:t>ь</w:t>
            </w:r>
            <w:r w:rsidRPr="00781785">
              <w:rPr>
                <w:b/>
                <w:sz w:val="22"/>
                <w:szCs w:val="22"/>
              </w:rPr>
              <w:t>ной компетенции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480" w:rsidRPr="00781785" w:rsidRDefault="00CA5480">
            <w:pPr>
              <w:jc w:val="center"/>
              <w:rPr>
                <w:b/>
              </w:rPr>
            </w:pPr>
            <w:r w:rsidRPr="00781785">
              <w:rPr>
                <w:b/>
                <w:sz w:val="22"/>
                <w:szCs w:val="22"/>
              </w:rPr>
              <w:t>Индикаторы достиж</w:t>
            </w:r>
            <w:r w:rsidRPr="00781785">
              <w:rPr>
                <w:b/>
                <w:sz w:val="22"/>
                <w:szCs w:val="22"/>
              </w:rPr>
              <w:t>е</w:t>
            </w:r>
            <w:r w:rsidRPr="00781785">
              <w:rPr>
                <w:b/>
                <w:sz w:val="22"/>
                <w:szCs w:val="22"/>
              </w:rPr>
              <w:t>ния общепрофесси</w:t>
            </w:r>
            <w:r w:rsidRPr="00781785">
              <w:rPr>
                <w:b/>
                <w:sz w:val="22"/>
                <w:szCs w:val="22"/>
              </w:rPr>
              <w:t>о</w:t>
            </w:r>
            <w:r w:rsidRPr="00781785">
              <w:rPr>
                <w:b/>
                <w:sz w:val="22"/>
                <w:szCs w:val="22"/>
              </w:rPr>
              <w:t>нальной компетенции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480" w:rsidRPr="00781785" w:rsidRDefault="00CA5480">
            <w:pPr>
              <w:jc w:val="center"/>
              <w:rPr>
                <w:b/>
              </w:rPr>
            </w:pPr>
            <w:r w:rsidRPr="00781785">
              <w:rPr>
                <w:b/>
                <w:sz w:val="22"/>
                <w:szCs w:val="22"/>
              </w:rPr>
              <w:t>Образовательные результаты</w:t>
            </w:r>
          </w:p>
        </w:tc>
      </w:tr>
      <w:tr w:rsidR="00CA5480" w:rsidTr="00993B2A">
        <w:trPr>
          <w:trHeight w:val="2042"/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480" w:rsidRDefault="00F77C61">
            <w:pPr>
              <w:jc w:val="center"/>
            </w:pPr>
            <w:r>
              <w:rPr>
                <w:sz w:val="22"/>
                <w:szCs w:val="22"/>
              </w:rPr>
              <w:t>ПК-</w:t>
            </w:r>
            <w:r w:rsidR="005D58B0">
              <w:rPr>
                <w:sz w:val="22"/>
                <w:szCs w:val="22"/>
              </w:rPr>
              <w:t>8</w:t>
            </w:r>
          </w:p>
          <w:p w:rsidR="00CA5480" w:rsidRDefault="00CA5480">
            <w:pPr>
              <w:jc w:val="center"/>
              <w:rPr>
                <w:highlight w:val="yellow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480" w:rsidRPr="00BA2CF3" w:rsidRDefault="005D58B0" w:rsidP="00946B2D">
            <w:pPr>
              <w:rPr>
                <w:highlight w:val="yellow"/>
              </w:rPr>
            </w:pPr>
            <w:r w:rsidRPr="00D11B0A">
              <w:t>ПК-8.1. Использует инструменты созд</w:t>
            </w:r>
            <w:r w:rsidRPr="00D11B0A">
              <w:t>а</w:t>
            </w:r>
            <w:r w:rsidRPr="00D11B0A">
              <w:t>ния и развития бизн</w:t>
            </w:r>
            <w:r w:rsidRPr="00D11B0A">
              <w:t>е</w:t>
            </w:r>
            <w:r w:rsidRPr="00D11B0A">
              <w:t xml:space="preserve">са, включая </w:t>
            </w:r>
            <w:proofErr w:type="gramStart"/>
            <w:r w:rsidRPr="00D11B0A">
              <w:t>цифровой</w:t>
            </w:r>
            <w:proofErr w:type="gramEnd"/>
            <w:r w:rsidR="00720978"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8B0" w:rsidRPr="00D11B0A" w:rsidRDefault="005D58B0" w:rsidP="005D58B0">
            <w:r w:rsidRPr="00D11B0A">
              <w:t>З-1. Знает инструменты создания и разв</w:t>
            </w:r>
            <w:r w:rsidRPr="00D11B0A">
              <w:t>и</w:t>
            </w:r>
            <w:r w:rsidRPr="00D11B0A">
              <w:t>тия бизнеса, в том числе цифрового.</w:t>
            </w:r>
          </w:p>
          <w:p w:rsidR="00CA5480" w:rsidRPr="00BA2CF3" w:rsidRDefault="005D58B0" w:rsidP="005D58B0">
            <w:pPr>
              <w:rPr>
                <w:highlight w:val="yellow"/>
              </w:rPr>
            </w:pPr>
            <w:r w:rsidRPr="00D11B0A">
              <w:t>У-1. Умеет находить вариативные модели организационно-управленческих решений развития бизнеса, в том числе цифрового, оценивать предлагаемые решения с уч</w:t>
            </w:r>
            <w:r w:rsidRPr="00D11B0A">
              <w:t>е</w:t>
            </w:r>
            <w:r w:rsidRPr="00D11B0A">
              <w:t>том рисков и социально-экономических последствий.</w:t>
            </w:r>
          </w:p>
        </w:tc>
      </w:tr>
    </w:tbl>
    <w:p w:rsidR="00CA5480" w:rsidRDefault="00CA5480" w:rsidP="00BB66DD"/>
    <w:p w:rsidR="00720978" w:rsidRPr="00720978" w:rsidRDefault="00720978" w:rsidP="00720978">
      <w:pPr>
        <w:ind w:firstLine="709"/>
        <w:jc w:val="both"/>
      </w:pPr>
      <w:proofErr w:type="gramStart"/>
      <w:r w:rsidRPr="00720978"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</w:t>
      </w:r>
      <w:r w:rsidRPr="00720978">
        <w:t>о</w:t>
      </w:r>
      <w:r w:rsidRPr="00720978">
        <w:t>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720978" w:rsidRPr="00720978" w:rsidRDefault="00720978" w:rsidP="00720978">
      <w:pPr>
        <w:jc w:val="center"/>
        <w:rPr>
          <w:b/>
        </w:rPr>
      </w:pPr>
    </w:p>
    <w:p w:rsidR="009E1C10" w:rsidRPr="00946B2D" w:rsidRDefault="009E1C10" w:rsidP="00946B2D">
      <w:pPr>
        <w:jc w:val="both"/>
        <w:rPr>
          <w:b/>
          <w:bCs/>
        </w:rPr>
      </w:pPr>
    </w:p>
    <w:p w:rsidR="00266CFA" w:rsidRPr="00A45D62" w:rsidRDefault="00BB66DD" w:rsidP="00BB66DD">
      <w:pPr>
        <w:pStyle w:val="a7"/>
        <w:jc w:val="both"/>
        <w:rPr>
          <w:b/>
          <w:bCs/>
        </w:rPr>
      </w:pPr>
      <w:r w:rsidRPr="00A45D62">
        <w:rPr>
          <w:b/>
          <w:bCs/>
        </w:rPr>
        <w:t>5.</w:t>
      </w:r>
      <w:r w:rsidR="00266CFA" w:rsidRPr="00A45D62">
        <w:rPr>
          <w:b/>
          <w:bCs/>
        </w:rPr>
        <w:t>Содержание и учебно-методическая карта  дисциплины</w:t>
      </w:r>
    </w:p>
    <w:p w:rsidR="00720978" w:rsidRPr="00720978" w:rsidRDefault="00720978" w:rsidP="00720978">
      <w:pPr>
        <w:widowControl w:val="0"/>
        <w:jc w:val="right"/>
        <w:rPr>
          <w:b/>
        </w:rPr>
      </w:pPr>
      <w:r w:rsidRPr="00720978">
        <w:rPr>
          <w:b/>
        </w:rPr>
        <w:t>Таблица 5.1</w:t>
      </w:r>
    </w:p>
    <w:p w:rsidR="00BB66DD" w:rsidRPr="00A45D62" w:rsidRDefault="00BB66DD" w:rsidP="00BB66DD">
      <w:pPr>
        <w:pStyle w:val="a7"/>
        <w:jc w:val="both"/>
        <w:rPr>
          <w:b/>
          <w:bCs/>
        </w:rPr>
      </w:pPr>
    </w:p>
    <w:tbl>
      <w:tblPr>
        <w:tblStyle w:val="a3"/>
        <w:tblW w:w="9778" w:type="dxa"/>
        <w:tblInd w:w="-34" w:type="dxa"/>
        <w:tblLayout w:type="fixed"/>
        <w:tblLook w:val="04A0"/>
      </w:tblPr>
      <w:tblGrid>
        <w:gridCol w:w="3542"/>
        <w:gridCol w:w="709"/>
        <w:gridCol w:w="709"/>
        <w:gridCol w:w="2126"/>
        <w:gridCol w:w="709"/>
        <w:gridCol w:w="992"/>
        <w:gridCol w:w="984"/>
        <w:gridCol w:w="7"/>
      </w:tblGrid>
      <w:tr w:rsidR="00720978" w:rsidRPr="00A45D62" w:rsidTr="00720978">
        <w:trPr>
          <w:gridAfter w:val="1"/>
          <w:wAfter w:w="7" w:type="dxa"/>
        </w:trPr>
        <w:tc>
          <w:tcPr>
            <w:tcW w:w="3542" w:type="dxa"/>
            <w:vMerge w:val="restart"/>
          </w:tcPr>
          <w:p w:rsidR="00720978" w:rsidRPr="00A45D62" w:rsidRDefault="00720978" w:rsidP="007549AB">
            <w:pPr>
              <w:jc w:val="center"/>
            </w:pPr>
            <w:r w:rsidRPr="00A45D62">
              <w:t xml:space="preserve">Наименование тем (вопросов), </w:t>
            </w:r>
          </w:p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 xml:space="preserve">      </w:t>
            </w:r>
            <w:proofErr w:type="gramStart"/>
            <w:r w:rsidRPr="00A45D62">
              <w:t>изучаемых</w:t>
            </w:r>
            <w:proofErr w:type="gramEnd"/>
            <w:r w:rsidRPr="00A45D62">
              <w:t xml:space="preserve"> по данной ди</w:t>
            </w:r>
            <w:r w:rsidRPr="00A45D62">
              <w:t>с</w:t>
            </w:r>
            <w:r w:rsidRPr="00A45D62">
              <w:t>циплине</w:t>
            </w:r>
          </w:p>
        </w:tc>
        <w:tc>
          <w:tcPr>
            <w:tcW w:w="1418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 xml:space="preserve">            З</w:t>
            </w:r>
            <w:r w:rsidRPr="00A45D62">
              <w:t>а</w:t>
            </w:r>
            <w:r w:rsidRPr="00A45D62">
              <w:t>нятия</w:t>
            </w:r>
          </w:p>
        </w:tc>
        <w:tc>
          <w:tcPr>
            <w:tcW w:w="2835" w:type="dxa"/>
            <w:gridSpan w:val="2"/>
          </w:tcPr>
          <w:p w:rsidR="00720978" w:rsidRPr="00A45D62" w:rsidRDefault="00720978" w:rsidP="007549AB">
            <w:pPr>
              <w:jc w:val="center"/>
            </w:pPr>
            <w:r w:rsidRPr="00A45D62">
              <w:t>Самостоятельная работа</w:t>
            </w:r>
          </w:p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 xml:space="preserve">          Студентов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>Формы ко</w:t>
            </w:r>
            <w:r w:rsidRPr="00A45D62">
              <w:t>н</w:t>
            </w:r>
            <w:r w:rsidRPr="00A45D62">
              <w:t>троля</w:t>
            </w:r>
          </w:p>
        </w:tc>
        <w:tc>
          <w:tcPr>
            <w:tcW w:w="984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>лит</w:t>
            </w:r>
            <w:r w:rsidRPr="00A45D62">
              <w:t>е</w:t>
            </w:r>
            <w:r w:rsidRPr="00A45D62">
              <w:t>ратура</w:t>
            </w:r>
          </w:p>
        </w:tc>
      </w:tr>
      <w:tr w:rsidR="00720978" w:rsidRPr="00A45D62" w:rsidTr="00720978">
        <w:tc>
          <w:tcPr>
            <w:tcW w:w="3542" w:type="dxa"/>
            <w:vMerge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Cs/>
              </w:rPr>
            </w:pPr>
            <w:r w:rsidRPr="00A45D62">
              <w:rPr>
                <w:bCs/>
              </w:rPr>
              <w:t>л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Cs/>
              </w:rPr>
            </w:pPr>
            <w:proofErr w:type="spellStart"/>
            <w:proofErr w:type="gramStart"/>
            <w:r w:rsidRPr="00A45D62">
              <w:rPr>
                <w:bCs/>
              </w:rPr>
              <w:t>пр</w:t>
            </w:r>
            <w:proofErr w:type="spellEnd"/>
            <w:proofErr w:type="gramEnd"/>
          </w:p>
        </w:tc>
        <w:tc>
          <w:tcPr>
            <w:tcW w:w="2126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>Содержание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>Ч</w:t>
            </w:r>
            <w:r w:rsidRPr="00A45D62">
              <w:t>а</w:t>
            </w:r>
            <w:r w:rsidRPr="00A45D62">
              <w:t>сы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</w:p>
        </w:tc>
      </w:tr>
      <w:tr w:rsidR="00720978" w:rsidRPr="00A45D62" w:rsidTr="00720978">
        <w:tc>
          <w:tcPr>
            <w:tcW w:w="3542" w:type="dxa"/>
          </w:tcPr>
          <w:p w:rsidR="00720978" w:rsidRPr="00E00C57" w:rsidRDefault="00720978" w:rsidP="00993B2A">
            <w:pPr>
              <w:jc w:val="both"/>
            </w:pPr>
            <w:r>
              <w:t>1.Теоретические основы ци</w:t>
            </w:r>
            <w:r>
              <w:t>ф</w:t>
            </w:r>
            <w:r>
              <w:t>рового бизнеса (ПК-8.1)</w:t>
            </w:r>
          </w:p>
        </w:tc>
        <w:tc>
          <w:tcPr>
            <w:tcW w:w="709" w:type="dxa"/>
          </w:tcPr>
          <w:p w:rsidR="00720978" w:rsidRPr="00A45D62" w:rsidRDefault="00720978" w:rsidP="00993B2A">
            <w:pPr>
              <w:jc w:val="both"/>
              <w:rPr>
                <w:bCs/>
              </w:rPr>
            </w:pPr>
            <w:r w:rsidRPr="00A45D62">
              <w:rPr>
                <w:bCs/>
              </w:rPr>
              <w:t xml:space="preserve">  </w:t>
            </w:r>
            <w:r>
              <w:rPr>
                <w:bCs/>
              </w:rPr>
              <w:t>4</w:t>
            </w:r>
          </w:p>
        </w:tc>
        <w:tc>
          <w:tcPr>
            <w:tcW w:w="709" w:type="dxa"/>
          </w:tcPr>
          <w:p w:rsidR="00720978" w:rsidRPr="00A45D62" w:rsidRDefault="00720978" w:rsidP="00993B2A">
            <w:pPr>
              <w:jc w:val="both"/>
              <w:rPr>
                <w:bCs/>
              </w:rPr>
            </w:pPr>
            <w:r>
              <w:rPr>
                <w:bCs/>
              </w:rPr>
              <w:t xml:space="preserve"> 4</w:t>
            </w:r>
          </w:p>
        </w:tc>
        <w:tc>
          <w:tcPr>
            <w:tcW w:w="2126" w:type="dxa"/>
          </w:tcPr>
          <w:p w:rsidR="00720978" w:rsidRDefault="00720978" w:rsidP="007549AB">
            <w:pPr>
              <w:jc w:val="both"/>
            </w:pPr>
            <w:r>
              <w:t>Государственная политика в обла</w:t>
            </w:r>
            <w:r>
              <w:t>с</w:t>
            </w:r>
            <w:r>
              <w:t>ти цифровой эк</w:t>
            </w:r>
            <w:r>
              <w:t>о</w:t>
            </w:r>
            <w:r>
              <w:t>номики в Росси</w:t>
            </w:r>
            <w:r>
              <w:t>й</w:t>
            </w:r>
            <w:r>
              <w:t>ской Федерации.</w:t>
            </w:r>
          </w:p>
          <w:p w:rsidR="00720978" w:rsidRPr="00A45D62" w:rsidRDefault="00720978" w:rsidP="00AF7662">
            <w:pPr>
              <w:jc w:val="both"/>
              <w:rPr>
                <w:bCs/>
              </w:rPr>
            </w:pPr>
            <w:r>
              <w:t>Платформенные цифровые реш</w:t>
            </w:r>
            <w:r>
              <w:t>е</w:t>
            </w:r>
            <w:r>
              <w:t>ния. Платформе</w:t>
            </w:r>
            <w:r>
              <w:t>н</w:t>
            </w:r>
            <w:r>
              <w:t>ные технологии в развитии цифр</w:t>
            </w:r>
            <w:r>
              <w:t>о</w:t>
            </w:r>
            <w:r>
              <w:t xml:space="preserve">вой экономики. </w:t>
            </w:r>
          </w:p>
        </w:tc>
        <w:tc>
          <w:tcPr>
            <w:tcW w:w="709" w:type="dxa"/>
          </w:tcPr>
          <w:p w:rsidR="00720978" w:rsidRPr="00A45D62" w:rsidRDefault="00720978" w:rsidP="00993B2A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 xml:space="preserve"> Ус</w:t>
            </w:r>
            <w:r w:rsidRPr="00A45D62">
              <w:t>т</w:t>
            </w:r>
            <w:r w:rsidRPr="00A45D62">
              <w:t>ный опрос, реф</w:t>
            </w:r>
            <w:r w:rsidRPr="00A45D62">
              <w:t>е</w:t>
            </w:r>
            <w:r w:rsidRPr="00A45D62">
              <w:t>рат, пр</w:t>
            </w:r>
            <w:r w:rsidRPr="00A45D62">
              <w:t>е</w:t>
            </w:r>
            <w:r w:rsidRPr="00A45D62">
              <w:t>зент</w:t>
            </w:r>
            <w:r w:rsidRPr="00A45D62">
              <w:t>а</w:t>
            </w:r>
            <w:r w:rsidRPr="00A45D62">
              <w:t>ция</w:t>
            </w:r>
            <w:r>
              <w:t>, реш</w:t>
            </w:r>
            <w:r>
              <w:t>е</w:t>
            </w:r>
            <w:r>
              <w:t>ние кейсов.</w:t>
            </w: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  <w:lang w:val="en-US"/>
              </w:rPr>
            </w:pPr>
            <w:r w:rsidRPr="00A45D62">
              <w:rPr>
                <w:b/>
                <w:bCs/>
                <w:lang w:val="en-US"/>
              </w:rPr>
              <w:t>[1] [1]</w:t>
            </w:r>
          </w:p>
        </w:tc>
      </w:tr>
      <w:tr w:rsidR="00720978" w:rsidRPr="00A45D62" w:rsidTr="00720978">
        <w:tc>
          <w:tcPr>
            <w:tcW w:w="3542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 xml:space="preserve"> </w:t>
            </w:r>
            <w:r>
              <w:t>2.Стандарты цифрового бизн</w:t>
            </w:r>
            <w:r>
              <w:t>е</w:t>
            </w:r>
            <w:r>
              <w:t>са (ПК-8.1)</w:t>
            </w:r>
          </w:p>
        </w:tc>
        <w:tc>
          <w:tcPr>
            <w:tcW w:w="709" w:type="dxa"/>
          </w:tcPr>
          <w:p w:rsidR="00720978" w:rsidRPr="00A45D62" w:rsidRDefault="00720978" w:rsidP="00A01803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</w:tcPr>
          <w:p w:rsidR="00720978" w:rsidRPr="00A45D62" w:rsidRDefault="00720978" w:rsidP="00AF7662">
            <w:pPr>
              <w:jc w:val="both"/>
              <w:rPr>
                <w:bCs/>
              </w:rPr>
            </w:pPr>
            <w:r>
              <w:t>Основные спос</w:t>
            </w:r>
            <w:r>
              <w:t>о</w:t>
            </w:r>
            <w:r>
              <w:t>бы формирования цепочек добавл</w:t>
            </w:r>
            <w:r>
              <w:t>е</w:t>
            </w:r>
            <w:r>
              <w:t>ния потребител</w:t>
            </w:r>
            <w:r>
              <w:t>ь</w:t>
            </w:r>
            <w:r>
              <w:lastRenderedPageBreak/>
              <w:t>ской стоимости в киберпространс</w:t>
            </w:r>
            <w:r>
              <w:t>т</w:t>
            </w:r>
            <w:r>
              <w:t xml:space="preserve">ве. </w:t>
            </w:r>
          </w:p>
        </w:tc>
        <w:tc>
          <w:tcPr>
            <w:tcW w:w="709" w:type="dxa"/>
          </w:tcPr>
          <w:p w:rsidR="00720978" w:rsidRPr="00A45D62" w:rsidRDefault="00720978" w:rsidP="002911F0">
            <w:pPr>
              <w:jc w:val="both"/>
              <w:rPr>
                <w:bCs/>
              </w:rPr>
            </w:pPr>
            <w:r w:rsidRPr="00A45D62">
              <w:rPr>
                <w:bCs/>
              </w:rPr>
              <w:lastRenderedPageBreak/>
              <w:t xml:space="preserve">  </w:t>
            </w:r>
            <w:r>
              <w:rPr>
                <w:bCs/>
              </w:rPr>
              <w:t>8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t>Ус</w:t>
            </w:r>
            <w:r w:rsidRPr="00A45D62">
              <w:t>т</w:t>
            </w:r>
            <w:r w:rsidRPr="00A45D62">
              <w:t>ный опрос, реф</w:t>
            </w:r>
            <w:r w:rsidRPr="00A45D62">
              <w:t>е</w:t>
            </w:r>
            <w:r w:rsidRPr="00A45D62">
              <w:lastRenderedPageBreak/>
              <w:t>рат, пр</w:t>
            </w:r>
            <w:r w:rsidRPr="00A45D62">
              <w:t>е</w:t>
            </w:r>
            <w:r w:rsidRPr="00A45D62">
              <w:t>зент</w:t>
            </w:r>
            <w:r w:rsidRPr="00A45D62">
              <w:t>а</w:t>
            </w:r>
            <w:r w:rsidRPr="00A45D62">
              <w:t>ция</w:t>
            </w:r>
            <w:r>
              <w:t>, реш</w:t>
            </w:r>
            <w:r>
              <w:t>е</w:t>
            </w:r>
            <w:r>
              <w:t>ние кейсов.</w:t>
            </w: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  <w:lang w:val="en-US"/>
              </w:rPr>
            </w:pPr>
            <w:r w:rsidRPr="00A45D62">
              <w:rPr>
                <w:b/>
                <w:bCs/>
                <w:lang w:val="en-US"/>
              </w:rPr>
              <w:lastRenderedPageBreak/>
              <w:t>[1][2]</w:t>
            </w:r>
          </w:p>
        </w:tc>
      </w:tr>
      <w:tr w:rsidR="00720978" w:rsidRPr="00A45D62" w:rsidTr="00720978">
        <w:tc>
          <w:tcPr>
            <w:tcW w:w="3542" w:type="dxa"/>
          </w:tcPr>
          <w:p w:rsidR="00720978" w:rsidRPr="00A45D62" w:rsidRDefault="00720978" w:rsidP="007549AB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Pr="00993B2A">
              <w:rPr>
                <w:sz w:val="24"/>
                <w:szCs w:val="24"/>
              </w:rPr>
              <w:t>Системы цифрового бизнеса</w:t>
            </w:r>
            <w:r>
              <w:rPr>
                <w:sz w:val="24"/>
                <w:szCs w:val="24"/>
              </w:rPr>
              <w:t xml:space="preserve"> </w:t>
            </w:r>
            <w:r w:rsidRPr="00993B2A">
              <w:rPr>
                <w:sz w:val="24"/>
                <w:szCs w:val="24"/>
              </w:rPr>
              <w:t>(ПК-8.1)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9" w:type="dxa"/>
          </w:tcPr>
          <w:p w:rsidR="00720978" w:rsidRPr="00254F00" w:rsidRDefault="00720978" w:rsidP="00993B2A">
            <w:pPr>
              <w:jc w:val="both"/>
              <w:rPr>
                <w:b/>
                <w:bCs/>
              </w:rPr>
            </w:pPr>
            <w:r w:rsidRPr="00A45D62">
              <w:rPr>
                <w:b/>
                <w:bCs/>
              </w:rPr>
              <w:t xml:space="preserve"> </w:t>
            </w:r>
            <w:r>
              <w:rPr>
                <w:bCs/>
              </w:rPr>
              <w:t>4</w:t>
            </w:r>
          </w:p>
        </w:tc>
        <w:tc>
          <w:tcPr>
            <w:tcW w:w="2126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>
              <w:t>Соотношение «сто</w:t>
            </w:r>
            <w:r>
              <w:t>и</w:t>
            </w:r>
            <w:r>
              <w:t>мость/эффективность». POS-терминалы. Эв</w:t>
            </w:r>
            <w:r>
              <w:t>о</w:t>
            </w:r>
            <w:r>
              <w:t>люция платежных систем. Эле</w:t>
            </w:r>
            <w:r>
              <w:t>к</w:t>
            </w:r>
            <w:r>
              <w:t>тронные нали</w:t>
            </w:r>
            <w:r>
              <w:t>ч</w:t>
            </w:r>
            <w:r>
              <w:t>ные.</w:t>
            </w:r>
          </w:p>
        </w:tc>
        <w:tc>
          <w:tcPr>
            <w:tcW w:w="709" w:type="dxa"/>
          </w:tcPr>
          <w:p w:rsidR="00720978" w:rsidRPr="00A45D62" w:rsidRDefault="00720978" w:rsidP="00993B2A">
            <w:pPr>
              <w:jc w:val="both"/>
              <w:rPr>
                <w:bCs/>
              </w:rPr>
            </w:pPr>
            <w:r w:rsidRPr="00A45D62">
              <w:rPr>
                <w:b/>
                <w:bCs/>
              </w:rPr>
              <w:t xml:space="preserve">  </w:t>
            </w:r>
            <w:r>
              <w:rPr>
                <w:bCs/>
              </w:rPr>
              <w:t>6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  <w:rPr>
                <w:bCs/>
              </w:rPr>
            </w:pPr>
            <w:r w:rsidRPr="00A45D62">
              <w:t>Ус</w:t>
            </w:r>
            <w:r w:rsidRPr="00A45D62">
              <w:t>т</w:t>
            </w:r>
            <w:r w:rsidRPr="00A45D62">
              <w:t>ный опрос, пр</w:t>
            </w:r>
            <w:r w:rsidRPr="00A45D62">
              <w:t>е</w:t>
            </w:r>
            <w:r w:rsidRPr="00A45D62">
              <w:t>зент</w:t>
            </w:r>
            <w:r w:rsidRPr="00A45D62">
              <w:t>а</w:t>
            </w:r>
            <w:r w:rsidRPr="00A45D62">
              <w:t>ция</w:t>
            </w:r>
            <w:r>
              <w:t>.</w:t>
            </w: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rPr>
                <w:b/>
                <w:bCs/>
              </w:rPr>
              <w:t>[1,2</w:t>
            </w:r>
            <w:r w:rsidRPr="00A45D62">
              <w:rPr>
                <w:b/>
                <w:bCs/>
                <w:lang w:val="en-US"/>
              </w:rPr>
              <w:t>,3</w:t>
            </w:r>
            <w:r w:rsidRPr="00A45D62">
              <w:rPr>
                <w:b/>
                <w:bCs/>
              </w:rPr>
              <w:t xml:space="preserve">] </w:t>
            </w:r>
          </w:p>
        </w:tc>
      </w:tr>
      <w:tr w:rsidR="00720978" w:rsidRPr="00A45D62" w:rsidTr="00720978">
        <w:tc>
          <w:tcPr>
            <w:tcW w:w="3542" w:type="dxa"/>
          </w:tcPr>
          <w:p w:rsidR="00720978" w:rsidRPr="00A45D62" w:rsidRDefault="00720978" w:rsidP="007549AB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993B2A">
              <w:rPr>
                <w:sz w:val="24"/>
                <w:szCs w:val="24"/>
              </w:rPr>
              <w:t>Управление проектами в электронном бизнесе</w:t>
            </w:r>
            <w:r>
              <w:rPr>
                <w:sz w:val="24"/>
                <w:szCs w:val="24"/>
              </w:rPr>
              <w:t xml:space="preserve"> </w:t>
            </w:r>
            <w:r w:rsidRPr="00993B2A">
              <w:rPr>
                <w:sz w:val="24"/>
                <w:szCs w:val="24"/>
              </w:rPr>
              <w:t>(ПК-8.1)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9" w:type="dxa"/>
          </w:tcPr>
          <w:p w:rsidR="00720978" w:rsidRPr="00A45D62" w:rsidRDefault="00720978" w:rsidP="006B6EA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126" w:type="dxa"/>
          </w:tcPr>
          <w:p w:rsidR="00720978" w:rsidRDefault="00720978" w:rsidP="007549AB">
            <w:pPr>
              <w:jc w:val="both"/>
            </w:pPr>
            <w:r>
              <w:t>Признаки и пр</w:t>
            </w:r>
            <w:r>
              <w:t>е</w:t>
            </w:r>
            <w:r>
              <w:t>имущества пла</w:t>
            </w:r>
            <w:r>
              <w:t>т</w:t>
            </w:r>
            <w:r>
              <w:t>форм. Структура и участники платформ. Пр</w:t>
            </w:r>
            <w:r>
              <w:t>о</w:t>
            </w:r>
            <w:r>
              <w:t>блемы функци</w:t>
            </w:r>
            <w:r>
              <w:t>о</w:t>
            </w:r>
            <w:r>
              <w:t>нирования и фа</w:t>
            </w:r>
            <w:r>
              <w:t>к</w:t>
            </w:r>
            <w:r>
              <w:t>торы развития платформ..</w:t>
            </w:r>
          </w:p>
        </w:tc>
        <w:tc>
          <w:tcPr>
            <w:tcW w:w="709" w:type="dxa"/>
          </w:tcPr>
          <w:p w:rsidR="00720978" w:rsidRPr="00A45D62" w:rsidRDefault="00720978" w:rsidP="00A0180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</w:pPr>
            <w:r w:rsidRPr="00A45D62">
              <w:t>Ус</w:t>
            </w:r>
            <w:r w:rsidRPr="00A45D62">
              <w:t>т</w:t>
            </w:r>
            <w:r w:rsidRPr="00A45D62">
              <w:t>ный опрос, пр</w:t>
            </w:r>
            <w:r w:rsidRPr="00A45D62">
              <w:t>е</w:t>
            </w:r>
            <w:r w:rsidRPr="00A45D62">
              <w:t>зент</w:t>
            </w:r>
            <w:r w:rsidRPr="00A45D62">
              <w:t>а</w:t>
            </w:r>
            <w:r w:rsidRPr="00A45D62">
              <w:t>ция</w:t>
            </w:r>
            <w:r>
              <w:t>.</w:t>
            </w: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rPr>
                <w:b/>
                <w:bCs/>
              </w:rPr>
              <w:t>[1,2</w:t>
            </w:r>
            <w:r w:rsidRPr="00A45D62">
              <w:rPr>
                <w:b/>
                <w:bCs/>
                <w:lang w:val="en-US"/>
              </w:rPr>
              <w:t>,3</w:t>
            </w:r>
            <w:r w:rsidRPr="00A45D62">
              <w:rPr>
                <w:b/>
                <w:bCs/>
              </w:rPr>
              <w:t>]</w:t>
            </w:r>
          </w:p>
        </w:tc>
      </w:tr>
      <w:tr w:rsidR="00720978" w:rsidRPr="00A45D62" w:rsidTr="00720978">
        <w:tc>
          <w:tcPr>
            <w:tcW w:w="3542" w:type="dxa"/>
          </w:tcPr>
          <w:p w:rsidR="00720978" w:rsidRPr="00A45D62" w:rsidRDefault="00720978" w:rsidP="007549AB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993B2A">
              <w:rPr>
                <w:sz w:val="24"/>
                <w:szCs w:val="24"/>
              </w:rPr>
              <w:t>Электронный рынок и модели взаимодействия его участников</w:t>
            </w:r>
            <w:r>
              <w:rPr>
                <w:sz w:val="24"/>
                <w:szCs w:val="24"/>
              </w:rPr>
              <w:t xml:space="preserve">  (</w:t>
            </w:r>
            <w:r w:rsidRPr="00993B2A">
              <w:rPr>
                <w:sz w:val="24"/>
                <w:szCs w:val="24"/>
              </w:rPr>
              <w:t>ПК-8.1)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9" w:type="dxa"/>
          </w:tcPr>
          <w:p w:rsidR="00720978" w:rsidRPr="00A45D62" w:rsidRDefault="00720978" w:rsidP="006B6EA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126" w:type="dxa"/>
          </w:tcPr>
          <w:p w:rsidR="00720978" w:rsidRDefault="00720978" w:rsidP="007549AB">
            <w:pPr>
              <w:jc w:val="both"/>
            </w:pPr>
            <w:r>
              <w:t>Эффекты пла</w:t>
            </w:r>
            <w:r>
              <w:t>т</w:t>
            </w:r>
            <w:r>
              <w:t xml:space="preserve">форм. Платформы как </w:t>
            </w:r>
            <w:proofErr w:type="gramStart"/>
            <w:r>
              <w:t>бизнес-инструменты</w:t>
            </w:r>
            <w:proofErr w:type="gramEnd"/>
            <w:r>
              <w:t>. Платформы для платформ. Пр</w:t>
            </w:r>
            <w:r>
              <w:t>и</w:t>
            </w:r>
            <w:r>
              <w:t xml:space="preserve">меры цифровых платформ: </w:t>
            </w:r>
            <w:proofErr w:type="spellStart"/>
            <w:r>
              <w:t>Alibaba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, </w:t>
            </w:r>
            <w:proofErr w:type="spellStart"/>
            <w:r>
              <w:t>Amazon</w:t>
            </w:r>
            <w:proofErr w:type="spellEnd"/>
            <w:r>
              <w:t xml:space="preserve">, </w:t>
            </w:r>
            <w:proofErr w:type="spellStart"/>
            <w:r>
              <w:t>Facebook</w:t>
            </w:r>
            <w:proofErr w:type="spellEnd"/>
            <w:r>
              <w:t xml:space="preserve"> и другие. </w:t>
            </w:r>
            <w:proofErr w:type="spellStart"/>
            <w:proofErr w:type="gramStart"/>
            <w:r>
              <w:t>UBER</w:t>
            </w:r>
            <w:proofErr w:type="gramEnd"/>
            <w:r>
              <w:t>изация</w:t>
            </w:r>
            <w:proofErr w:type="spellEnd"/>
            <w:r>
              <w:t xml:space="preserve"> и </w:t>
            </w:r>
            <w:proofErr w:type="spellStart"/>
            <w:r>
              <w:t>платформизация</w:t>
            </w:r>
            <w:proofErr w:type="spellEnd"/>
            <w:r>
              <w:t>. Трансформация отраслей. Эле</w:t>
            </w:r>
            <w:r>
              <w:t>к</w:t>
            </w:r>
            <w:r>
              <w:t>тронное прав</w:t>
            </w:r>
            <w:r>
              <w:t>и</w:t>
            </w:r>
            <w:r>
              <w:t>тельство и эле</w:t>
            </w:r>
            <w:r>
              <w:t>к</w:t>
            </w:r>
            <w:r>
              <w:t>тронные госуда</w:t>
            </w:r>
            <w:r>
              <w:t>р</w:t>
            </w:r>
            <w:r>
              <w:t>ственные услуги</w:t>
            </w:r>
          </w:p>
        </w:tc>
        <w:tc>
          <w:tcPr>
            <w:tcW w:w="709" w:type="dxa"/>
          </w:tcPr>
          <w:p w:rsidR="00720978" w:rsidRPr="00A45D62" w:rsidRDefault="00720978" w:rsidP="00A0180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</w:pPr>
            <w:r w:rsidRPr="00A45D62">
              <w:t>Ус</w:t>
            </w:r>
            <w:r w:rsidRPr="00A45D62">
              <w:t>т</w:t>
            </w:r>
            <w:r w:rsidRPr="00A45D62">
              <w:t>ный опрос, пр</w:t>
            </w:r>
            <w:r w:rsidRPr="00A45D62">
              <w:t>е</w:t>
            </w:r>
            <w:r w:rsidRPr="00A45D62">
              <w:t>зент</w:t>
            </w:r>
            <w:r w:rsidRPr="00A45D62">
              <w:t>а</w:t>
            </w:r>
            <w:r w:rsidRPr="00A45D62">
              <w:t>ция</w:t>
            </w:r>
            <w:r>
              <w:t>.</w:t>
            </w: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rPr>
                <w:b/>
                <w:bCs/>
              </w:rPr>
              <w:t>[1,2</w:t>
            </w:r>
            <w:r w:rsidRPr="00A45D62">
              <w:rPr>
                <w:b/>
                <w:bCs/>
                <w:lang w:val="en-US"/>
              </w:rPr>
              <w:t>,3</w:t>
            </w:r>
            <w:r w:rsidRPr="00A45D62">
              <w:rPr>
                <w:b/>
                <w:bCs/>
              </w:rPr>
              <w:t>]</w:t>
            </w:r>
          </w:p>
        </w:tc>
      </w:tr>
      <w:tr w:rsidR="00720978" w:rsidRPr="00A45D62" w:rsidTr="00720978">
        <w:trPr>
          <w:trHeight w:val="697"/>
        </w:trPr>
        <w:tc>
          <w:tcPr>
            <w:tcW w:w="3542" w:type="dxa"/>
          </w:tcPr>
          <w:p w:rsidR="00720978" w:rsidRPr="00A45D62" w:rsidRDefault="00720978" w:rsidP="007549AB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993B2A">
              <w:rPr>
                <w:sz w:val="24"/>
                <w:szCs w:val="24"/>
              </w:rPr>
              <w:t>Электронные платежные си</w:t>
            </w:r>
            <w:r w:rsidRPr="00993B2A">
              <w:rPr>
                <w:sz w:val="24"/>
                <w:szCs w:val="24"/>
              </w:rPr>
              <w:t>с</w:t>
            </w:r>
            <w:r w:rsidRPr="00993B2A">
              <w:rPr>
                <w:sz w:val="24"/>
                <w:szCs w:val="24"/>
              </w:rPr>
              <w:t>темы</w:t>
            </w:r>
            <w:r>
              <w:rPr>
                <w:sz w:val="24"/>
                <w:szCs w:val="24"/>
              </w:rPr>
              <w:t xml:space="preserve"> </w:t>
            </w:r>
            <w:r w:rsidRPr="00993B2A">
              <w:rPr>
                <w:sz w:val="24"/>
                <w:szCs w:val="24"/>
              </w:rPr>
              <w:t>(ПК-8.1)</w:t>
            </w:r>
          </w:p>
        </w:tc>
        <w:tc>
          <w:tcPr>
            <w:tcW w:w="709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9" w:type="dxa"/>
          </w:tcPr>
          <w:p w:rsidR="00720978" w:rsidRPr="00A45D62" w:rsidRDefault="00720978" w:rsidP="006B6EA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126" w:type="dxa"/>
          </w:tcPr>
          <w:p w:rsidR="00720978" w:rsidRDefault="00720978" w:rsidP="007549AB">
            <w:pPr>
              <w:jc w:val="both"/>
            </w:pPr>
            <w:r>
              <w:t xml:space="preserve">Компоненты </w:t>
            </w:r>
            <w:proofErr w:type="gramStart"/>
            <w:r>
              <w:t>би</w:t>
            </w:r>
            <w:r>
              <w:t>з</w:t>
            </w:r>
            <w:r>
              <w:t>нес-решения</w:t>
            </w:r>
            <w:proofErr w:type="gramEnd"/>
            <w:r>
              <w:t xml:space="preserve"> в сфере электро</w:t>
            </w:r>
            <w:r>
              <w:t>н</w:t>
            </w:r>
            <w:r>
              <w:t>ного бизнеса. Уровни интегр</w:t>
            </w:r>
            <w:r>
              <w:t>а</w:t>
            </w:r>
            <w:r>
              <w:t>ции электронного бизнеса. Мобил</w:t>
            </w:r>
            <w:r>
              <w:t>ь</w:t>
            </w:r>
            <w:r>
              <w:t>ные средства в</w:t>
            </w:r>
            <w:r>
              <w:t>е</w:t>
            </w:r>
            <w:r>
              <w:lastRenderedPageBreak/>
              <w:t>дения электро</w:t>
            </w:r>
            <w:r>
              <w:t>н</w:t>
            </w:r>
            <w:r>
              <w:t>ного бизнеса</w:t>
            </w:r>
          </w:p>
        </w:tc>
        <w:tc>
          <w:tcPr>
            <w:tcW w:w="709" w:type="dxa"/>
          </w:tcPr>
          <w:p w:rsidR="00720978" w:rsidRPr="00A45D62" w:rsidRDefault="00720978" w:rsidP="00A0180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</w:pPr>
            <w:r w:rsidRPr="00A45D62">
              <w:t>Ус</w:t>
            </w:r>
            <w:r w:rsidRPr="00A45D62">
              <w:t>т</w:t>
            </w:r>
            <w:r w:rsidRPr="00A45D62">
              <w:t>ный опрос, пр</w:t>
            </w:r>
            <w:r w:rsidRPr="00A45D62">
              <w:t>е</w:t>
            </w:r>
            <w:r w:rsidRPr="00A45D62">
              <w:t>зент</w:t>
            </w:r>
            <w:r w:rsidRPr="00A45D62">
              <w:t>а</w:t>
            </w:r>
            <w:r w:rsidRPr="00A45D62">
              <w:t>ция</w:t>
            </w:r>
            <w:r>
              <w:t>.</w:t>
            </w: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  <w:r w:rsidRPr="00A45D62">
              <w:rPr>
                <w:b/>
                <w:bCs/>
              </w:rPr>
              <w:t>[1,2</w:t>
            </w:r>
            <w:r w:rsidRPr="00A45D62">
              <w:rPr>
                <w:b/>
                <w:bCs/>
                <w:lang w:val="en-US"/>
              </w:rPr>
              <w:t>,3</w:t>
            </w:r>
            <w:r w:rsidRPr="00A45D62">
              <w:rPr>
                <w:b/>
                <w:bCs/>
              </w:rPr>
              <w:t>]</w:t>
            </w:r>
          </w:p>
        </w:tc>
      </w:tr>
      <w:tr w:rsidR="00720978" w:rsidRPr="00A45D62" w:rsidTr="00720978">
        <w:tc>
          <w:tcPr>
            <w:tcW w:w="3542" w:type="dxa"/>
          </w:tcPr>
          <w:p w:rsidR="00720978" w:rsidRPr="00A45D62" w:rsidRDefault="00720978" w:rsidP="007549AB">
            <w:pPr>
              <w:pStyle w:val="11"/>
              <w:rPr>
                <w:b/>
                <w:sz w:val="24"/>
                <w:szCs w:val="24"/>
              </w:rPr>
            </w:pPr>
            <w:r w:rsidRPr="00A45D62">
              <w:rPr>
                <w:b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709" w:type="dxa"/>
            <w:vAlign w:val="center"/>
          </w:tcPr>
          <w:p w:rsidR="00720978" w:rsidRPr="00A45D62" w:rsidRDefault="00720978" w:rsidP="007549A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  <w:vAlign w:val="center"/>
          </w:tcPr>
          <w:p w:rsidR="00720978" w:rsidRPr="00A45D62" w:rsidRDefault="00720978" w:rsidP="007549A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126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</w:tcPr>
          <w:p w:rsidR="00720978" w:rsidRPr="00A45D62" w:rsidRDefault="00720978" w:rsidP="002911F0">
            <w:pPr>
              <w:jc w:val="both"/>
              <w:rPr>
                <w:b/>
                <w:bCs/>
              </w:rPr>
            </w:pPr>
            <w:r w:rsidRPr="00A45D62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40</w:t>
            </w:r>
          </w:p>
        </w:tc>
        <w:tc>
          <w:tcPr>
            <w:tcW w:w="992" w:type="dxa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</w:p>
        </w:tc>
        <w:tc>
          <w:tcPr>
            <w:tcW w:w="991" w:type="dxa"/>
            <w:gridSpan w:val="2"/>
          </w:tcPr>
          <w:p w:rsidR="00720978" w:rsidRPr="00A45D62" w:rsidRDefault="00720978" w:rsidP="007549AB">
            <w:pPr>
              <w:jc w:val="both"/>
              <w:rPr>
                <w:b/>
                <w:bCs/>
              </w:rPr>
            </w:pPr>
          </w:p>
        </w:tc>
      </w:tr>
    </w:tbl>
    <w:p w:rsidR="00266CFA" w:rsidRPr="00A45D62" w:rsidRDefault="00266CFA" w:rsidP="00266CFA">
      <w:pPr>
        <w:rPr>
          <w:b/>
          <w:bCs/>
        </w:rPr>
        <w:sectPr w:rsidR="00266CFA" w:rsidRPr="00A45D62" w:rsidSect="00DD5FCB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E1C10" w:rsidRDefault="009E1C10" w:rsidP="00DE7A24">
      <w:pPr>
        <w:ind w:firstLine="708"/>
      </w:pPr>
    </w:p>
    <w:p w:rsidR="00720978" w:rsidRPr="00720978" w:rsidRDefault="00720978" w:rsidP="00720978">
      <w:pPr>
        <w:ind w:firstLine="708"/>
        <w:jc w:val="both"/>
      </w:pPr>
      <w:r w:rsidRPr="00720978">
        <w:t>Примечание:</w:t>
      </w:r>
    </w:p>
    <w:p w:rsidR="00720978" w:rsidRPr="00720978" w:rsidRDefault="00720978" w:rsidP="00720978">
      <w:pPr>
        <w:ind w:firstLine="708"/>
        <w:jc w:val="both"/>
      </w:pPr>
      <w:r w:rsidRPr="00720978">
        <w:t xml:space="preserve">Все виды учебной работы могут проводиться дистанционно на основании локальных нормативных актов. </w:t>
      </w:r>
    </w:p>
    <w:p w:rsidR="00720978" w:rsidRPr="00720978" w:rsidRDefault="00720978" w:rsidP="00720978">
      <w:pPr>
        <w:ind w:firstLine="708"/>
        <w:jc w:val="both"/>
      </w:pPr>
      <w:r w:rsidRPr="00720978">
        <w:t>При использовании индивидуальных образовательных траекторий в рамках индив</w:t>
      </w:r>
      <w:r w:rsidRPr="00720978">
        <w:t>и</w:t>
      </w:r>
      <w:r w:rsidRPr="00720978">
        <w:t>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</w:t>
      </w:r>
      <w:r w:rsidRPr="00720978">
        <w:t>а</w:t>
      </w:r>
      <w:r w:rsidRPr="00720978">
        <w:t>ций, по электронной почте, а также с использованием платформы дистанционного обучения СОГУ, личный кабинет студента на сайте СОГУ, других элементов ЭИОС СОГУ.</w:t>
      </w:r>
    </w:p>
    <w:p w:rsidR="00720978" w:rsidRPr="00720978" w:rsidRDefault="00720978" w:rsidP="00720978"/>
    <w:p w:rsidR="00DE7A24" w:rsidRPr="00A45D62" w:rsidRDefault="00DE7A24" w:rsidP="00266CFA">
      <w:pPr>
        <w:rPr>
          <w:b/>
          <w:bCs/>
        </w:rPr>
      </w:pPr>
    </w:p>
    <w:p w:rsidR="00266CFA" w:rsidRPr="00A45D62" w:rsidRDefault="00266CFA" w:rsidP="0002223D">
      <w:pPr>
        <w:jc w:val="center"/>
        <w:rPr>
          <w:b/>
          <w:bCs/>
        </w:rPr>
      </w:pPr>
      <w:r w:rsidRPr="00A45D62">
        <w:rPr>
          <w:b/>
          <w:bCs/>
        </w:rPr>
        <w:t xml:space="preserve">6 </w:t>
      </w:r>
      <w:r w:rsidR="00DE7A24" w:rsidRPr="00A45D62">
        <w:rPr>
          <w:b/>
          <w:bCs/>
        </w:rPr>
        <w:t>.</w:t>
      </w:r>
      <w:r w:rsidRPr="00A45D62">
        <w:rPr>
          <w:b/>
          <w:bCs/>
        </w:rPr>
        <w:t xml:space="preserve"> Образовательные технологии</w:t>
      </w:r>
    </w:p>
    <w:p w:rsidR="00DE7A24" w:rsidRPr="00A45D62" w:rsidRDefault="00DE7A24" w:rsidP="00DE7A24">
      <w:pPr>
        <w:jc w:val="center"/>
      </w:pPr>
    </w:p>
    <w:p w:rsidR="00DE7A24" w:rsidRPr="00A45D62" w:rsidRDefault="00266CFA" w:rsidP="00DE7A24">
      <w:pPr>
        <w:ind w:firstLine="708"/>
      </w:pPr>
      <w:r w:rsidRPr="00A45D62">
        <w:t xml:space="preserve">       </w:t>
      </w:r>
      <w:r w:rsidR="00DE7A24" w:rsidRPr="00A45D62"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DE7A24" w:rsidRPr="00A45D62" w:rsidRDefault="00DE7A24" w:rsidP="00A45D62">
      <w:pPr>
        <w:numPr>
          <w:ilvl w:val="0"/>
          <w:numId w:val="4"/>
        </w:numPr>
      </w:pPr>
      <w:r w:rsidRPr="00A45D62">
        <w:t>традиционные лекции и практические (семинарские) занятия с использованием с</w:t>
      </w:r>
      <w:r w:rsidRPr="00A45D62">
        <w:t>о</w:t>
      </w:r>
      <w:r w:rsidRPr="00A45D62">
        <w:t xml:space="preserve">временных интерактивных технологий; </w:t>
      </w:r>
    </w:p>
    <w:p w:rsidR="00DE7A24" w:rsidRPr="00A45D62" w:rsidRDefault="00DE7A24" w:rsidP="00A45D62">
      <w:pPr>
        <w:numPr>
          <w:ilvl w:val="0"/>
          <w:numId w:val="4"/>
        </w:numPr>
      </w:pPr>
      <w:r w:rsidRPr="00A45D62">
        <w:t>лекция-диалог – содержание подается через серию вопросов, на которые студент должен отвечать непосредственно в ходе лекции;</w:t>
      </w:r>
    </w:p>
    <w:p w:rsidR="00DE7A24" w:rsidRPr="00A45D62" w:rsidRDefault="00DE7A24" w:rsidP="00A45D62">
      <w:pPr>
        <w:numPr>
          <w:ilvl w:val="0"/>
          <w:numId w:val="4"/>
        </w:numPr>
      </w:pPr>
      <w:r w:rsidRPr="00A45D62">
        <w:t>реферат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DE7A24" w:rsidRPr="00A45D62" w:rsidRDefault="00DE7A24" w:rsidP="00DE7A24">
      <w:pPr>
        <w:widowControl w:val="0"/>
        <w:suppressAutoHyphens/>
        <w:ind w:firstLine="708"/>
        <w:rPr>
          <w:bCs/>
        </w:rPr>
      </w:pPr>
      <w:r w:rsidRPr="00A45D62">
        <w:rPr>
          <w:bCs/>
        </w:rPr>
        <w:t xml:space="preserve">Технологии электронного обучения реализуются при помощи электронной образовательной среды СОГУ (при использовании ресурсов ЭБС), в ходе проведения </w:t>
      </w:r>
      <w:r w:rsidR="0002223D">
        <w:rPr>
          <w:bCs/>
        </w:rPr>
        <w:t>рубежного</w:t>
      </w:r>
      <w:r w:rsidRPr="00A45D62">
        <w:rPr>
          <w:bCs/>
        </w:rPr>
        <w:t xml:space="preserve"> тестирования и т.д. </w:t>
      </w:r>
    </w:p>
    <w:p w:rsidR="00266CFA" w:rsidRPr="00A45D62" w:rsidRDefault="00266CFA" w:rsidP="00266CFA">
      <w:pPr>
        <w:pStyle w:val="6"/>
        <w:rPr>
          <w:b/>
          <w:bCs/>
        </w:rPr>
      </w:pPr>
      <w:r w:rsidRPr="00A45D62">
        <w:t xml:space="preserve">          </w:t>
      </w:r>
    </w:p>
    <w:p w:rsidR="00DE7A24" w:rsidRPr="00A45D62" w:rsidRDefault="00DE7A24" w:rsidP="00DE7A24">
      <w:pPr>
        <w:jc w:val="center"/>
        <w:rPr>
          <w:b/>
        </w:rPr>
      </w:pPr>
      <w:r w:rsidRPr="00A45D62">
        <w:rPr>
          <w:b/>
        </w:rPr>
        <w:t>7. Методические указания по дисциплине «</w:t>
      </w:r>
      <w:r w:rsidR="00AF7662">
        <w:rPr>
          <w:b/>
        </w:rPr>
        <w:t>Управление цифровым бизнесом</w:t>
      </w:r>
      <w:r w:rsidRPr="00A45D62">
        <w:rPr>
          <w:b/>
        </w:rPr>
        <w:t>»</w:t>
      </w:r>
    </w:p>
    <w:p w:rsidR="00DE7A24" w:rsidRPr="00A45D62" w:rsidRDefault="00DE7A24" w:rsidP="00DE7A24">
      <w:pPr>
        <w:jc w:val="center"/>
        <w:rPr>
          <w:b/>
        </w:rPr>
      </w:pPr>
    </w:p>
    <w:p w:rsidR="00DE7A24" w:rsidRPr="00A45D62" w:rsidRDefault="00DE7A24" w:rsidP="00DE7A24">
      <w:pPr>
        <w:jc w:val="center"/>
        <w:rPr>
          <w:b/>
        </w:rPr>
      </w:pPr>
      <w:r w:rsidRPr="00A45D62">
        <w:rPr>
          <w:b/>
        </w:rPr>
        <w:t>7.1. Учебно-методическое обеспечение самостоятельной работы</w:t>
      </w:r>
    </w:p>
    <w:p w:rsidR="00DE7A24" w:rsidRPr="00A45D62" w:rsidRDefault="00DE7A24" w:rsidP="00DE7A24"/>
    <w:p w:rsidR="00DE7A24" w:rsidRPr="00A45D62" w:rsidRDefault="00DE7A24" w:rsidP="00DE7A24">
      <w:pPr>
        <w:ind w:firstLine="708"/>
      </w:pPr>
      <w:r w:rsidRPr="00A45D62">
        <w:t>Самостоятельная работа обучающихся является одним из видов учебных занятий. С</w:t>
      </w:r>
      <w:r w:rsidRPr="00A45D62">
        <w:t>а</w:t>
      </w:r>
      <w:r w:rsidRPr="00A45D62">
        <w:t xml:space="preserve">мостоятельная работа проводится с целью: </w:t>
      </w:r>
    </w:p>
    <w:p w:rsidR="00DE7A24" w:rsidRPr="00A45D62" w:rsidRDefault="00DE7A24" w:rsidP="00A45D62">
      <w:pPr>
        <w:numPr>
          <w:ilvl w:val="0"/>
          <w:numId w:val="5"/>
        </w:numPr>
      </w:pPr>
      <w:r w:rsidRPr="00A45D62">
        <w:t xml:space="preserve">систематизации и закрепления полученных теоретических знаний и практических умений обучающихся; </w:t>
      </w:r>
    </w:p>
    <w:p w:rsidR="00DE7A24" w:rsidRPr="00A45D62" w:rsidRDefault="00DE7A24" w:rsidP="00A45D62">
      <w:pPr>
        <w:numPr>
          <w:ilvl w:val="0"/>
          <w:numId w:val="5"/>
        </w:numPr>
      </w:pPr>
      <w:r w:rsidRPr="00A45D62">
        <w:t xml:space="preserve">углубления и расширения теоретических знаний; </w:t>
      </w:r>
    </w:p>
    <w:p w:rsidR="00DE7A24" w:rsidRPr="00A45D62" w:rsidRDefault="00DE7A24" w:rsidP="00A45D62">
      <w:pPr>
        <w:numPr>
          <w:ilvl w:val="0"/>
          <w:numId w:val="5"/>
        </w:numPr>
      </w:pPr>
      <w:r w:rsidRPr="00A45D62">
        <w:t>формирования умений использовать нормативную, правовую, справочную докуме</w:t>
      </w:r>
      <w:r w:rsidRPr="00A45D62">
        <w:t>н</w:t>
      </w:r>
      <w:r w:rsidRPr="00A45D62">
        <w:t xml:space="preserve">тацию и специальную литературу; </w:t>
      </w:r>
    </w:p>
    <w:p w:rsidR="00DE7A24" w:rsidRPr="00A45D62" w:rsidRDefault="00DE7A24" w:rsidP="00A45D62">
      <w:pPr>
        <w:numPr>
          <w:ilvl w:val="0"/>
          <w:numId w:val="5"/>
        </w:numPr>
      </w:pPr>
      <w:r w:rsidRPr="00A45D62">
        <w:t>формирования самостоятельности мышления, способности к саморазвитию, самос</w:t>
      </w:r>
      <w:r w:rsidRPr="00A45D62">
        <w:t>о</w:t>
      </w:r>
      <w:r w:rsidRPr="00A45D62">
        <w:t xml:space="preserve">вершенствованию и самореализации; </w:t>
      </w:r>
    </w:p>
    <w:p w:rsidR="00DE7A24" w:rsidRPr="00A45D62" w:rsidRDefault="00DE7A24" w:rsidP="00A45D62">
      <w:pPr>
        <w:numPr>
          <w:ilvl w:val="0"/>
          <w:numId w:val="5"/>
        </w:numPr>
      </w:pPr>
      <w:r w:rsidRPr="00A45D62">
        <w:t xml:space="preserve">развития и закрепления исследовательских умений. </w:t>
      </w:r>
    </w:p>
    <w:p w:rsidR="00DE7A24" w:rsidRPr="00A45D62" w:rsidRDefault="00DE7A24" w:rsidP="00DE7A24">
      <w:pPr>
        <w:ind w:firstLine="708"/>
      </w:pPr>
      <w:r w:rsidRPr="00A45D62">
        <w:t xml:space="preserve">Самостоятельная работа </w:t>
      </w:r>
      <w:proofErr w:type="gramStart"/>
      <w:r w:rsidRPr="00A45D62">
        <w:t>обучающихся</w:t>
      </w:r>
      <w:proofErr w:type="gramEnd"/>
      <w:r w:rsidRPr="00A45D62">
        <w:t xml:space="preserve"> осуществляется на протяжении изучения всей дисциплины. В соответствии с утвержденной в учебном плане трудоемкостью она составл</w:t>
      </w:r>
      <w:r w:rsidRPr="00A45D62">
        <w:t>я</w:t>
      </w:r>
      <w:r w:rsidRPr="00A45D62">
        <w:t xml:space="preserve">ет </w:t>
      </w:r>
      <w:r w:rsidR="002911F0">
        <w:t xml:space="preserve">40 </w:t>
      </w:r>
      <w:r w:rsidRPr="00A45D62">
        <w:t xml:space="preserve"> часов и состоит </w:t>
      </w:r>
      <w:proofErr w:type="gramStart"/>
      <w:r w:rsidRPr="00A45D62">
        <w:t>из</w:t>
      </w:r>
      <w:proofErr w:type="gramEnd"/>
      <w:r w:rsidRPr="00A45D62">
        <w:t>:</w:t>
      </w:r>
    </w:p>
    <w:p w:rsidR="00DE7A24" w:rsidRPr="00A45D62" w:rsidRDefault="00DE7A24" w:rsidP="00A45D62">
      <w:pPr>
        <w:numPr>
          <w:ilvl w:val="0"/>
          <w:numId w:val="6"/>
        </w:numPr>
      </w:pPr>
      <w:r w:rsidRPr="00A45D62">
        <w:t>работы студентов с лекционными материалами, поиска и анализа литературы и эле</w:t>
      </w:r>
      <w:r w:rsidRPr="00A45D62">
        <w:t>к</w:t>
      </w:r>
      <w:r w:rsidRPr="00A45D62">
        <w:t>тронных источников информации по заданной теме;</w:t>
      </w:r>
    </w:p>
    <w:p w:rsidR="00DE7A24" w:rsidRPr="00A45D62" w:rsidRDefault="00DE7A24" w:rsidP="00A45D62">
      <w:pPr>
        <w:numPr>
          <w:ilvl w:val="0"/>
          <w:numId w:val="6"/>
        </w:numPr>
      </w:pPr>
      <w:r w:rsidRPr="00A45D62">
        <w:t>выполнения заданий для самостоятельной работы в ЭИОС СОГУ;</w:t>
      </w:r>
    </w:p>
    <w:p w:rsidR="00DE7A24" w:rsidRPr="00A45D62" w:rsidRDefault="00DE7A24" w:rsidP="00A45D62">
      <w:pPr>
        <w:numPr>
          <w:ilvl w:val="0"/>
          <w:numId w:val="6"/>
        </w:numPr>
      </w:pPr>
      <w:r w:rsidRPr="00A45D62">
        <w:t>подготовки рефератов;</w:t>
      </w:r>
    </w:p>
    <w:p w:rsidR="00DE7A24" w:rsidRPr="00A45D62" w:rsidRDefault="00DE7A24" w:rsidP="00A45D62">
      <w:pPr>
        <w:numPr>
          <w:ilvl w:val="0"/>
          <w:numId w:val="6"/>
        </w:numPr>
      </w:pPr>
      <w:r w:rsidRPr="00A45D62">
        <w:t>подготовки презентаций;</w:t>
      </w:r>
    </w:p>
    <w:p w:rsidR="00DE7A24" w:rsidRPr="00A45D62" w:rsidRDefault="00DE7A24" w:rsidP="00A45D62">
      <w:pPr>
        <w:numPr>
          <w:ilvl w:val="0"/>
          <w:numId w:val="6"/>
        </w:numPr>
      </w:pPr>
      <w:r w:rsidRPr="00A45D62">
        <w:t>решения задач;</w:t>
      </w:r>
    </w:p>
    <w:p w:rsidR="00DE7A24" w:rsidRPr="00A45D62" w:rsidRDefault="00DE7A24" w:rsidP="00A45D62">
      <w:pPr>
        <w:numPr>
          <w:ilvl w:val="0"/>
          <w:numId w:val="6"/>
        </w:numPr>
      </w:pPr>
      <w:r w:rsidRPr="00A45D62">
        <w:lastRenderedPageBreak/>
        <w:t>изучения теоретического и статистического материала для подготовки к семинарским занятиям; подготовки к экзамену.</w:t>
      </w:r>
    </w:p>
    <w:p w:rsidR="00DE7A24" w:rsidRPr="00A45D62" w:rsidRDefault="00DE7A24" w:rsidP="00DE7A24">
      <w:pPr>
        <w:ind w:firstLine="708"/>
      </w:pPr>
      <w:r w:rsidRPr="00A45D62">
        <w:t xml:space="preserve">Темы и формы внеаудиторной самостоятельной работы, ее трудоёмкость содержатся в разделе 5, табл. 5.1. </w:t>
      </w:r>
    </w:p>
    <w:p w:rsidR="00DE7A24" w:rsidRPr="00A45D62" w:rsidRDefault="00DE7A24" w:rsidP="00DE7A24">
      <w:pPr>
        <w:ind w:firstLine="708"/>
      </w:pPr>
    </w:p>
    <w:p w:rsidR="00DE7A24" w:rsidRPr="00A45D62" w:rsidRDefault="00DE7A24" w:rsidP="00DE7A24">
      <w:pPr>
        <w:jc w:val="center"/>
        <w:rPr>
          <w:b/>
        </w:rPr>
      </w:pPr>
      <w:r w:rsidRPr="00A45D62">
        <w:rPr>
          <w:b/>
        </w:rPr>
        <w:t>Методические рекомендации по написанию рефератов</w:t>
      </w:r>
    </w:p>
    <w:p w:rsidR="00DE7A24" w:rsidRPr="00A45D62" w:rsidRDefault="00DE7A24" w:rsidP="00DE7A24">
      <w:pPr>
        <w:jc w:val="both"/>
      </w:pPr>
    </w:p>
    <w:p w:rsidR="00DE7A24" w:rsidRPr="00A45D62" w:rsidRDefault="00DE7A24" w:rsidP="00DE7A24">
      <w:pPr>
        <w:ind w:firstLine="708"/>
        <w:jc w:val="both"/>
      </w:pPr>
      <w:r w:rsidRPr="00A45D62">
        <w:t>Реферат – письменная работа по определенной научной проблеме, краткое изложение содержания научного труда или научной проблемы. Он является действенной формой сам</w:t>
      </w:r>
      <w:r w:rsidRPr="00A45D62">
        <w:t>о</w:t>
      </w:r>
      <w:r w:rsidRPr="00A45D62">
        <w:t>стоятельного исследования научных проблем на основе изучения текстов, специальной лит</w:t>
      </w:r>
      <w:r w:rsidRPr="00A45D62">
        <w:t>е</w:t>
      </w:r>
      <w:r w:rsidRPr="00A45D62">
        <w:t>ратуры, а также на основе личных наблюдений, исследований и практического опыта. Реф</w:t>
      </w:r>
      <w:r w:rsidRPr="00A45D62">
        <w:t>е</w:t>
      </w:r>
      <w:r w:rsidRPr="00A45D62">
        <w:t>рат помогает выработать навыки и приемы самостоятельного научного поиска, грамотного и логического изложения избранной проблемы и способствует приобщению студентов к нау</w:t>
      </w:r>
      <w:r w:rsidRPr="00A45D62">
        <w:t>ч</w:t>
      </w:r>
      <w:r w:rsidRPr="00A45D62">
        <w:t>ной деятельности.</w:t>
      </w:r>
    </w:p>
    <w:p w:rsidR="00DE7A24" w:rsidRPr="00A45D62" w:rsidRDefault="00DE7A24" w:rsidP="00DE7A24">
      <w:pPr>
        <w:ind w:firstLine="708"/>
        <w:jc w:val="both"/>
      </w:pPr>
      <w:r w:rsidRPr="00A45D62">
        <w:t>Последовательность работы:</w:t>
      </w:r>
    </w:p>
    <w:p w:rsidR="00DE7A24" w:rsidRPr="00A45D62" w:rsidRDefault="00DE7A24" w:rsidP="00DE7A24">
      <w:pPr>
        <w:ind w:firstLine="708"/>
        <w:jc w:val="both"/>
      </w:pPr>
      <w:r w:rsidRPr="00A45D62">
        <w:rPr>
          <w:i/>
        </w:rPr>
        <w:t>Выбор темы исследования.</w:t>
      </w:r>
      <w:r w:rsidRPr="00A45D62">
        <w:t xml:space="preserve"> Тема реферата выбирается студентом на основе его нау</w:t>
      </w:r>
      <w:r w:rsidRPr="00A45D62">
        <w:t>ч</w:t>
      </w:r>
      <w:r w:rsidRPr="00A45D62">
        <w:t>ного интереса. Также помощь в выборе темы может оказать преподаватель.</w:t>
      </w:r>
    </w:p>
    <w:p w:rsidR="00DE7A24" w:rsidRPr="00A45D62" w:rsidRDefault="00DE7A24" w:rsidP="00DE7A24">
      <w:pPr>
        <w:ind w:firstLine="708"/>
        <w:jc w:val="both"/>
      </w:pPr>
      <w:r w:rsidRPr="00A45D62">
        <w:rPr>
          <w:i/>
        </w:rPr>
        <w:t>Планирование исследования.</w:t>
      </w:r>
      <w:r w:rsidRPr="00A45D62">
        <w:t xml:space="preserve"> Включает составление календарного плана научного и</w:t>
      </w:r>
      <w:r w:rsidRPr="00A45D62">
        <w:t>с</w:t>
      </w:r>
      <w:r w:rsidRPr="00A45D62">
        <w:t>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</w:t>
      </w:r>
      <w:r w:rsidRPr="00A45D62">
        <w:t>и</w:t>
      </w:r>
      <w:r w:rsidRPr="00A45D62">
        <w:t>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DE7A24" w:rsidRPr="00A45D62" w:rsidRDefault="00DE7A24" w:rsidP="00DE7A24">
      <w:pPr>
        <w:ind w:firstLine="708"/>
        <w:jc w:val="both"/>
      </w:pPr>
      <w:r w:rsidRPr="00A45D62">
        <w:rPr>
          <w:i/>
        </w:rPr>
        <w:t>Поиск и изучение литературы</w:t>
      </w:r>
      <w:r w:rsidRPr="00A45D62">
        <w:t>. Для выявления необходимой литературы следует о</w:t>
      </w:r>
      <w:r w:rsidRPr="00A45D62">
        <w:t>б</w:t>
      </w:r>
      <w:r w:rsidRPr="00A45D62">
        <w:t>ратиться в библиотеку или к преподавателю. Подобранную литературу следует зафиксир</w:t>
      </w:r>
      <w:r w:rsidRPr="00A45D62">
        <w:t>о</w:t>
      </w:r>
      <w:r w:rsidRPr="00A45D62">
        <w:t>вать согласно ГОСТ по библиографическому описанию произведений печати.</w:t>
      </w:r>
    </w:p>
    <w:p w:rsidR="00DE7A24" w:rsidRPr="00A45D62" w:rsidRDefault="00DE7A24" w:rsidP="00DE7A24">
      <w:pPr>
        <w:ind w:firstLine="708"/>
        <w:jc w:val="both"/>
      </w:pPr>
      <w:r w:rsidRPr="00A45D62"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</w:t>
      </w:r>
      <w:r w:rsidRPr="00A45D62">
        <w:t>р</w:t>
      </w:r>
      <w:r w:rsidRPr="00A45D62">
        <w:t>ждающий позицию автора реферата, но и материал для полемики.</w:t>
      </w:r>
    </w:p>
    <w:p w:rsidR="00DE7A24" w:rsidRPr="00A45D62" w:rsidRDefault="00DE7A24" w:rsidP="00DE7A24">
      <w:pPr>
        <w:ind w:firstLine="708"/>
        <w:jc w:val="both"/>
      </w:pPr>
      <w:r w:rsidRPr="00A45D62">
        <w:rPr>
          <w:i/>
        </w:rPr>
        <w:t>Обработка материала</w:t>
      </w:r>
      <w:r w:rsidRPr="00A45D62">
        <w:t>. При обработке полученного материала автор должен: сист</w:t>
      </w:r>
      <w:r w:rsidRPr="00A45D62">
        <w:t>е</w:t>
      </w:r>
      <w:r w:rsidRPr="00A45D62">
        <w:t>матизировать его по разделам; выдвинуть и обосновать свои гипотезы; определить свою п</w:t>
      </w:r>
      <w:r w:rsidRPr="00A45D62">
        <w:t>о</w:t>
      </w:r>
      <w:r w:rsidRPr="00A45D62">
        <w:t>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</w:t>
      </w:r>
      <w:r w:rsidRPr="00A45D62">
        <w:t>с</w:t>
      </w:r>
      <w:r w:rsidRPr="00A45D62">
        <w:t>новные выводы, характеризующие результаты исследования; окончательно уточнить стру</w:t>
      </w:r>
      <w:r w:rsidRPr="00A45D62">
        <w:t>к</w:t>
      </w:r>
      <w:r w:rsidRPr="00A45D62">
        <w:t>туру реферата.</w:t>
      </w:r>
    </w:p>
    <w:p w:rsidR="00DE7A24" w:rsidRPr="00A45D62" w:rsidRDefault="00DE7A24" w:rsidP="00DE7A24">
      <w:pPr>
        <w:ind w:firstLine="708"/>
        <w:jc w:val="both"/>
      </w:pPr>
      <w:r w:rsidRPr="00A45D62">
        <w:rPr>
          <w:i/>
        </w:rPr>
        <w:t>Оформление реферата.</w:t>
      </w:r>
      <w:r w:rsidRPr="00A45D62">
        <w:t xml:space="preserve"> </w:t>
      </w:r>
      <w:proofErr w:type="gramStart"/>
      <w:r w:rsidRPr="00A45D62">
        <w:t>При оформлении реферата рекомендуется придерживаться следующих правил: следует писать лишь то, что раскрывает сущность проблемы, ее логику; писать строго последовательно, логично, доказательно (по схеме: тезис – обоснование – в</w:t>
      </w:r>
      <w:r w:rsidRPr="00A45D62">
        <w:t>ы</w:t>
      </w:r>
      <w:r w:rsidRPr="00A45D62">
        <w:t>вод); писать ярко, образно, живо, не только раскрывая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DE7A24" w:rsidRPr="00A45D62" w:rsidRDefault="00DE7A24" w:rsidP="00DE7A24">
      <w:pPr>
        <w:ind w:firstLine="708"/>
        <w:jc w:val="both"/>
      </w:pPr>
      <w:r w:rsidRPr="00A45D62"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</w:t>
      </w:r>
      <w:proofErr w:type="gramStart"/>
      <w:r w:rsidRPr="00A45D62">
        <w:t>4</w:t>
      </w:r>
      <w:proofErr w:type="gramEnd"/>
      <w:r w:rsidRPr="00A45D62">
        <w:t xml:space="preserve">. Текст должен быть отпечатан на компьютере в текстовом редакторе </w:t>
      </w:r>
      <w:proofErr w:type="spellStart"/>
      <w:r w:rsidRPr="00A45D62">
        <w:t>Microsoft</w:t>
      </w:r>
      <w:proofErr w:type="spellEnd"/>
      <w:r w:rsidRPr="00A45D62">
        <w:t xml:space="preserve"> </w:t>
      </w:r>
      <w:proofErr w:type="spellStart"/>
      <w:r w:rsidRPr="00A45D62">
        <w:t>Word</w:t>
      </w:r>
      <w:proofErr w:type="spellEnd"/>
      <w:r w:rsidRPr="00A45D62">
        <w:t xml:space="preserve"> и отвечать следующим требованиям: параметры полей страниц должны быть в пред</w:t>
      </w:r>
      <w:r w:rsidRPr="00A45D62">
        <w:t>е</w:t>
      </w:r>
      <w:r w:rsidRPr="00A45D62">
        <w:t xml:space="preserve">лах: верхнее и нижнее – по 20 мм, правое – 10 мм, левое – 30 мм, шрифт – </w:t>
      </w:r>
      <w:proofErr w:type="spellStart"/>
      <w:r w:rsidRPr="00A45D62">
        <w:t>Times</w:t>
      </w:r>
      <w:proofErr w:type="spellEnd"/>
      <w:r w:rsidRPr="00A45D62">
        <w:t xml:space="preserve"> </w:t>
      </w:r>
      <w:proofErr w:type="spellStart"/>
      <w:r w:rsidRPr="00A45D62">
        <w:t>New</w:t>
      </w:r>
      <w:proofErr w:type="spellEnd"/>
      <w:r w:rsidRPr="00A45D62">
        <w:t xml:space="preserve"> </w:t>
      </w:r>
      <w:proofErr w:type="spellStart"/>
      <w:r w:rsidRPr="00A45D62">
        <w:t>Roman</w:t>
      </w:r>
      <w:proofErr w:type="spellEnd"/>
      <w:r w:rsidRPr="00A45D62"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</w:t>
      </w:r>
      <w:r w:rsidRPr="00A45D62">
        <w:t>и</w:t>
      </w:r>
      <w:r w:rsidRPr="00A45D62">
        <w:t>ми цифрами вверху каждой страницы справа.</w:t>
      </w:r>
    </w:p>
    <w:p w:rsidR="00DE7A24" w:rsidRPr="00A45D62" w:rsidRDefault="00DE7A24" w:rsidP="00DE7A24">
      <w:pPr>
        <w:ind w:firstLine="708"/>
        <w:jc w:val="both"/>
      </w:pPr>
      <w:r w:rsidRPr="00A45D62">
        <w:t>При изложении материала необходимо придерживаться принятого плана.</w:t>
      </w:r>
    </w:p>
    <w:p w:rsidR="00DE7A24" w:rsidRPr="00A45D62" w:rsidRDefault="00DE7A24" w:rsidP="00DE7A24">
      <w:pPr>
        <w:ind w:firstLine="708"/>
        <w:jc w:val="both"/>
      </w:pPr>
      <w:r w:rsidRPr="00A45D62">
        <w:lastRenderedPageBreak/>
        <w:t>Библиографический список составляется на основе источников, которые были пр</w:t>
      </w:r>
      <w:r w:rsidRPr="00A45D62">
        <w:t>о</w:t>
      </w:r>
      <w:r w:rsidRPr="00A45D62">
        <w:t>смотрены и изучены студентом при написании реферата. Данный список отражает самосто</w:t>
      </w:r>
      <w:r w:rsidRPr="00A45D62">
        <w:t>я</w:t>
      </w:r>
      <w:r w:rsidRPr="00A45D62">
        <w:t>тельную творческую работу студента, что позволяет судить о степени его подготовки и у</w:t>
      </w:r>
      <w:r w:rsidRPr="00A45D62">
        <w:t>г</w:t>
      </w:r>
      <w:r w:rsidRPr="00A45D62">
        <w:t>лубления в выбранную тематику. Вся использованная литература размещается в следующем порядке: законодательные акты, постановления, нормативные документы; вся учебная лит</w:t>
      </w:r>
      <w:r w:rsidRPr="00A45D62">
        <w:t>е</w:t>
      </w:r>
      <w:r w:rsidRPr="00A45D62">
        <w:t>ратура в алфавитном порядке, затем средства периодической печати в алфавитном порядке; источники из сети Интернет.</w:t>
      </w:r>
    </w:p>
    <w:p w:rsidR="00DE7A24" w:rsidRPr="00A45D62" w:rsidRDefault="00DE7A24" w:rsidP="00DE7A24">
      <w:pPr>
        <w:ind w:firstLine="708"/>
        <w:jc w:val="both"/>
      </w:pPr>
    </w:p>
    <w:p w:rsidR="00DE7A24" w:rsidRPr="00A45D62" w:rsidRDefault="00DE7A24" w:rsidP="00DE7A24">
      <w:pPr>
        <w:tabs>
          <w:tab w:val="left" w:pos="426"/>
          <w:tab w:val="left" w:pos="851"/>
        </w:tabs>
        <w:ind w:firstLine="709"/>
        <w:jc w:val="center"/>
        <w:rPr>
          <w:i/>
        </w:rPr>
      </w:pPr>
      <w:r w:rsidRPr="00A45D62">
        <w:rPr>
          <w:i/>
        </w:rPr>
        <w:t>Тематика рефератов по дисциплине «</w:t>
      </w:r>
      <w:r w:rsidR="00AF7662">
        <w:rPr>
          <w:i/>
        </w:rPr>
        <w:t>Управление цифровым бизнесом</w:t>
      </w:r>
      <w:r w:rsidRPr="00A45D62">
        <w:rPr>
          <w:i/>
        </w:rPr>
        <w:t>»</w:t>
      </w:r>
    </w:p>
    <w:p w:rsidR="00DE7A24" w:rsidRDefault="00DE7A24" w:rsidP="00DE7A24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727896" w:rsidRDefault="00727896" w:rsidP="00C17398">
      <w:pPr>
        <w:tabs>
          <w:tab w:val="left" w:pos="426"/>
          <w:tab w:val="left" w:pos="851"/>
        </w:tabs>
      </w:pPr>
      <w:r>
        <w:t>1. Мировые цифровые тренды.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>2. Промышленные революции. Информационный продукт как результат цифровой эконом</w:t>
      </w:r>
      <w:r>
        <w:t>и</w:t>
      </w:r>
      <w:r>
        <w:t xml:space="preserve">ки.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>3. Институциональная структура цифровой экономики.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4. Субъекты, объекты и институты цифровой экономики как системы.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5. Цифровая экономика и экономический рост.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6. Носимый интернет, имплантируемые технологии и </w:t>
      </w:r>
      <w:proofErr w:type="spellStart"/>
      <w:r>
        <w:t>цифровидение</w:t>
      </w:r>
      <w:proofErr w:type="spellEnd"/>
      <w:r>
        <w:t>.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7. Хранилище данных (облачное хранение).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8. Интернет вещей, подключенный (умный) дом и умные города. </w:t>
      </w:r>
    </w:p>
    <w:p w:rsidR="000144C7" w:rsidRDefault="00727896" w:rsidP="00C17398">
      <w:pPr>
        <w:tabs>
          <w:tab w:val="left" w:pos="426"/>
          <w:tab w:val="left" w:pos="851"/>
        </w:tabs>
      </w:pPr>
      <w:r>
        <w:t xml:space="preserve">9. </w:t>
      </w:r>
      <w:proofErr w:type="spellStart"/>
      <w:r>
        <w:t>Нейротехнологии</w:t>
      </w:r>
      <w:proofErr w:type="spellEnd"/>
      <w:r>
        <w:t xml:space="preserve"> и искусственный интеллект, робототехника, 3-D печать: экономическая эффективность, плюс и минусы.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10. Квантовые технологии.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11. Новые производственные технологии. </w:t>
      </w:r>
    </w:p>
    <w:p w:rsidR="00C17398" w:rsidRDefault="00727896" w:rsidP="00C17398">
      <w:pPr>
        <w:tabs>
          <w:tab w:val="left" w:pos="426"/>
          <w:tab w:val="left" w:pos="851"/>
        </w:tabs>
      </w:pPr>
      <w:r>
        <w:t xml:space="preserve">12. Промышленный интернет. </w:t>
      </w:r>
    </w:p>
    <w:p w:rsidR="00727896" w:rsidRDefault="00727896" w:rsidP="00C17398">
      <w:pPr>
        <w:tabs>
          <w:tab w:val="left" w:pos="426"/>
          <w:tab w:val="left" w:pos="851"/>
        </w:tabs>
      </w:pPr>
      <w:r>
        <w:t xml:space="preserve">13. Компоненты робототехники и </w:t>
      </w:r>
      <w:proofErr w:type="spellStart"/>
      <w:r>
        <w:t>сенсорика</w:t>
      </w:r>
      <w:proofErr w:type="spellEnd"/>
      <w:r>
        <w:t>.</w:t>
      </w:r>
    </w:p>
    <w:p w:rsidR="00B7687C" w:rsidRDefault="00B7687C" w:rsidP="00C17398">
      <w:pPr>
        <w:tabs>
          <w:tab w:val="left" w:pos="426"/>
          <w:tab w:val="left" w:pos="851"/>
        </w:tabs>
      </w:pPr>
      <w:r>
        <w:t>14. Понятие цифровых технологий и цифровой экономики.</w:t>
      </w:r>
    </w:p>
    <w:p w:rsidR="00B7687C" w:rsidRDefault="00B7687C" w:rsidP="00C17398">
      <w:pPr>
        <w:tabs>
          <w:tab w:val="left" w:pos="426"/>
          <w:tab w:val="left" w:pos="851"/>
        </w:tabs>
      </w:pPr>
      <w:r>
        <w:t xml:space="preserve">15. Предпосылки и последствия прямой и опосредованной </w:t>
      </w:r>
      <w:proofErr w:type="spellStart"/>
      <w:r>
        <w:t>цифровизации</w:t>
      </w:r>
      <w:proofErr w:type="spellEnd"/>
      <w:r>
        <w:t xml:space="preserve"> общественных о</w:t>
      </w:r>
      <w:r>
        <w:t>т</w:t>
      </w:r>
      <w:r>
        <w:t xml:space="preserve">ношений. </w:t>
      </w:r>
    </w:p>
    <w:p w:rsidR="00B7687C" w:rsidRDefault="00B7687C" w:rsidP="00C17398">
      <w:pPr>
        <w:tabs>
          <w:tab w:val="left" w:pos="426"/>
          <w:tab w:val="left" w:pos="851"/>
        </w:tabs>
      </w:pPr>
      <w:r>
        <w:t>16. Сквозные технологии как драйверы развития цифровой экономики.</w:t>
      </w:r>
    </w:p>
    <w:p w:rsidR="00B7687C" w:rsidRDefault="00B7687C" w:rsidP="00C17398">
      <w:pPr>
        <w:tabs>
          <w:tab w:val="left" w:pos="426"/>
          <w:tab w:val="left" w:pos="851"/>
        </w:tabs>
      </w:pPr>
      <w:r>
        <w:t>17. Биотехнологии и решение экологических проблем в цифровой экономике.</w:t>
      </w:r>
    </w:p>
    <w:p w:rsidR="000144C7" w:rsidRDefault="00B7687C" w:rsidP="00C17398">
      <w:pPr>
        <w:tabs>
          <w:tab w:val="left" w:pos="426"/>
          <w:tab w:val="left" w:pos="851"/>
        </w:tabs>
      </w:pPr>
      <w:r>
        <w:t>18. Становление цифровой экономики: цифровые "волны".</w:t>
      </w:r>
    </w:p>
    <w:p w:rsidR="00F457D7" w:rsidRDefault="00EA7803" w:rsidP="00C17398">
      <w:pPr>
        <w:tabs>
          <w:tab w:val="left" w:pos="426"/>
          <w:tab w:val="left" w:pos="851"/>
        </w:tabs>
      </w:pPr>
      <w:r>
        <w:t>19</w:t>
      </w:r>
      <w:r w:rsidR="00F457D7">
        <w:t>.</w:t>
      </w:r>
      <w:r>
        <w:t xml:space="preserve">Технология </w:t>
      </w:r>
      <w:proofErr w:type="spellStart"/>
      <w:r>
        <w:t>блокчейн</w:t>
      </w:r>
      <w:proofErr w:type="spellEnd"/>
      <w:r>
        <w:t xml:space="preserve"> и децентрализованные приложения. </w:t>
      </w:r>
    </w:p>
    <w:p w:rsidR="00F457D7" w:rsidRDefault="00EA7803" w:rsidP="00C17398">
      <w:pPr>
        <w:tabs>
          <w:tab w:val="left" w:pos="426"/>
          <w:tab w:val="left" w:pos="851"/>
        </w:tabs>
      </w:pPr>
      <w:r>
        <w:t>2</w:t>
      </w:r>
      <w:r w:rsidR="00F457D7">
        <w:t>0</w:t>
      </w:r>
      <w:r>
        <w:t xml:space="preserve">. Приватные и публичные </w:t>
      </w:r>
      <w:proofErr w:type="spellStart"/>
      <w:r>
        <w:t>блокчейны</w:t>
      </w:r>
      <w:proofErr w:type="spellEnd"/>
      <w:r>
        <w:t xml:space="preserve">. </w:t>
      </w:r>
    </w:p>
    <w:p w:rsidR="00EA7803" w:rsidRDefault="00F457D7" w:rsidP="00C17398">
      <w:pPr>
        <w:tabs>
          <w:tab w:val="left" w:pos="426"/>
          <w:tab w:val="left" w:pos="851"/>
        </w:tabs>
      </w:pPr>
      <w:r>
        <w:t>21</w:t>
      </w:r>
      <w:r w:rsidR="00EA7803">
        <w:t xml:space="preserve">. Сравнение процедуры традиционной банковской онлайн транзакции и транзакции в сети </w:t>
      </w:r>
      <w:proofErr w:type="spellStart"/>
      <w:r w:rsidR="00EA7803">
        <w:t>Биткоин</w:t>
      </w:r>
      <w:proofErr w:type="spellEnd"/>
    </w:p>
    <w:p w:rsidR="00E72D31" w:rsidRDefault="00E72D31" w:rsidP="00C17398">
      <w:pPr>
        <w:tabs>
          <w:tab w:val="left" w:pos="426"/>
          <w:tab w:val="left" w:pos="851"/>
        </w:tabs>
      </w:pPr>
      <w:r>
        <w:t xml:space="preserve">22.Майнинг </w:t>
      </w:r>
      <w:proofErr w:type="spellStart"/>
      <w:r>
        <w:t>криптовалют</w:t>
      </w:r>
      <w:proofErr w:type="spellEnd"/>
      <w:r>
        <w:t>.</w:t>
      </w:r>
    </w:p>
    <w:p w:rsidR="00E72D31" w:rsidRDefault="00E72D31" w:rsidP="00C17398">
      <w:pPr>
        <w:tabs>
          <w:tab w:val="left" w:pos="426"/>
          <w:tab w:val="left" w:pos="851"/>
        </w:tabs>
      </w:pPr>
      <w:r>
        <w:t xml:space="preserve">23. Виды атак в сети </w:t>
      </w:r>
      <w:proofErr w:type="spellStart"/>
      <w:r>
        <w:t>блокчейн</w:t>
      </w:r>
      <w:proofErr w:type="spellEnd"/>
      <w:r>
        <w:t>.</w:t>
      </w:r>
    </w:p>
    <w:p w:rsidR="00E72D31" w:rsidRDefault="00DD6E9C" w:rsidP="00C17398">
      <w:pPr>
        <w:tabs>
          <w:tab w:val="left" w:pos="426"/>
          <w:tab w:val="left" w:pos="851"/>
        </w:tabs>
      </w:pPr>
      <w:r>
        <w:t>24.Интернет-банкинг: технологии и направления развития. Интернет-трейдинг. Интернет-страхование.</w:t>
      </w:r>
    </w:p>
    <w:p w:rsidR="00B7687C" w:rsidRDefault="002418D3" w:rsidP="00C17398">
      <w:pPr>
        <w:tabs>
          <w:tab w:val="left" w:pos="426"/>
          <w:tab w:val="left" w:pos="851"/>
        </w:tabs>
      </w:pPr>
      <w:r>
        <w:t>25.Цифровая трансформация финансовых услуг.</w:t>
      </w:r>
    </w:p>
    <w:p w:rsidR="002418D3" w:rsidRPr="002418D3" w:rsidRDefault="002418D3" w:rsidP="00C17398">
      <w:pPr>
        <w:tabs>
          <w:tab w:val="left" w:pos="426"/>
          <w:tab w:val="left" w:pos="851"/>
        </w:tabs>
      </w:pPr>
    </w:p>
    <w:p w:rsidR="00DE7A24" w:rsidRPr="00A45D62" w:rsidRDefault="00DE7A24" w:rsidP="00DE7A24">
      <w:pPr>
        <w:ind w:firstLine="360"/>
        <w:jc w:val="both"/>
        <w:rPr>
          <w:b/>
        </w:rPr>
      </w:pPr>
      <w:r w:rsidRPr="00A45D62">
        <w:rPr>
          <w:b/>
        </w:rPr>
        <w:t>Методические рекомендации по созданию мультимедийной презентации</w:t>
      </w:r>
    </w:p>
    <w:p w:rsidR="00DE7A24" w:rsidRPr="00A45D62" w:rsidRDefault="00DE7A24" w:rsidP="00DE7A24">
      <w:pPr>
        <w:jc w:val="both"/>
        <w:rPr>
          <w:b/>
        </w:rPr>
      </w:pPr>
    </w:p>
    <w:p w:rsidR="00DE7A24" w:rsidRPr="00A45D62" w:rsidRDefault="00DE7A24" w:rsidP="00DE7A24">
      <w:pPr>
        <w:ind w:firstLine="708"/>
        <w:jc w:val="both"/>
      </w:pPr>
      <w:r w:rsidRPr="00A45D62">
        <w:t>Структура и содержание презентации – это личное творчество автора. Полезно и</w:t>
      </w:r>
      <w:r w:rsidRPr="00A45D62">
        <w:t>с</w:t>
      </w:r>
      <w:r w:rsidRPr="00A45D62">
        <w:t>пользовать шаблоны оформления для подготовки компьютерной презентации.</w:t>
      </w:r>
    </w:p>
    <w:p w:rsidR="00DE7A24" w:rsidRPr="00A45D62" w:rsidRDefault="00DE7A24" w:rsidP="00DE7A24">
      <w:pPr>
        <w:ind w:firstLine="708"/>
        <w:jc w:val="both"/>
      </w:pPr>
      <w:r w:rsidRPr="00A45D62">
        <w:t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DE7A24" w:rsidRPr="00A45D62" w:rsidRDefault="00DE7A24" w:rsidP="00DE7A24">
      <w:pPr>
        <w:jc w:val="both"/>
      </w:pPr>
      <w:r w:rsidRPr="00A45D62"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DE7A24" w:rsidRPr="00A45D62" w:rsidRDefault="00DE7A24" w:rsidP="00DE7A24">
      <w:pPr>
        <w:ind w:firstLine="708"/>
        <w:jc w:val="both"/>
      </w:pPr>
      <w:r w:rsidRPr="00A45D62">
        <w:t xml:space="preserve"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</w:t>
      </w:r>
      <w:r w:rsidRPr="00A45D62">
        <w:lastRenderedPageBreak/>
        <w:t>т.д. Оптимальная настройка эффектов анимации – появление, в первую очередь, заголовка слайда, а затем – текста по абзацам. При этом если несколько слайдов имеют одинаковое н</w:t>
      </w:r>
      <w:r w:rsidRPr="00A45D62">
        <w:t>а</w:t>
      </w:r>
      <w:r w:rsidRPr="00A45D62">
        <w:t>звание, то заголовок слайда должен постоянно оставаться на экране.</w:t>
      </w:r>
    </w:p>
    <w:p w:rsidR="00DE7A24" w:rsidRPr="00A45D62" w:rsidRDefault="00DE7A24" w:rsidP="00DE7A24">
      <w:pPr>
        <w:ind w:firstLine="708"/>
        <w:jc w:val="both"/>
      </w:pPr>
      <w:r w:rsidRPr="00A45D62"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DE7A24" w:rsidRPr="00A45D62" w:rsidRDefault="00DE7A24" w:rsidP="00DE7A24">
      <w:pPr>
        <w:ind w:firstLine="708"/>
        <w:jc w:val="both"/>
      </w:pPr>
      <w:r w:rsidRPr="00A45D62">
        <w:t>Желательно подготовить к каждому слайду заметки. Затем распечатать их и использ</w:t>
      </w:r>
      <w:r w:rsidRPr="00A45D62">
        <w:t>о</w:t>
      </w:r>
      <w:r w:rsidRPr="00A45D62">
        <w:t>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DE7A24" w:rsidRPr="00A45D62" w:rsidRDefault="00DE7A24" w:rsidP="00DE7A24">
      <w:pPr>
        <w:ind w:firstLine="708"/>
        <w:jc w:val="both"/>
      </w:pPr>
      <w:r w:rsidRPr="00A45D62">
        <w:t>Необходимо обязательно соблюдать единый стиль оформления презентации и обр</w:t>
      </w:r>
      <w:r w:rsidRPr="00A45D62">
        <w:t>а</w:t>
      </w:r>
      <w:r w:rsidRPr="00A45D62">
        <w:t>тить внимание на стилистическую грамотность.</w:t>
      </w:r>
    </w:p>
    <w:p w:rsidR="00DE7A24" w:rsidRPr="00A45D62" w:rsidRDefault="00DE7A24" w:rsidP="00DE7A24">
      <w:pPr>
        <w:ind w:firstLine="708"/>
        <w:jc w:val="both"/>
      </w:pPr>
      <w:r w:rsidRPr="00A45D62">
        <w:t>Следует пронумеровать слайды. Это позволит быстро обращаться к конкретному слайду в случае необходимости.</w:t>
      </w:r>
    </w:p>
    <w:p w:rsidR="00DE7A24" w:rsidRPr="00A45D62" w:rsidRDefault="00DE7A24" w:rsidP="00DE7A24">
      <w:pPr>
        <w:ind w:firstLine="708"/>
        <w:jc w:val="both"/>
      </w:pPr>
      <w:r w:rsidRPr="00A45D62">
        <w:t>Рекомендации по содержанию и структуре слайдов мультимедийной презентации:</w:t>
      </w:r>
    </w:p>
    <w:p w:rsidR="00DE7A24" w:rsidRPr="00A45D62" w:rsidRDefault="00DE7A24" w:rsidP="00DE7A24">
      <w:pPr>
        <w:ind w:firstLine="708"/>
        <w:jc w:val="both"/>
      </w:pPr>
      <w:r w:rsidRPr="00A45D62">
        <w:t>1-й слайд (титульный), на фоне которого студент представляет тему проекта, ФИО и научного руководителя.</w:t>
      </w:r>
    </w:p>
    <w:p w:rsidR="00DE7A24" w:rsidRPr="00A45D62" w:rsidRDefault="00DE7A24" w:rsidP="00DE7A24">
      <w:pPr>
        <w:ind w:firstLine="708"/>
        <w:jc w:val="both"/>
      </w:pPr>
      <w:r w:rsidRPr="00A45D62">
        <w:t>2-й слайд. Включает в себя объект, предмет и гипотезу исследования.</w:t>
      </w:r>
    </w:p>
    <w:p w:rsidR="00DE7A24" w:rsidRPr="00A45D62" w:rsidRDefault="00DE7A24" w:rsidP="00DE7A24">
      <w:pPr>
        <w:ind w:firstLine="708"/>
        <w:jc w:val="both"/>
      </w:pPr>
      <w:r w:rsidRPr="00A45D62"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</w:t>
      </w:r>
      <w:r w:rsidRPr="00A45D62">
        <w:t>а</w:t>
      </w:r>
      <w:r w:rsidRPr="00A45D62">
        <w:t>дачи могут быть представлены и на следующем слайде.</w:t>
      </w:r>
    </w:p>
    <w:p w:rsidR="00DE7A24" w:rsidRPr="00A45D62" w:rsidRDefault="00DE7A24" w:rsidP="00DE7A24">
      <w:pPr>
        <w:ind w:firstLine="708"/>
        <w:jc w:val="both"/>
      </w:pPr>
      <w:r w:rsidRPr="00A45D62"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</w:t>
      </w:r>
      <w:r w:rsidRPr="00A45D62">
        <w:t>е</w:t>
      </w:r>
      <w:r w:rsidRPr="00A45D62">
        <w:t>тодик.</w:t>
      </w:r>
    </w:p>
    <w:p w:rsidR="00DE7A24" w:rsidRPr="00A45D62" w:rsidRDefault="00DE7A24" w:rsidP="00DE7A24">
      <w:pPr>
        <w:ind w:firstLine="708"/>
        <w:jc w:val="both"/>
      </w:pPr>
      <w:r w:rsidRPr="00A45D62">
        <w:t>5-й - слайд. Представляется содержание и теоретическая значимость презентуемого материала. Суть решаемой проблемы может быть представлена в виде схем, таблиц, ди</w:t>
      </w:r>
      <w:r w:rsidRPr="00A45D62">
        <w:t>а</w:t>
      </w:r>
      <w:r w:rsidRPr="00A45D62">
        <w:t>грамм, графиков, фотографий, фрагментов фильмов и т.п. На теоретическую часть должно быть создано несколько слайдов.</w:t>
      </w:r>
    </w:p>
    <w:p w:rsidR="00DE7A24" w:rsidRPr="00A45D62" w:rsidRDefault="00DE7A24" w:rsidP="00DE7A24">
      <w:pPr>
        <w:ind w:firstLine="708"/>
        <w:jc w:val="both"/>
      </w:pPr>
      <w:r w:rsidRPr="00A45D62">
        <w:t>6-й - слайд. Возможности применения результатов работы на практике. На эту тему также должно быть несколько слайдов.</w:t>
      </w:r>
    </w:p>
    <w:p w:rsidR="00DE7A24" w:rsidRPr="00A45D62" w:rsidRDefault="00DE7A24" w:rsidP="00DE7A24">
      <w:pPr>
        <w:ind w:firstLine="708"/>
        <w:jc w:val="both"/>
      </w:pPr>
      <w:r w:rsidRPr="00A45D62">
        <w:t>7-й слайд. Главные выводы, итоги, результаты работы целесообразно поместить на отдельном слайде. При этом не следует перечислять то, что было сделано, а лаконично и</w:t>
      </w:r>
      <w:r w:rsidRPr="00A45D62">
        <w:t>з</w:t>
      </w:r>
      <w:r w:rsidRPr="00A45D62">
        <w:t>ложить суть полученных результатов исследования.</w:t>
      </w:r>
    </w:p>
    <w:p w:rsidR="00DE7A24" w:rsidRPr="00A45D62" w:rsidRDefault="00DE7A24" w:rsidP="00DE7A24">
      <w:pPr>
        <w:ind w:firstLine="708"/>
        <w:jc w:val="both"/>
      </w:pPr>
      <w:r w:rsidRPr="00A45D62">
        <w:t>Последний слайд. В конец презентации желательно поместить слайд с текстом «Сп</w:t>
      </w:r>
      <w:r w:rsidRPr="00A45D62">
        <w:t>а</w:t>
      </w:r>
      <w:r w:rsidRPr="00A45D62">
        <w:t>сибо за внимание!».</w:t>
      </w:r>
    </w:p>
    <w:p w:rsidR="00DE7A24" w:rsidRPr="00A45D62" w:rsidRDefault="00DE7A24" w:rsidP="00DE7A24">
      <w:pPr>
        <w:jc w:val="both"/>
      </w:pPr>
    </w:p>
    <w:p w:rsidR="00DE7A24" w:rsidRDefault="00DE7A24" w:rsidP="00E6775C">
      <w:pPr>
        <w:jc w:val="center"/>
        <w:rPr>
          <w:i/>
        </w:rPr>
      </w:pPr>
      <w:r w:rsidRPr="00A45D62">
        <w:rPr>
          <w:i/>
        </w:rPr>
        <w:t>Темы для подготовки презентаций</w:t>
      </w:r>
    </w:p>
    <w:p w:rsidR="00195457" w:rsidRPr="00A45D62" w:rsidRDefault="00195457" w:rsidP="00E6775C">
      <w:pPr>
        <w:jc w:val="center"/>
        <w:rPr>
          <w:i/>
        </w:rPr>
      </w:pPr>
    </w:p>
    <w:p w:rsidR="00A47770" w:rsidRPr="00F820DC" w:rsidRDefault="00A47770" w:rsidP="00DE7A24">
      <w:pPr>
        <w:jc w:val="both"/>
      </w:pPr>
      <w:r w:rsidRPr="00F820DC">
        <w:t>1.</w:t>
      </w:r>
      <w:r>
        <w:t>Модели</w:t>
      </w:r>
      <w:r w:rsidRPr="00F820DC">
        <w:t xml:space="preserve"> </w:t>
      </w:r>
      <w:r>
        <w:t>С</w:t>
      </w:r>
      <w:r w:rsidRPr="00F820DC">
        <w:t>2</w:t>
      </w:r>
      <w:r>
        <w:t>С</w:t>
      </w:r>
      <w:r w:rsidRPr="00F820DC">
        <w:t xml:space="preserve"> (</w:t>
      </w:r>
      <w:r>
        <w:t>Р</w:t>
      </w:r>
      <w:r w:rsidRPr="00F820DC">
        <w:t>2</w:t>
      </w:r>
      <w:r>
        <w:t>Р</w:t>
      </w:r>
      <w:r w:rsidRPr="00F820DC">
        <w:t xml:space="preserve">, </w:t>
      </w:r>
      <w:r w:rsidRPr="00A47770">
        <w:rPr>
          <w:lang w:val="en-US"/>
        </w:rPr>
        <w:t>Peer</w:t>
      </w:r>
      <w:r w:rsidRPr="00F820DC">
        <w:t>-</w:t>
      </w:r>
      <w:r w:rsidRPr="00A47770">
        <w:rPr>
          <w:lang w:val="en-US"/>
        </w:rPr>
        <w:t>to</w:t>
      </w:r>
      <w:r w:rsidRPr="00F820DC">
        <w:t>-</w:t>
      </w:r>
      <w:r w:rsidRPr="00A47770">
        <w:rPr>
          <w:lang w:val="en-US"/>
        </w:rPr>
        <w:t>Peer</w:t>
      </w:r>
      <w:r w:rsidRPr="00F820DC">
        <w:t xml:space="preserve">), </w:t>
      </w:r>
      <w:r w:rsidRPr="00A47770">
        <w:rPr>
          <w:lang w:val="en-US"/>
        </w:rPr>
        <w:t>B</w:t>
      </w:r>
      <w:r w:rsidRPr="00F820DC">
        <w:t>2</w:t>
      </w:r>
      <w:r w:rsidRPr="00A47770">
        <w:rPr>
          <w:lang w:val="en-US"/>
        </w:rPr>
        <w:t>G</w:t>
      </w:r>
      <w:r w:rsidRPr="00F820DC">
        <w:t xml:space="preserve"> </w:t>
      </w:r>
      <w:r>
        <w:t>или</w:t>
      </w:r>
      <w:r w:rsidRPr="00F820DC">
        <w:t xml:space="preserve"> </w:t>
      </w:r>
      <w:r>
        <w:t>В</w:t>
      </w:r>
      <w:r w:rsidRPr="00F820DC">
        <w:t>2</w:t>
      </w:r>
      <w:r>
        <w:t>А</w:t>
      </w:r>
      <w:r w:rsidRPr="00F820DC">
        <w:t xml:space="preserve">, </w:t>
      </w:r>
      <w:r w:rsidRPr="00A47770">
        <w:rPr>
          <w:lang w:val="en-US"/>
        </w:rPr>
        <w:t>C</w:t>
      </w:r>
      <w:r w:rsidRPr="00F820DC">
        <w:t>2</w:t>
      </w:r>
      <w:r w:rsidRPr="00A47770">
        <w:rPr>
          <w:lang w:val="en-US"/>
        </w:rPr>
        <w:t>A</w:t>
      </w:r>
      <w:r w:rsidRPr="00F820DC">
        <w:t xml:space="preserve">, </w:t>
      </w:r>
      <w:r>
        <w:t>Е</w:t>
      </w:r>
      <w:r w:rsidRPr="00F820DC">
        <w:t>2</w:t>
      </w:r>
      <w:r>
        <w:t>Е</w:t>
      </w:r>
      <w:r w:rsidRPr="00F820DC">
        <w:t xml:space="preserve"> (</w:t>
      </w:r>
      <w:r w:rsidRPr="00A47770">
        <w:rPr>
          <w:lang w:val="en-US"/>
        </w:rPr>
        <w:t>Exchange</w:t>
      </w:r>
      <w:r w:rsidRPr="00F820DC">
        <w:t>-</w:t>
      </w:r>
      <w:r w:rsidRPr="00A47770">
        <w:rPr>
          <w:lang w:val="en-US"/>
        </w:rPr>
        <w:t>to</w:t>
      </w:r>
      <w:r w:rsidRPr="00F820DC">
        <w:t>-</w:t>
      </w:r>
      <w:r w:rsidRPr="00A47770">
        <w:rPr>
          <w:lang w:val="en-US"/>
        </w:rPr>
        <w:t>Exchange</w:t>
      </w:r>
      <w:r w:rsidRPr="00F820DC">
        <w:t xml:space="preserve">). </w:t>
      </w:r>
    </w:p>
    <w:p w:rsidR="00DE7A24" w:rsidRDefault="00A47770" w:rsidP="00DE7A24">
      <w:pPr>
        <w:jc w:val="both"/>
      </w:pPr>
      <w:r>
        <w:t>2. Интернет-банкинг: технологии и направления развития. Интернет-трейдинг. Интернет-страхование.</w:t>
      </w:r>
    </w:p>
    <w:p w:rsidR="00A47770" w:rsidRDefault="00A47770" w:rsidP="00DE7A24">
      <w:pPr>
        <w:jc w:val="both"/>
      </w:pPr>
      <w:r>
        <w:t>3</w:t>
      </w:r>
      <w:r w:rsidR="007D72C4">
        <w:t>.</w:t>
      </w:r>
      <w:r w:rsidR="00A524FB" w:rsidRPr="00A524FB">
        <w:t xml:space="preserve"> </w:t>
      </w:r>
      <w:r w:rsidR="00A524FB">
        <w:t>Перспективы развития, тренды и объемы рынка больших данных.</w:t>
      </w:r>
    </w:p>
    <w:p w:rsidR="00195457" w:rsidRDefault="00195457" w:rsidP="00DE7A24">
      <w:pPr>
        <w:jc w:val="both"/>
      </w:pPr>
      <w:r>
        <w:t xml:space="preserve">4.Платформенные технологии в развитии цифровой экономики. </w:t>
      </w:r>
    </w:p>
    <w:p w:rsidR="00195457" w:rsidRDefault="00195457" w:rsidP="00DE7A24">
      <w:pPr>
        <w:jc w:val="both"/>
      </w:pPr>
      <w:r>
        <w:t>5. Признаки и преимущества платформ.</w:t>
      </w:r>
    </w:p>
    <w:p w:rsidR="00946B2D" w:rsidRPr="00A45D62" w:rsidRDefault="00946B2D" w:rsidP="00DE7A24">
      <w:pPr>
        <w:jc w:val="both"/>
        <w:rPr>
          <w:b/>
          <w:bCs/>
        </w:rPr>
      </w:pPr>
    </w:p>
    <w:p w:rsidR="00E6775C" w:rsidRPr="00A45D62" w:rsidRDefault="00E6775C" w:rsidP="00E6775C">
      <w:pPr>
        <w:ind w:firstLine="360"/>
        <w:jc w:val="center"/>
        <w:rPr>
          <w:b/>
        </w:rPr>
      </w:pPr>
      <w:r w:rsidRPr="00A45D62">
        <w:rPr>
          <w:b/>
        </w:rPr>
        <w:t>7.2. Методические указания по проведению практических занятий по дисциплине</w:t>
      </w:r>
    </w:p>
    <w:p w:rsidR="00E6775C" w:rsidRPr="00A45D62" w:rsidRDefault="00E6775C" w:rsidP="00E6775C">
      <w:pPr>
        <w:jc w:val="both"/>
        <w:rPr>
          <w:b/>
        </w:rPr>
      </w:pPr>
    </w:p>
    <w:p w:rsidR="00E6775C" w:rsidRPr="00A45D62" w:rsidRDefault="00E6775C" w:rsidP="00E6775C">
      <w:pPr>
        <w:ind w:firstLine="708"/>
        <w:jc w:val="both"/>
      </w:pPr>
      <w:r w:rsidRPr="00A45D62">
        <w:t>Практические занятия призваны научить студента самостоятельно работать с учебн</w:t>
      </w:r>
      <w:r w:rsidRPr="00A45D62">
        <w:t>ы</w:t>
      </w:r>
      <w:r w:rsidRPr="00A45D62">
        <w:t>ми текстами, анализировать материал. В начале занятия рекомендуется рассмотреть соотве</w:t>
      </w:r>
      <w:r w:rsidRPr="00A45D62">
        <w:t>т</w:t>
      </w:r>
      <w:r w:rsidRPr="00A45D62">
        <w:t>ствующий теоретический материал. Затем идет практический разбор изучаемого материала, решаются задачи, разбирается каждый конкретный пример.</w:t>
      </w:r>
    </w:p>
    <w:p w:rsidR="00E6775C" w:rsidRPr="00A45D62" w:rsidRDefault="00E6775C" w:rsidP="00E6775C">
      <w:pPr>
        <w:ind w:firstLine="708"/>
        <w:jc w:val="both"/>
      </w:pPr>
      <w:r w:rsidRPr="00A45D62">
        <w:t>В начале практического занятия следует обратить внимание на теоретические вопр</w:t>
      </w:r>
      <w:r w:rsidRPr="00A45D62">
        <w:t>о</w:t>
      </w:r>
      <w:r w:rsidRPr="00A45D62">
        <w:t xml:space="preserve">сы по теме занятия. Первоначально идет изложение теоретического материала темы занятия. </w:t>
      </w:r>
      <w:r w:rsidRPr="00A45D62">
        <w:lastRenderedPageBreak/>
        <w:t>Затем в ряде вопросов преподавателя следует сконцентрировать внимание на основных ид</w:t>
      </w:r>
      <w:r w:rsidRPr="00A45D62">
        <w:t>е</w:t>
      </w:r>
      <w:r w:rsidRPr="00A45D62">
        <w:t>ях темы занятия. Вопросы должны включать в себя различные вариации элементарных с</w:t>
      </w:r>
      <w:r w:rsidRPr="00A45D62">
        <w:t>и</w:t>
      </w:r>
      <w:r w:rsidRPr="00A45D62">
        <w:t xml:space="preserve">туаций, отображающих основные идеи темы занятия в их взаимосвязи. Задаваемые вопросы должны быть конкретными и максимально проявлять в студентах их сообразительность. </w:t>
      </w:r>
    </w:p>
    <w:p w:rsidR="00E6775C" w:rsidRPr="00A45D62" w:rsidRDefault="00E6775C" w:rsidP="00E6775C">
      <w:pPr>
        <w:ind w:firstLine="708"/>
        <w:jc w:val="both"/>
      </w:pPr>
      <w:r w:rsidRPr="00A45D62">
        <w:t>Устный опрос требует большой предварительной подготовки: тщательного отбора с</w:t>
      </w:r>
      <w:r w:rsidRPr="00A45D62">
        <w:t>о</w:t>
      </w:r>
      <w:r w:rsidRPr="00A45D62">
        <w:t>держания, всестороннего продумывания вопросов, задач и примеров, которые будут предл</w:t>
      </w:r>
      <w:r w:rsidRPr="00A45D62">
        <w:t>о</w:t>
      </w:r>
      <w:r w:rsidRPr="00A45D62">
        <w:t>жены, путей активизации деятельности всех студентов группы в процессе проверки, созд</w:t>
      </w:r>
      <w:r w:rsidRPr="00A45D62">
        <w:t>а</w:t>
      </w:r>
      <w:r w:rsidRPr="00A45D62">
        <w:t>ния на занятии деловой и доброжелательной обстановки.</w:t>
      </w:r>
    </w:p>
    <w:p w:rsidR="00E6775C" w:rsidRPr="00A45D62" w:rsidRDefault="00E6775C" w:rsidP="00E6775C">
      <w:pPr>
        <w:ind w:firstLine="708"/>
        <w:jc w:val="both"/>
      </w:pPr>
      <w:r w:rsidRPr="00A45D62">
        <w:t>Различают фронтальный, индивидуальный и комбинированный опрос.</w:t>
      </w:r>
    </w:p>
    <w:p w:rsidR="00E6775C" w:rsidRPr="00A45D62" w:rsidRDefault="00E6775C" w:rsidP="00E6775C">
      <w:pPr>
        <w:ind w:firstLine="708"/>
        <w:jc w:val="both"/>
      </w:pPr>
      <w:r w:rsidRPr="00A45D62">
        <w:rPr>
          <w:i/>
        </w:rPr>
        <w:t>Фронтальный опрос</w:t>
      </w:r>
      <w:r w:rsidRPr="00A45D62">
        <w:t xml:space="preserve"> проводится в форме беседы преподавателя с группой. Он орг</w:t>
      </w:r>
      <w:r w:rsidRPr="00A45D62">
        <w:t>а</w:t>
      </w:r>
      <w:r w:rsidRPr="00A45D62">
        <w:t>нически сочетается с повторением пройденного материала, являясь средством для закрепл</w:t>
      </w:r>
      <w:r w:rsidRPr="00A45D62">
        <w:t>е</w:t>
      </w:r>
      <w:r w:rsidRPr="00A45D62">
        <w:t>ния знаний и умений. Его достоинство в том, что в активную умственную работу можно в</w:t>
      </w:r>
      <w:r w:rsidRPr="00A45D62">
        <w:t>о</w:t>
      </w:r>
      <w:r w:rsidRPr="00A45D62">
        <w:t>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</w:t>
      </w:r>
      <w:r w:rsidRPr="00A45D62">
        <w:t>а</w:t>
      </w:r>
      <w:r w:rsidRPr="00A45D62">
        <w:t>тельности, чтобы ответы студентов в совокупности могли раскрыть содержание раздела, т</w:t>
      </w:r>
      <w:r w:rsidRPr="00A45D62">
        <w:t>е</w:t>
      </w:r>
      <w:r w:rsidRPr="00A45D62">
        <w:t>мы. С помощью фронтального опроса преподаватель имеет возможность проверить выпо</w:t>
      </w:r>
      <w:r w:rsidRPr="00A45D62">
        <w:t>л</w:t>
      </w:r>
      <w:r w:rsidRPr="00A45D62">
        <w:t>нение студентами домашнего задания, выяснить готовность группы к изучению нового мат</w:t>
      </w:r>
      <w:r w:rsidRPr="00A45D62">
        <w:t>е</w:t>
      </w:r>
      <w:r w:rsidRPr="00A45D62">
        <w:t>риала, определить степень усвоения нового учебного материала, который был только что р</w:t>
      </w:r>
      <w:r w:rsidRPr="00A45D62">
        <w:t>а</w:t>
      </w:r>
      <w:r w:rsidRPr="00A45D62">
        <w:t>зобран на занятии.</w:t>
      </w:r>
    </w:p>
    <w:p w:rsidR="00E6775C" w:rsidRPr="00A45D62" w:rsidRDefault="00E6775C" w:rsidP="00E6775C">
      <w:pPr>
        <w:ind w:firstLine="708"/>
        <w:jc w:val="both"/>
      </w:pPr>
      <w:r w:rsidRPr="00A45D62">
        <w:rPr>
          <w:i/>
        </w:rPr>
        <w:t>Индивидуальный опрос</w:t>
      </w:r>
      <w:r w:rsidRPr="00A45D62">
        <w:t xml:space="preserve"> предполагает обстоятельные, связные ответы студентов на в</w:t>
      </w:r>
      <w:r w:rsidRPr="00A45D62">
        <w:t>о</w:t>
      </w:r>
      <w:r w:rsidRPr="00A45D62">
        <w:t>прос, относящийся к изучаемому учебному материалу, поэтому он служит важным учебным средством развития речи, памяти, мышления обучающихся. Чтобы сделать такую проверку более глубокой, необходимо ставить перед студентами вопросы, требующие развернутого ответа.</w:t>
      </w:r>
    </w:p>
    <w:p w:rsidR="00E6775C" w:rsidRPr="00A45D62" w:rsidRDefault="00E6775C" w:rsidP="00E6775C">
      <w:pPr>
        <w:ind w:firstLine="708"/>
        <w:jc w:val="both"/>
      </w:pPr>
      <w:r w:rsidRPr="00A45D62">
        <w:t>Вопросы для индивидуального опроса должны быть четкими, ясными, конкретными, емкими, иметь прикладной характер, охватывать основной, ранее пройденный материал пр</w:t>
      </w:r>
      <w:r w:rsidRPr="00A45D62">
        <w:t>о</w:t>
      </w:r>
      <w:r w:rsidRPr="00A45D62">
        <w:t>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</w:t>
      </w:r>
      <w:r w:rsidRPr="00A45D62">
        <w:t>ы</w:t>
      </w:r>
      <w:r w:rsidRPr="00A45D62">
        <w:t>явлению знаний студентов.</w:t>
      </w:r>
    </w:p>
    <w:p w:rsidR="00E6775C" w:rsidRPr="00A45D62" w:rsidRDefault="00E6775C" w:rsidP="00E6775C">
      <w:pPr>
        <w:ind w:firstLine="708"/>
        <w:jc w:val="both"/>
      </w:pPr>
      <w:r w:rsidRPr="00A45D62">
        <w:t>Вопрос обычно задают всей группе и после небольшой паузы, необходимой для того, чтобы студенты поняли его и приготовились к ответу, вызывают для ответа конкретного студента.</w:t>
      </w:r>
    </w:p>
    <w:p w:rsidR="00E6775C" w:rsidRPr="00A45D62" w:rsidRDefault="00E6775C" w:rsidP="00E6775C">
      <w:pPr>
        <w:ind w:firstLine="708"/>
        <w:jc w:val="both"/>
      </w:pPr>
      <w:r w:rsidRPr="00A45D62">
        <w:rPr>
          <w:i/>
        </w:rPr>
        <w:t>Письменная проверка</w:t>
      </w:r>
      <w:r w:rsidRPr="00A45D62">
        <w:t xml:space="preserve"> наряду </w:t>
      </w:r>
      <w:proofErr w:type="gramStart"/>
      <w:r w:rsidRPr="00A45D62">
        <w:t>с</w:t>
      </w:r>
      <w:proofErr w:type="gramEnd"/>
      <w:r w:rsidRPr="00A45D62">
        <w:t xml:space="preserve"> </w:t>
      </w:r>
      <w:proofErr w:type="gramStart"/>
      <w:r w:rsidRPr="00A45D62">
        <w:t>устной</w:t>
      </w:r>
      <w:proofErr w:type="gramEnd"/>
      <w:r w:rsidRPr="00A45D62"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 и обеспечивает объективность оценки результ</w:t>
      </w:r>
      <w:r w:rsidRPr="00A45D62">
        <w:t>а</w:t>
      </w:r>
      <w:r w:rsidRPr="00A45D62">
        <w:t>тов обучения. Применение этого метода дает возможность в наиболее короткий срок одн</w:t>
      </w:r>
      <w:r w:rsidRPr="00A45D62">
        <w:t>о</w:t>
      </w:r>
      <w:r w:rsidRPr="00A45D62">
        <w:t>временно проверить усвоение учебного материала всеми студентами группы, определить н</w:t>
      </w:r>
      <w:r w:rsidRPr="00A45D62">
        <w:t>а</w:t>
      </w:r>
      <w:r w:rsidRPr="00A45D62">
        <w:t>правления для индивидуальной работы с каждым.</w:t>
      </w:r>
    </w:p>
    <w:p w:rsidR="00E6775C" w:rsidRPr="00A45D62" w:rsidRDefault="00E6775C" w:rsidP="00E6775C">
      <w:pPr>
        <w:ind w:firstLine="708"/>
        <w:jc w:val="both"/>
      </w:pPr>
      <w:r w:rsidRPr="00A45D62"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E6775C" w:rsidRPr="00A45D62" w:rsidRDefault="00E6775C" w:rsidP="00E6775C">
      <w:pPr>
        <w:jc w:val="both"/>
      </w:pPr>
    </w:p>
    <w:p w:rsidR="00E6775C" w:rsidRPr="00A45D62" w:rsidRDefault="00E6775C" w:rsidP="00E6775C">
      <w:pPr>
        <w:widowControl w:val="0"/>
        <w:jc w:val="center"/>
        <w:rPr>
          <w:b/>
        </w:rPr>
      </w:pPr>
      <w:r w:rsidRPr="00A45D62">
        <w:rPr>
          <w:b/>
        </w:rPr>
        <w:t xml:space="preserve">7.3. Методические рекомендации по использованию </w:t>
      </w:r>
    </w:p>
    <w:p w:rsidR="00E6775C" w:rsidRPr="00A45D62" w:rsidRDefault="00E6775C" w:rsidP="00E6775C">
      <w:pPr>
        <w:widowControl w:val="0"/>
        <w:jc w:val="center"/>
        <w:rPr>
          <w:b/>
        </w:rPr>
      </w:pPr>
      <w:r w:rsidRPr="00A45D62">
        <w:rPr>
          <w:b/>
        </w:rPr>
        <w:t>информационно-коммуникационных технологий обучения</w:t>
      </w:r>
    </w:p>
    <w:p w:rsidR="00E6775C" w:rsidRPr="00A45D62" w:rsidRDefault="00E6775C" w:rsidP="00E6775C">
      <w:pPr>
        <w:widowControl w:val="0"/>
      </w:pPr>
    </w:p>
    <w:p w:rsidR="00E6775C" w:rsidRPr="00A45D62" w:rsidRDefault="00E6775C" w:rsidP="00E6775C">
      <w:pPr>
        <w:widowControl w:val="0"/>
        <w:ind w:firstLine="709"/>
        <w:jc w:val="both"/>
      </w:pPr>
      <w:r w:rsidRPr="00A45D62">
        <w:t>Для изучения лекционного материала дисциплины могут применяться аудиовизуал</w:t>
      </w:r>
      <w:r w:rsidRPr="00A45D62">
        <w:t>ь</w:t>
      </w:r>
      <w:r w:rsidRPr="00A45D62">
        <w:t>ные (мультимедийные) технологии, которые не отрицают традиционные, проверенные вр</w:t>
      </w:r>
      <w:r w:rsidRPr="00A45D62">
        <w:t>е</w:t>
      </w:r>
      <w:r w:rsidRPr="00A45D62">
        <w:t xml:space="preserve">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E6775C" w:rsidRPr="00A45D62" w:rsidRDefault="00E6775C" w:rsidP="00E6775C">
      <w:pPr>
        <w:widowControl w:val="0"/>
        <w:ind w:firstLine="709"/>
        <w:jc w:val="both"/>
      </w:pPr>
      <w:r w:rsidRPr="00A45D62">
        <w:t>Каждое семинарское занятие имеет свою особую форму проведения, свою методол</w:t>
      </w:r>
      <w:r w:rsidRPr="00A45D62">
        <w:t>о</w:t>
      </w:r>
      <w:r w:rsidRPr="00A45D62">
        <w:t>гическую специфику, что позволяет развивать у студентов различные общекультурные, о</w:t>
      </w:r>
      <w:r w:rsidRPr="00A45D62">
        <w:t>б</w:t>
      </w:r>
      <w:r w:rsidRPr="00A45D62">
        <w:t>щепрофессиональные и профессиональные компетенции. Постановка проблемы, разбор а</w:t>
      </w:r>
      <w:r w:rsidRPr="00A45D62">
        <w:t>к</w:t>
      </w:r>
      <w:r w:rsidRPr="00A45D62">
        <w:lastRenderedPageBreak/>
        <w:t>туальных конкретных и гипотетических ситуаций, создание атмосферы диалога между пр</w:t>
      </w:r>
      <w:r w:rsidRPr="00A45D62">
        <w:t>е</w:t>
      </w:r>
      <w:r w:rsidRPr="00A45D62">
        <w:t xml:space="preserve">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E6775C" w:rsidRPr="00A45D62" w:rsidRDefault="00E6775C" w:rsidP="00E6775C">
      <w:pPr>
        <w:ind w:firstLine="708"/>
        <w:jc w:val="both"/>
      </w:pPr>
      <w:r w:rsidRPr="00A45D62">
        <w:t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</w:t>
      </w:r>
      <w:r w:rsidRPr="00A45D62">
        <w:t>а</w:t>
      </w:r>
      <w:r w:rsidRPr="00A45D62">
        <w:t xml:space="preserve">лозначительные вопросы. </w:t>
      </w:r>
    </w:p>
    <w:p w:rsidR="00E6775C" w:rsidRPr="00A45D62" w:rsidRDefault="00E6775C" w:rsidP="00E6775C">
      <w:pPr>
        <w:ind w:firstLine="708"/>
        <w:jc w:val="both"/>
      </w:pPr>
      <w:r w:rsidRPr="00A45D62">
        <w:t>Компьютерное тестирование позволяет осуществлять итоговый контроль знаний ст</w:t>
      </w:r>
      <w:r w:rsidRPr="00A45D62">
        <w:t>у</w:t>
      </w:r>
      <w:r w:rsidRPr="00A45D62">
        <w:t>дентов. Тестовый материал включает в себя содержание вопросов по каждому из обозначе</w:t>
      </w:r>
      <w:r w:rsidRPr="00A45D62">
        <w:t>н</w:t>
      </w:r>
      <w:r w:rsidRPr="00A45D62">
        <w:t xml:space="preserve">ных программой разделов. </w:t>
      </w:r>
    </w:p>
    <w:p w:rsidR="00E6775C" w:rsidRPr="00A45D62" w:rsidRDefault="00E6775C" w:rsidP="00E6775C">
      <w:pPr>
        <w:ind w:firstLine="708"/>
        <w:jc w:val="both"/>
      </w:pPr>
      <w:r w:rsidRPr="00A45D62">
        <w:t>Каждый вопрос предполагает один или несколько вариантов ответов, среди которых имеются абсолютно неверный, правильный и/или в большей или меньшей степени раскр</w:t>
      </w:r>
      <w:r w:rsidRPr="00A45D62">
        <w:t>ы</w:t>
      </w:r>
      <w:r w:rsidRPr="00A45D62">
        <w:t xml:space="preserve">вающий сущность вопроса.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E6775C" w:rsidRPr="00A45D62" w:rsidRDefault="00E6775C" w:rsidP="00E6775C">
      <w:pPr>
        <w:ind w:firstLine="708"/>
        <w:jc w:val="both"/>
      </w:pPr>
      <w:r w:rsidRPr="00A45D62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E6775C" w:rsidRPr="00A45D62" w:rsidRDefault="00E6775C" w:rsidP="00E6775C">
      <w:pPr>
        <w:widowControl w:val="0"/>
        <w:jc w:val="center"/>
        <w:rPr>
          <w:b/>
        </w:rPr>
      </w:pPr>
    </w:p>
    <w:p w:rsidR="00E6775C" w:rsidRPr="00A45D62" w:rsidRDefault="00E6775C" w:rsidP="00E6775C">
      <w:pPr>
        <w:ind w:firstLine="708"/>
      </w:pPr>
    </w:p>
    <w:p w:rsidR="00E6775C" w:rsidRPr="00A45D62" w:rsidRDefault="00E6775C" w:rsidP="00E6775C">
      <w:pPr>
        <w:ind w:firstLine="360"/>
        <w:jc w:val="center"/>
        <w:rPr>
          <w:b/>
        </w:rPr>
      </w:pPr>
      <w:r w:rsidRPr="00A45D62">
        <w:rPr>
          <w:b/>
        </w:rPr>
        <w:t xml:space="preserve">8. Оценочные средства для текущего контроля успеваемости, </w:t>
      </w:r>
    </w:p>
    <w:p w:rsidR="00E6775C" w:rsidRPr="00A45D62" w:rsidRDefault="00E6775C" w:rsidP="00E6775C">
      <w:pPr>
        <w:ind w:firstLine="360"/>
        <w:jc w:val="center"/>
        <w:rPr>
          <w:b/>
        </w:rPr>
      </w:pPr>
      <w:r w:rsidRPr="00A45D62">
        <w:rPr>
          <w:b/>
        </w:rPr>
        <w:t xml:space="preserve">рубежной аттестации и промежуточной аттестации </w:t>
      </w:r>
    </w:p>
    <w:p w:rsidR="00E6775C" w:rsidRPr="00A45D62" w:rsidRDefault="00E6775C" w:rsidP="00E6775C">
      <w:pPr>
        <w:ind w:firstLine="360"/>
        <w:jc w:val="center"/>
        <w:rPr>
          <w:b/>
        </w:rPr>
      </w:pPr>
      <w:r w:rsidRPr="00A45D62">
        <w:rPr>
          <w:b/>
        </w:rPr>
        <w:t xml:space="preserve">по итогам освоения дисциплины </w:t>
      </w:r>
      <w:r w:rsidR="00720978">
        <w:rPr>
          <w:b/>
        </w:rPr>
        <w:t>(ПК-8</w:t>
      </w:r>
      <w:r w:rsidRPr="00A45D62">
        <w:rPr>
          <w:b/>
        </w:rPr>
        <w:t>)</w:t>
      </w:r>
    </w:p>
    <w:p w:rsidR="00E6775C" w:rsidRPr="00A45D62" w:rsidRDefault="00E6775C" w:rsidP="00E6775C"/>
    <w:p w:rsidR="00E6775C" w:rsidRPr="00A45D62" w:rsidRDefault="00E6775C" w:rsidP="00E6775C">
      <w:pPr>
        <w:ind w:firstLine="708"/>
      </w:pPr>
      <w:r w:rsidRPr="00A45D62">
        <w:t>Рабочая программа предусматривает проведение практических и семинарских зан</w:t>
      </w:r>
      <w:r w:rsidRPr="00A45D62">
        <w:t>я</w:t>
      </w:r>
      <w:r w:rsidRPr="00A45D62">
        <w:t>тий, а также следующие виды работ: самостоятельную работу студентов по подготовке ус</w:t>
      </w:r>
      <w:r w:rsidRPr="00A45D62">
        <w:t>т</w:t>
      </w:r>
      <w:r w:rsidRPr="00A45D62">
        <w:t>ных ответов, написанию рефератов, подготовку презентаций и обсуждений по темам дисц</w:t>
      </w:r>
      <w:r w:rsidRPr="00A45D62">
        <w:t>и</w:t>
      </w:r>
      <w:r w:rsidRPr="00A45D62">
        <w:t>плины, решение задач.</w:t>
      </w:r>
    </w:p>
    <w:p w:rsidR="00E6775C" w:rsidRPr="00A45D62" w:rsidRDefault="00E6775C" w:rsidP="00E6775C">
      <w:pPr>
        <w:ind w:firstLine="708"/>
      </w:pPr>
      <w:r w:rsidRPr="00A45D62">
        <w:t>Рабочая программа предполагает текущий, рубежный и промежуточный контроль знаний обучающихся.</w:t>
      </w:r>
    </w:p>
    <w:p w:rsidR="00E6775C" w:rsidRPr="00A45D62" w:rsidRDefault="00E6775C" w:rsidP="00E6775C">
      <w:pPr>
        <w:ind w:firstLine="708"/>
        <w:rPr>
          <w:highlight w:val="white"/>
        </w:rPr>
      </w:pPr>
      <w:r w:rsidRPr="00A45D62">
        <w:rPr>
          <w:i/>
          <w:highlight w:val="white"/>
        </w:rPr>
        <w:t>Текущий контроль</w:t>
      </w:r>
      <w:r w:rsidRPr="00A45D62">
        <w:rPr>
          <w:highlight w:val="white"/>
        </w:rPr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 навыков студентов осуществляется в ходе учебных (аудиторных) занятий, пров</w:t>
      </w:r>
      <w:r w:rsidRPr="00A45D62">
        <w:rPr>
          <w:highlight w:val="white"/>
        </w:rPr>
        <w:t>о</w:t>
      </w:r>
      <w:r w:rsidRPr="00A45D62">
        <w:rPr>
          <w:highlight w:val="white"/>
        </w:rPr>
        <w:t xml:space="preserve">димых по расписанию. </w:t>
      </w:r>
    </w:p>
    <w:p w:rsidR="00E6775C" w:rsidRPr="00A45D62" w:rsidRDefault="00E6775C" w:rsidP="00E6775C">
      <w:pPr>
        <w:ind w:firstLine="708"/>
        <w:rPr>
          <w:rFonts w:eastAsia="TimesNewRomanPSMT"/>
        </w:rPr>
      </w:pPr>
      <w:r w:rsidRPr="00A45D62">
        <w:rPr>
          <w:highlight w:val="white"/>
        </w:rPr>
        <w:t>Формами текущего контроля могут быть опросы на практических и семинарских з</w:t>
      </w:r>
      <w:r w:rsidRPr="00A45D62">
        <w:rPr>
          <w:highlight w:val="white"/>
        </w:rPr>
        <w:t>а</w:t>
      </w:r>
      <w:r w:rsidRPr="00A45D62">
        <w:rPr>
          <w:highlight w:val="white"/>
        </w:rPr>
        <w:t>нятиях, а также короткие (например, до 15 мин.) задания, выполняемые студентами в начале занятия с целью проверки наличия знаний, необходимых для усвоения нового материала или в конце занятия для выяснения степени усвоения материала.</w:t>
      </w:r>
      <w:r w:rsidRPr="00A45D62">
        <w:t xml:space="preserve"> </w:t>
      </w:r>
    </w:p>
    <w:p w:rsidR="00E6775C" w:rsidRPr="00A45D62" w:rsidRDefault="00E6775C" w:rsidP="00E6775C">
      <w:pPr>
        <w:ind w:firstLine="708"/>
      </w:pPr>
      <w:r w:rsidRPr="00A45D62">
        <w:rPr>
          <w:i/>
          <w:spacing w:val="-2"/>
          <w:highlight w:val="white"/>
        </w:rPr>
        <w:t>Рубежный контроль</w:t>
      </w:r>
      <w:r w:rsidRPr="00A45D62">
        <w:rPr>
          <w:spacing w:val="-2"/>
          <w:highlight w:val="white"/>
        </w:rPr>
        <w:t xml:space="preserve"> осуществляется </w:t>
      </w:r>
      <w:r w:rsidRPr="00A45D62">
        <w:rPr>
          <w:highlight w:val="white"/>
        </w:rPr>
        <w:t>по окончании изучения части материала в зар</w:t>
      </w:r>
      <w:r w:rsidRPr="00A45D62">
        <w:rPr>
          <w:highlight w:val="white"/>
        </w:rPr>
        <w:t>а</w:t>
      </w:r>
      <w:r w:rsidRPr="00A45D62">
        <w:rPr>
          <w:highlight w:val="white"/>
        </w:rPr>
        <w:t>нее установленное время. Рубежный контроль проводится с целью определения качества у</w:t>
      </w:r>
      <w:r w:rsidRPr="00A45D62">
        <w:rPr>
          <w:highlight w:val="white"/>
        </w:rPr>
        <w:t>с</w:t>
      </w:r>
      <w:r w:rsidRPr="00A45D62">
        <w:rPr>
          <w:highlight w:val="white"/>
        </w:rPr>
        <w:t>воения материала. В течение семестра проводится два таких контрольных мероприятия по графику</w:t>
      </w:r>
      <w:r w:rsidRPr="00A45D62">
        <w:t>.</w:t>
      </w:r>
    </w:p>
    <w:p w:rsidR="00E6775C" w:rsidRPr="00A45D62" w:rsidRDefault="00E6775C" w:rsidP="00E6775C">
      <w:pPr>
        <w:widowControl w:val="0"/>
        <w:ind w:firstLine="708"/>
      </w:pPr>
      <w:r w:rsidRPr="00A45D62">
        <w:rPr>
          <w:i/>
          <w:highlight w:val="white"/>
        </w:rPr>
        <w:t>Промежуточный контроль</w:t>
      </w:r>
      <w:r w:rsidRPr="00A45D62">
        <w:rPr>
          <w:highlight w:val="white"/>
        </w:rPr>
        <w:t xml:space="preserve"> – итоговая оценка знаний студента, осуществляется по накопительной системе суммированием баллов, полученных в процессе текущего и рубе</w:t>
      </w:r>
      <w:r w:rsidRPr="00A45D62">
        <w:rPr>
          <w:highlight w:val="white"/>
        </w:rPr>
        <w:t>ж</w:t>
      </w:r>
      <w:r w:rsidRPr="00A45D62">
        <w:rPr>
          <w:highlight w:val="white"/>
        </w:rPr>
        <w:t>ного контрол</w:t>
      </w:r>
      <w:r w:rsidRPr="00A45D62">
        <w:t>я.</w:t>
      </w:r>
    </w:p>
    <w:p w:rsidR="00E6775C" w:rsidRPr="00A45D62" w:rsidRDefault="00E6775C" w:rsidP="00E6775C">
      <w:pPr>
        <w:widowControl w:val="0"/>
        <w:ind w:firstLine="709"/>
      </w:pPr>
      <w:r w:rsidRPr="00A45D62">
        <w:t xml:space="preserve">Форма промежуточного контроля – </w:t>
      </w:r>
      <w:r w:rsidR="00BA2CF3">
        <w:t>зачет</w:t>
      </w:r>
      <w:r w:rsidRPr="00A45D62">
        <w:t xml:space="preserve">. </w:t>
      </w:r>
    </w:p>
    <w:p w:rsidR="00E6775C" w:rsidRPr="00A45D62" w:rsidRDefault="00E6775C" w:rsidP="00E6775C">
      <w:pPr>
        <w:ind w:firstLine="708"/>
        <w:rPr>
          <w:color w:val="FF0000"/>
        </w:rPr>
      </w:pPr>
      <w:r w:rsidRPr="00A45D62">
        <w:t>Проведение текущего, рубежного и промежуточного контроля по дисциплине осущ</w:t>
      </w:r>
      <w:r w:rsidRPr="00A45D62">
        <w:t>е</w:t>
      </w:r>
      <w:r w:rsidRPr="00A45D62">
        <w:t>ствляется в соответствии с Положением</w:t>
      </w:r>
      <w:r w:rsidRPr="00A45D62">
        <w:rPr>
          <w:b/>
        </w:rPr>
        <w:t xml:space="preserve"> </w:t>
      </w:r>
      <w:r w:rsidRPr="00A45D62">
        <w:t xml:space="preserve">о текущем контроле успеваемости и промежуточной </w:t>
      </w:r>
      <w:proofErr w:type="gramStart"/>
      <w:r w:rsidRPr="00A45D62">
        <w:t>аттестации</w:t>
      </w:r>
      <w:proofErr w:type="gramEnd"/>
      <w:r w:rsidRPr="00A45D62">
        <w:t xml:space="preserve"> обучающихся по образовательным программам высшего образования – програ</w:t>
      </w:r>
      <w:r w:rsidRPr="00A45D62">
        <w:t>м</w:t>
      </w:r>
      <w:r w:rsidRPr="00A45D62">
        <w:t xml:space="preserve">мам </w:t>
      </w:r>
      <w:proofErr w:type="spellStart"/>
      <w:r w:rsidRPr="00A45D62">
        <w:t>бакалавриата</w:t>
      </w:r>
      <w:proofErr w:type="spellEnd"/>
      <w:r w:rsidRPr="00A45D62">
        <w:t xml:space="preserve">, магистратуры и </w:t>
      </w:r>
      <w:proofErr w:type="spellStart"/>
      <w:r w:rsidRPr="00A45D62">
        <w:t>специалитета</w:t>
      </w:r>
      <w:proofErr w:type="spellEnd"/>
      <w:r w:rsidRPr="00A45D62">
        <w:t xml:space="preserve"> в СОГУ.</w:t>
      </w:r>
    </w:p>
    <w:p w:rsidR="00E6775C" w:rsidRPr="00A45D62" w:rsidRDefault="00E6775C" w:rsidP="00E6775C">
      <w:pPr>
        <w:widowControl w:val="0"/>
        <w:ind w:firstLine="708"/>
        <w:jc w:val="center"/>
        <w:rPr>
          <w:b/>
          <w:bCs/>
          <w:spacing w:val="-1"/>
        </w:rPr>
      </w:pPr>
    </w:p>
    <w:p w:rsidR="00E6775C" w:rsidRPr="00A45D62" w:rsidRDefault="00E6775C" w:rsidP="00E6775C">
      <w:pPr>
        <w:jc w:val="center"/>
        <w:rPr>
          <w:b/>
        </w:rPr>
      </w:pPr>
      <w:r w:rsidRPr="00A45D62">
        <w:rPr>
          <w:b/>
        </w:rPr>
        <w:t>Балльная структура оценки</w:t>
      </w:r>
    </w:p>
    <w:p w:rsidR="00E6775C" w:rsidRPr="00A45D62" w:rsidRDefault="00E6775C" w:rsidP="00E6775C"/>
    <w:tbl>
      <w:tblPr>
        <w:tblpPr w:leftFromText="180" w:rightFromText="180" w:vertAnchor="text" w:horzAnchor="margin" w:tblpXSpec="center" w:tblpY="17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843"/>
      </w:tblGrid>
      <w:tr w:rsidR="00E6775C" w:rsidRPr="00A45D62" w:rsidTr="00E6775C">
        <w:trPr>
          <w:trHeight w:val="127"/>
        </w:trPr>
        <w:tc>
          <w:tcPr>
            <w:tcW w:w="6345" w:type="dxa"/>
            <w:vAlign w:val="center"/>
          </w:tcPr>
          <w:p w:rsidR="00E6775C" w:rsidRPr="00A45D62" w:rsidRDefault="00E6775C" w:rsidP="00E6775C">
            <w:pPr>
              <w:jc w:val="center"/>
              <w:rPr>
                <w:b/>
              </w:rPr>
            </w:pPr>
            <w:r w:rsidRPr="00A45D62">
              <w:rPr>
                <w:b/>
              </w:rPr>
              <w:t>Форма контроля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  <w:rPr>
                <w:b/>
              </w:rPr>
            </w:pPr>
            <w:r w:rsidRPr="00A45D62">
              <w:rPr>
                <w:b/>
              </w:rPr>
              <w:t>Макс. кол-во баллов</w:t>
            </w:r>
          </w:p>
        </w:tc>
      </w:tr>
      <w:tr w:rsidR="00E6775C" w:rsidRPr="00A45D62" w:rsidTr="00E6775C">
        <w:trPr>
          <w:cantSplit/>
          <w:trHeight w:val="70"/>
        </w:trPr>
        <w:tc>
          <w:tcPr>
            <w:tcW w:w="6345" w:type="dxa"/>
          </w:tcPr>
          <w:p w:rsidR="00E6775C" w:rsidRPr="00A45D62" w:rsidRDefault="00E6775C" w:rsidP="00E6775C">
            <w:pPr>
              <w:rPr>
                <w:i/>
              </w:rPr>
            </w:pPr>
            <w:r w:rsidRPr="00A45D62">
              <w:rPr>
                <w:i/>
              </w:rPr>
              <w:t xml:space="preserve">Текущая оценка студента в течение 1-8 недели </w:t>
            </w:r>
          </w:p>
          <w:p w:rsidR="00E6775C" w:rsidRPr="00A45D62" w:rsidRDefault="00E6775C" w:rsidP="00E6775C">
            <w:pPr>
              <w:rPr>
                <w:i/>
              </w:rPr>
            </w:pPr>
            <w:r w:rsidRPr="00A45D62">
              <w:rPr>
                <w:i/>
              </w:rPr>
              <w:t>состоит из:</w:t>
            </w:r>
          </w:p>
        </w:tc>
        <w:tc>
          <w:tcPr>
            <w:tcW w:w="1843" w:type="dxa"/>
          </w:tcPr>
          <w:p w:rsidR="00E6775C" w:rsidRPr="00A45D62" w:rsidRDefault="00E6775C" w:rsidP="00E6775C">
            <w:pPr>
              <w:jc w:val="center"/>
            </w:pPr>
            <w:r w:rsidRPr="00A45D62">
              <w:t>20</w:t>
            </w:r>
          </w:p>
        </w:tc>
      </w:tr>
      <w:tr w:rsidR="00E6775C" w:rsidRPr="00A45D62" w:rsidTr="00E6775C">
        <w:trPr>
          <w:cantSplit/>
          <w:trHeight w:val="111"/>
        </w:trPr>
        <w:tc>
          <w:tcPr>
            <w:tcW w:w="6345" w:type="dxa"/>
          </w:tcPr>
          <w:p w:rsidR="00E6775C" w:rsidRPr="00A45D62" w:rsidRDefault="00E6775C" w:rsidP="00E6775C">
            <w:r w:rsidRPr="00A45D62">
              <w:sym w:font="Wingdings" w:char="F09F"/>
            </w:r>
            <w:r w:rsidRPr="00A45D62">
              <w:t xml:space="preserve"> Выполнения заданий на  семинарских (практических) з</w:t>
            </w:r>
            <w:r w:rsidRPr="00A45D62">
              <w:t>а</w:t>
            </w:r>
            <w:r w:rsidRPr="00A45D62">
              <w:t>нятиях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</w:pPr>
            <w:r w:rsidRPr="00A45D62">
              <w:t>10</w:t>
            </w:r>
          </w:p>
        </w:tc>
      </w:tr>
      <w:tr w:rsidR="00E6775C" w:rsidRPr="00A45D62" w:rsidTr="00E6775C">
        <w:trPr>
          <w:cantSplit/>
          <w:trHeight w:val="281"/>
        </w:trPr>
        <w:tc>
          <w:tcPr>
            <w:tcW w:w="6345" w:type="dxa"/>
          </w:tcPr>
          <w:p w:rsidR="00E6775C" w:rsidRPr="00A45D62" w:rsidRDefault="00E6775C" w:rsidP="00E6775C">
            <w:r w:rsidRPr="00A45D62">
              <w:sym w:font="Wingdings" w:char="F09F"/>
            </w:r>
            <w:r w:rsidRPr="00A45D62">
              <w:t xml:space="preserve"> Оценки самостоятельной работы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</w:pPr>
            <w:r w:rsidRPr="00A45D62">
              <w:t>10</w:t>
            </w:r>
          </w:p>
        </w:tc>
      </w:tr>
      <w:tr w:rsidR="00E6775C" w:rsidRPr="00A45D62" w:rsidTr="00E6775C">
        <w:trPr>
          <w:cantSplit/>
          <w:trHeight w:val="70"/>
        </w:trPr>
        <w:tc>
          <w:tcPr>
            <w:tcW w:w="6345" w:type="dxa"/>
          </w:tcPr>
          <w:p w:rsidR="00E6775C" w:rsidRPr="00A45D62" w:rsidRDefault="00E6775C" w:rsidP="00E6775C">
            <w:r w:rsidRPr="00A45D62">
              <w:t>1-е рубежное тестирование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</w:pPr>
            <w:r w:rsidRPr="00A45D62">
              <w:t>15</w:t>
            </w:r>
          </w:p>
        </w:tc>
      </w:tr>
      <w:tr w:rsidR="00E6775C" w:rsidRPr="00A45D62" w:rsidTr="00E6775C">
        <w:trPr>
          <w:cantSplit/>
          <w:trHeight w:val="70"/>
        </w:trPr>
        <w:tc>
          <w:tcPr>
            <w:tcW w:w="6345" w:type="dxa"/>
          </w:tcPr>
          <w:p w:rsidR="00E6775C" w:rsidRPr="00A45D62" w:rsidRDefault="00E6775C" w:rsidP="00E6775C">
            <w:pPr>
              <w:rPr>
                <w:i/>
              </w:rPr>
            </w:pPr>
            <w:r w:rsidRPr="00A45D62">
              <w:rPr>
                <w:i/>
              </w:rPr>
              <w:t xml:space="preserve">Текущая оценка студента в течение 10-17 недели </w:t>
            </w:r>
          </w:p>
          <w:p w:rsidR="00E6775C" w:rsidRPr="00A45D62" w:rsidRDefault="00E6775C" w:rsidP="00E6775C">
            <w:pPr>
              <w:rPr>
                <w:i/>
              </w:rPr>
            </w:pPr>
            <w:r w:rsidRPr="00A45D62">
              <w:rPr>
                <w:i/>
              </w:rPr>
              <w:t>состоит из:</w:t>
            </w:r>
          </w:p>
        </w:tc>
        <w:tc>
          <w:tcPr>
            <w:tcW w:w="1843" w:type="dxa"/>
          </w:tcPr>
          <w:p w:rsidR="00E6775C" w:rsidRPr="00A45D62" w:rsidRDefault="00E6775C" w:rsidP="00E6775C">
            <w:pPr>
              <w:jc w:val="center"/>
            </w:pPr>
            <w:r w:rsidRPr="00A45D62">
              <w:t>20</w:t>
            </w:r>
          </w:p>
        </w:tc>
      </w:tr>
      <w:tr w:rsidR="00E6775C" w:rsidRPr="00A45D62" w:rsidTr="00E6775C">
        <w:trPr>
          <w:cantSplit/>
          <w:trHeight w:val="70"/>
        </w:trPr>
        <w:tc>
          <w:tcPr>
            <w:tcW w:w="6345" w:type="dxa"/>
          </w:tcPr>
          <w:p w:rsidR="00E6775C" w:rsidRPr="00A45D62" w:rsidRDefault="00E6775C" w:rsidP="00E6775C">
            <w:r w:rsidRPr="00A45D62">
              <w:sym w:font="Wingdings" w:char="F09F"/>
            </w:r>
            <w:r w:rsidRPr="00A45D62">
              <w:t xml:space="preserve"> Выполнения заданий на  семинарских (практических) з</w:t>
            </w:r>
            <w:r w:rsidRPr="00A45D62">
              <w:t>а</w:t>
            </w:r>
            <w:r w:rsidRPr="00A45D62">
              <w:t>нятиях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</w:pPr>
            <w:r w:rsidRPr="00A45D62">
              <w:t>10</w:t>
            </w:r>
          </w:p>
        </w:tc>
      </w:tr>
      <w:tr w:rsidR="00E6775C" w:rsidRPr="00A45D62" w:rsidTr="00E6775C">
        <w:trPr>
          <w:cantSplit/>
          <w:trHeight w:val="80"/>
        </w:trPr>
        <w:tc>
          <w:tcPr>
            <w:tcW w:w="6345" w:type="dxa"/>
          </w:tcPr>
          <w:p w:rsidR="00E6775C" w:rsidRPr="00A45D62" w:rsidRDefault="00E6775C" w:rsidP="00E6775C">
            <w:r w:rsidRPr="00A45D62">
              <w:sym w:font="Wingdings" w:char="F09F"/>
            </w:r>
            <w:r w:rsidRPr="00A45D62">
              <w:t xml:space="preserve"> Оценки самостоятельной работы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</w:pPr>
            <w:r w:rsidRPr="00A45D62">
              <w:t>10</w:t>
            </w:r>
          </w:p>
        </w:tc>
      </w:tr>
      <w:tr w:rsidR="00E6775C" w:rsidRPr="00A45D62" w:rsidTr="00E6775C">
        <w:trPr>
          <w:cantSplit/>
          <w:trHeight w:val="221"/>
        </w:trPr>
        <w:tc>
          <w:tcPr>
            <w:tcW w:w="6345" w:type="dxa"/>
          </w:tcPr>
          <w:p w:rsidR="00E6775C" w:rsidRPr="00A45D62" w:rsidRDefault="00E6775C" w:rsidP="00E6775C">
            <w:r w:rsidRPr="00A45D62">
              <w:t>2-е рубежное тестирование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</w:pPr>
            <w:r w:rsidRPr="00A45D62">
              <w:t>15</w:t>
            </w:r>
          </w:p>
        </w:tc>
      </w:tr>
      <w:tr w:rsidR="00E6775C" w:rsidRPr="00A45D62" w:rsidTr="00E6775C">
        <w:trPr>
          <w:cantSplit/>
          <w:trHeight w:val="90"/>
        </w:trPr>
        <w:tc>
          <w:tcPr>
            <w:tcW w:w="6345" w:type="dxa"/>
          </w:tcPr>
          <w:p w:rsidR="00E6775C" w:rsidRPr="00A45D62" w:rsidRDefault="00E6775C" w:rsidP="00E6775C">
            <w:pPr>
              <w:rPr>
                <w:b/>
              </w:rPr>
            </w:pPr>
            <w:r w:rsidRPr="00A45D62">
              <w:rPr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E6775C" w:rsidRPr="00A45D62" w:rsidRDefault="00E6775C" w:rsidP="00E6775C">
            <w:pPr>
              <w:jc w:val="center"/>
              <w:rPr>
                <w:b/>
              </w:rPr>
            </w:pPr>
            <w:r w:rsidRPr="00A45D62">
              <w:rPr>
                <w:b/>
              </w:rPr>
              <w:t>70</w:t>
            </w:r>
          </w:p>
        </w:tc>
      </w:tr>
    </w:tbl>
    <w:p w:rsidR="00E6775C" w:rsidRPr="00A45D62" w:rsidRDefault="00E6775C" w:rsidP="00E6775C">
      <w:pPr>
        <w:ind w:firstLine="708"/>
        <w:jc w:val="center"/>
        <w:rPr>
          <w:b/>
        </w:rPr>
      </w:pPr>
    </w:p>
    <w:p w:rsidR="00E6775C" w:rsidRPr="00A45D62" w:rsidRDefault="00E6775C" w:rsidP="00E6775C">
      <w:pPr>
        <w:ind w:firstLine="708"/>
        <w:jc w:val="center"/>
        <w:rPr>
          <w:b/>
        </w:rPr>
      </w:pPr>
    </w:p>
    <w:p w:rsidR="00E6775C" w:rsidRPr="00A45D62" w:rsidRDefault="00E6775C" w:rsidP="00E6775C">
      <w:pPr>
        <w:ind w:firstLine="708"/>
        <w:jc w:val="center"/>
        <w:rPr>
          <w:b/>
        </w:rPr>
      </w:pPr>
    </w:p>
    <w:p w:rsidR="00E6775C" w:rsidRPr="00A45D62" w:rsidRDefault="00E6775C" w:rsidP="006E30C8"/>
    <w:p w:rsidR="00E6775C" w:rsidRPr="00A45D62" w:rsidRDefault="00E6775C" w:rsidP="00E6775C">
      <w:pPr>
        <w:ind w:firstLine="708"/>
      </w:pPr>
    </w:p>
    <w:p w:rsidR="00E6775C" w:rsidRPr="00A45D62" w:rsidRDefault="00E6775C" w:rsidP="00E6775C">
      <w:pPr>
        <w:widowControl w:val="0"/>
        <w:ind w:firstLine="709"/>
        <w:jc w:val="center"/>
        <w:rPr>
          <w:b/>
        </w:rPr>
      </w:pPr>
      <w:r w:rsidRPr="00A45D62">
        <w:rPr>
          <w:b/>
        </w:rPr>
        <w:t>Методика формирования результирующей оценки</w:t>
      </w:r>
    </w:p>
    <w:p w:rsidR="00E6775C" w:rsidRPr="00A45D62" w:rsidRDefault="00E6775C" w:rsidP="00E6775C">
      <w:pPr>
        <w:widowControl w:val="0"/>
        <w:ind w:firstLine="709"/>
        <w:jc w:val="center"/>
      </w:pPr>
    </w:p>
    <w:p w:rsidR="00E6775C" w:rsidRPr="00A45D62" w:rsidRDefault="00E6775C" w:rsidP="00E6775C">
      <w:pPr>
        <w:ind w:firstLine="709"/>
      </w:pPr>
      <w:r w:rsidRPr="00A45D62">
        <w:t>В ходе текущего контроля студенты могут набрать 0-70 баллов:</w:t>
      </w:r>
    </w:p>
    <w:p w:rsidR="00E6775C" w:rsidRPr="00A45D62" w:rsidRDefault="00E6775C" w:rsidP="00E6775C">
      <w:pPr>
        <w:ind w:firstLine="708"/>
        <w:rPr>
          <w:i/>
        </w:rPr>
      </w:pPr>
      <w:r w:rsidRPr="00A45D62">
        <w:rPr>
          <w:i/>
        </w:rPr>
        <w:t xml:space="preserve">1-я рубежная аттестация  - максимально </w:t>
      </w:r>
      <w:r w:rsidR="00425174" w:rsidRPr="00A45D62">
        <w:rPr>
          <w:i/>
        </w:rPr>
        <w:t>3</w:t>
      </w:r>
      <w:r w:rsidRPr="00A45D62">
        <w:rPr>
          <w:i/>
        </w:rPr>
        <w:t>5баллов; из них:</w:t>
      </w:r>
    </w:p>
    <w:p w:rsidR="00E6775C" w:rsidRPr="00A45D62" w:rsidRDefault="00425174" w:rsidP="00A45D62">
      <w:pPr>
        <w:numPr>
          <w:ilvl w:val="0"/>
          <w:numId w:val="14"/>
        </w:numPr>
      </w:pPr>
      <w:r w:rsidRPr="00A45D62">
        <w:t>от 0 до 15</w:t>
      </w:r>
      <w:r w:rsidR="00E6775C" w:rsidRPr="00A45D62">
        <w:t xml:space="preserve"> баллов (рубежная аттестация) – тестирование в центре тестирования СОГУ;</w:t>
      </w:r>
    </w:p>
    <w:p w:rsidR="00E6775C" w:rsidRPr="00A45D62" w:rsidRDefault="00E6775C" w:rsidP="00A45D62">
      <w:pPr>
        <w:numPr>
          <w:ilvl w:val="0"/>
          <w:numId w:val="14"/>
        </w:numPr>
      </w:pPr>
      <w:r w:rsidRPr="00A45D62">
        <w:t>от 0 до 20 баллов (текущая оценка) – активная работа за данный период на семина</w:t>
      </w:r>
      <w:r w:rsidRPr="00A45D62">
        <w:t>р</w:t>
      </w:r>
      <w:r w:rsidRPr="00A45D62">
        <w:t>ских (практических) занятиях;</w:t>
      </w:r>
    </w:p>
    <w:p w:rsidR="00E6775C" w:rsidRPr="00A45D62" w:rsidRDefault="00E6775C" w:rsidP="00E6775C">
      <w:pPr>
        <w:ind w:firstLine="708"/>
        <w:rPr>
          <w:i/>
        </w:rPr>
      </w:pPr>
      <w:r w:rsidRPr="00A45D62">
        <w:rPr>
          <w:i/>
        </w:rPr>
        <w:t xml:space="preserve">2-я рубежная аттестация – максимально </w:t>
      </w:r>
      <w:r w:rsidR="00425174" w:rsidRPr="00A45D62">
        <w:rPr>
          <w:i/>
        </w:rPr>
        <w:t>35</w:t>
      </w:r>
      <w:r w:rsidRPr="00A45D62">
        <w:rPr>
          <w:i/>
        </w:rPr>
        <w:t>баллов; из них:</w:t>
      </w:r>
    </w:p>
    <w:p w:rsidR="00E6775C" w:rsidRPr="00A45D62" w:rsidRDefault="00E6775C" w:rsidP="00A45D62">
      <w:pPr>
        <w:numPr>
          <w:ilvl w:val="0"/>
          <w:numId w:val="15"/>
        </w:numPr>
      </w:pPr>
      <w:r w:rsidRPr="00A45D62">
        <w:t xml:space="preserve">от 0 до </w:t>
      </w:r>
      <w:r w:rsidR="00425174" w:rsidRPr="00A45D62">
        <w:t>15</w:t>
      </w:r>
      <w:r w:rsidRPr="00A45D62">
        <w:t xml:space="preserve"> баллов (рубежная аттестация) – тестирование в центре тестирования СОГУ;</w:t>
      </w:r>
    </w:p>
    <w:p w:rsidR="00E6775C" w:rsidRPr="00A45D62" w:rsidRDefault="00425174" w:rsidP="00A45D62">
      <w:pPr>
        <w:numPr>
          <w:ilvl w:val="0"/>
          <w:numId w:val="15"/>
        </w:numPr>
      </w:pPr>
      <w:r w:rsidRPr="00A45D62">
        <w:t>от 0 до 20</w:t>
      </w:r>
      <w:r w:rsidR="00E6775C" w:rsidRPr="00A45D62">
        <w:t xml:space="preserve"> баллов (текущая оценка) – активная работа за данный период на семина</w:t>
      </w:r>
      <w:r w:rsidR="00E6775C" w:rsidRPr="00A45D62">
        <w:t>р</w:t>
      </w:r>
      <w:r w:rsidR="00E6775C" w:rsidRPr="00A45D62">
        <w:t>ских (практических) занятиях.</w:t>
      </w:r>
    </w:p>
    <w:p w:rsidR="00E6775C" w:rsidRPr="00A45D62" w:rsidRDefault="00E6775C" w:rsidP="00E6775C">
      <w:pPr>
        <w:ind w:firstLine="708"/>
        <w:rPr>
          <w:i/>
        </w:rPr>
      </w:pPr>
      <w:r w:rsidRPr="00A45D62">
        <w:rPr>
          <w:i/>
        </w:rPr>
        <w:t>Промежуточный контроль:</w:t>
      </w:r>
    </w:p>
    <w:p w:rsidR="00E6775C" w:rsidRDefault="00E6775C" w:rsidP="00E6775C">
      <w:pPr>
        <w:ind w:firstLine="708"/>
      </w:pPr>
      <w:r w:rsidRPr="00A45D62">
        <w:t>За устный ответ на э</w:t>
      </w:r>
      <w:r w:rsidR="00425174" w:rsidRPr="00A45D62">
        <w:t>кзамене студент получает 0-30</w:t>
      </w:r>
      <w:r w:rsidRPr="00A45D62">
        <w:t xml:space="preserve"> баллов.</w:t>
      </w:r>
    </w:p>
    <w:p w:rsidR="000F3388" w:rsidRPr="00A45D62" w:rsidRDefault="000F3388" w:rsidP="009A3660">
      <w:pPr>
        <w:ind w:firstLine="708"/>
        <w:jc w:val="both"/>
      </w:pPr>
      <w:r w:rsidRPr="009864BE">
        <w:t>Студенты, получившие в ходе текущего и рубежного контроля 50-70 баллов, автом</w:t>
      </w:r>
      <w:r w:rsidRPr="009864BE">
        <w:t>а</w:t>
      </w:r>
      <w:r w:rsidRPr="009864BE">
        <w:t>тически получают «Зачет» или оценку «удовлетворительно». Для получения более высокого балла («хорошо» или «отлично») студент обязан явиться на экзамен и сдавать экзамен по шкале от 0-30 баллов в дополнение к накопленным за семестр баллам.</w:t>
      </w:r>
    </w:p>
    <w:p w:rsidR="00E6775C" w:rsidRPr="00A45D62" w:rsidRDefault="00E6775C" w:rsidP="00E6775C">
      <w:pPr>
        <w:ind w:firstLine="708"/>
      </w:pPr>
      <w:r w:rsidRPr="00A45D62">
        <w:t>Результирующая оценка складывается в соответствии с Положением о БРС оценив</w:t>
      </w:r>
      <w:r w:rsidRPr="00A45D62">
        <w:t>а</w:t>
      </w:r>
      <w:r w:rsidRPr="00A45D62">
        <w:t xml:space="preserve">ния </w:t>
      </w:r>
      <w:proofErr w:type="gramStart"/>
      <w:r w:rsidRPr="00A45D62">
        <w:t>обучающихся</w:t>
      </w:r>
      <w:proofErr w:type="gramEnd"/>
      <w:r w:rsidRPr="00A45D62">
        <w:t xml:space="preserve"> очной формы обучения по образовательным программам высшего образ</w:t>
      </w:r>
      <w:r w:rsidRPr="00A45D62">
        <w:t>о</w:t>
      </w:r>
      <w:r w:rsidRPr="00A45D62">
        <w:t xml:space="preserve">вания – программам </w:t>
      </w:r>
      <w:proofErr w:type="spellStart"/>
      <w:r w:rsidRPr="00A45D62">
        <w:t>бакалавриата</w:t>
      </w:r>
      <w:proofErr w:type="spellEnd"/>
      <w:r w:rsidRPr="00A45D62">
        <w:t xml:space="preserve"> и </w:t>
      </w:r>
      <w:proofErr w:type="spellStart"/>
      <w:r w:rsidRPr="00A45D62">
        <w:t>специалитета</w:t>
      </w:r>
      <w:proofErr w:type="spellEnd"/>
      <w:r w:rsidRPr="00A45D62">
        <w:t xml:space="preserve"> в ФГБОУ ВО СОГУ.</w:t>
      </w:r>
    </w:p>
    <w:p w:rsidR="00E6775C" w:rsidRPr="00A45D62" w:rsidRDefault="00E6775C" w:rsidP="00E6775C">
      <w:pPr>
        <w:ind w:firstLine="708"/>
      </w:pPr>
    </w:p>
    <w:p w:rsidR="00E6775C" w:rsidRDefault="00E6775C" w:rsidP="00E6775C">
      <w:pPr>
        <w:jc w:val="center"/>
        <w:rPr>
          <w:i/>
        </w:rPr>
      </w:pPr>
      <w:r w:rsidRPr="00A45D62">
        <w:rPr>
          <w:i/>
        </w:rPr>
        <w:t>Шкала итоговой академической успеваемости студентов по дисциплине</w:t>
      </w:r>
    </w:p>
    <w:p w:rsidR="00BA2CF3" w:rsidRPr="00A45D62" w:rsidRDefault="00BA2CF3" w:rsidP="00E6775C">
      <w:pPr>
        <w:jc w:val="center"/>
        <w:rPr>
          <w:i/>
        </w:rPr>
      </w:pPr>
    </w:p>
    <w:tbl>
      <w:tblPr>
        <w:tblStyle w:val="a3"/>
        <w:tblW w:w="0" w:type="auto"/>
        <w:jc w:val="center"/>
        <w:tblInd w:w="-3489" w:type="dxa"/>
        <w:tblLook w:val="04A0"/>
      </w:tblPr>
      <w:tblGrid>
        <w:gridCol w:w="2652"/>
        <w:gridCol w:w="4785"/>
      </w:tblGrid>
      <w:tr w:rsidR="00BA2CF3" w:rsidRPr="0076099A" w:rsidTr="00AF7662">
        <w:trPr>
          <w:trHeight w:val="351"/>
          <w:jc w:val="center"/>
        </w:trPr>
        <w:tc>
          <w:tcPr>
            <w:tcW w:w="2652" w:type="dxa"/>
          </w:tcPr>
          <w:p w:rsidR="00BA2CF3" w:rsidRPr="0076099A" w:rsidRDefault="00BA2CF3" w:rsidP="00935BC0">
            <w:pPr>
              <w:jc w:val="center"/>
            </w:pPr>
            <w:r w:rsidRPr="0076099A">
              <w:t>Форма контроля</w:t>
            </w:r>
          </w:p>
        </w:tc>
        <w:tc>
          <w:tcPr>
            <w:tcW w:w="4785" w:type="dxa"/>
            <w:vAlign w:val="center"/>
          </w:tcPr>
          <w:p w:rsidR="00BA2CF3" w:rsidRPr="0076099A" w:rsidRDefault="00BA2CF3" w:rsidP="00935BC0">
            <w:pPr>
              <w:jc w:val="center"/>
            </w:pPr>
            <w:r w:rsidRPr="0076099A">
              <w:t>Сумма баллов</w:t>
            </w:r>
          </w:p>
        </w:tc>
      </w:tr>
      <w:tr w:rsidR="00BA2CF3" w:rsidRPr="0076099A" w:rsidTr="00935BC0">
        <w:trPr>
          <w:trHeight w:val="309"/>
          <w:jc w:val="center"/>
        </w:trPr>
        <w:tc>
          <w:tcPr>
            <w:tcW w:w="2652" w:type="dxa"/>
          </w:tcPr>
          <w:p w:rsidR="00BA2CF3" w:rsidRPr="0076099A" w:rsidRDefault="00BA2CF3" w:rsidP="00935BC0">
            <w:pPr>
              <w:jc w:val="center"/>
            </w:pPr>
            <w:r>
              <w:t>Зачет</w:t>
            </w:r>
          </w:p>
        </w:tc>
        <w:tc>
          <w:tcPr>
            <w:tcW w:w="4785" w:type="dxa"/>
          </w:tcPr>
          <w:p w:rsidR="00BA2CF3" w:rsidRPr="0076099A" w:rsidRDefault="00BA2CF3" w:rsidP="00935BC0">
            <w:pPr>
              <w:jc w:val="center"/>
            </w:pPr>
            <w:r>
              <w:t>5</w:t>
            </w:r>
            <w:r w:rsidR="00AF7662">
              <w:t>0</w:t>
            </w:r>
            <w:r>
              <w:t>-100</w:t>
            </w:r>
          </w:p>
        </w:tc>
      </w:tr>
    </w:tbl>
    <w:p w:rsidR="00BA2CF3" w:rsidRPr="0076099A" w:rsidRDefault="00BA2CF3" w:rsidP="00BA2CF3">
      <w:pPr>
        <w:widowControl w:val="0"/>
        <w:ind w:firstLine="708"/>
        <w:jc w:val="center"/>
        <w:rPr>
          <w:b/>
        </w:rPr>
      </w:pPr>
    </w:p>
    <w:p w:rsidR="00E6775C" w:rsidRPr="00A45D62" w:rsidRDefault="00E6775C" w:rsidP="00E6775C"/>
    <w:p w:rsidR="00E6775C" w:rsidRPr="00A45D62" w:rsidRDefault="00E6775C" w:rsidP="00E6775C">
      <w:pPr>
        <w:widowControl w:val="0"/>
        <w:ind w:firstLine="708"/>
        <w:jc w:val="center"/>
        <w:rPr>
          <w:b/>
        </w:rPr>
      </w:pPr>
    </w:p>
    <w:p w:rsidR="00E6775C" w:rsidRPr="00A45D62" w:rsidRDefault="00E6775C" w:rsidP="00E6775C">
      <w:pPr>
        <w:widowControl w:val="0"/>
        <w:ind w:firstLine="708"/>
        <w:jc w:val="center"/>
        <w:rPr>
          <w:b/>
          <w:bCs/>
          <w:spacing w:val="-1"/>
        </w:rPr>
      </w:pPr>
      <w:r w:rsidRPr="00A45D62">
        <w:rPr>
          <w:b/>
        </w:rPr>
        <w:t>8.1. Оценочные средства для текущего контроля успеваемости</w:t>
      </w:r>
    </w:p>
    <w:p w:rsidR="00E6775C" w:rsidRPr="00A45D62" w:rsidRDefault="00E6775C" w:rsidP="00E6775C">
      <w:pPr>
        <w:widowControl w:val="0"/>
        <w:ind w:firstLine="708"/>
        <w:jc w:val="center"/>
        <w:rPr>
          <w:b/>
          <w:bCs/>
          <w:spacing w:val="-1"/>
        </w:rPr>
      </w:pPr>
    </w:p>
    <w:p w:rsidR="00E6775C" w:rsidRPr="00A45D62" w:rsidRDefault="00E6775C" w:rsidP="00E6775C">
      <w:pPr>
        <w:widowControl w:val="0"/>
        <w:ind w:firstLine="708"/>
        <w:jc w:val="center"/>
        <w:rPr>
          <w:i/>
        </w:rPr>
      </w:pPr>
      <w:r w:rsidRPr="00A45D62">
        <w:rPr>
          <w:b/>
          <w:bCs/>
          <w:i/>
          <w:spacing w:val="-1"/>
        </w:rPr>
        <w:t xml:space="preserve">Критерии оценивания самостоятельной работы </w:t>
      </w:r>
      <w:proofErr w:type="gramStart"/>
      <w:r w:rsidRPr="00A45D62">
        <w:rPr>
          <w:b/>
          <w:bCs/>
          <w:i/>
          <w:spacing w:val="-1"/>
        </w:rPr>
        <w:t>обучающихся</w:t>
      </w:r>
      <w:proofErr w:type="gramEnd"/>
      <w:r w:rsidRPr="00A45D62">
        <w:rPr>
          <w:b/>
          <w:bCs/>
          <w:i/>
          <w:spacing w:val="-1"/>
        </w:rPr>
        <w:t xml:space="preserve"> по дисциплине</w:t>
      </w:r>
    </w:p>
    <w:p w:rsidR="00E6775C" w:rsidRPr="00A45D62" w:rsidRDefault="00E6775C" w:rsidP="00E6775C">
      <w:pPr>
        <w:widowControl w:val="0"/>
        <w:ind w:firstLine="708"/>
      </w:pPr>
    </w:p>
    <w:p w:rsidR="00E6775C" w:rsidRPr="00A45D62" w:rsidRDefault="00E6775C" w:rsidP="00E6775C">
      <w:pPr>
        <w:widowControl w:val="0"/>
        <w:jc w:val="center"/>
        <w:rPr>
          <w:i/>
        </w:rPr>
      </w:pPr>
      <w:r w:rsidRPr="00A45D62">
        <w:rPr>
          <w:i/>
        </w:rPr>
        <w:t>Оценочный лист защиты рефератов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3015"/>
        <w:gridCol w:w="1663"/>
      </w:tblGrid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pPr>
              <w:jc w:val="center"/>
            </w:pPr>
            <w:r w:rsidRPr="00A45D62">
              <w:t>Наименование</w:t>
            </w:r>
          </w:p>
          <w:p w:rsidR="00E6775C" w:rsidRPr="00A45D62" w:rsidRDefault="00E6775C" w:rsidP="00E6775C">
            <w:pPr>
              <w:jc w:val="center"/>
            </w:pPr>
            <w:r w:rsidRPr="00A45D62">
              <w:lastRenderedPageBreak/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>
            <w:pPr>
              <w:jc w:val="center"/>
            </w:pPr>
            <w:r w:rsidRPr="00A45D62">
              <w:lastRenderedPageBreak/>
              <w:t>Выявленные</w:t>
            </w:r>
          </w:p>
          <w:p w:rsidR="00E6775C" w:rsidRPr="00A45D62" w:rsidRDefault="00E6775C" w:rsidP="00E6775C">
            <w:pPr>
              <w:jc w:val="center"/>
            </w:pPr>
            <w:r w:rsidRPr="00A45D62">
              <w:lastRenderedPageBreak/>
              <w:t>недостатки и</w:t>
            </w:r>
          </w:p>
          <w:p w:rsidR="00E6775C" w:rsidRPr="00A45D62" w:rsidRDefault="00E6775C" w:rsidP="00E6775C">
            <w:pPr>
              <w:jc w:val="center"/>
            </w:pPr>
            <w:r w:rsidRPr="00A45D62"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pPr>
              <w:jc w:val="center"/>
            </w:pPr>
            <w:r w:rsidRPr="00A45D62">
              <w:lastRenderedPageBreak/>
              <w:t>Количество</w:t>
            </w:r>
          </w:p>
          <w:p w:rsidR="00E6775C" w:rsidRPr="00A45D62" w:rsidRDefault="00E6775C" w:rsidP="00E6775C">
            <w:pPr>
              <w:jc w:val="center"/>
            </w:pPr>
            <w:r w:rsidRPr="00A45D62">
              <w:lastRenderedPageBreak/>
              <w:t>баллов</w:t>
            </w:r>
          </w:p>
        </w:tc>
      </w:tr>
      <w:tr w:rsidR="00E6775C" w:rsidRPr="00A45D62" w:rsidTr="00E6775C">
        <w:tc>
          <w:tcPr>
            <w:tcW w:w="9214" w:type="dxa"/>
            <w:gridSpan w:val="3"/>
            <w:shd w:val="clear" w:color="auto" w:fill="auto"/>
          </w:tcPr>
          <w:p w:rsidR="00E6775C" w:rsidRPr="00A45D62" w:rsidRDefault="00E6775C" w:rsidP="00E6775C">
            <w:pPr>
              <w:jc w:val="center"/>
            </w:pPr>
            <w:r w:rsidRPr="00A45D62">
              <w:lastRenderedPageBreak/>
              <w:t>Качество исследовательской работы (реферата)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/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/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1.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2. Самостоятельность выполнения раб</w:t>
            </w:r>
            <w:r w:rsidRPr="00A45D62">
              <w:t>о</w:t>
            </w:r>
            <w:r w:rsidRPr="00A45D62">
              <w:t>ты, глубина проработки материала, и</w:t>
            </w:r>
            <w:r w:rsidRPr="00A45D62">
              <w:t>с</w:t>
            </w:r>
            <w:r w:rsidRPr="00A45D62">
              <w:t>пользование рекомендованной и спр</w:t>
            </w:r>
            <w:r w:rsidRPr="00A45D62">
              <w:t>а</w:t>
            </w:r>
            <w:r w:rsidRPr="00A45D62"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3. Обоснованность и доказательность в</w:t>
            </w:r>
            <w:r w:rsidRPr="00A45D62">
              <w:t>ы</w:t>
            </w:r>
            <w:r w:rsidRPr="00A45D62">
              <w:t>водов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1</w:t>
            </w:r>
          </w:p>
        </w:tc>
      </w:tr>
      <w:tr w:rsidR="00E6775C" w:rsidRPr="00A45D62" w:rsidTr="00E6775C">
        <w:tc>
          <w:tcPr>
            <w:tcW w:w="7551" w:type="dxa"/>
            <w:gridSpan w:val="2"/>
            <w:shd w:val="clear" w:color="auto" w:fill="auto"/>
          </w:tcPr>
          <w:p w:rsidR="00E6775C" w:rsidRPr="00A45D62" w:rsidRDefault="00E6775C" w:rsidP="00E6775C">
            <w:r w:rsidRPr="00A45D62"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2</w:t>
            </w:r>
          </w:p>
        </w:tc>
      </w:tr>
      <w:tr w:rsidR="00E6775C" w:rsidRPr="00A45D62" w:rsidTr="00E6775C">
        <w:tc>
          <w:tcPr>
            <w:tcW w:w="9214" w:type="dxa"/>
            <w:gridSpan w:val="3"/>
            <w:shd w:val="clear" w:color="auto" w:fill="auto"/>
          </w:tcPr>
          <w:p w:rsidR="00E6775C" w:rsidRPr="00A45D62" w:rsidRDefault="00E6775C" w:rsidP="00E6775C">
            <w:pPr>
              <w:jc w:val="center"/>
            </w:pPr>
            <w:r w:rsidRPr="00A45D62">
              <w:t>Качество выступления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1. Соответствие содержания доклада с</w:t>
            </w:r>
            <w:r w:rsidRPr="00A45D62">
              <w:t>о</w:t>
            </w:r>
            <w:r w:rsidRPr="00A45D62"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7551" w:type="dxa"/>
            <w:gridSpan w:val="2"/>
            <w:shd w:val="clear" w:color="auto" w:fill="auto"/>
          </w:tcPr>
          <w:p w:rsidR="00E6775C" w:rsidRPr="00A45D62" w:rsidRDefault="00E6775C" w:rsidP="00E6775C">
            <w:r w:rsidRPr="00A45D62">
              <w:t>Общая оценка выступление</w:t>
            </w:r>
          </w:p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1,5</w:t>
            </w:r>
          </w:p>
        </w:tc>
      </w:tr>
      <w:tr w:rsidR="00E6775C" w:rsidRPr="00A45D62" w:rsidTr="00E6775C">
        <w:tc>
          <w:tcPr>
            <w:tcW w:w="9214" w:type="dxa"/>
            <w:gridSpan w:val="3"/>
            <w:shd w:val="clear" w:color="auto" w:fill="auto"/>
          </w:tcPr>
          <w:p w:rsidR="00E6775C" w:rsidRPr="00A45D62" w:rsidRDefault="00E6775C" w:rsidP="00E6775C">
            <w:pPr>
              <w:jc w:val="center"/>
            </w:pPr>
            <w:r w:rsidRPr="00A45D62">
              <w:t>Ответы на дополнительные вопросы по содержанию работы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4536" w:type="dxa"/>
            <w:shd w:val="clear" w:color="auto" w:fill="auto"/>
          </w:tcPr>
          <w:p w:rsidR="00E6775C" w:rsidRPr="00A45D62" w:rsidRDefault="00E6775C" w:rsidP="00E6775C">
            <w:r w:rsidRPr="00A45D62"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E6775C" w:rsidRPr="00A45D62" w:rsidRDefault="00E6775C" w:rsidP="00E6775C"/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0,5</w:t>
            </w:r>
          </w:p>
        </w:tc>
      </w:tr>
      <w:tr w:rsidR="00E6775C" w:rsidRPr="00A45D62" w:rsidTr="00E6775C">
        <w:tc>
          <w:tcPr>
            <w:tcW w:w="7551" w:type="dxa"/>
            <w:gridSpan w:val="2"/>
            <w:shd w:val="clear" w:color="auto" w:fill="auto"/>
          </w:tcPr>
          <w:p w:rsidR="00E6775C" w:rsidRPr="00A45D62" w:rsidRDefault="00E6775C" w:rsidP="00E6775C">
            <w:r w:rsidRPr="00A45D62"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1,5</w:t>
            </w:r>
          </w:p>
        </w:tc>
      </w:tr>
      <w:tr w:rsidR="00E6775C" w:rsidRPr="00A45D62" w:rsidTr="00E6775C">
        <w:tc>
          <w:tcPr>
            <w:tcW w:w="7551" w:type="dxa"/>
            <w:gridSpan w:val="2"/>
            <w:shd w:val="clear" w:color="auto" w:fill="auto"/>
          </w:tcPr>
          <w:p w:rsidR="00E6775C" w:rsidRPr="00A45D62" w:rsidRDefault="00E6775C" w:rsidP="00E6775C">
            <w:pPr>
              <w:rPr>
                <w:b/>
              </w:rPr>
            </w:pPr>
            <w:r w:rsidRPr="00A45D62">
              <w:rPr>
                <w:b/>
              </w:rPr>
              <w:t>Итоговая оценка</w:t>
            </w:r>
          </w:p>
        </w:tc>
        <w:tc>
          <w:tcPr>
            <w:tcW w:w="1663" w:type="dxa"/>
            <w:shd w:val="clear" w:color="auto" w:fill="auto"/>
          </w:tcPr>
          <w:p w:rsidR="00E6775C" w:rsidRPr="00A45D62" w:rsidRDefault="00E6775C" w:rsidP="00E6775C">
            <w:r w:rsidRPr="00A45D62">
              <w:t>5</w:t>
            </w:r>
          </w:p>
        </w:tc>
      </w:tr>
    </w:tbl>
    <w:p w:rsidR="00E6775C" w:rsidRPr="00A45D62" w:rsidRDefault="00E6775C" w:rsidP="00E6775C"/>
    <w:p w:rsidR="00E6775C" w:rsidRPr="00A45D62" w:rsidRDefault="00E6775C" w:rsidP="00E6775C">
      <w:pPr>
        <w:widowControl w:val="0"/>
        <w:jc w:val="center"/>
        <w:rPr>
          <w:i/>
        </w:rPr>
      </w:pPr>
      <w:r w:rsidRPr="00A45D62">
        <w:rPr>
          <w:i/>
        </w:rPr>
        <w:t>Критерии оценивания студента за подготовку презентации</w:t>
      </w:r>
    </w:p>
    <w:tbl>
      <w:tblPr>
        <w:tblW w:w="92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2981"/>
        <w:gridCol w:w="2693"/>
        <w:gridCol w:w="3022"/>
      </w:tblGrid>
      <w:tr w:rsidR="00E6775C" w:rsidRPr="00A45D62" w:rsidTr="00E6775C">
        <w:trPr>
          <w:cantSplit/>
          <w:jc w:val="center"/>
        </w:trPr>
        <w:tc>
          <w:tcPr>
            <w:tcW w:w="563" w:type="dxa"/>
            <w:vMerge w:val="restart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Баллы</w:t>
            </w:r>
          </w:p>
        </w:tc>
        <w:tc>
          <w:tcPr>
            <w:tcW w:w="8696" w:type="dxa"/>
            <w:gridSpan w:val="3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Критерии</w:t>
            </w:r>
          </w:p>
        </w:tc>
      </w:tr>
      <w:tr w:rsidR="00E6775C" w:rsidRPr="00A45D62" w:rsidTr="00E6775C">
        <w:trPr>
          <w:cantSplit/>
          <w:jc w:val="center"/>
        </w:trPr>
        <w:tc>
          <w:tcPr>
            <w:tcW w:w="563" w:type="dxa"/>
            <w:vMerge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</w:p>
        </w:tc>
        <w:tc>
          <w:tcPr>
            <w:tcW w:w="2981" w:type="dxa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Содержание презентации</w:t>
            </w:r>
          </w:p>
        </w:tc>
        <w:tc>
          <w:tcPr>
            <w:tcW w:w="2693" w:type="dxa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Дизайн презентации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Представление презент</w:t>
            </w:r>
            <w:r w:rsidRPr="00A45D62">
              <w:rPr>
                <w:b/>
              </w:rPr>
              <w:t>а</w:t>
            </w:r>
            <w:r w:rsidRPr="00A45D62">
              <w:rPr>
                <w:b/>
              </w:rPr>
              <w:t>ции</w:t>
            </w:r>
          </w:p>
        </w:tc>
      </w:tr>
      <w:tr w:rsidR="00E6775C" w:rsidRPr="00A45D62" w:rsidTr="00E6775C">
        <w:trPr>
          <w:cantSplit/>
          <w:jc w:val="center"/>
        </w:trPr>
        <w:tc>
          <w:tcPr>
            <w:tcW w:w="563" w:type="dxa"/>
            <w:vAlign w:val="center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4</w:t>
            </w:r>
          </w:p>
        </w:tc>
        <w:tc>
          <w:tcPr>
            <w:tcW w:w="2981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Четко сформулирована цель и раскрыта тема и</w:t>
            </w:r>
            <w:r w:rsidRPr="00A45D62">
              <w:t>с</w:t>
            </w:r>
            <w:r w:rsidRPr="00A45D62">
              <w:t>следования. В краткой форме дана полная и</w:t>
            </w:r>
            <w:r w:rsidRPr="00A45D62">
              <w:t>н</w:t>
            </w:r>
            <w:r w:rsidRPr="00A45D62">
              <w:t>формация по теме иссл</w:t>
            </w:r>
            <w:r w:rsidRPr="00A45D62">
              <w:t>е</w:t>
            </w:r>
            <w:r w:rsidRPr="00A45D62">
              <w:t>дования и дан ответ на проблемный вопрос. Даны ссылки на используемые ресурсы.</w:t>
            </w:r>
          </w:p>
        </w:tc>
        <w:tc>
          <w:tcPr>
            <w:tcW w:w="2693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Соблюдается единый стиль оформления. Презентация красочная и интересная. Испол</w:t>
            </w:r>
            <w:r w:rsidRPr="00A45D62">
              <w:t>ь</w:t>
            </w:r>
            <w:r w:rsidRPr="00A45D62">
              <w:t>зуются эффекты ан</w:t>
            </w:r>
            <w:r w:rsidRPr="00A45D62">
              <w:t>и</w:t>
            </w:r>
            <w:r w:rsidRPr="00A45D62">
              <w:t>мации, фон, фотогр</w:t>
            </w:r>
            <w:r w:rsidRPr="00A45D62">
              <w:t>а</w:t>
            </w:r>
            <w:r w:rsidRPr="00A45D62">
              <w:t>фии. В презентации присутствуют авто</w:t>
            </w:r>
            <w:r w:rsidRPr="00A45D62">
              <w:t>р</w:t>
            </w:r>
            <w:r w:rsidRPr="00A45D62">
              <w:t>ские находки.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Автор хорошо владеет м</w:t>
            </w:r>
            <w:r w:rsidRPr="00A45D62">
              <w:t>а</w:t>
            </w:r>
            <w:r w:rsidRPr="00A45D62">
              <w:t>териалом по теме исслед</w:t>
            </w:r>
            <w:r w:rsidRPr="00A45D62">
              <w:t>о</w:t>
            </w:r>
            <w:r w:rsidRPr="00A45D62">
              <w:t>вания. Использует нау</w:t>
            </w:r>
            <w:r w:rsidRPr="00A45D62">
              <w:t>ч</w:t>
            </w:r>
            <w:r w:rsidRPr="00A45D62">
              <w:t>ную терминологию. Обл</w:t>
            </w:r>
            <w:r w:rsidRPr="00A45D62">
              <w:t>а</w:t>
            </w:r>
            <w:r w:rsidRPr="00A45D62">
              <w:t>дает навыками ораторск</w:t>
            </w:r>
            <w:r w:rsidRPr="00A45D62">
              <w:t>о</w:t>
            </w:r>
            <w:r w:rsidRPr="00A45D62">
              <w:t>го искусства.  Полно и точно цитируется испол</w:t>
            </w:r>
            <w:r w:rsidRPr="00A45D62">
              <w:t>ь</w:t>
            </w:r>
            <w:r w:rsidRPr="00A45D62">
              <w:t>зованная литература</w:t>
            </w:r>
          </w:p>
        </w:tc>
      </w:tr>
      <w:tr w:rsidR="00E6775C" w:rsidRPr="00A45D62" w:rsidTr="00E6775C">
        <w:trPr>
          <w:cantSplit/>
          <w:jc w:val="center"/>
        </w:trPr>
        <w:tc>
          <w:tcPr>
            <w:tcW w:w="563" w:type="dxa"/>
            <w:vAlign w:val="center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3</w:t>
            </w:r>
          </w:p>
        </w:tc>
        <w:tc>
          <w:tcPr>
            <w:tcW w:w="2981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Сформулированы тема и цель исследования. Ча</w:t>
            </w:r>
            <w:r w:rsidRPr="00A45D62">
              <w:t>с</w:t>
            </w:r>
            <w:r w:rsidRPr="00A45D62">
              <w:t>тично изложена информ</w:t>
            </w:r>
            <w:r w:rsidRPr="00A45D62">
              <w:t>а</w:t>
            </w:r>
            <w:r w:rsidRPr="00A45D62">
              <w:t>ция по теме исследования и дан ответ на пробле</w:t>
            </w:r>
            <w:r w:rsidRPr="00A45D62">
              <w:t>м</w:t>
            </w:r>
            <w:r w:rsidRPr="00A45D62">
              <w:t>ный вопрос. Даны ссылки на используемые ресурсы.</w:t>
            </w:r>
          </w:p>
        </w:tc>
        <w:tc>
          <w:tcPr>
            <w:tcW w:w="2693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Соблюдается единый стиль оформления. Слайды просты в п</w:t>
            </w:r>
            <w:r w:rsidRPr="00A45D62">
              <w:t>о</w:t>
            </w:r>
            <w:r w:rsidRPr="00A45D62">
              <w:t>нимании.  Использую</w:t>
            </w:r>
            <w:r w:rsidRPr="00A45D62">
              <w:t>т</w:t>
            </w:r>
            <w:r w:rsidRPr="00A45D62">
              <w:t>ся некоторые эффекты и фон.</w:t>
            </w:r>
          </w:p>
        </w:tc>
        <w:tc>
          <w:tcPr>
            <w:tcW w:w="3022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Автор владеет материалом по теме исследования, но не смог заинтересовать аудиторию. Недостаточно цитируется  литература.</w:t>
            </w:r>
          </w:p>
        </w:tc>
      </w:tr>
      <w:tr w:rsidR="00E6775C" w:rsidRPr="00A45D62" w:rsidTr="00E6775C">
        <w:trPr>
          <w:cantSplit/>
          <w:jc w:val="center"/>
        </w:trPr>
        <w:tc>
          <w:tcPr>
            <w:tcW w:w="563" w:type="dxa"/>
            <w:vAlign w:val="center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lastRenderedPageBreak/>
              <w:t>2</w:t>
            </w:r>
          </w:p>
        </w:tc>
        <w:tc>
          <w:tcPr>
            <w:tcW w:w="2981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Сформулированы цель и тема исследования. С</w:t>
            </w:r>
            <w:r w:rsidRPr="00A45D62">
              <w:t>о</w:t>
            </w:r>
            <w:r w:rsidRPr="00A45D62">
              <w:t>держание раскрыто не полностью. Информация по теме исследования н</w:t>
            </w:r>
            <w:r w:rsidRPr="00A45D62">
              <w:t>е</w:t>
            </w:r>
            <w:r w:rsidRPr="00A45D62">
              <w:t>точна. Проблема до конца не решена. Не даны ссы</w:t>
            </w:r>
            <w:r w:rsidRPr="00A45D62">
              <w:t>л</w:t>
            </w:r>
            <w:r w:rsidRPr="00A45D62">
              <w:t>ки на используемые р</w:t>
            </w:r>
            <w:r w:rsidRPr="00A45D62">
              <w:t>е</w:t>
            </w:r>
            <w:r w:rsidRPr="00A45D62">
              <w:t>сурсы.</w:t>
            </w:r>
          </w:p>
        </w:tc>
        <w:tc>
          <w:tcPr>
            <w:tcW w:w="2693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Не соблюдается ед</w:t>
            </w:r>
            <w:r w:rsidRPr="00A45D62">
              <w:t>и</w:t>
            </w:r>
            <w:r w:rsidRPr="00A45D62">
              <w:t>ный стиль оформления. Слайды просты в п</w:t>
            </w:r>
            <w:r w:rsidRPr="00A45D62">
              <w:t>о</w:t>
            </w:r>
            <w:r w:rsidRPr="00A45D62">
              <w:t>нимании.  Эффекты и фон не используются.</w:t>
            </w:r>
          </w:p>
        </w:tc>
        <w:tc>
          <w:tcPr>
            <w:tcW w:w="3022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Автор не показал комп</w:t>
            </w:r>
            <w:r w:rsidRPr="00A45D62">
              <w:t>е</w:t>
            </w:r>
            <w:r w:rsidRPr="00A45D62">
              <w:t>тентности в представлении презентации. Использ</w:t>
            </w:r>
            <w:r w:rsidRPr="00A45D62">
              <w:t>о</w:t>
            </w:r>
            <w:r w:rsidRPr="00A45D62">
              <w:t>ванные факты  не вызыв</w:t>
            </w:r>
            <w:r w:rsidRPr="00A45D62">
              <w:t>а</w:t>
            </w:r>
            <w:r w:rsidRPr="00A45D62">
              <w:t>ют доверия. Недостаточно цитируется  литература.</w:t>
            </w:r>
          </w:p>
        </w:tc>
      </w:tr>
      <w:tr w:rsidR="00E6775C" w:rsidRPr="00A45D62" w:rsidTr="00E6775C">
        <w:trPr>
          <w:cantSplit/>
          <w:jc w:val="center"/>
        </w:trPr>
        <w:tc>
          <w:tcPr>
            <w:tcW w:w="563" w:type="dxa"/>
            <w:vAlign w:val="center"/>
          </w:tcPr>
          <w:p w:rsidR="00E6775C" w:rsidRPr="00A45D62" w:rsidRDefault="00E6775C" w:rsidP="00E6775C">
            <w:pPr>
              <w:widowControl w:val="0"/>
              <w:contextualSpacing/>
              <w:jc w:val="center"/>
              <w:rPr>
                <w:b/>
              </w:rPr>
            </w:pPr>
            <w:r w:rsidRPr="00A45D62">
              <w:rPr>
                <w:b/>
              </w:rPr>
              <w:t>1</w:t>
            </w:r>
          </w:p>
        </w:tc>
        <w:tc>
          <w:tcPr>
            <w:tcW w:w="2981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Не сформулированы тема и цель исследования. Проблема не решена.</w:t>
            </w:r>
          </w:p>
        </w:tc>
        <w:tc>
          <w:tcPr>
            <w:tcW w:w="2693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 xml:space="preserve">Не соблюдается стиль оформления. Слайды просты в понимании.  </w:t>
            </w:r>
          </w:p>
        </w:tc>
        <w:tc>
          <w:tcPr>
            <w:tcW w:w="3022" w:type="dxa"/>
          </w:tcPr>
          <w:p w:rsidR="00E6775C" w:rsidRPr="00A45D62" w:rsidRDefault="00E6775C" w:rsidP="00E6775C">
            <w:pPr>
              <w:widowControl w:val="0"/>
              <w:contextualSpacing/>
            </w:pPr>
            <w:r w:rsidRPr="00A45D62">
              <w:t>Представлены искаженные данные</w:t>
            </w:r>
          </w:p>
        </w:tc>
      </w:tr>
    </w:tbl>
    <w:p w:rsidR="00E6775C" w:rsidRPr="00A45D62" w:rsidRDefault="00E6775C" w:rsidP="00E6775C">
      <w:pPr>
        <w:widowControl w:val="0"/>
      </w:pPr>
    </w:p>
    <w:p w:rsidR="00E6775C" w:rsidRPr="00A45D62" w:rsidRDefault="00E6775C" w:rsidP="00E6775C">
      <w:pPr>
        <w:autoSpaceDE w:val="0"/>
        <w:autoSpaceDN w:val="0"/>
        <w:adjustRightInd w:val="0"/>
        <w:jc w:val="center"/>
        <w:rPr>
          <w:i/>
        </w:rPr>
      </w:pPr>
      <w:r w:rsidRPr="00A45D62">
        <w:rPr>
          <w:i/>
        </w:rPr>
        <w:t xml:space="preserve">Критерии оценки устного и/или письменного ответа  </w:t>
      </w:r>
    </w:p>
    <w:p w:rsidR="00E6775C" w:rsidRPr="00A45D62" w:rsidRDefault="00E6775C" w:rsidP="00E6775C">
      <w:pPr>
        <w:widowControl w:val="0"/>
        <w:jc w:val="center"/>
        <w:rPr>
          <w:i/>
        </w:rPr>
      </w:pPr>
      <w:r w:rsidRPr="00A45D62">
        <w:rPr>
          <w:i/>
        </w:rPr>
        <w:t>на практическом занятии</w:t>
      </w:r>
    </w:p>
    <w:tbl>
      <w:tblPr>
        <w:tblStyle w:val="a3"/>
        <w:tblW w:w="9214" w:type="dxa"/>
        <w:tblInd w:w="392" w:type="dxa"/>
        <w:tblLook w:val="04A0"/>
      </w:tblPr>
      <w:tblGrid>
        <w:gridCol w:w="1101"/>
        <w:gridCol w:w="8113"/>
      </w:tblGrid>
      <w:tr w:rsidR="00E6775C" w:rsidRPr="00A45D62" w:rsidTr="00E6775C">
        <w:tc>
          <w:tcPr>
            <w:tcW w:w="1101" w:type="dxa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</w:rPr>
            </w:pPr>
            <w:r w:rsidRPr="00A45D62">
              <w:rPr>
                <w:rFonts w:eastAsiaTheme="minorHAnsi"/>
                <w:b/>
              </w:rPr>
              <w:t>Оценка</w:t>
            </w:r>
          </w:p>
        </w:tc>
        <w:tc>
          <w:tcPr>
            <w:tcW w:w="8113" w:type="dxa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</w:rPr>
            </w:pPr>
            <w:r w:rsidRPr="00A45D62">
              <w:rPr>
                <w:rFonts w:eastAsiaTheme="minorHAnsi"/>
                <w:b/>
              </w:rPr>
              <w:t xml:space="preserve">Критерий </w:t>
            </w:r>
          </w:p>
        </w:tc>
      </w:tr>
      <w:tr w:rsidR="00E6775C" w:rsidRPr="00A45D62" w:rsidTr="00E6775C">
        <w:tc>
          <w:tcPr>
            <w:tcW w:w="1101" w:type="dxa"/>
            <w:vAlign w:val="center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5</w:t>
            </w:r>
          </w:p>
        </w:tc>
        <w:tc>
          <w:tcPr>
            <w:tcW w:w="8113" w:type="dxa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Содержание ответа соответствует освещаемому вопросу, полностью ра</w:t>
            </w:r>
            <w:r w:rsidRPr="00A45D62">
              <w:rPr>
                <w:rFonts w:eastAsiaTheme="minorHAnsi"/>
              </w:rPr>
              <w:t>с</w:t>
            </w:r>
            <w:r w:rsidRPr="00A45D62">
              <w:rPr>
                <w:rFonts w:eastAsiaTheme="minorHAnsi"/>
              </w:rPr>
              <w:t>крыта в ответе тема, ответ структурирован, даны правильные аргументир</w:t>
            </w:r>
            <w:r w:rsidRPr="00A45D62">
              <w:rPr>
                <w:rFonts w:eastAsiaTheme="minorHAnsi"/>
              </w:rPr>
              <w:t>о</w:t>
            </w:r>
            <w:r w:rsidRPr="00A45D62">
              <w:rPr>
                <w:rFonts w:eastAsiaTheme="minorHAnsi"/>
              </w:rPr>
              <w:t>ванные ответы на уточняющие вопросы, демонстрируется высокий уровень участия в дискуссии.</w:t>
            </w:r>
          </w:p>
        </w:tc>
      </w:tr>
      <w:tr w:rsidR="00E6775C" w:rsidRPr="00A45D62" w:rsidTr="00E6775C">
        <w:tc>
          <w:tcPr>
            <w:tcW w:w="1101" w:type="dxa"/>
            <w:vAlign w:val="center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4</w:t>
            </w:r>
          </w:p>
        </w:tc>
        <w:tc>
          <w:tcPr>
            <w:tcW w:w="8113" w:type="dxa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Содержание ответа соответствует освещаемому вопросу, полностью ра</w:t>
            </w:r>
            <w:r w:rsidRPr="00A45D62">
              <w:rPr>
                <w:rFonts w:eastAsiaTheme="minorHAnsi"/>
              </w:rPr>
              <w:t>с</w:t>
            </w:r>
            <w:r w:rsidRPr="00A45D62">
              <w:rPr>
                <w:rFonts w:eastAsiaTheme="minorHAnsi"/>
              </w:rPr>
              <w:t>крыта в ответе тема, даны правильные, аргументированные ответы на уто</w:t>
            </w:r>
            <w:r w:rsidRPr="00A45D62">
              <w:rPr>
                <w:rFonts w:eastAsiaTheme="minorHAnsi"/>
              </w:rPr>
              <w:t>ч</w:t>
            </w:r>
            <w:r w:rsidRPr="00A45D62">
              <w:rPr>
                <w:rFonts w:eastAsiaTheme="minorHAnsi"/>
              </w:rPr>
              <w:t>няющие вопросы, но имеются неточности, при этом ответ неструктурирован и демонстрируется средний уровень участия в дискуссии.</w:t>
            </w:r>
          </w:p>
        </w:tc>
      </w:tr>
      <w:tr w:rsidR="00E6775C" w:rsidRPr="00A45D62" w:rsidTr="00E6775C">
        <w:tc>
          <w:tcPr>
            <w:tcW w:w="1101" w:type="dxa"/>
            <w:vAlign w:val="center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3</w:t>
            </w:r>
          </w:p>
        </w:tc>
        <w:tc>
          <w:tcPr>
            <w:tcW w:w="8113" w:type="dxa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</w:t>
            </w:r>
            <w:r w:rsidRPr="00A45D62">
              <w:rPr>
                <w:rFonts w:eastAsiaTheme="minorHAnsi"/>
              </w:rPr>
              <w:t>и</w:t>
            </w:r>
            <w:r w:rsidRPr="00A45D62">
              <w:rPr>
                <w:rFonts w:eastAsiaTheme="minorHAnsi"/>
              </w:rPr>
              <w:t>рованные ответы на уточняющие вопросы, демонстрируется низкий уровень участия в дискуссии, ответ неструктурирован, информация трудна для во</w:t>
            </w:r>
            <w:r w:rsidRPr="00A45D62">
              <w:rPr>
                <w:rFonts w:eastAsiaTheme="minorHAnsi"/>
              </w:rPr>
              <w:t>с</w:t>
            </w:r>
            <w:r w:rsidRPr="00A45D62">
              <w:rPr>
                <w:rFonts w:eastAsiaTheme="minorHAnsi"/>
              </w:rPr>
              <w:t>приятия.</w:t>
            </w:r>
          </w:p>
        </w:tc>
      </w:tr>
      <w:tr w:rsidR="00E6775C" w:rsidRPr="00A45D62" w:rsidTr="00E6775C">
        <w:tc>
          <w:tcPr>
            <w:tcW w:w="1101" w:type="dxa"/>
            <w:vAlign w:val="center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2</w:t>
            </w:r>
          </w:p>
        </w:tc>
        <w:tc>
          <w:tcPr>
            <w:tcW w:w="8113" w:type="dxa"/>
          </w:tcPr>
          <w:p w:rsidR="00E6775C" w:rsidRPr="00A45D62" w:rsidRDefault="00E6775C" w:rsidP="00E6775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A45D62">
              <w:rPr>
                <w:rFonts w:eastAsiaTheme="minorHAnsi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</w:t>
            </w:r>
            <w:r w:rsidRPr="00A45D62">
              <w:rPr>
                <w:rFonts w:eastAsiaTheme="minorHAnsi"/>
              </w:rPr>
              <w:t>а</w:t>
            </w:r>
            <w:r w:rsidRPr="00A45D62">
              <w:rPr>
                <w:rFonts w:eastAsiaTheme="minorHAnsi"/>
              </w:rPr>
              <w:t>тегориальным аппаратом, даны правильные, но не аргументированные отв</w:t>
            </w:r>
            <w:r w:rsidRPr="00A45D62">
              <w:rPr>
                <w:rFonts w:eastAsiaTheme="minorHAnsi"/>
              </w:rPr>
              <w:t>е</w:t>
            </w:r>
            <w:r w:rsidRPr="00A45D62">
              <w:rPr>
                <w:rFonts w:eastAsiaTheme="minorHAnsi"/>
              </w:rPr>
              <w:t>ты на уточняющие вопросы, участие в дискуссии отсутствует, ответ н</w:t>
            </w:r>
            <w:r w:rsidRPr="00A45D62">
              <w:rPr>
                <w:rFonts w:eastAsiaTheme="minorHAnsi"/>
              </w:rPr>
              <w:t>е</w:t>
            </w:r>
            <w:r w:rsidRPr="00A45D62">
              <w:rPr>
                <w:rFonts w:eastAsiaTheme="minorHAnsi"/>
              </w:rPr>
              <w:t>структурирован, информация трудна для восприятия.</w:t>
            </w:r>
          </w:p>
        </w:tc>
      </w:tr>
    </w:tbl>
    <w:p w:rsidR="00E6775C" w:rsidRPr="00A45D62" w:rsidRDefault="00E6775C" w:rsidP="00E6775C">
      <w:pPr>
        <w:ind w:firstLine="708"/>
        <w:jc w:val="center"/>
        <w:rPr>
          <w:b/>
          <w:bCs/>
          <w:spacing w:val="-1"/>
        </w:rPr>
      </w:pPr>
    </w:p>
    <w:p w:rsidR="00E6775C" w:rsidRDefault="00E6775C" w:rsidP="00E6775C">
      <w:pPr>
        <w:ind w:firstLine="708"/>
        <w:jc w:val="center"/>
        <w:rPr>
          <w:i/>
        </w:rPr>
      </w:pPr>
      <w:r w:rsidRPr="00A45D62">
        <w:rPr>
          <w:i/>
        </w:rPr>
        <w:t xml:space="preserve">Примерные </w:t>
      </w:r>
      <w:r w:rsidR="004A6419">
        <w:rPr>
          <w:i/>
        </w:rPr>
        <w:t>кейсы</w:t>
      </w:r>
      <w:r w:rsidRPr="00A45D62">
        <w:rPr>
          <w:i/>
        </w:rPr>
        <w:t xml:space="preserve"> по дисциплине</w:t>
      </w:r>
    </w:p>
    <w:p w:rsidR="004A6419" w:rsidRDefault="00720978" w:rsidP="00E6775C">
      <w:pPr>
        <w:ind w:firstLine="708"/>
        <w:jc w:val="center"/>
        <w:rPr>
          <w:i/>
        </w:rPr>
      </w:pPr>
      <w:r>
        <w:rPr>
          <w:i/>
        </w:rPr>
        <w:t>ПК-8</w:t>
      </w:r>
    </w:p>
    <w:p w:rsidR="00EE1848" w:rsidRDefault="009A5E7C" w:rsidP="00276D84">
      <w:pPr>
        <w:pStyle w:val="a7"/>
        <w:numPr>
          <w:ilvl w:val="0"/>
          <w:numId w:val="18"/>
        </w:numPr>
        <w:jc w:val="both"/>
      </w:pPr>
      <w:r>
        <w:t xml:space="preserve">Прочитайте кейс «Чувствующая планета». Ответьте на </w:t>
      </w:r>
      <w:r w:rsidR="00720978">
        <w:t>вопросы</w:t>
      </w:r>
      <w:r w:rsidR="00EE1848">
        <w:t>.</w:t>
      </w:r>
    </w:p>
    <w:p w:rsidR="008766BC" w:rsidRDefault="009A5E7C" w:rsidP="00EE1848">
      <w:pPr>
        <w:pStyle w:val="a7"/>
        <w:ind w:left="786"/>
        <w:jc w:val="both"/>
      </w:pPr>
      <w:r>
        <w:t>Чувствующая планета: почему Интернет вещей является следующей технической р</w:t>
      </w:r>
      <w:r>
        <w:t>е</w:t>
      </w:r>
      <w:r>
        <w:t xml:space="preserve">волюцией? Роб </w:t>
      </w:r>
      <w:proofErr w:type="spellStart"/>
      <w:r>
        <w:t>ван</w:t>
      </w:r>
      <w:proofErr w:type="spellEnd"/>
      <w:r>
        <w:t xml:space="preserve"> </w:t>
      </w:r>
      <w:proofErr w:type="spellStart"/>
      <w:r>
        <w:t>Краненбург</w:t>
      </w:r>
      <w:proofErr w:type="spellEnd"/>
      <w:r>
        <w:t>, автор концепции Интернета вещей, объясняет свое видение следующей технической революции и утверждает, что американская пр</w:t>
      </w:r>
      <w:r>
        <w:t>о</w:t>
      </w:r>
      <w:r>
        <w:t>мышленность и правительство должно играть более активную роль в ее развитии. Если бы 10 лет назад я стоял на середине площади, то было бы немыслимо предст</w:t>
      </w:r>
      <w:r>
        <w:t>а</w:t>
      </w:r>
      <w:r>
        <w:t xml:space="preserve">вить, что все вещи вокруг будут подключены в единую сеть. </w:t>
      </w:r>
    </w:p>
    <w:p w:rsidR="008766BC" w:rsidRDefault="009A5E7C" w:rsidP="00EE1848">
      <w:pPr>
        <w:pStyle w:val="a7"/>
        <w:ind w:left="786"/>
        <w:jc w:val="both"/>
      </w:pPr>
      <w:r>
        <w:t xml:space="preserve">На мой взгляд, сама идея не такая новая. Анимисты в Африке и Азии на протяжении веков говорили о «жизни» неодушевленных предметов, полагая, что все вещи имеют душу, и она требует внимания и заботы. Человечество — это своего рода машины по созданию смыслов и образов, мы наделяем неодушевленные ландшафты и объекты различного рода свойствами, которыми они не могут обладать в реальности. </w:t>
      </w:r>
    </w:p>
    <w:p w:rsidR="000E6701" w:rsidRDefault="009A5E7C" w:rsidP="00EE1848">
      <w:pPr>
        <w:pStyle w:val="a7"/>
        <w:ind w:left="786"/>
        <w:jc w:val="both"/>
      </w:pPr>
      <w:r>
        <w:t xml:space="preserve">Спустя 10 лет, с появлением Интернета вещей </w:t>
      </w:r>
      <w:proofErr w:type="gramStart"/>
      <w:r>
        <w:t xml:space="preserve">( </w:t>
      </w:r>
      <w:proofErr w:type="spellStart"/>
      <w:proofErr w:type="gramEnd"/>
      <w:r>
        <w:t>IoT</w:t>
      </w:r>
      <w:proofErr w:type="spellEnd"/>
      <w:r>
        <w:t xml:space="preserve">, 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) — мечты ст</w:t>
      </w:r>
      <w:r>
        <w:t>а</w:t>
      </w:r>
      <w:r>
        <w:t>новятся реальностью. Это массовый и глобальный процесс, всем объектам присва</w:t>
      </w:r>
      <w:r>
        <w:t>и</w:t>
      </w:r>
      <w:r>
        <w:t xml:space="preserve">вается уникальный цифровой адрес в сети. </w:t>
      </w:r>
      <w:proofErr w:type="spellStart"/>
      <w:r>
        <w:t>IoT</w:t>
      </w:r>
      <w:proofErr w:type="spellEnd"/>
      <w:r>
        <w:t xml:space="preserve"> уже приходит к нам: в вашем доме п</w:t>
      </w:r>
      <w:r>
        <w:t>о</w:t>
      </w:r>
      <w:r>
        <w:lastRenderedPageBreak/>
        <w:t>являются системы умного учета, что позволяет контролировать все ваши электр</w:t>
      </w:r>
      <w:r>
        <w:t>о</w:t>
      </w:r>
      <w:r>
        <w:t xml:space="preserve">приборы, автомобиль имеет датчики расстояния и </w:t>
      </w:r>
      <w:proofErr w:type="spellStart"/>
      <w:r>
        <w:t>eCall</w:t>
      </w:r>
      <w:proofErr w:type="spellEnd"/>
      <w:r>
        <w:t xml:space="preserve"> для предупреждения несч</w:t>
      </w:r>
      <w:r>
        <w:t>а</w:t>
      </w:r>
      <w:r>
        <w:t>стных случаев. И конечно, ваше тело получает обновку благодаря интеллектуальной футболке или слуховому аппарату от компании «Сименс», который автоматически приглушает громкий звук пожарной машины, еще до того, как вы его услышали. И этот процесс неизбежен. Но почему? Потому что большое количество научных о</w:t>
      </w:r>
      <w:r>
        <w:t>т</w:t>
      </w:r>
      <w:r>
        <w:t>крытий породило новые качества жизни, чтобы сделать то, что когда-то было обл</w:t>
      </w:r>
      <w:r>
        <w:t>а</w:t>
      </w:r>
      <w:r>
        <w:t xml:space="preserve">стью научной фантастики, реальностью. Давайте быстро взглянем на эти открытия. </w:t>
      </w:r>
    </w:p>
    <w:p w:rsidR="0042760F" w:rsidRDefault="009A5E7C" w:rsidP="00EE1848">
      <w:pPr>
        <w:pStyle w:val="a7"/>
        <w:ind w:left="786"/>
        <w:jc w:val="both"/>
      </w:pPr>
      <w:r>
        <w:t>Первое открытие возвращает нас в 1974 г. — повсеместное внедрение штрих-кода. Оно показало, что стандартизация позволяет эффективно синхронизировать потоки данных между различными системами. Второе — это RFID (радиочастотные метки) и похожая технология NFC (Коммуникация ближнего поля) — стоимость этих техн</w:t>
      </w:r>
      <w:r>
        <w:t>о</w:t>
      </w:r>
      <w:r>
        <w:t>логий была снижена до копеек к 2000 г. благодаря MIT — Массачусетскому технол</w:t>
      </w:r>
      <w:r>
        <w:t>о</w:t>
      </w:r>
      <w:r>
        <w:t>гическому институту. Третий фактор — невероятная дешевизна баз данных, необх</w:t>
      </w:r>
      <w:r>
        <w:t>о</w:t>
      </w:r>
      <w:r>
        <w:t>димых для сбора, хранения и обработки данных от триллионов элементов новой си</w:t>
      </w:r>
      <w:r>
        <w:t>с</w:t>
      </w:r>
      <w:r>
        <w:t xml:space="preserve">темы. В конце 1990-х гг. расходы на базы данных были крупнейшим препятствием на пути </w:t>
      </w:r>
      <w:proofErr w:type="spellStart"/>
      <w:r>
        <w:t>IoT</w:t>
      </w:r>
      <w:proofErr w:type="spellEnd"/>
      <w:r>
        <w:t>. Четвертый шаг — это замена интернета протокола с IPv4 на IPv6. С его п</w:t>
      </w:r>
      <w:r>
        <w:t>о</w:t>
      </w:r>
      <w:r>
        <w:t xml:space="preserve">мощью мы можем подключать к Интернету все, что имеет программное обеспечение: зубную щетку, кофе-машину, холодильник, стиральную машину. Таким образом, с технологической стороны </w:t>
      </w:r>
      <w:proofErr w:type="spellStart"/>
      <w:r>
        <w:t>IoT</w:t>
      </w:r>
      <w:proofErr w:type="spellEnd"/>
      <w:r>
        <w:t xml:space="preserve"> является системой, состоящей из </w:t>
      </w:r>
      <w:proofErr w:type="gramStart"/>
      <w:r>
        <w:t>штрих-кодов</w:t>
      </w:r>
      <w:proofErr w:type="gramEnd"/>
      <w:r>
        <w:t xml:space="preserve">, QR -кодов, RFID, NFC, активных датчиков, </w:t>
      </w:r>
      <w:proofErr w:type="spellStart"/>
      <w:r>
        <w:t>Wi-Fi</w:t>
      </w:r>
      <w:proofErr w:type="spellEnd"/>
      <w:r>
        <w:t xml:space="preserve"> и IPv6. Ничего особого, в основном </w:t>
      </w:r>
      <w:proofErr w:type="gramStart"/>
      <w:r>
        <w:t>обычные</w:t>
      </w:r>
      <w:proofErr w:type="gramEnd"/>
      <w:r>
        <w:t xml:space="preserve"> </w:t>
      </w:r>
      <w:proofErr w:type="spellStart"/>
      <w:r>
        <w:t>радиотехнологии</w:t>
      </w:r>
      <w:proofErr w:type="spellEnd"/>
      <w:r>
        <w:t xml:space="preserve">. Следующий фактор, </w:t>
      </w:r>
      <w:proofErr w:type="spellStart"/>
      <w:r>
        <w:t>IoT</w:t>
      </w:r>
      <w:proofErr w:type="spellEnd"/>
      <w:r>
        <w:t xml:space="preserve"> — это нечто большее, чем пр</w:t>
      </w:r>
      <w:r>
        <w:t>о</w:t>
      </w:r>
      <w:r>
        <w:t xml:space="preserve">сто оборудование и технологии. В 1991 г. Марк </w:t>
      </w:r>
      <w:proofErr w:type="spellStart"/>
      <w:r>
        <w:t>Вайзер</w:t>
      </w:r>
      <w:proofErr w:type="spellEnd"/>
      <w:r>
        <w:t>, основатель идеи проника</w:t>
      </w:r>
      <w:r>
        <w:t>ю</w:t>
      </w:r>
      <w:r>
        <w:t xml:space="preserve">щего </w:t>
      </w:r>
      <w:proofErr w:type="spellStart"/>
      <w:r>
        <w:t>компьютинга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proofErr w:type="gramEnd"/>
      <w:r>
        <w:t>UbiComp</w:t>
      </w:r>
      <w:proofErr w:type="spellEnd"/>
      <w:r>
        <w:t xml:space="preserve"> ), опубликовал свою новаторскую статью «Компьютер для XXI века», в которой утверждал, что компьютер станет меньше, распростране</w:t>
      </w:r>
      <w:r>
        <w:t>н</w:t>
      </w:r>
      <w:r>
        <w:t>нее и быстрее; в те времена всем компьютерам для управления требовалась мышка и клавиатура. Он хотел интуитивного взаимодействия с доступными сетями и подкл</w:t>
      </w:r>
      <w:r>
        <w:t>ю</w:t>
      </w:r>
      <w:r>
        <w:t>ченными к ним компьютерами. Он говорил о дизайне и интерактивности, которая я</w:t>
      </w:r>
      <w:r>
        <w:t>в</w:t>
      </w:r>
      <w:r>
        <w:t xml:space="preserve">ляется пятой предпосылкой для рождения </w:t>
      </w:r>
      <w:proofErr w:type="spellStart"/>
      <w:r>
        <w:t>IoT</w:t>
      </w:r>
      <w:proofErr w:type="spellEnd"/>
      <w:r>
        <w:t>. Шестой фактор — это мы сами. Мы затянуты в Интернет, мобильные телефоны, смартфоны, планшеты и социальные с</w:t>
      </w:r>
      <w:r>
        <w:t>е</w:t>
      </w:r>
      <w:r>
        <w:t>ти, как в никакие другие технологические изобретения. Мы не можем отрицать, что все это дает нам больше информации о том, где находятся люди и объекты. Показ</w:t>
      </w:r>
      <w:r>
        <w:t>ы</w:t>
      </w:r>
      <w:r>
        <w:t>вает постоянный рост взаимодействия между всеми, между различными прилож</w:t>
      </w:r>
      <w:r>
        <w:t>е</w:t>
      </w:r>
      <w:r>
        <w:t>ниями и сервисами, ни одно из которых не может больше существовать само по себе. Мы видели, что Интернет сделал менее чем за 20 лет с точки зрения развития с</w:t>
      </w:r>
      <w:r>
        <w:t>о</w:t>
      </w:r>
      <w:r>
        <w:t>трудничества и обмена. Его основой является радикальная демократичность. Ни к</w:t>
      </w:r>
      <w:r>
        <w:t>о</w:t>
      </w:r>
      <w:r>
        <w:t>роль, ни магнат, ни хулиган не могут полностью контролировать посылаемые соо</w:t>
      </w:r>
      <w:r>
        <w:t>б</w:t>
      </w:r>
      <w:r>
        <w:t>щения. Это позволило людям во всем мире начать сотрудничество в иной плоскости, чем деньги, теперь это онлайн-статусы, репутация, чистая бескорыстная идея пом</w:t>
      </w:r>
      <w:r>
        <w:t>о</w:t>
      </w:r>
      <w:r>
        <w:t xml:space="preserve">гать кому-то; это явилось составной частью на пути строительства </w:t>
      </w:r>
      <w:proofErr w:type="spellStart"/>
      <w:r>
        <w:t>Wikipedia</w:t>
      </w:r>
      <w:proofErr w:type="spellEnd"/>
      <w:r>
        <w:t xml:space="preserve">, </w:t>
      </w:r>
      <w:proofErr w:type="spellStart"/>
      <w:r>
        <w:t>Linux</w:t>
      </w:r>
      <w:proofErr w:type="spellEnd"/>
      <w:r>
        <w:t xml:space="preserve"> и </w:t>
      </w:r>
      <w:proofErr w:type="spellStart"/>
      <w:r>
        <w:t>Wikileaks</w:t>
      </w:r>
      <w:proofErr w:type="spellEnd"/>
      <w:r>
        <w:t>. Эта тенденция носит глобальный характер. Люди стали совместно испол</w:t>
      </w:r>
      <w:r>
        <w:t>ь</w:t>
      </w:r>
      <w:r>
        <w:t xml:space="preserve">зовать машины и оборудование. Интернет вещей позволит малым и развивающимся группам людей не только поделиться информацией, видео или обновлением статусов, но и критически важными ресурсами, как например энергия. </w:t>
      </w:r>
    </w:p>
    <w:p w:rsidR="00E664F7" w:rsidRDefault="009A5E7C" w:rsidP="00EE1848">
      <w:pPr>
        <w:pStyle w:val="a7"/>
        <w:ind w:left="786"/>
        <w:jc w:val="both"/>
      </w:pPr>
      <w:r>
        <w:t>Но сегодня мы находимся на перепутье. Существующие формы принятия решений боятся прозрачности и быстродействия, и они ломаются под тяжестью действия принципов Интернета и Интернета вещей. Тем не менее, не стоит рассматривать это как нападение на существующую систему. Но надо понимать, что этот процесс дем</w:t>
      </w:r>
      <w:r>
        <w:t>о</w:t>
      </w:r>
      <w:r>
        <w:t xml:space="preserve">кратизации зародился благодаря реализации всех аспектов и </w:t>
      </w:r>
      <w:proofErr w:type="spellStart"/>
      <w:r>
        <w:t>элеметов</w:t>
      </w:r>
      <w:proofErr w:type="spellEnd"/>
      <w:r>
        <w:t xml:space="preserve"> новой сист</w:t>
      </w:r>
      <w:r>
        <w:t>е</w:t>
      </w:r>
      <w:r>
        <w:t xml:space="preserve">мы. Она должна рассматриваться как благоприятная почва для инноваций. </w:t>
      </w:r>
      <w:proofErr w:type="spellStart"/>
      <w:r>
        <w:t>IoT</w:t>
      </w:r>
      <w:proofErr w:type="spellEnd"/>
      <w:r>
        <w:t xml:space="preserve"> можно построить на принципах Интернета. Глобальные умные сети наблюдают за измен</w:t>
      </w:r>
      <w:r>
        <w:t>е</w:t>
      </w:r>
      <w:r>
        <w:t xml:space="preserve">ниями климата, сообщество локальных независимых лидеров образуют местные сети </w:t>
      </w:r>
      <w:r>
        <w:lastRenderedPageBreak/>
        <w:t xml:space="preserve">из своих районов, локальных территорий. Полноценно работающий Интернет вещей еще впереди, но Китай оказывается интересным примером того, что можно ожидать. Известный китайский проект «Чувствующая планета» </w:t>
      </w:r>
      <w:proofErr w:type="gramStart"/>
      <w:r>
        <w:t xml:space="preserve">( </w:t>
      </w:r>
      <w:proofErr w:type="spellStart"/>
      <w:proofErr w:type="gramEnd"/>
      <w:r>
        <w:t>The</w:t>
      </w:r>
      <w:proofErr w:type="spellEnd"/>
      <w:r>
        <w:t xml:space="preserve"> </w:t>
      </w:r>
      <w:proofErr w:type="spellStart"/>
      <w:r>
        <w:t>Sensing</w:t>
      </w:r>
      <w:proofErr w:type="spellEnd"/>
      <w:r>
        <w:t xml:space="preserve"> </w:t>
      </w:r>
      <w:proofErr w:type="spellStart"/>
      <w:r>
        <w:t>Planet</w:t>
      </w:r>
      <w:proofErr w:type="spellEnd"/>
      <w:r>
        <w:t xml:space="preserve"> ) — это огромные инвестиции в умные энергетические сети и во все виды датчиков, которые могут быть использованы в больших масштабах. Большинство в современном кита</w:t>
      </w:r>
      <w:r>
        <w:t>й</w:t>
      </w:r>
      <w:r>
        <w:t>ском руководстве — это инженеры, и, как следствие, их исследовательские структ</w:t>
      </w:r>
      <w:r>
        <w:t>у</w:t>
      </w:r>
      <w:r>
        <w:t xml:space="preserve">ры </w:t>
      </w:r>
      <w:proofErr w:type="gramStart"/>
      <w:r>
        <w:t xml:space="preserve">( </w:t>
      </w:r>
      <w:proofErr w:type="gramEnd"/>
      <w:r>
        <w:t xml:space="preserve">R &amp; D ) направлены на развитие инфраструктуры, услуг, правовых аспектов, приборов и оборудования. </w:t>
      </w:r>
    </w:p>
    <w:p w:rsidR="00276D84" w:rsidRDefault="009A5E7C" w:rsidP="00EE1848">
      <w:pPr>
        <w:pStyle w:val="a7"/>
        <w:ind w:left="786"/>
        <w:jc w:val="both"/>
      </w:pPr>
      <w:r>
        <w:t>В своей актуальной статье «Интернет вещей: игнорируемый кандидатами, но не К</w:t>
      </w:r>
      <w:r>
        <w:t>и</w:t>
      </w:r>
      <w:r>
        <w:t xml:space="preserve">таем» Дэвид </w:t>
      </w:r>
      <w:proofErr w:type="spellStart"/>
      <w:r>
        <w:t>Стиветсон</w:t>
      </w:r>
      <w:proofErr w:type="spellEnd"/>
      <w:r>
        <w:t xml:space="preserve"> написал: «в то время как наше правительство молчит, ЕС и Китай активно финансируют научно-исследовательские проекты по развертыванию </w:t>
      </w:r>
      <w:proofErr w:type="spellStart"/>
      <w:r>
        <w:t>IoT</w:t>
      </w:r>
      <w:proofErr w:type="spellEnd"/>
      <w:r>
        <w:t xml:space="preserve"> технологий и созданию политик для управления ими». Хотя он справедливо з</w:t>
      </w:r>
      <w:r>
        <w:t>а</w:t>
      </w:r>
      <w:r>
        <w:t xml:space="preserve">мечает, что в США источник развития </w:t>
      </w:r>
      <w:proofErr w:type="spellStart"/>
      <w:r>
        <w:t>IoT</w:t>
      </w:r>
      <w:proofErr w:type="spellEnd"/>
      <w:r>
        <w:t xml:space="preserve"> находится не на уровне правительства, а на уровне руководителей отдельных городов и крупных компаний, например, IBM руководителей отдельных городов и крупных компаний, например, IBM и CISCO о</w:t>
      </w:r>
      <w:r>
        <w:t>т</w:t>
      </w:r>
      <w:r>
        <w:t xml:space="preserve">носительно успешны в развертывании умных городов </w:t>
      </w:r>
      <w:proofErr w:type="gramStart"/>
      <w:r>
        <w:t xml:space="preserve">( </w:t>
      </w:r>
      <w:proofErr w:type="spellStart"/>
      <w:proofErr w:type="gramEnd"/>
      <w:r>
        <w:t>Smartcity</w:t>
      </w:r>
      <w:proofErr w:type="spellEnd"/>
      <w:r>
        <w:t xml:space="preserve"> ) с применением Интеллектуальных операционных центров. Но может быть оспорено, что на уровне правительства США есть хотя бы небольшая координация в плане предстоящих с</w:t>
      </w:r>
      <w:r>
        <w:t>о</w:t>
      </w:r>
      <w:r>
        <w:t>циальных последствий. Европейский союз имеет давние традиции в финансировании научно-исследовательских программ в этой области. Правительственные действия в этом направлении — наиболее интересный аспект в развитии Интернета вещей, во</w:t>
      </w:r>
      <w:r>
        <w:t>з</w:t>
      </w:r>
      <w:r>
        <w:t xml:space="preserve">вращаясь к идее человечества — желанию наделить жизнью </w:t>
      </w:r>
      <w:proofErr w:type="gramStart"/>
      <w:r>
        <w:t>неодушевленное</w:t>
      </w:r>
      <w:proofErr w:type="gramEnd"/>
      <w:r>
        <w:t>. Прое</w:t>
      </w:r>
      <w:r>
        <w:t>к</w:t>
      </w:r>
      <w:r>
        <w:t>ты с открытым исходным кодом и DIY (сделай сам) сообществами наполнены ус</w:t>
      </w:r>
      <w:r>
        <w:t>т</w:t>
      </w:r>
      <w:r>
        <w:t xml:space="preserve">ройствами и программами, такими как: </w:t>
      </w:r>
      <w:proofErr w:type="spellStart"/>
      <w:r>
        <w:t>Arduino</w:t>
      </w:r>
      <w:proofErr w:type="spellEnd"/>
      <w:r>
        <w:t xml:space="preserve">, </w:t>
      </w:r>
      <w:proofErr w:type="spellStart"/>
      <w:r>
        <w:t>Raspberry</w:t>
      </w:r>
      <w:proofErr w:type="spellEnd"/>
      <w:r>
        <w:t xml:space="preserve"> </w:t>
      </w:r>
      <w:proofErr w:type="spellStart"/>
      <w:r>
        <w:t>Pi</w:t>
      </w:r>
      <w:proofErr w:type="spellEnd"/>
      <w:r>
        <w:t xml:space="preserve">, </w:t>
      </w:r>
      <w:proofErr w:type="spellStart"/>
      <w:r>
        <w:t>Processing</w:t>
      </w:r>
      <w:proofErr w:type="spellEnd"/>
      <w:r>
        <w:t xml:space="preserve">, 3D </w:t>
      </w:r>
      <w:proofErr w:type="spellStart"/>
      <w:r>
        <w:t>Printing</w:t>
      </w:r>
      <w:proofErr w:type="spellEnd"/>
      <w:r>
        <w:t xml:space="preserve"> и самодельными беспилотными летательными аппаратами. </w:t>
      </w:r>
      <w:proofErr w:type="gramStart"/>
      <w:r>
        <w:t>Некоторые</w:t>
      </w:r>
      <w:proofErr w:type="gramEnd"/>
      <w:r>
        <w:t xml:space="preserve"> из которых являются самыми инновационными платформами, пришли не от государств или ко</w:t>
      </w:r>
      <w:r>
        <w:t>р</w:t>
      </w:r>
      <w:r>
        <w:t>пораций, а из домов увлеченных и предприимчивых людей. Это восхитительно, что технологические возможности и любопытство человеческой природы вскоре сделают мою, казалось бы, нереальную фантазию реальностью — стоять в середине горо</w:t>
      </w:r>
      <w:r>
        <w:t>д</w:t>
      </w:r>
      <w:r>
        <w:t xml:space="preserve">ской площади, где все предметы подключены к Интернету. </w:t>
      </w:r>
    </w:p>
    <w:p w:rsidR="00213ED7" w:rsidRPr="00213ED7" w:rsidRDefault="009A5E7C" w:rsidP="00A73DC4">
      <w:pPr>
        <w:pStyle w:val="a7"/>
        <w:ind w:left="786"/>
        <w:jc w:val="both"/>
        <w:rPr>
          <w:i/>
        </w:rPr>
      </w:pPr>
      <w:r w:rsidRPr="00276D84">
        <w:rPr>
          <w:b/>
          <w:bCs/>
        </w:rPr>
        <w:t>Вопросы</w:t>
      </w:r>
      <w:r>
        <w:t xml:space="preserve">: </w:t>
      </w:r>
    </w:p>
    <w:p w:rsidR="00A73DC4" w:rsidRDefault="009A5E7C" w:rsidP="00A73DC4">
      <w:pPr>
        <w:ind w:left="426"/>
        <w:jc w:val="both"/>
      </w:pPr>
      <w:r>
        <w:t xml:space="preserve">1. Приведите примеры использование технологий </w:t>
      </w:r>
      <w:proofErr w:type="spellStart"/>
      <w:r>
        <w:t>IoT</w:t>
      </w:r>
      <w:proofErr w:type="spellEnd"/>
      <w:r>
        <w:t xml:space="preserve"> в современном государственном управлении. Какие перспективы применения </w:t>
      </w:r>
      <w:proofErr w:type="spellStart"/>
      <w:r>
        <w:t>IoT</w:t>
      </w:r>
      <w:proofErr w:type="spellEnd"/>
      <w:r>
        <w:t xml:space="preserve"> в сфере государственного управления вы видите? Какие преимущества он предоставляет?</w:t>
      </w:r>
    </w:p>
    <w:p w:rsidR="00A73DC4" w:rsidRDefault="009A5E7C" w:rsidP="00A73DC4">
      <w:pPr>
        <w:ind w:left="426"/>
        <w:jc w:val="both"/>
        <w:rPr>
          <w:i/>
        </w:rPr>
      </w:pPr>
      <w:r>
        <w:t xml:space="preserve"> 2. Обоснуйте, какие препятствия существуют для успешного применения </w:t>
      </w:r>
      <w:proofErr w:type="spellStart"/>
      <w:r>
        <w:t>IoT</w:t>
      </w:r>
      <w:proofErr w:type="spellEnd"/>
      <w:r>
        <w:t xml:space="preserve"> в госуда</w:t>
      </w:r>
      <w:r>
        <w:t>р</w:t>
      </w:r>
      <w:r>
        <w:t xml:space="preserve">ственном управлении? </w:t>
      </w:r>
    </w:p>
    <w:p w:rsidR="009A5E7C" w:rsidRPr="00A73DC4" w:rsidRDefault="009A5E7C" w:rsidP="00A73DC4">
      <w:pPr>
        <w:ind w:left="426"/>
        <w:jc w:val="both"/>
        <w:rPr>
          <w:i/>
        </w:rPr>
      </w:pPr>
      <w:r>
        <w:t xml:space="preserve">3. Предложите мероприятия, способствующие снижению выявленных барьеров. </w:t>
      </w:r>
    </w:p>
    <w:p w:rsidR="00A73DC4" w:rsidRDefault="00A73DC4" w:rsidP="00E6775C">
      <w:pPr>
        <w:ind w:firstLine="708"/>
        <w:jc w:val="center"/>
        <w:rPr>
          <w:b/>
        </w:rPr>
      </w:pPr>
    </w:p>
    <w:p w:rsidR="00E6775C" w:rsidRPr="00A45D62" w:rsidRDefault="00E6775C" w:rsidP="00E6775C">
      <w:pPr>
        <w:ind w:firstLine="708"/>
        <w:jc w:val="center"/>
        <w:rPr>
          <w:b/>
          <w:bCs/>
          <w:spacing w:val="-1"/>
        </w:rPr>
      </w:pPr>
      <w:r w:rsidRPr="00A45D62">
        <w:rPr>
          <w:b/>
        </w:rPr>
        <w:t>8.2. Оценочные средства для проведения рубежной аттестации</w:t>
      </w:r>
      <w:r w:rsidRPr="00A45D62">
        <w:rPr>
          <w:b/>
          <w:bCs/>
          <w:spacing w:val="-1"/>
        </w:rPr>
        <w:t xml:space="preserve"> </w:t>
      </w:r>
    </w:p>
    <w:p w:rsidR="00E6775C" w:rsidRPr="00A45D62" w:rsidRDefault="00E6775C" w:rsidP="00E6775C">
      <w:pPr>
        <w:ind w:firstLine="708"/>
        <w:jc w:val="center"/>
        <w:rPr>
          <w:b/>
          <w:bCs/>
          <w:i/>
          <w:spacing w:val="-1"/>
        </w:rPr>
      </w:pPr>
    </w:p>
    <w:p w:rsidR="00E6775C" w:rsidRPr="00A45D62" w:rsidRDefault="00E6775C" w:rsidP="00E6775C">
      <w:pPr>
        <w:ind w:firstLine="708"/>
        <w:jc w:val="center"/>
        <w:rPr>
          <w:b/>
          <w:i/>
        </w:rPr>
      </w:pPr>
      <w:r w:rsidRPr="00A45D62">
        <w:rPr>
          <w:b/>
          <w:i/>
        </w:rPr>
        <w:t>Критерии оценивания результатов рубежного тестирования</w:t>
      </w:r>
    </w:p>
    <w:p w:rsidR="00E6775C" w:rsidRPr="00A45D62" w:rsidRDefault="00E6775C" w:rsidP="00E6775C">
      <w:pPr>
        <w:ind w:firstLine="708"/>
        <w:jc w:val="center"/>
      </w:pPr>
    </w:p>
    <w:p w:rsidR="00E6775C" w:rsidRPr="00A45D62" w:rsidRDefault="00E6775C" w:rsidP="00E6775C">
      <w:pPr>
        <w:shd w:val="clear" w:color="auto" w:fill="FFFFFF"/>
        <w:ind w:firstLine="708"/>
      </w:pPr>
      <w:r w:rsidRPr="00A45D62">
        <w:t>Всего в тесте</w:t>
      </w:r>
      <w:r w:rsidR="00425174" w:rsidRPr="00A45D62">
        <w:t>15</w:t>
      </w:r>
      <w:r w:rsidRPr="00A45D62">
        <w:t xml:space="preserve"> вопросов. За каждый правильный ответ ставится 1 балл. </w:t>
      </w:r>
    </w:p>
    <w:p w:rsidR="00E6775C" w:rsidRPr="00A45D62" w:rsidRDefault="00E6775C" w:rsidP="00E6775C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</w:pPr>
      <w:r w:rsidRPr="00A45D62">
        <w:t>Тестирование проводится в центре тестирования СОГУ.</w:t>
      </w:r>
    </w:p>
    <w:p w:rsidR="00E6775C" w:rsidRPr="00A45D62" w:rsidRDefault="00E6775C" w:rsidP="00E6775C">
      <w:pPr>
        <w:shd w:val="clear" w:color="auto" w:fill="FFFFFF"/>
        <w:ind w:firstLine="708"/>
        <w:jc w:val="center"/>
        <w:rPr>
          <w:i/>
        </w:rPr>
      </w:pPr>
    </w:p>
    <w:p w:rsidR="00E6775C" w:rsidRDefault="00E6775C" w:rsidP="00E6775C">
      <w:pPr>
        <w:shd w:val="clear" w:color="auto" w:fill="FFFFFF"/>
        <w:ind w:firstLine="708"/>
        <w:jc w:val="center"/>
        <w:rPr>
          <w:i/>
        </w:rPr>
      </w:pPr>
      <w:r w:rsidRPr="00A45D62">
        <w:rPr>
          <w:i/>
        </w:rPr>
        <w:t>Примеры тестовых заданий для проведения рубежной аттестации</w:t>
      </w:r>
    </w:p>
    <w:p w:rsidR="00411626" w:rsidRPr="000836C6" w:rsidRDefault="00720978" w:rsidP="00E6775C">
      <w:pPr>
        <w:shd w:val="clear" w:color="auto" w:fill="FFFFFF"/>
        <w:ind w:firstLine="708"/>
        <w:jc w:val="center"/>
        <w:rPr>
          <w:i/>
        </w:rPr>
      </w:pPr>
      <w:r>
        <w:rPr>
          <w:i/>
        </w:rPr>
        <w:t>ПК-8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Из предложенных вариантов выберите суждения о недостатках мобильной передачи данных: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Нестабильная скорость передачи трафика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Риски, связанные с публичными сетями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Можно подключать устройства, которые не поддерживают </w:t>
      </w:r>
      <w:r w:rsidRPr="000836C6">
        <w:rPr>
          <w:color w:val="000000"/>
          <w:shd w:val="clear" w:color="auto" w:fill="FFFFFF"/>
          <w:lang w:val="de-DE"/>
        </w:rPr>
        <w:t>SIM</w:t>
      </w:r>
      <w:r w:rsidRPr="000836C6">
        <w:rPr>
          <w:color w:val="000000"/>
          <w:shd w:val="clear" w:color="auto" w:fill="FFFFFF"/>
        </w:rPr>
        <w:t>-карты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Подключение к другим устройствам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lastRenderedPageBreak/>
        <w:t> 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r w:rsidRPr="000836C6">
        <w:rPr>
          <w:color w:val="000000"/>
          <w:shd w:val="clear" w:color="auto" w:fill="FFFFFF"/>
        </w:rPr>
        <w:t xml:space="preserve">Развитие Интернета ставит вопрос о </w:t>
      </w:r>
      <w:proofErr w:type="gramStart"/>
      <w:r w:rsidRPr="000836C6">
        <w:rPr>
          <w:color w:val="000000"/>
          <w:shd w:val="clear" w:color="auto" w:fill="FFFFFF"/>
        </w:rPr>
        <w:t>вопрос</w:t>
      </w:r>
      <w:proofErr w:type="gramEnd"/>
      <w:r w:rsidRPr="000836C6">
        <w:rPr>
          <w:color w:val="000000"/>
          <w:shd w:val="clear" w:color="auto" w:fill="FFFFFF"/>
        </w:rPr>
        <w:t xml:space="preserve"> о цифровой культуре человека, цифровой кул</w:t>
      </w:r>
      <w:r w:rsidRPr="000836C6">
        <w:rPr>
          <w:color w:val="000000"/>
          <w:shd w:val="clear" w:color="auto" w:fill="FFFFFF"/>
        </w:rPr>
        <w:t>ь</w:t>
      </w:r>
      <w:r w:rsidRPr="000836C6">
        <w:rPr>
          <w:color w:val="000000"/>
          <w:shd w:val="clear" w:color="auto" w:fill="FFFFFF"/>
        </w:rPr>
        <w:t>туры бизнеса. Что из перечисленного Вы отнесете к цифровой грамотности специалиста б</w:t>
      </w:r>
      <w:r w:rsidRPr="000836C6">
        <w:rPr>
          <w:color w:val="000000"/>
          <w:shd w:val="clear" w:color="auto" w:fill="FFFFFF"/>
        </w:rPr>
        <w:t>у</w:t>
      </w:r>
      <w:r w:rsidRPr="000836C6">
        <w:rPr>
          <w:color w:val="000000"/>
          <w:shd w:val="clear" w:color="auto" w:fill="FFFFFF"/>
        </w:rPr>
        <w:t>дущего?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навыки поиска и обмена информацией в сети интернет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навыки работы в сети интернет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навыки создания программного обеспечения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навыки создания цифровых алгоритмов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 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Цифровизация</w:t>
      </w:r>
      <w:proofErr w:type="spellEnd"/>
      <w:r w:rsidRPr="000836C6">
        <w:rPr>
          <w:color w:val="000000"/>
          <w:shd w:val="clear" w:color="auto" w:fill="FFFFFF"/>
        </w:rPr>
        <w:t xml:space="preserve"> становится причиной технологического усложнения и исчезновения ряда тр</w:t>
      </w:r>
      <w:r w:rsidRPr="000836C6">
        <w:rPr>
          <w:color w:val="000000"/>
          <w:shd w:val="clear" w:color="auto" w:fill="FFFFFF"/>
        </w:rPr>
        <w:t>а</w:t>
      </w:r>
      <w:r w:rsidRPr="000836C6">
        <w:rPr>
          <w:color w:val="000000"/>
          <w:shd w:val="clear" w:color="auto" w:fill="FFFFFF"/>
        </w:rPr>
        <w:t>диционных профессий вследствие автоматизации соответствующих трудовых операций и одновременно появления новых профессий и роста спроса на не-алгоритмизируемый труд и творчество, так называемое «человеческое в человеке». Какие компетенции, в первую оч</w:t>
      </w:r>
      <w:r w:rsidRPr="000836C6">
        <w:rPr>
          <w:color w:val="000000"/>
          <w:shd w:val="clear" w:color="auto" w:fill="FFFFFF"/>
        </w:rPr>
        <w:t>е</w:t>
      </w:r>
      <w:r w:rsidRPr="000836C6">
        <w:rPr>
          <w:color w:val="000000"/>
          <w:shd w:val="clear" w:color="auto" w:fill="FFFFFF"/>
        </w:rPr>
        <w:t>редь, востребованы цифровой экономикой?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профессиональные компетенции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gramStart"/>
      <w:r w:rsidRPr="000836C6">
        <w:rPr>
          <w:color w:val="000000"/>
          <w:shd w:val="clear" w:color="auto" w:fill="FFFFFF"/>
          <w:lang w:val="en-US"/>
        </w:rPr>
        <w:t>well</w:t>
      </w:r>
      <w:r w:rsidRPr="000836C6">
        <w:rPr>
          <w:color w:val="000000"/>
          <w:shd w:val="clear" w:color="auto" w:fill="FFFFFF"/>
        </w:rPr>
        <w:t>-</w:t>
      </w:r>
      <w:r w:rsidRPr="000836C6">
        <w:rPr>
          <w:color w:val="000000"/>
          <w:shd w:val="clear" w:color="auto" w:fill="FFFFFF"/>
          <w:lang w:val="en-US"/>
        </w:rPr>
        <w:t>being</w:t>
      </w:r>
      <w:proofErr w:type="gramEnd"/>
      <w:r w:rsidRPr="000836C6">
        <w:rPr>
          <w:color w:val="000000"/>
          <w:shd w:val="clear" w:color="auto" w:fill="FFFFFF"/>
          <w:lang w:val="en-US"/>
        </w:rPr>
        <w:t> </w:t>
      </w:r>
      <w:r w:rsidRPr="000836C6">
        <w:rPr>
          <w:color w:val="000000"/>
          <w:shd w:val="clear" w:color="auto" w:fill="FFFFFF"/>
        </w:rPr>
        <w:t xml:space="preserve">(навыки создания личного </w:t>
      </w:r>
      <w:proofErr w:type="spellStart"/>
      <w:r w:rsidRPr="000836C6">
        <w:rPr>
          <w:color w:val="000000"/>
          <w:shd w:val="clear" w:color="auto" w:fill="FFFFFF"/>
        </w:rPr>
        <w:t>балгополучия</w:t>
      </w:r>
      <w:proofErr w:type="spellEnd"/>
      <w:r w:rsidRPr="000836C6">
        <w:rPr>
          <w:color w:val="000000"/>
          <w:shd w:val="clear" w:color="auto" w:fill="FFFFFF"/>
        </w:rPr>
        <w:t>)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жесткие компетенции (это технические способности или наборы навыков, которые легко о</w:t>
      </w:r>
      <w:r w:rsidRPr="000836C6">
        <w:rPr>
          <w:color w:val="000000"/>
          <w:shd w:val="clear" w:color="auto" w:fill="FFFFFF"/>
        </w:rPr>
        <w:t>п</w:t>
      </w:r>
      <w:r w:rsidRPr="000836C6">
        <w:rPr>
          <w:color w:val="000000"/>
          <w:shd w:val="clear" w:color="auto" w:fill="FFFFFF"/>
        </w:rPr>
        <w:t>ределить количественно и которые можно наглядно продемонстрировать, например, пр</w:t>
      </w:r>
      <w:r w:rsidRPr="000836C6">
        <w:rPr>
          <w:color w:val="000000"/>
          <w:shd w:val="clear" w:color="auto" w:fill="FFFFFF"/>
        </w:rPr>
        <w:t>о</w:t>
      </w:r>
      <w:r w:rsidRPr="000836C6">
        <w:rPr>
          <w:color w:val="000000"/>
          <w:shd w:val="clear" w:color="auto" w:fill="FFFFFF"/>
        </w:rPr>
        <w:t>граммирование, знание языка)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мягкие компетенции (умение работать в команде, экологическое мышление, критическое мышление, готовность к непрерывному обучению)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 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Из нижеперечисленного выберите возможные пути решения проблем мошенничества в сети Интернет: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усложнение процедуры авторизации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автоматизация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робототизация</w:t>
      </w:r>
      <w:proofErr w:type="spellEnd"/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 xml:space="preserve">создание браузеров, предупреждающих об угрозе </w:t>
      </w:r>
      <w:proofErr w:type="spellStart"/>
      <w:r w:rsidRPr="000836C6">
        <w:rPr>
          <w:color w:val="000000"/>
          <w:shd w:val="clear" w:color="auto" w:fill="FFFFFF"/>
        </w:rPr>
        <w:t>фишинга</w:t>
      </w:r>
      <w:proofErr w:type="spellEnd"/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 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Внедрение информационных технологий породило целый ряд новых видов мошенничества. Подберите понятие, характеризующее такой вид мошенничества в сети как получение да</w:t>
      </w:r>
      <w:r w:rsidRPr="000836C6">
        <w:rPr>
          <w:color w:val="000000"/>
          <w:shd w:val="clear" w:color="auto" w:fill="FFFFFF"/>
        </w:rPr>
        <w:t>н</w:t>
      </w:r>
      <w:r w:rsidRPr="000836C6">
        <w:rPr>
          <w:color w:val="000000"/>
          <w:shd w:val="clear" w:color="auto" w:fill="FFFFFF"/>
        </w:rPr>
        <w:t>ных с банковских карт через специальные считывающие устройства, то есть перехват да</w:t>
      </w:r>
      <w:r w:rsidRPr="000836C6">
        <w:rPr>
          <w:color w:val="000000"/>
          <w:shd w:val="clear" w:color="auto" w:fill="FFFFFF"/>
        </w:rPr>
        <w:t>н</w:t>
      </w:r>
      <w:r w:rsidRPr="000836C6">
        <w:rPr>
          <w:color w:val="000000"/>
          <w:shd w:val="clear" w:color="auto" w:fill="FFFFFF"/>
        </w:rPr>
        <w:t>ных во время проведения транзакции и похищение информации из баз данных обманным п</w:t>
      </w:r>
      <w:r w:rsidRPr="000836C6">
        <w:rPr>
          <w:color w:val="000000"/>
          <w:shd w:val="clear" w:color="auto" w:fill="FFFFFF"/>
        </w:rPr>
        <w:t>у</w:t>
      </w:r>
      <w:r w:rsidRPr="000836C6">
        <w:rPr>
          <w:color w:val="000000"/>
          <w:shd w:val="clear" w:color="auto" w:fill="FFFFFF"/>
        </w:rPr>
        <w:t>тем?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фишинг</w:t>
      </w:r>
      <w:proofErr w:type="spellEnd"/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вишинг</w:t>
      </w:r>
      <w:proofErr w:type="spellEnd"/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моббинг</w:t>
      </w:r>
      <w:proofErr w:type="spellEnd"/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скимминг</w:t>
      </w:r>
      <w:proofErr w:type="spellEnd"/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 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Развитию цифровой экономики способствовала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цифровизация</w:t>
      </w:r>
      <w:proofErr w:type="spellEnd"/>
      <w:r w:rsidRPr="000836C6">
        <w:rPr>
          <w:color w:val="000000"/>
          <w:shd w:val="clear" w:color="auto" w:fill="FFFFFF"/>
        </w:rPr>
        <w:t xml:space="preserve"> производства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proofErr w:type="spellStart"/>
      <w:r w:rsidRPr="000836C6">
        <w:rPr>
          <w:color w:val="000000"/>
          <w:shd w:val="clear" w:color="auto" w:fill="FFFFFF"/>
        </w:rPr>
        <w:t>робототизация</w:t>
      </w:r>
      <w:proofErr w:type="spellEnd"/>
      <w:r w:rsidRPr="000836C6">
        <w:rPr>
          <w:color w:val="000000"/>
          <w:shd w:val="clear" w:color="auto" w:fill="FFFFFF"/>
        </w:rPr>
        <w:t xml:space="preserve"> производства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автоматизация производства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трансформация производства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 </w:t>
      </w:r>
    </w:p>
    <w:p w:rsidR="000836C6" w:rsidRPr="000836C6" w:rsidRDefault="000836C6" w:rsidP="000836C6">
      <w:pPr>
        <w:rPr>
          <w:color w:val="000000"/>
          <w:sz w:val="23"/>
          <w:szCs w:val="23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Цифровая экономика предполагает, что в структуре ВВП: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сфера промышленности и услуг составляет более 60%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сфера сельского хозяйства составляет более 90%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сфера промышленности занимает более 90%</w:t>
      </w:r>
    </w:p>
    <w:p w:rsidR="000836C6" w:rsidRPr="000836C6" w:rsidRDefault="000836C6" w:rsidP="000836C6">
      <w:pPr>
        <w:rPr>
          <w:color w:val="000000"/>
          <w:shd w:val="clear" w:color="auto" w:fill="FFFFFF"/>
        </w:rPr>
      </w:pPr>
      <w:r w:rsidRPr="000836C6">
        <w:rPr>
          <w:color w:val="000000"/>
          <w:shd w:val="clear" w:color="auto" w:fill="FFFFFF"/>
        </w:rPr>
        <w:t>сфера услуг занимает более 60%</w:t>
      </w:r>
    </w:p>
    <w:p w:rsidR="00E6775C" w:rsidRPr="00A45D62" w:rsidRDefault="00E6775C" w:rsidP="00E6775C">
      <w:pPr>
        <w:shd w:val="clear" w:color="auto" w:fill="FFFFFF"/>
        <w:ind w:firstLine="708"/>
        <w:jc w:val="center"/>
        <w:rPr>
          <w:i/>
        </w:rPr>
      </w:pPr>
    </w:p>
    <w:p w:rsidR="00E6775C" w:rsidRPr="00A45D62" w:rsidRDefault="00E6775C" w:rsidP="00E6775C">
      <w:pPr>
        <w:ind w:firstLine="708"/>
        <w:jc w:val="center"/>
        <w:rPr>
          <w:b/>
          <w:bCs/>
          <w:spacing w:val="-1"/>
        </w:rPr>
      </w:pPr>
    </w:p>
    <w:p w:rsidR="00E6775C" w:rsidRPr="00A45D62" w:rsidRDefault="00E6775C" w:rsidP="00E6775C">
      <w:pPr>
        <w:ind w:firstLine="708"/>
        <w:jc w:val="center"/>
        <w:rPr>
          <w:b/>
          <w:bCs/>
          <w:spacing w:val="-1"/>
        </w:rPr>
      </w:pPr>
      <w:r w:rsidRPr="00A45D62">
        <w:rPr>
          <w:b/>
        </w:rPr>
        <w:lastRenderedPageBreak/>
        <w:t>8.3. Оценочные средства для проведения промежуточной аттестации</w:t>
      </w:r>
      <w:r w:rsidRPr="00A45D62">
        <w:rPr>
          <w:b/>
          <w:bCs/>
          <w:spacing w:val="-1"/>
        </w:rPr>
        <w:t xml:space="preserve"> </w:t>
      </w:r>
    </w:p>
    <w:p w:rsidR="00E6775C" w:rsidRPr="00A45D62" w:rsidRDefault="00E6775C" w:rsidP="00E6775C">
      <w:pPr>
        <w:ind w:firstLine="708"/>
        <w:jc w:val="center"/>
        <w:rPr>
          <w:b/>
          <w:bCs/>
          <w:spacing w:val="-1"/>
        </w:rPr>
      </w:pPr>
    </w:p>
    <w:p w:rsidR="00E6775C" w:rsidRPr="00A45D62" w:rsidRDefault="00E6775C" w:rsidP="00E6775C">
      <w:pPr>
        <w:jc w:val="center"/>
        <w:rPr>
          <w:b/>
          <w:i/>
        </w:rPr>
      </w:pPr>
      <w:r w:rsidRPr="00A45D62">
        <w:rPr>
          <w:b/>
          <w:i/>
        </w:rPr>
        <w:t>Критерии оценивания ответа  студента на экзамене</w:t>
      </w:r>
    </w:p>
    <w:tbl>
      <w:tblPr>
        <w:tblW w:w="9438" w:type="dxa"/>
        <w:jc w:val="center"/>
        <w:tblLayout w:type="fixed"/>
        <w:tblLook w:val="0000"/>
      </w:tblPr>
      <w:tblGrid>
        <w:gridCol w:w="8548"/>
        <w:gridCol w:w="890"/>
      </w:tblGrid>
      <w:tr w:rsidR="00E6775C" w:rsidRPr="00A45D62" w:rsidTr="00E6775C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775C" w:rsidRPr="00A45D62" w:rsidRDefault="00E6775C" w:rsidP="00E6775C">
            <w:pPr>
              <w:jc w:val="center"/>
              <w:rPr>
                <w:b/>
              </w:rPr>
            </w:pPr>
            <w:r w:rsidRPr="00A45D62">
              <w:rPr>
                <w:b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775C" w:rsidRPr="00A45D62" w:rsidRDefault="00E6775C" w:rsidP="00E6775C">
            <w:pPr>
              <w:widowControl w:val="0"/>
              <w:ind w:left="-57" w:right="-57"/>
              <w:rPr>
                <w:b/>
              </w:rPr>
            </w:pPr>
            <w:r w:rsidRPr="00A45D62">
              <w:rPr>
                <w:b/>
              </w:rPr>
              <w:t xml:space="preserve">Баллы </w:t>
            </w:r>
          </w:p>
        </w:tc>
      </w:tr>
      <w:tr w:rsidR="00E6775C" w:rsidRPr="00A45D62" w:rsidTr="00E6775C">
        <w:trPr>
          <w:trHeight w:val="930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Дан полный, развернутый ответ на поставленный вопрос, показана совоку</w:t>
            </w:r>
            <w:r w:rsidRPr="00A45D62">
              <w:t>п</w:t>
            </w:r>
            <w:r w:rsidRPr="00A45D62">
              <w:t>ность осознанных знаний об объекте, проявляющаяся в свободном опериров</w:t>
            </w:r>
            <w:r w:rsidRPr="00A45D62">
              <w:t>а</w:t>
            </w:r>
            <w:r w:rsidRPr="00A45D62">
              <w:t>нии понятиями, умении выделить существенные и несущественные его призн</w:t>
            </w:r>
            <w:r w:rsidRPr="00A45D62">
              <w:t>а</w:t>
            </w:r>
            <w:r w:rsidRPr="00A45D62"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A45D62">
              <w:t>о</w:t>
            </w:r>
            <w:r w:rsidRPr="00A45D62">
              <w:t>казателен, демонстрирует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75C" w:rsidRPr="00A45D62" w:rsidRDefault="00425174" w:rsidP="00E6775C">
            <w:pPr>
              <w:jc w:val="center"/>
            </w:pPr>
            <w:r w:rsidRPr="00A45D62">
              <w:t>25-30</w:t>
            </w:r>
          </w:p>
        </w:tc>
      </w:tr>
      <w:tr w:rsidR="00E6775C" w:rsidRPr="00A45D62" w:rsidTr="00E6775C">
        <w:trPr>
          <w:trHeight w:val="1396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Дан полный, развернутый ответ на поставленный вопрос, показана совоку</w:t>
            </w:r>
            <w:r w:rsidRPr="00A45D62">
              <w:t>п</w:t>
            </w:r>
            <w:r w:rsidRPr="00A45D62">
              <w:t>ность осознанных знаний об объекте, доказательно раскрыты основные полож</w:t>
            </w:r>
            <w:r w:rsidRPr="00A45D62">
              <w:t>е</w:t>
            </w:r>
            <w:r w:rsidRPr="00A45D62">
              <w:t>ния темы; в ответе прослеживается четкая структура, логическая последов</w:t>
            </w:r>
            <w:r w:rsidRPr="00A45D62">
              <w:t>а</w:t>
            </w:r>
            <w:r w:rsidRPr="00A45D62">
              <w:t>тельность, отражающая сущность раскрываемых понятий, теорий, явлений. Зн</w:t>
            </w:r>
            <w:r w:rsidRPr="00A45D62">
              <w:t>а</w:t>
            </w:r>
            <w:r w:rsidRPr="00A45D62">
              <w:t>ние об объекте демонстрируется на фоне понимания его в системе данной науки и междисциплинарных связей. Ответ изложен литературным языком в терминах науки. Могут быть допущены недочеты в определении понятий, исправленные студентом самостоятельно в процессе ответа.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75C" w:rsidRPr="00A45D62" w:rsidRDefault="00425174" w:rsidP="00E6775C">
            <w:r w:rsidRPr="00A45D62">
              <w:t>20-25</w:t>
            </w:r>
          </w:p>
        </w:tc>
      </w:tr>
      <w:tr w:rsidR="00E6775C" w:rsidRPr="00A45D62" w:rsidTr="00E6775C">
        <w:trPr>
          <w:trHeight w:val="101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Дан полный, развернутый ответ на поставленный вопрос, показано умение в</w:t>
            </w:r>
            <w:r w:rsidRPr="00A45D62">
              <w:t>ы</w:t>
            </w:r>
            <w:r w:rsidRPr="00A45D62">
              <w:t>делить существенные и несущественные признаки, причинно-следственные св</w:t>
            </w:r>
            <w:r w:rsidRPr="00A45D62">
              <w:t>я</w:t>
            </w:r>
            <w:r w:rsidRPr="00A45D62"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75C" w:rsidRPr="00A45D62" w:rsidRDefault="00425174" w:rsidP="00E6775C">
            <w:r w:rsidRPr="00A45D62">
              <w:t>15-20</w:t>
            </w:r>
          </w:p>
        </w:tc>
      </w:tr>
      <w:tr w:rsidR="00E6775C" w:rsidRPr="00A45D62" w:rsidTr="00E6775C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A45D62">
              <w:t>и</w:t>
            </w:r>
            <w:r w:rsidRPr="00A45D62"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75C" w:rsidRPr="00A45D62" w:rsidRDefault="00425174" w:rsidP="00E6775C">
            <w:r w:rsidRPr="00A45D62">
              <w:t>10-15</w:t>
            </w:r>
          </w:p>
        </w:tc>
      </w:tr>
      <w:tr w:rsidR="00E6775C" w:rsidRPr="00A45D62" w:rsidTr="00E6775C">
        <w:trPr>
          <w:trHeight w:val="547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Дан недостаточно полный и недостаточно развернутый ответ. Логика и посл</w:t>
            </w:r>
            <w:r w:rsidRPr="00A45D62">
              <w:t>е</w:t>
            </w:r>
            <w:r w:rsidRPr="00A45D62">
              <w:t>довательность изложения имеют нарушения. Допущены ошибки в раскрытии понятий, употреблении терминов. Студент не способен самостоятельно выд</w:t>
            </w:r>
            <w:r w:rsidRPr="00A45D62">
              <w:t>е</w:t>
            </w:r>
            <w:r w:rsidRPr="00A45D62">
              <w:t>лить существенные и несущественные признаки и причинно-следственные св</w:t>
            </w:r>
            <w:r w:rsidRPr="00A45D62">
              <w:t>я</w:t>
            </w:r>
            <w:r w:rsidRPr="00A45D62">
              <w:t>зи. Студент может конкретизировать обобщенные знания, доказав на примерах их основные положения только с помощью преподавателя.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75C" w:rsidRPr="00A45D62" w:rsidRDefault="00425174" w:rsidP="00E6775C">
            <w:r w:rsidRPr="00A45D62">
              <w:t>05-10</w:t>
            </w:r>
          </w:p>
        </w:tc>
      </w:tr>
      <w:tr w:rsidR="00E6775C" w:rsidRPr="00A45D62" w:rsidTr="00E6775C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Дан неполный ответ, представляющий собой разрозненные знания по теме в</w:t>
            </w:r>
            <w:r w:rsidRPr="00A45D62">
              <w:t>о</w:t>
            </w:r>
            <w:r w:rsidRPr="00A45D62">
              <w:t>проса с существенными ошибками в определениях. Присутствуют фрагмента</w:t>
            </w:r>
            <w:r w:rsidRPr="00A45D62">
              <w:t>р</w:t>
            </w:r>
            <w:r w:rsidRPr="00A45D62"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A45D62">
              <w:t>н</w:t>
            </w:r>
            <w:r w:rsidRPr="00A45D62"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75C" w:rsidRPr="00A45D62" w:rsidRDefault="00425174" w:rsidP="00E6775C">
            <w:r w:rsidRPr="00A45D62">
              <w:t>00-05</w:t>
            </w:r>
          </w:p>
        </w:tc>
      </w:tr>
      <w:tr w:rsidR="00E6775C" w:rsidRPr="00A45D62" w:rsidTr="00E6775C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75C" w:rsidRPr="00A45D62" w:rsidRDefault="00E6775C" w:rsidP="00E6775C">
            <w:r w:rsidRPr="00A45D62">
              <w:t>0</w:t>
            </w:r>
          </w:p>
        </w:tc>
      </w:tr>
    </w:tbl>
    <w:p w:rsidR="00425174" w:rsidRPr="00A45D62" w:rsidRDefault="00425174" w:rsidP="00A87D9D">
      <w:pPr>
        <w:widowControl w:val="0"/>
      </w:pPr>
    </w:p>
    <w:p w:rsidR="00425174" w:rsidRPr="00A45D62" w:rsidRDefault="00425174" w:rsidP="00425174">
      <w:pPr>
        <w:widowControl w:val="0"/>
        <w:ind w:firstLine="709"/>
      </w:pPr>
    </w:p>
    <w:p w:rsidR="00266CFA" w:rsidRPr="00A45D62" w:rsidRDefault="003035E8" w:rsidP="00425174">
      <w:pPr>
        <w:widowControl w:val="0"/>
        <w:ind w:firstLine="709"/>
      </w:pPr>
      <w:r>
        <w:t>З</w:t>
      </w:r>
      <w:r w:rsidR="00425174" w:rsidRPr="00A45D62">
        <w:t>ачет проводится в устной форме.</w:t>
      </w:r>
    </w:p>
    <w:p w:rsidR="00425174" w:rsidRPr="00A45D62" w:rsidRDefault="00425174" w:rsidP="00425174">
      <w:pPr>
        <w:widowControl w:val="0"/>
        <w:ind w:firstLine="709"/>
      </w:pPr>
    </w:p>
    <w:p w:rsidR="00266CFA" w:rsidRDefault="00266CFA" w:rsidP="00266CFA">
      <w:pPr>
        <w:jc w:val="center"/>
        <w:rPr>
          <w:bCs/>
          <w:i/>
        </w:rPr>
      </w:pPr>
      <w:r w:rsidRPr="00A45D62">
        <w:rPr>
          <w:bCs/>
          <w:i/>
        </w:rPr>
        <w:t xml:space="preserve">Вопросы </w:t>
      </w:r>
      <w:r w:rsidR="00425174" w:rsidRPr="00A45D62">
        <w:rPr>
          <w:bCs/>
          <w:i/>
        </w:rPr>
        <w:t xml:space="preserve">для подготовки к </w:t>
      </w:r>
      <w:r w:rsidRPr="00A45D62">
        <w:rPr>
          <w:bCs/>
          <w:i/>
        </w:rPr>
        <w:t>зачету</w:t>
      </w:r>
    </w:p>
    <w:p w:rsidR="00A87D9D" w:rsidRDefault="00720978" w:rsidP="00266CFA">
      <w:pPr>
        <w:jc w:val="center"/>
        <w:rPr>
          <w:bCs/>
          <w:i/>
        </w:rPr>
      </w:pPr>
      <w:r>
        <w:rPr>
          <w:bCs/>
          <w:i/>
        </w:rPr>
        <w:t>ПК-8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>Цифровая экономика: понятие и предпосылки формирования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 xml:space="preserve">Становление цифровой экономики: цифровые "волны". 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lastRenderedPageBreak/>
        <w:t xml:space="preserve">Взаимоотношение материального производства и цифровых решений. 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 xml:space="preserve">Цифровое неравенство в мире: оценка. 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>Цифровые риски и проблемы развития экономики.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 xml:space="preserve">Концепция программы "Цифровая экономика Российской Федерации". Нормативные правовые предпосылки развития цифровой экономики Российской Федерации. </w:t>
      </w:r>
    </w:p>
    <w:p w:rsidR="00AA1361" w:rsidRDefault="00BB6997" w:rsidP="00E72DF3">
      <w:pPr>
        <w:pStyle w:val="a7"/>
        <w:numPr>
          <w:ilvl w:val="0"/>
          <w:numId w:val="19"/>
        </w:numPr>
      </w:pPr>
      <w:r>
        <w:t>Содержание государственной политики в сфере развития цифровой экономики Ро</w:t>
      </w:r>
      <w:r>
        <w:t>с</w:t>
      </w:r>
      <w:r>
        <w:t xml:space="preserve">сийской Федерации. </w:t>
      </w:r>
    </w:p>
    <w:p w:rsidR="00F47FA0" w:rsidRDefault="00BB6997" w:rsidP="00E72DF3">
      <w:pPr>
        <w:pStyle w:val="a7"/>
        <w:numPr>
          <w:ilvl w:val="0"/>
          <w:numId w:val="19"/>
        </w:numPr>
      </w:pPr>
      <w:r>
        <w:t xml:space="preserve">Институциональные основы развития цифровой экономики Российской </w:t>
      </w:r>
      <w:proofErr w:type="spellStart"/>
      <w:r>
        <w:t>Федераци</w:t>
      </w:r>
      <w:proofErr w:type="spellEnd"/>
    </w:p>
    <w:p w:rsidR="00F47FA0" w:rsidRDefault="00BB6997" w:rsidP="00E72DF3">
      <w:pPr>
        <w:pStyle w:val="a7"/>
        <w:numPr>
          <w:ilvl w:val="0"/>
          <w:numId w:val="19"/>
        </w:numPr>
      </w:pPr>
      <w:r>
        <w:t>Сквозные технологии: "большие данные".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>Сквозные технологии: технологии распределенных реестров.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 xml:space="preserve">Сквозные технологии: </w:t>
      </w:r>
      <w:proofErr w:type="spellStart"/>
      <w:r>
        <w:t>нейротехнологии</w:t>
      </w:r>
      <w:proofErr w:type="spellEnd"/>
      <w:r>
        <w:t xml:space="preserve"> и искусственный интеллект. 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 xml:space="preserve">Сквозные технологии: промышленный интернет, элементы робототехники, </w:t>
      </w:r>
      <w:proofErr w:type="spellStart"/>
      <w:r>
        <w:t>сенсорика</w:t>
      </w:r>
      <w:proofErr w:type="spellEnd"/>
      <w:r>
        <w:t>, беспроводная связь.</w:t>
      </w:r>
    </w:p>
    <w:p w:rsidR="00F47FA0" w:rsidRDefault="00BB6997" w:rsidP="00E72DF3">
      <w:pPr>
        <w:pStyle w:val="a7"/>
        <w:numPr>
          <w:ilvl w:val="0"/>
          <w:numId w:val="19"/>
        </w:numPr>
      </w:pPr>
      <w:r>
        <w:t>Сквозные технологии: технологии виртуальной и дополненной реальностей.</w:t>
      </w:r>
    </w:p>
    <w:p w:rsidR="00BB6997" w:rsidRDefault="00BB6997" w:rsidP="00E72DF3">
      <w:pPr>
        <w:pStyle w:val="a7"/>
        <w:numPr>
          <w:ilvl w:val="0"/>
          <w:numId w:val="19"/>
        </w:numPr>
      </w:pPr>
      <w:proofErr w:type="spellStart"/>
      <w:r>
        <w:t>Криптовалюты</w:t>
      </w:r>
      <w:proofErr w:type="spellEnd"/>
      <w:r>
        <w:t xml:space="preserve"> и </w:t>
      </w:r>
      <w:proofErr w:type="spellStart"/>
      <w:r>
        <w:t>смарт-контракты</w:t>
      </w:r>
      <w:proofErr w:type="spellEnd"/>
      <w:r>
        <w:t>: концепция.</w:t>
      </w:r>
    </w:p>
    <w:p w:rsidR="00BB6997" w:rsidRDefault="00BB6997" w:rsidP="00E72DF3">
      <w:pPr>
        <w:pStyle w:val="a7"/>
        <w:numPr>
          <w:ilvl w:val="0"/>
          <w:numId w:val="19"/>
        </w:numPr>
      </w:pPr>
      <w:r>
        <w:t>Концепция "умного города" как результата развития цифровой экономики.</w:t>
      </w:r>
    </w:p>
    <w:p w:rsidR="00F71B2D" w:rsidRDefault="00BB6997" w:rsidP="00E72DF3">
      <w:pPr>
        <w:pStyle w:val="a7"/>
        <w:numPr>
          <w:ilvl w:val="0"/>
          <w:numId w:val="19"/>
        </w:numPr>
      </w:pPr>
      <w:r>
        <w:t xml:space="preserve">Платформенные технологии в развитии цифровой экономики: признаки и структура платформ. </w:t>
      </w:r>
    </w:p>
    <w:p w:rsidR="00F71B2D" w:rsidRDefault="00BB6997" w:rsidP="00E72DF3">
      <w:pPr>
        <w:pStyle w:val="a7"/>
        <w:numPr>
          <w:ilvl w:val="0"/>
          <w:numId w:val="19"/>
        </w:numPr>
      </w:pPr>
      <w:r>
        <w:t xml:space="preserve">Преимущества и проблемы использования платформ в цифровой экономике. </w:t>
      </w:r>
    </w:p>
    <w:p w:rsidR="00F71B2D" w:rsidRDefault="00BB6997" w:rsidP="00E72DF3">
      <w:pPr>
        <w:pStyle w:val="a7"/>
        <w:numPr>
          <w:ilvl w:val="0"/>
          <w:numId w:val="19"/>
        </w:numPr>
      </w:pPr>
      <w:r>
        <w:t xml:space="preserve">Опыт платформенной организации бизнеса (на примере 2-3 компаний). </w:t>
      </w:r>
    </w:p>
    <w:p w:rsidR="003035E8" w:rsidRDefault="00BB6997" w:rsidP="00E72DF3">
      <w:pPr>
        <w:pStyle w:val="a7"/>
        <w:numPr>
          <w:ilvl w:val="0"/>
          <w:numId w:val="19"/>
        </w:numPr>
      </w:pPr>
      <w:proofErr w:type="spellStart"/>
      <w:r>
        <w:t>Цифровизация</w:t>
      </w:r>
      <w:proofErr w:type="spellEnd"/>
      <w:r>
        <w:t xml:space="preserve"> государственного управления: истоки, ограничения, перспективы, пр</w:t>
      </w:r>
      <w:r>
        <w:t>о</w:t>
      </w:r>
      <w:r>
        <w:t>екты.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 xml:space="preserve">Понятие электронного бизнеса. Преимущества электронного бизнеса. </w:t>
      </w:r>
    </w:p>
    <w:p w:rsidR="00977E9C" w:rsidRDefault="00B41080" w:rsidP="00E72DF3">
      <w:pPr>
        <w:pStyle w:val="a7"/>
        <w:numPr>
          <w:ilvl w:val="0"/>
          <w:numId w:val="19"/>
        </w:numPr>
      </w:pPr>
      <w:r>
        <w:t xml:space="preserve">Современные системы электронной коммерции. 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>Интернет-банкинг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 xml:space="preserve">Понятие электронного фондового рынка, интернет-трейдинга. 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 xml:space="preserve">Принципы функционирования сетевой экономики. 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 xml:space="preserve">Электронные платежные системы. 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 xml:space="preserve">Эмитенты и </w:t>
      </w:r>
      <w:proofErr w:type="spellStart"/>
      <w:r>
        <w:t>эквайреры</w:t>
      </w:r>
      <w:proofErr w:type="spellEnd"/>
      <w:r>
        <w:t xml:space="preserve">. Процессинговый центр. 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>Электронные наличные.</w:t>
      </w:r>
    </w:p>
    <w:p w:rsidR="00006503" w:rsidRDefault="00B41080" w:rsidP="00E72DF3">
      <w:pPr>
        <w:pStyle w:val="a7"/>
        <w:numPr>
          <w:ilvl w:val="0"/>
          <w:numId w:val="19"/>
        </w:numPr>
      </w:pPr>
      <w:r>
        <w:t>Управление взаимоотношениями с клиентами.</w:t>
      </w:r>
    </w:p>
    <w:p w:rsidR="000E55C2" w:rsidRPr="00E72DF3" w:rsidRDefault="00B41080" w:rsidP="00E72DF3">
      <w:pPr>
        <w:pStyle w:val="a7"/>
        <w:numPr>
          <w:ilvl w:val="0"/>
          <w:numId w:val="19"/>
        </w:numPr>
        <w:rPr>
          <w:bCs/>
          <w:i/>
        </w:rPr>
      </w:pPr>
      <w:r>
        <w:t>Методы повышения потребительской ценности товаров и услуг в электронном бизн</w:t>
      </w:r>
      <w:r>
        <w:t>е</w:t>
      </w:r>
      <w:r>
        <w:t>се.</w:t>
      </w:r>
    </w:p>
    <w:p w:rsidR="00266CFA" w:rsidRPr="00A45D62" w:rsidRDefault="00266CFA" w:rsidP="00266CFA">
      <w:pPr>
        <w:jc w:val="center"/>
        <w:rPr>
          <w:b/>
          <w:bCs/>
          <w:highlight w:val="yellow"/>
        </w:rPr>
      </w:pPr>
    </w:p>
    <w:p w:rsidR="00425174" w:rsidRPr="00A45D62" w:rsidRDefault="00425174" w:rsidP="00425174">
      <w:pPr>
        <w:ind w:left="709"/>
        <w:jc w:val="center"/>
        <w:rPr>
          <w:b/>
        </w:rPr>
      </w:pPr>
      <w:r w:rsidRPr="00A45D62">
        <w:rPr>
          <w:b/>
        </w:rPr>
        <w:t>Показатели и критерии оценивания компетенций на различных этапах их фо</w:t>
      </w:r>
      <w:r w:rsidRPr="00A45D62">
        <w:rPr>
          <w:b/>
        </w:rPr>
        <w:t>р</w:t>
      </w:r>
      <w:r w:rsidRPr="00A45D62">
        <w:rPr>
          <w:b/>
        </w:rPr>
        <w:t>мирования, описание шкал оценивания</w:t>
      </w:r>
    </w:p>
    <w:p w:rsidR="00425174" w:rsidRPr="00A45D62" w:rsidRDefault="00425174" w:rsidP="00425174">
      <w:pPr>
        <w:ind w:firstLine="709"/>
        <w:jc w:val="center"/>
        <w:rPr>
          <w:b/>
        </w:rPr>
      </w:pPr>
    </w:p>
    <w:tbl>
      <w:tblPr>
        <w:tblStyle w:val="a3"/>
        <w:tblW w:w="9526" w:type="dxa"/>
        <w:jc w:val="center"/>
        <w:tblLayout w:type="fixed"/>
        <w:tblLook w:val="04A0"/>
      </w:tblPr>
      <w:tblGrid>
        <w:gridCol w:w="1985"/>
        <w:gridCol w:w="2268"/>
        <w:gridCol w:w="2551"/>
        <w:gridCol w:w="2722"/>
      </w:tblGrid>
      <w:tr w:rsidR="00425174" w:rsidRPr="00A45D62" w:rsidTr="00C56B06">
        <w:trPr>
          <w:jc w:val="center"/>
        </w:trPr>
        <w:tc>
          <w:tcPr>
            <w:tcW w:w="9526" w:type="dxa"/>
            <w:gridSpan w:val="4"/>
          </w:tcPr>
          <w:p w:rsidR="00425174" w:rsidRPr="00A45D62" w:rsidRDefault="00425174" w:rsidP="00C56B06">
            <w:pPr>
              <w:tabs>
                <w:tab w:val="left" w:pos="1674"/>
                <w:tab w:val="center" w:pos="4655"/>
              </w:tabs>
              <w:rPr>
                <w:i/>
              </w:rPr>
            </w:pPr>
            <w:r w:rsidRPr="00A45D62">
              <w:rPr>
                <w:i/>
              </w:rPr>
              <w:tab/>
            </w:r>
            <w:r w:rsidRPr="00A45D62">
              <w:rPr>
                <w:i/>
              </w:rPr>
              <w:tab/>
              <w:t xml:space="preserve">Уровень </w:t>
            </w:r>
            <w:proofErr w:type="spellStart"/>
            <w:r w:rsidRPr="00A45D62">
              <w:rPr>
                <w:i/>
              </w:rPr>
              <w:t>сформированности</w:t>
            </w:r>
            <w:proofErr w:type="spellEnd"/>
            <w:r w:rsidRPr="00A45D62">
              <w:rPr>
                <w:i/>
              </w:rPr>
              <w:t xml:space="preserve"> компетенций</w:t>
            </w:r>
          </w:p>
        </w:tc>
      </w:tr>
      <w:tr w:rsidR="00425174" w:rsidRPr="00A45D62" w:rsidTr="00C56B06">
        <w:trPr>
          <w:jc w:val="center"/>
        </w:trPr>
        <w:tc>
          <w:tcPr>
            <w:tcW w:w="1985" w:type="dxa"/>
          </w:tcPr>
          <w:p w:rsidR="00425174" w:rsidRPr="00A45D62" w:rsidRDefault="00425174" w:rsidP="00C56B06">
            <w:r w:rsidRPr="00A45D62">
              <w:t>«</w:t>
            </w:r>
            <w:proofErr w:type="gramStart"/>
            <w:r w:rsidRPr="00A45D62">
              <w:t>Минимальный уровень не дос</w:t>
            </w:r>
            <w:r w:rsidRPr="00A45D62">
              <w:softHyphen/>
              <w:t>тигнут</w:t>
            </w:r>
            <w:proofErr w:type="gramEnd"/>
            <w:r w:rsidRPr="00A45D62">
              <w:t>» (менее 5</w:t>
            </w:r>
            <w:r w:rsidR="00072504">
              <w:t>0</w:t>
            </w:r>
            <w:r w:rsidRPr="00A45D62">
              <w:t xml:space="preserve"> баллов)</w:t>
            </w:r>
          </w:p>
          <w:p w:rsidR="00425174" w:rsidRPr="00A45D62" w:rsidRDefault="00425174" w:rsidP="00C56B06">
            <w:r w:rsidRPr="00A45D62">
              <w:t>Компетенции не сформированы.</w:t>
            </w:r>
          </w:p>
          <w:p w:rsidR="00425174" w:rsidRPr="00A45D62" w:rsidRDefault="00425174" w:rsidP="00C56B06">
            <w:r w:rsidRPr="00A45D62">
              <w:t>Знания отсутст</w:t>
            </w:r>
            <w:r w:rsidRPr="00A45D62">
              <w:softHyphen/>
              <w:t xml:space="preserve">вуют, </w:t>
            </w:r>
            <w:proofErr w:type="gramStart"/>
            <w:r w:rsidRPr="00A45D62">
              <w:t>умения</w:t>
            </w:r>
            <w:proofErr w:type="gramEnd"/>
            <w:r w:rsidRPr="00A45D62">
              <w:t xml:space="preserve"> и навыки не сфор</w:t>
            </w:r>
            <w:r w:rsidRPr="00A45D62">
              <w:softHyphen/>
              <w:t>мированы.</w:t>
            </w:r>
          </w:p>
          <w:p w:rsidR="00425174" w:rsidRPr="00A45D62" w:rsidRDefault="00425174" w:rsidP="00C56B06"/>
          <w:p w:rsidR="00425174" w:rsidRPr="00A45D62" w:rsidRDefault="00425174" w:rsidP="00C56B06"/>
        </w:tc>
        <w:tc>
          <w:tcPr>
            <w:tcW w:w="2268" w:type="dxa"/>
          </w:tcPr>
          <w:p w:rsidR="00425174" w:rsidRPr="00A45D62" w:rsidRDefault="00425174" w:rsidP="00C56B06">
            <w:r w:rsidRPr="00A45D62">
              <w:t>«Минимальный уровень» (5</w:t>
            </w:r>
            <w:r w:rsidR="00F820DC">
              <w:t>0</w:t>
            </w:r>
            <w:r w:rsidRPr="00A45D62">
              <w:t>-70 баллов)</w:t>
            </w:r>
          </w:p>
          <w:p w:rsidR="00425174" w:rsidRPr="00A45D62" w:rsidRDefault="00425174" w:rsidP="00C56B06">
            <w:r w:rsidRPr="00A45D62">
              <w:t>Компетенции сформированы.</w:t>
            </w:r>
          </w:p>
          <w:p w:rsidR="00425174" w:rsidRPr="00A45D62" w:rsidRDefault="00425174" w:rsidP="00C56B06">
            <w:r w:rsidRPr="00A45D62">
              <w:t>Сформированы ба</w:t>
            </w:r>
            <w:r w:rsidRPr="00A45D62">
              <w:softHyphen/>
              <w:t>зовые структуры знаний.</w:t>
            </w:r>
          </w:p>
          <w:p w:rsidR="00425174" w:rsidRPr="00A45D62" w:rsidRDefault="00425174" w:rsidP="00C56B06">
            <w:r w:rsidRPr="00A45D62">
              <w:t>Умения фрагмен</w:t>
            </w:r>
            <w:r w:rsidRPr="00A45D62">
              <w:softHyphen/>
              <w:t>тарны и носят ре</w:t>
            </w:r>
            <w:r w:rsidRPr="00A45D62">
              <w:softHyphen/>
              <w:t>продуктивный ха</w:t>
            </w:r>
            <w:r w:rsidRPr="00A45D62">
              <w:softHyphen/>
              <w:t>рактер.</w:t>
            </w:r>
          </w:p>
          <w:p w:rsidR="00425174" w:rsidRPr="00A45D62" w:rsidRDefault="00425174" w:rsidP="00C56B06">
            <w:r w:rsidRPr="00A45D62">
              <w:t>Демонстрируется низкий уровень са</w:t>
            </w:r>
            <w:r w:rsidRPr="00A45D62">
              <w:softHyphen/>
            </w:r>
            <w:r w:rsidRPr="00A45D62">
              <w:lastRenderedPageBreak/>
              <w:t>мостоятельности практического на</w:t>
            </w:r>
            <w:r w:rsidRPr="00A45D62">
              <w:softHyphen/>
              <w:t>выка.</w:t>
            </w:r>
          </w:p>
        </w:tc>
        <w:tc>
          <w:tcPr>
            <w:tcW w:w="2551" w:type="dxa"/>
          </w:tcPr>
          <w:p w:rsidR="00425174" w:rsidRPr="00A45D62" w:rsidRDefault="00425174" w:rsidP="00C56B06">
            <w:r w:rsidRPr="00A45D62">
              <w:lastRenderedPageBreak/>
              <w:t>«Средний уро</w:t>
            </w:r>
            <w:r w:rsidRPr="00A45D62">
              <w:softHyphen/>
              <w:t>вень» (71-85 баллов)</w:t>
            </w:r>
          </w:p>
          <w:p w:rsidR="00425174" w:rsidRPr="00A45D62" w:rsidRDefault="00425174" w:rsidP="00C56B06">
            <w:r w:rsidRPr="00A45D62">
              <w:t>Компетенции сфор</w:t>
            </w:r>
            <w:r w:rsidRPr="00A45D62">
              <w:softHyphen/>
              <w:t>мированы.</w:t>
            </w:r>
          </w:p>
          <w:p w:rsidR="00425174" w:rsidRPr="00A45D62" w:rsidRDefault="00425174" w:rsidP="00C56B06">
            <w:r w:rsidRPr="00A45D62">
              <w:t>Знания обширные, системные.</w:t>
            </w:r>
          </w:p>
          <w:p w:rsidR="00425174" w:rsidRPr="00A45D62" w:rsidRDefault="00425174" w:rsidP="00C56B06">
            <w:r w:rsidRPr="00A45D62">
              <w:t>Умения носят репро</w:t>
            </w:r>
            <w:r w:rsidRPr="00A45D62">
              <w:softHyphen/>
              <w:t>дуктивный характер, применяются к реше</w:t>
            </w:r>
            <w:r w:rsidRPr="00A45D62">
              <w:softHyphen/>
              <w:t>нию типовых заданий.</w:t>
            </w:r>
          </w:p>
          <w:p w:rsidR="00425174" w:rsidRPr="00A45D62" w:rsidRDefault="00425174" w:rsidP="00C56B06">
            <w:r w:rsidRPr="00A45D62">
              <w:t>Демонстрируется дос</w:t>
            </w:r>
            <w:r w:rsidRPr="00A45D62">
              <w:softHyphen/>
              <w:t>таточный уровень са</w:t>
            </w:r>
            <w:r w:rsidRPr="00A45D62">
              <w:softHyphen/>
              <w:t>мостоятельности ус</w:t>
            </w:r>
            <w:r w:rsidRPr="00A45D62">
              <w:softHyphen/>
              <w:t>тойчивого практиче</w:t>
            </w:r>
            <w:r w:rsidRPr="00A45D62">
              <w:softHyphen/>
            </w:r>
            <w:r w:rsidRPr="00A45D62">
              <w:lastRenderedPageBreak/>
              <w:t>ского навыка.</w:t>
            </w:r>
          </w:p>
        </w:tc>
        <w:tc>
          <w:tcPr>
            <w:tcW w:w="2722" w:type="dxa"/>
          </w:tcPr>
          <w:p w:rsidR="00425174" w:rsidRPr="00A45D62" w:rsidRDefault="00425174" w:rsidP="00C56B06">
            <w:r w:rsidRPr="00A45D62">
              <w:lastRenderedPageBreak/>
              <w:t xml:space="preserve">«Высокий уровень» (86-100 баллов) </w:t>
            </w:r>
          </w:p>
          <w:p w:rsidR="00425174" w:rsidRPr="00A45D62" w:rsidRDefault="00425174" w:rsidP="00C56B06">
            <w:r w:rsidRPr="00A45D62">
              <w:t>Компетенции сформи</w:t>
            </w:r>
            <w:r w:rsidRPr="00A45D62">
              <w:softHyphen/>
              <w:t>рованы.</w:t>
            </w:r>
          </w:p>
          <w:p w:rsidR="00425174" w:rsidRPr="00A45D62" w:rsidRDefault="00425174" w:rsidP="00C56B06">
            <w:r w:rsidRPr="00A45D62">
              <w:t>Знания твердые, аргу</w:t>
            </w:r>
            <w:r w:rsidRPr="00A45D62">
              <w:softHyphen/>
              <w:t>ментированные, всесто</w:t>
            </w:r>
            <w:r w:rsidRPr="00A45D62">
              <w:softHyphen/>
              <w:t>ронние.</w:t>
            </w:r>
          </w:p>
          <w:p w:rsidR="00425174" w:rsidRPr="00A45D62" w:rsidRDefault="00425174" w:rsidP="00C56B06">
            <w:r w:rsidRPr="00A45D62">
              <w:t>Умения успешно при</w:t>
            </w:r>
            <w:r w:rsidRPr="00A45D62">
              <w:softHyphen/>
              <w:t>меняются к решению как типовых, так и не</w:t>
            </w:r>
            <w:r w:rsidRPr="00A45D62">
              <w:softHyphen/>
              <w:t>стандартных творче</w:t>
            </w:r>
            <w:r w:rsidRPr="00A45D62">
              <w:softHyphen/>
              <w:t>ских заданий.</w:t>
            </w:r>
          </w:p>
          <w:p w:rsidR="00425174" w:rsidRPr="00A45D62" w:rsidRDefault="00425174" w:rsidP="00C56B06">
            <w:r w:rsidRPr="00A45D62">
              <w:t>Демонстрируется высо</w:t>
            </w:r>
            <w:r w:rsidRPr="00A45D62">
              <w:softHyphen/>
              <w:t>кий уровень самостоя</w:t>
            </w:r>
            <w:r w:rsidRPr="00A45D62">
              <w:softHyphen/>
            </w:r>
            <w:r w:rsidRPr="00A45D62">
              <w:lastRenderedPageBreak/>
              <w:t>тельности, высокая адаптивность практиче</w:t>
            </w:r>
            <w:r w:rsidRPr="00A45D62">
              <w:softHyphen/>
              <w:t>ского навыка</w:t>
            </w:r>
          </w:p>
        </w:tc>
      </w:tr>
      <w:tr w:rsidR="00425174" w:rsidRPr="00A45D62" w:rsidTr="00C56B06">
        <w:trPr>
          <w:jc w:val="center"/>
        </w:trPr>
        <w:tc>
          <w:tcPr>
            <w:tcW w:w="9526" w:type="dxa"/>
            <w:gridSpan w:val="4"/>
          </w:tcPr>
          <w:p w:rsidR="00425174" w:rsidRPr="00A45D62" w:rsidRDefault="00425174" w:rsidP="00C56B06">
            <w:pPr>
              <w:jc w:val="center"/>
              <w:rPr>
                <w:i/>
              </w:rPr>
            </w:pPr>
            <w:r w:rsidRPr="00A45D62">
              <w:rPr>
                <w:i/>
              </w:rPr>
              <w:lastRenderedPageBreak/>
              <w:t>Описание критериев оценивания</w:t>
            </w:r>
          </w:p>
        </w:tc>
      </w:tr>
      <w:tr w:rsidR="00425174" w:rsidRPr="00A45D62" w:rsidTr="00C56B06">
        <w:trPr>
          <w:jc w:val="center"/>
        </w:trPr>
        <w:tc>
          <w:tcPr>
            <w:tcW w:w="1985" w:type="dxa"/>
          </w:tcPr>
          <w:p w:rsidR="00425174" w:rsidRPr="00A45D62" w:rsidRDefault="00425174" w:rsidP="00C56B06">
            <w:r w:rsidRPr="00A45D62">
              <w:t>Обучающийся демонстрирует:</w:t>
            </w:r>
          </w:p>
          <w:p w:rsidR="00425174" w:rsidRPr="00A45D62" w:rsidRDefault="00425174" w:rsidP="00C56B06">
            <w:r w:rsidRPr="00A45D62">
              <w:t>- существенные пробелы в зна</w:t>
            </w:r>
            <w:r w:rsidRPr="00A45D62">
              <w:softHyphen/>
              <w:t>ниях учебного материала;</w:t>
            </w:r>
          </w:p>
          <w:p w:rsidR="00425174" w:rsidRPr="00A45D62" w:rsidRDefault="00425174" w:rsidP="00C56B06">
            <w:r w:rsidRPr="00A45D62">
              <w:t>- допускаются принципиальные ошибки при от</w:t>
            </w:r>
            <w:r w:rsidRPr="00A45D62">
              <w:softHyphen/>
              <w:t>вете на основ</w:t>
            </w:r>
            <w:r w:rsidRPr="00A45D62">
              <w:softHyphen/>
              <w:t>ные вопросы би</w:t>
            </w:r>
            <w:r w:rsidRPr="00A45D62">
              <w:softHyphen/>
              <w:t>лета, отсутст</w:t>
            </w:r>
            <w:r w:rsidRPr="00A45D62">
              <w:softHyphen/>
              <w:t>вует знание и понимание ос</w:t>
            </w:r>
            <w:r w:rsidRPr="00A45D62">
              <w:softHyphen/>
              <w:t>новных понятий и категорий;</w:t>
            </w:r>
          </w:p>
          <w:p w:rsidR="00425174" w:rsidRPr="00A45D62" w:rsidRDefault="00425174" w:rsidP="00C56B06">
            <w:r w:rsidRPr="00A45D62">
              <w:t>- непонимание сущности до</w:t>
            </w:r>
            <w:r w:rsidRPr="00A45D62">
              <w:softHyphen/>
              <w:t>полнительных вопросов в рам</w:t>
            </w:r>
            <w:r w:rsidRPr="00A45D62">
              <w:softHyphen/>
              <w:t>ках заданий би</w:t>
            </w:r>
            <w:r w:rsidRPr="00A45D62">
              <w:softHyphen/>
              <w:t>лета;</w:t>
            </w:r>
          </w:p>
          <w:p w:rsidR="00425174" w:rsidRPr="00A45D62" w:rsidRDefault="00425174" w:rsidP="00C56B06">
            <w:r w:rsidRPr="00A45D62">
              <w:t>- отсутствие умения выпол</w:t>
            </w:r>
            <w:r w:rsidRPr="00A45D62">
              <w:softHyphen/>
              <w:t>нять практиче</w:t>
            </w:r>
            <w:r w:rsidRPr="00A45D62">
              <w:softHyphen/>
              <w:t>ские задания, предусмотрен</w:t>
            </w:r>
            <w:r w:rsidRPr="00A45D62">
              <w:softHyphen/>
              <w:t>ные программой дисциплины;</w:t>
            </w:r>
          </w:p>
          <w:p w:rsidR="00425174" w:rsidRPr="00A45D62" w:rsidRDefault="00425174" w:rsidP="00C56B06">
            <w:r w:rsidRPr="00A45D62">
              <w:t>- отсутствие го</w:t>
            </w:r>
            <w:r w:rsidRPr="00A45D62">
              <w:softHyphen/>
              <w:t>товности (спо</w:t>
            </w:r>
            <w:r w:rsidRPr="00A45D62">
              <w:softHyphen/>
              <w:t>собности) к дис</w:t>
            </w:r>
            <w:r w:rsidRPr="00A45D62">
              <w:softHyphen/>
              <w:t>куссии и низкую степень кон</w:t>
            </w:r>
            <w:r w:rsidRPr="00A45D62">
              <w:softHyphen/>
              <w:t>тактности.</w:t>
            </w:r>
          </w:p>
        </w:tc>
        <w:tc>
          <w:tcPr>
            <w:tcW w:w="2268" w:type="dxa"/>
          </w:tcPr>
          <w:p w:rsidR="00425174" w:rsidRPr="00A45D62" w:rsidRDefault="00425174" w:rsidP="00C56B06">
            <w:r w:rsidRPr="00A45D62">
              <w:t>Обучающийся де</w:t>
            </w:r>
            <w:r w:rsidRPr="00A45D62">
              <w:softHyphen/>
              <w:t>монстрирует:</w:t>
            </w:r>
          </w:p>
          <w:p w:rsidR="00425174" w:rsidRPr="00A45D62" w:rsidRDefault="00425174" w:rsidP="00C56B06">
            <w:r w:rsidRPr="00A45D62">
              <w:t>- знания теоретиче</w:t>
            </w:r>
            <w:r w:rsidRPr="00A45D62">
              <w:softHyphen/>
              <w:t>ского материала;</w:t>
            </w:r>
          </w:p>
          <w:p w:rsidR="00425174" w:rsidRPr="00A45D62" w:rsidRDefault="00425174" w:rsidP="00C56B06">
            <w:r w:rsidRPr="00A45D62">
              <w:t>- неполные ответы на основные во</w:t>
            </w:r>
            <w:r w:rsidRPr="00A45D62">
              <w:softHyphen/>
              <w:t>просы, ошибки в ответе, недостаточ</w:t>
            </w:r>
            <w:r w:rsidRPr="00A45D62">
              <w:softHyphen/>
              <w:t>ное понимание сущности излагае</w:t>
            </w:r>
            <w:r w:rsidRPr="00A45D62">
              <w:softHyphen/>
              <w:t>мых вопросов;</w:t>
            </w:r>
          </w:p>
          <w:p w:rsidR="00425174" w:rsidRPr="00A45D62" w:rsidRDefault="00425174" w:rsidP="00C56B06">
            <w:r w:rsidRPr="00A45D62">
              <w:t>- неуверенные и неточные ответы на дополнительные вопросы;</w:t>
            </w:r>
          </w:p>
          <w:p w:rsidR="00425174" w:rsidRPr="00A45D62" w:rsidRDefault="00425174" w:rsidP="00C56B06">
            <w:r w:rsidRPr="00A45D62">
              <w:t>- недостаточное владение литерату</w:t>
            </w:r>
            <w:r w:rsidRPr="00A45D62">
              <w:softHyphen/>
              <w:t>рой, рекомендо</w:t>
            </w:r>
            <w:r w:rsidRPr="00A45D62">
              <w:softHyphen/>
              <w:t>ванной программой дисциплины;</w:t>
            </w:r>
          </w:p>
          <w:p w:rsidR="00425174" w:rsidRPr="00A45D62" w:rsidRDefault="00425174" w:rsidP="00C56B06">
            <w:r w:rsidRPr="00A45D62">
              <w:t>- умение без гру</w:t>
            </w:r>
            <w:r w:rsidRPr="00A45D62">
              <w:softHyphen/>
              <w:t>бых ошибок решать практические зада</w:t>
            </w:r>
            <w:r w:rsidRPr="00A45D62">
              <w:softHyphen/>
              <w:t>ния, которые сле</w:t>
            </w:r>
            <w:r w:rsidRPr="00A45D62">
              <w:softHyphen/>
              <w:t>дует выполнить.</w:t>
            </w:r>
          </w:p>
        </w:tc>
        <w:tc>
          <w:tcPr>
            <w:tcW w:w="2551" w:type="dxa"/>
          </w:tcPr>
          <w:p w:rsidR="00425174" w:rsidRPr="00A45D62" w:rsidRDefault="00425174" w:rsidP="00C56B06">
            <w:r w:rsidRPr="00A45D62">
              <w:t>Обучающийся демон</w:t>
            </w:r>
            <w:r w:rsidRPr="00A45D62">
              <w:softHyphen/>
              <w:t>стрирует:</w:t>
            </w:r>
          </w:p>
          <w:p w:rsidR="00425174" w:rsidRPr="00A45D62" w:rsidRDefault="00425174" w:rsidP="00C56B06">
            <w:r w:rsidRPr="00A45D62">
              <w:t>- знание и понимание основных вопросов контролируемого объ</w:t>
            </w:r>
            <w:r w:rsidRPr="00A45D62">
              <w:softHyphen/>
              <w:t>ема программного ма</w:t>
            </w:r>
            <w:r w:rsidRPr="00A45D62">
              <w:softHyphen/>
              <w:t>териала;</w:t>
            </w:r>
          </w:p>
          <w:p w:rsidR="00425174" w:rsidRPr="00A45D62" w:rsidRDefault="00425174" w:rsidP="00C56B06">
            <w:r w:rsidRPr="00A45D62">
              <w:t>- твердые знания тео</w:t>
            </w:r>
            <w:r w:rsidRPr="00A45D62">
              <w:softHyphen/>
              <w:t>ретического мате</w:t>
            </w:r>
            <w:r w:rsidRPr="00A45D62">
              <w:softHyphen/>
              <w:t>риала.</w:t>
            </w:r>
          </w:p>
          <w:p w:rsidR="00425174" w:rsidRPr="00A45D62" w:rsidRDefault="00425174" w:rsidP="00C56B06">
            <w:r w:rsidRPr="00A45D62">
              <w:t>-способность устанав</w:t>
            </w:r>
            <w:r w:rsidRPr="00A45D62">
              <w:softHyphen/>
              <w:t>ливать и объяснять связь практики и тео</w:t>
            </w:r>
            <w:r w:rsidRPr="00A45D62">
              <w:softHyphen/>
              <w:t>рии, выявлять проти</w:t>
            </w:r>
            <w:r w:rsidRPr="00A45D62">
              <w:softHyphen/>
              <w:t>воречия, проблемы и тенденции развития;</w:t>
            </w:r>
          </w:p>
          <w:p w:rsidR="00425174" w:rsidRPr="00A45D62" w:rsidRDefault="00425174" w:rsidP="00C56B06">
            <w:r w:rsidRPr="00A45D62">
              <w:t>- правильные и кон</w:t>
            </w:r>
            <w:r w:rsidRPr="00A45D62">
              <w:softHyphen/>
              <w:t>кретные, без грубых ошибок, ответы на по</w:t>
            </w:r>
            <w:r w:rsidRPr="00A45D62">
              <w:softHyphen/>
              <w:t>ставленные вопросы;</w:t>
            </w:r>
          </w:p>
          <w:p w:rsidR="00425174" w:rsidRPr="00A45D62" w:rsidRDefault="00425174" w:rsidP="00C56B06">
            <w:r w:rsidRPr="00A45D62">
              <w:t>- умение решать прак</w:t>
            </w:r>
            <w:r w:rsidRPr="00A45D62">
              <w:softHyphen/>
              <w:t>тические задания, ко</w:t>
            </w:r>
            <w:r w:rsidRPr="00A45D62">
              <w:softHyphen/>
              <w:t>торые следует выпол</w:t>
            </w:r>
            <w:r w:rsidRPr="00A45D62">
              <w:softHyphen/>
              <w:t>нить;</w:t>
            </w:r>
          </w:p>
          <w:p w:rsidR="00425174" w:rsidRPr="00A45D62" w:rsidRDefault="00425174" w:rsidP="00C56B06">
            <w:r w:rsidRPr="00A45D62">
              <w:t>- владение основной литературой, реко</w:t>
            </w:r>
            <w:r w:rsidRPr="00A45D62">
              <w:softHyphen/>
              <w:t>мендованной про</w:t>
            </w:r>
            <w:r w:rsidRPr="00A45D62">
              <w:softHyphen/>
              <w:t xml:space="preserve">граммой дисциплины; </w:t>
            </w:r>
          </w:p>
          <w:p w:rsidR="00425174" w:rsidRPr="00A45D62" w:rsidRDefault="00425174" w:rsidP="00C56B06">
            <w:r w:rsidRPr="00A45D62">
              <w:t>- наличие собственной обоснованной пози</w:t>
            </w:r>
            <w:r w:rsidRPr="00A45D62">
              <w:softHyphen/>
              <w:t>ции по обсуждаемым вопросам.</w:t>
            </w:r>
          </w:p>
          <w:p w:rsidR="00425174" w:rsidRPr="00A45D62" w:rsidRDefault="00425174" w:rsidP="00C56B06">
            <w:r w:rsidRPr="00A45D62">
              <w:t>Возможны незначи</w:t>
            </w:r>
            <w:r w:rsidRPr="00A45D62">
              <w:softHyphen/>
              <w:t>тельные оговорки и неточности в раскры</w:t>
            </w:r>
            <w:r w:rsidRPr="00A45D62">
              <w:softHyphen/>
              <w:t>тии отдельных поло</w:t>
            </w:r>
            <w:r w:rsidRPr="00A45D62">
              <w:softHyphen/>
              <w:t>жений вопросов би</w:t>
            </w:r>
            <w:r w:rsidRPr="00A45D62">
              <w:softHyphen/>
              <w:t>лета, присутствует неуверенность в отве</w:t>
            </w:r>
            <w:r w:rsidRPr="00A45D62">
              <w:softHyphen/>
              <w:t>тах на вопросы.</w:t>
            </w:r>
          </w:p>
        </w:tc>
        <w:tc>
          <w:tcPr>
            <w:tcW w:w="2722" w:type="dxa"/>
          </w:tcPr>
          <w:p w:rsidR="00425174" w:rsidRPr="00A45D62" w:rsidRDefault="00425174" w:rsidP="00C56B06">
            <w:r w:rsidRPr="00A45D62">
              <w:t>Обучающийся демонст</w:t>
            </w:r>
            <w:r w:rsidRPr="00A45D62">
              <w:softHyphen/>
              <w:t>рирует:</w:t>
            </w:r>
          </w:p>
          <w:p w:rsidR="00425174" w:rsidRPr="00A45D62" w:rsidRDefault="00425174" w:rsidP="00C56B06">
            <w:r w:rsidRPr="00A45D62">
              <w:t>- глубокие, всесторон</w:t>
            </w:r>
            <w:r w:rsidRPr="00A45D62">
              <w:softHyphen/>
              <w:t>ние и аргументирован</w:t>
            </w:r>
            <w:r w:rsidRPr="00A45D62">
              <w:softHyphen/>
              <w:t>ные знания программ</w:t>
            </w:r>
            <w:r w:rsidRPr="00A45D62">
              <w:softHyphen/>
              <w:t>ного материала;</w:t>
            </w:r>
          </w:p>
          <w:p w:rsidR="00425174" w:rsidRPr="00A45D62" w:rsidRDefault="00425174" w:rsidP="00C56B06">
            <w:r w:rsidRPr="00A45D62">
              <w:t>- полное понимание сущности и взаимо</w:t>
            </w:r>
            <w:r w:rsidRPr="00A45D62">
              <w:softHyphen/>
              <w:t>связи рассматриваемых процессов и явлений, точное знание основ</w:t>
            </w:r>
            <w:r w:rsidRPr="00A45D62">
              <w:softHyphen/>
              <w:t>ных понятий в рамках обсуждаемых заданий;</w:t>
            </w:r>
          </w:p>
          <w:p w:rsidR="00425174" w:rsidRPr="00A45D62" w:rsidRDefault="00425174" w:rsidP="00C56B06">
            <w:r w:rsidRPr="00A45D62">
              <w:t>- способность устанав</w:t>
            </w:r>
            <w:r w:rsidRPr="00A45D62">
              <w:softHyphen/>
              <w:t>ливать и объяснять связь практики и тео</w:t>
            </w:r>
            <w:r w:rsidRPr="00A45D62">
              <w:softHyphen/>
              <w:t>рии;</w:t>
            </w:r>
          </w:p>
          <w:p w:rsidR="00425174" w:rsidRPr="00A45D62" w:rsidRDefault="00425174" w:rsidP="00C56B06">
            <w:r w:rsidRPr="00A45D62">
              <w:t>- логически последова</w:t>
            </w:r>
            <w:r w:rsidRPr="00A45D62">
              <w:softHyphen/>
              <w:t>тельные, содержатель</w:t>
            </w:r>
            <w:r w:rsidRPr="00A45D62">
              <w:softHyphen/>
              <w:t>ные, конкретные и ис</w:t>
            </w:r>
            <w:r w:rsidRPr="00A45D62">
              <w:softHyphen/>
              <w:t>черпывающие ответы на все задания билета, а также дополнительные вопросы экзаменатора;</w:t>
            </w:r>
          </w:p>
          <w:p w:rsidR="00425174" w:rsidRPr="00A45D62" w:rsidRDefault="00425174" w:rsidP="00C56B06">
            <w:r w:rsidRPr="00A45D62">
              <w:t>- умение решать прак</w:t>
            </w:r>
            <w:r w:rsidRPr="00A45D62">
              <w:softHyphen/>
              <w:t>тические задания;</w:t>
            </w:r>
          </w:p>
          <w:p w:rsidR="00425174" w:rsidRPr="00A45D62" w:rsidRDefault="00425174" w:rsidP="00C56B06">
            <w:r w:rsidRPr="00A45D62">
              <w:t>- свободное использо</w:t>
            </w:r>
            <w:r w:rsidRPr="00A45D62">
              <w:softHyphen/>
              <w:t>вание в ответах на во</w:t>
            </w:r>
            <w:r w:rsidRPr="00A45D62">
              <w:softHyphen/>
              <w:t>просы материалов ре</w:t>
            </w:r>
            <w:r w:rsidRPr="00A45D62">
              <w:softHyphen/>
              <w:t>комендованной основ</w:t>
            </w:r>
            <w:r w:rsidRPr="00A45D62">
              <w:softHyphen/>
              <w:t>ной и дополнительной литературы.</w:t>
            </w:r>
          </w:p>
        </w:tc>
      </w:tr>
      <w:tr w:rsidR="00425174" w:rsidRPr="00A45D62" w:rsidTr="00C56B06">
        <w:trPr>
          <w:jc w:val="center"/>
        </w:trPr>
        <w:tc>
          <w:tcPr>
            <w:tcW w:w="1985" w:type="dxa"/>
          </w:tcPr>
          <w:p w:rsidR="00425174" w:rsidRPr="00A45D62" w:rsidRDefault="00425174" w:rsidP="00C56B06">
            <w:pPr>
              <w:jc w:val="center"/>
              <w:rPr>
                <w:i/>
              </w:rPr>
            </w:pPr>
            <w:r w:rsidRPr="00A45D62">
              <w:rPr>
                <w:i/>
              </w:rPr>
              <w:t>Оценка</w:t>
            </w:r>
          </w:p>
          <w:p w:rsidR="00425174" w:rsidRPr="00A45D62" w:rsidRDefault="00425174" w:rsidP="00C56B06">
            <w:pPr>
              <w:jc w:val="center"/>
              <w:rPr>
                <w:i/>
              </w:rPr>
            </w:pPr>
            <w:r w:rsidRPr="00A45D62">
              <w:rPr>
                <w:i/>
              </w:rPr>
              <w:t>«</w:t>
            </w:r>
            <w:proofErr w:type="spellStart"/>
            <w:proofErr w:type="gramStart"/>
            <w:r w:rsidRPr="00A45D62">
              <w:rPr>
                <w:i/>
              </w:rPr>
              <w:t>неудовлетвори-тельно</w:t>
            </w:r>
            <w:proofErr w:type="spellEnd"/>
            <w:proofErr w:type="gramEnd"/>
            <w:r w:rsidRPr="00A45D62">
              <w:rPr>
                <w:i/>
              </w:rPr>
              <w:t>»</w:t>
            </w:r>
          </w:p>
        </w:tc>
        <w:tc>
          <w:tcPr>
            <w:tcW w:w="2268" w:type="dxa"/>
          </w:tcPr>
          <w:p w:rsidR="00425174" w:rsidRPr="00A45D62" w:rsidRDefault="00425174" w:rsidP="00C56B06">
            <w:pPr>
              <w:jc w:val="center"/>
              <w:rPr>
                <w:i/>
              </w:rPr>
            </w:pPr>
            <w:r w:rsidRPr="00A45D62">
              <w:rPr>
                <w:i/>
              </w:rPr>
              <w:t>Оценка «</w:t>
            </w:r>
            <w:proofErr w:type="spellStart"/>
            <w:proofErr w:type="gramStart"/>
            <w:r w:rsidRPr="00A45D62">
              <w:rPr>
                <w:i/>
              </w:rPr>
              <w:t>удовл</w:t>
            </w:r>
            <w:r w:rsidRPr="00A45D62">
              <w:rPr>
                <w:i/>
              </w:rPr>
              <w:t>е</w:t>
            </w:r>
            <w:r w:rsidRPr="00A45D62">
              <w:rPr>
                <w:i/>
              </w:rPr>
              <w:t>творитель-но</w:t>
            </w:r>
            <w:proofErr w:type="spellEnd"/>
            <w:proofErr w:type="gramEnd"/>
            <w:r w:rsidRPr="00A45D62">
              <w:rPr>
                <w:i/>
              </w:rPr>
              <w:t>»</w:t>
            </w:r>
          </w:p>
        </w:tc>
        <w:tc>
          <w:tcPr>
            <w:tcW w:w="2551" w:type="dxa"/>
          </w:tcPr>
          <w:p w:rsidR="00425174" w:rsidRPr="00A45D62" w:rsidRDefault="00425174" w:rsidP="00C56B06">
            <w:pPr>
              <w:jc w:val="center"/>
              <w:rPr>
                <w:i/>
              </w:rPr>
            </w:pPr>
            <w:r w:rsidRPr="00A45D62">
              <w:rPr>
                <w:i/>
              </w:rPr>
              <w:t xml:space="preserve">Оценка «хорошо» </w:t>
            </w:r>
          </w:p>
        </w:tc>
        <w:tc>
          <w:tcPr>
            <w:tcW w:w="2722" w:type="dxa"/>
          </w:tcPr>
          <w:p w:rsidR="00425174" w:rsidRPr="00A45D62" w:rsidRDefault="00425174" w:rsidP="00C56B06">
            <w:pPr>
              <w:jc w:val="center"/>
              <w:rPr>
                <w:i/>
              </w:rPr>
            </w:pPr>
            <w:r w:rsidRPr="00A45D62">
              <w:rPr>
                <w:i/>
              </w:rPr>
              <w:t>Оценка «отлично»</w:t>
            </w:r>
          </w:p>
        </w:tc>
      </w:tr>
    </w:tbl>
    <w:p w:rsidR="00425174" w:rsidRPr="00A45D62" w:rsidRDefault="00425174" w:rsidP="00266CFA">
      <w:pPr>
        <w:ind w:left="907"/>
        <w:jc w:val="both"/>
      </w:pPr>
    </w:p>
    <w:p w:rsidR="00425174" w:rsidRPr="00A45D62" w:rsidRDefault="00425174" w:rsidP="009557B7">
      <w:pPr>
        <w:ind w:left="-170"/>
        <w:jc w:val="center"/>
        <w:rPr>
          <w:b/>
          <w:bCs/>
        </w:rPr>
      </w:pPr>
    </w:p>
    <w:p w:rsidR="00425174" w:rsidRPr="00A45D62" w:rsidRDefault="00425174" w:rsidP="009557B7">
      <w:pPr>
        <w:ind w:left="-170"/>
        <w:jc w:val="center"/>
        <w:rPr>
          <w:b/>
          <w:bCs/>
        </w:rPr>
      </w:pPr>
    </w:p>
    <w:p w:rsidR="00425174" w:rsidRPr="00A45D62" w:rsidRDefault="00425174" w:rsidP="00425174">
      <w:pPr>
        <w:rPr>
          <w:b/>
        </w:rPr>
      </w:pPr>
      <w:r w:rsidRPr="00A45D62">
        <w:rPr>
          <w:b/>
        </w:rPr>
        <w:t>9. Учебно-методическое и информационное обеспечение дисциплины</w:t>
      </w:r>
    </w:p>
    <w:p w:rsidR="00425174" w:rsidRPr="00A45D62" w:rsidRDefault="00425174" w:rsidP="00425174">
      <w:pPr>
        <w:rPr>
          <w:b/>
          <w:bCs/>
        </w:rPr>
      </w:pPr>
    </w:p>
    <w:p w:rsidR="00266CFA" w:rsidRPr="00A45D62" w:rsidRDefault="00266CFA" w:rsidP="00425174">
      <w:pPr>
        <w:rPr>
          <w:b/>
        </w:rPr>
      </w:pPr>
      <w:r w:rsidRPr="00A45D62">
        <w:rPr>
          <w:b/>
          <w:bCs/>
        </w:rPr>
        <w:lastRenderedPageBreak/>
        <w:t>а</w:t>
      </w:r>
      <w:r w:rsidRPr="00A45D62">
        <w:rPr>
          <w:bCs/>
        </w:rPr>
        <w:t>) основная литература:</w:t>
      </w:r>
    </w:p>
    <w:p w:rsidR="008F7EF2" w:rsidRDefault="00037E5C" w:rsidP="00425174">
      <w:pPr>
        <w:pStyle w:val="a7"/>
        <w:ind w:left="-170"/>
      </w:pPr>
      <w:r>
        <w:t>1.</w:t>
      </w:r>
      <w:r w:rsidRPr="00037E5C">
        <w:t>Основы цифровой экономики</w:t>
      </w:r>
      <w:proofErr w:type="gramStart"/>
      <w:r w:rsidRPr="00037E5C">
        <w:t> :</w:t>
      </w:r>
      <w:proofErr w:type="gramEnd"/>
      <w:r w:rsidRPr="00037E5C">
        <w:t xml:space="preserve"> учебник и практикум для вузов / М. Н. </w:t>
      </w:r>
      <w:proofErr w:type="spellStart"/>
      <w:r w:rsidRPr="00037E5C">
        <w:t>Конягина</w:t>
      </w:r>
      <w:proofErr w:type="spellEnd"/>
      <w:r w:rsidRPr="00037E5C">
        <w:t xml:space="preserve"> [и др.] ; ответственный редактор М. Н. </w:t>
      </w:r>
      <w:proofErr w:type="spellStart"/>
      <w:r w:rsidRPr="00037E5C">
        <w:t>Конягина</w:t>
      </w:r>
      <w:proofErr w:type="spellEnd"/>
      <w:r w:rsidRPr="00037E5C">
        <w:t>. — Москва</w:t>
      </w:r>
      <w:proofErr w:type="gramStart"/>
      <w:r w:rsidRPr="00037E5C">
        <w:t> :</w:t>
      </w:r>
      <w:proofErr w:type="gramEnd"/>
      <w:r w:rsidRPr="00037E5C">
        <w:t xml:space="preserve"> Издательство </w:t>
      </w:r>
      <w:proofErr w:type="spellStart"/>
      <w:r w:rsidRPr="00037E5C">
        <w:t>Юрайт</w:t>
      </w:r>
      <w:proofErr w:type="spellEnd"/>
      <w:r w:rsidRPr="00037E5C">
        <w:t>, 2024. — 235 с. — (Высшее образование). — ISBN 978-5-534-13476-6. — Текст</w:t>
      </w:r>
      <w:proofErr w:type="gramStart"/>
      <w:r w:rsidRPr="00037E5C">
        <w:t xml:space="preserve"> :</w:t>
      </w:r>
      <w:proofErr w:type="gramEnd"/>
      <w:r w:rsidRPr="00037E5C">
        <w:t xml:space="preserve"> электронный // Образовательная платформа </w:t>
      </w:r>
      <w:proofErr w:type="spellStart"/>
      <w:r w:rsidRPr="00037E5C">
        <w:t>Юрайт</w:t>
      </w:r>
      <w:proofErr w:type="spellEnd"/>
      <w:r w:rsidRPr="00037E5C">
        <w:t xml:space="preserve"> [сайт]. — URL: </w:t>
      </w:r>
      <w:hyperlink r:id="rId6" w:tgtFrame="_blank" w:history="1">
        <w:r w:rsidRPr="00037E5C">
          <w:rPr>
            <w:rStyle w:val="a4"/>
          </w:rPr>
          <w:t>https://urait.ru/bcode/543732</w:t>
        </w:r>
      </w:hyperlink>
    </w:p>
    <w:p w:rsidR="00037E5C" w:rsidRDefault="00037E5C" w:rsidP="00425174">
      <w:pPr>
        <w:pStyle w:val="a7"/>
        <w:ind w:left="-170"/>
      </w:pPr>
      <w:r>
        <w:t>2.</w:t>
      </w:r>
      <w:r w:rsidR="000D49C9">
        <w:t xml:space="preserve"> </w:t>
      </w:r>
      <w:r w:rsidRPr="00037E5C">
        <w:rPr>
          <w:i/>
          <w:iCs/>
        </w:rPr>
        <w:t>Гаврилов, Л. П. </w:t>
      </w:r>
      <w:r w:rsidRPr="00037E5C">
        <w:t> Цифровой бизнес</w:t>
      </w:r>
      <w:proofErr w:type="gramStart"/>
      <w:r w:rsidRPr="00037E5C">
        <w:t> :</w:t>
      </w:r>
      <w:proofErr w:type="gramEnd"/>
      <w:r w:rsidRPr="00037E5C">
        <w:t xml:space="preserve"> учебник и практикум для вузов / Л. П. Гаврилов. — 6-е изд. — Москва : Издательство </w:t>
      </w:r>
      <w:proofErr w:type="spellStart"/>
      <w:r w:rsidRPr="00037E5C">
        <w:t>Юрайт</w:t>
      </w:r>
      <w:proofErr w:type="spellEnd"/>
      <w:r w:rsidRPr="00037E5C">
        <w:t>, 2024. — 311 с. — (Высшее образование). — ISBN 978-5-534-17869-2. — Текст</w:t>
      </w:r>
      <w:proofErr w:type="gramStart"/>
      <w:r w:rsidRPr="00037E5C">
        <w:t xml:space="preserve"> :</w:t>
      </w:r>
      <w:proofErr w:type="gramEnd"/>
      <w:r w:rsidRPr="00037E5C">
        <w:t xml:space="preserve"> электронный // Образовательная платформа </w:t>
      </w:r>
      <w:proofErr w:type="spellStart"/>
      <w:r w:rsidRPr="00037E5C">
        <w:t>Юрайт</w:t>
      </w:r>
      <w:proofErr w:type="spellEnd"/>
      <w:r w:rsidRPr="00037E5C">
        <w:t xml:space="preserve"> [сайт]. — URL: </w:t>
      </w:r>
      <w:hyperlink r:id="rId7" w:tgtFrame="_blank" w:history="1">
        <w:r w:rsidRPr="00037E5C">
          <w:rPr>
            <w:rStyle w:val="a4"/>
          </w:rPr>
          <w:t>https://urait.ru/bcode/545098</w:t>
        </w:r>
      </w:hyperlink>
    </w:p>
    <w:p w:rsidR="00266CFA" w:rsidRPr="00A45D62" w:rsidRDefault="00266CFA" w:rsidP="00425174">
      <w:pPr>
        <w:pStyle w:val="a7"/>
        <w:ind w:left="-170"/>
        <w:rPr>
          <w:rStyle w:val="a6"/>
          <w:b/>
          <w:bCs/>
          <w:i w:val="0"/>
          <w:iCs w:val="0"/>
        </w:rPr>
      </w:pPr>
      <w:r w:rsidRPr="00A45D62">
        <w:rPr>
          <w:rStyle w:val="a6"/>
          <w:b/>
          <w:bCs/>
        </w:rPr>
        <w:t>б) дополнительная литература</w:t>
      </w:r>
    </w:p>
    <w:p w:rsidR="00331D6C" w:rsidRDefault="00971EBD" w:rsidP="009557B7">
      <w:pPr>
        <w:pStyle w:val="a7"/>
        <w:ind w:left="-170"/>
        <w:jc w:val="both"/>
      </w:pPr>
      <w:r>
        <w:t>3</w:t>
      </w:r>
      <w:r w:rsidR="008F7EF2">
        <w:t>) Медведева М.А. Электронный бизнес. Часть 1 [Электронный ресурс]</w:t>
      </w:r>
      <w:proofErr w:type="gramStart"/>
      <w:r w:rsidR="008F7EF2">
        <w:t xml:space="preserve"> :</w:t>
      </w:r>
      <w:proofErr w:type="gramEnd"/>
      <w:r w:rsidR="008F7EF2">
        <w:t xml:space="preserve"> учебное пособие / М.А. Медведева, М.А. Медведев. — Электрон</w:t>
      </w:r>
      <w:proofErr w:type="gramStart"/>
      <w:r w:rsidR="008F7EF2">
        <w:t>.</w:t>
      </w:r>
      <w:proofErr w:type="gramEnd"/>
      <w:r w:rsidR="008F7EF2">
        <w:t xml:space="preserve"> </w:t>
      </w:r>
      <w:proofErr w:type="gramStart"/>
      <w:r w:rsidR="008F7EF2">
        <w:t>т</w:t>
      </w:r>
      <w:proofErr w:type="gramEnd"/>
      <w:r w:rsidR="008F7EF2">
        <w:t xml:space="preserve">екстовые данные. — Екатеринбург: Уральский федеральный университет, ЭБС АСВ, 2016. — 108 c. — 978-5- 7996-1793-6. — Режим доступа: http://www.iprbookshop.ru/69764. </w:t>
      </w:r>
    </w:p>
    <w:p w:rsidR="00A45D62" w:rsidRPr="00A45D62" w:rsidRDefault="00A45D62" w:rsidP="004537B0">
      <w:pPr>
        <w:ind w:firstLine="142"/>
      </w:pPr>
    </w:p>
    <w:p w:rsidR="004537B0" w:rsidRPr="00E136EB" w:rsidRDefault="004537B0" w:rsidP="004537B0">
      <w:pPr>
        <w:ind w:firstLine="567"/>
        <w:jc w:val="both"/>
        <w:rPr>
          <w:b/>
          <w:bCs/>
        </w:rPr>
      </w:pPr>
      <w:r w:rsidRPr="00E136EB">
        <w:rPr>
          <w:b/>
          <w:bCs/>
        </w:rPr>
        <w:t>в) программное обеспечение, ЭБС, профессиональные базы и Интернет-ресурсы:</w:t>
      </w:r>
    </w:p>
    <w:p w:rsidR="004537B0" w:rsidRPr="00E136EB" w:rsidRDefault="004537B0" w:rsidP="004537B0">
      <w:pPr>
        <w:ind w:firstLine="426"/>
        <w:jc w:val="both"/>
        <w:rPr>
          <w:b/>
        </w:rPr>
      </w:pPr>
    </w:p>
    <w:p w:rsidR="004537B0" w:rsidRPr="00E136EB" w:rsidRDefault="004537B0" w:rsidP="004537B0">
      <w:pPr>
        <w:ind w:firstLine="426"/>
        <w:jc w:val="both"/>
        <w:rPr>
          <w:b/>
        </w:rPr>
      </w:pPr>
      <w:r w:rsidRPr="00E136EB">
        <w:rPr>
          <w:b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</w:t>
      </w:r>
      <w:r w:rsidRPr="00E136EB">
        <w:rPr>
          <w:b/>
        </w:rPr>
        <w:t>е</w:t>
      </w:r>
      <w:r w:rsidRPr="00E136EB">
        <w:rPr>
          <w:b/>
        </w:rPr>
        <w:t>ется действующий договор:</w:t>
      </w:r>
    </w:p>
    <w:p w:rsidR="004537B0" w:rsidRPr="00E136EB" w:rsidRDefault="004537B0" w:rsidP="004537B0">
      <w:pPr>
        <w:ind w:firstLine="426"/>
        <w:jc w:val="both"/>
        <w:rPr>
          <w:b/>
        </w:rPr>
      </w:pPr>
    </w:p>
    <w:tbl>
      <w:tblPr>
        <w:tblStyle w:val="43"/>
        <w:tblW w:w="9608" w:type="dxa"/>
        <w:tblLook w:val="04A0"/>
      </w:tblPr>
      <w:tblGrid>
        <w:gridCol w:w="668"/>
        <w:gridCol w:w="3366"/>
        <w:gridCol w:w="3736"/>
        <w:gridCol w:w="1838"/>
      </w:tblGrid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1D1803">
            <w:pPr>
              <w:rPr>
                <w:b/>
              </w:rPr>
            </w:pPr>
            <w:r w:rsidRPr="00E136EB">
              <w:rPr>
                <w:b/>
              </w:rPr>
              <w:t xml:space="preserve">№ </w:t>
            </w:r>
            <w:proofErr w:type="gramStart"/>
            <w:r w:rsidRPr="00E136EB">
              <w:rPr>
                <w:b/>
              </w:rPr>
              <w:t>п</w:t>
            </w:r>
            <w:proofErr w:type="gramEnd"/>
            <w:r w:rsidRPr="00E136EB">
              <w:rPr>
                <w:b/>
              </w:rPr>
              <w:t>/п</w:t>
            </w:r>
          </w:p>
        </w:tc>
        <w:tc>
          <w:tcPr>
            <w:tcW w:w="3366" w:type="dxa"/>
          </w:tcPr>
          <w:p w:rsidR="004537B0" w:rsidRPr="00E136EB" w:rsidRDefault="004537B0" w:rsidP="001D1803">
            <w:pPr>
              <w:jc w:val="center"/>
              <w:rPr>
                <w:b/>
              </w:rPr>
            </w:pPr>
            <w:r w:rsidRPr="00E136EB">
              <w:rPr>
                <w:b/>
              </w:rPr>
              <w:t>Наименование</w:t>
            </w:r>
          </w:p>
        </w:tc>
        <w:tc>
          <w:tcPr>
            <w:tcW w:w="3736" w:type="dxa"/>
          </w:tcPr>
          <w:p w:rsidR="004537B0" w:rsidRPr="00E136EB" w:rsidRDefault="004537B0" w:rsidP="001D1803">
            <w:pPr>
              <w:jc w:val="center"/>
              <w:rPr>
                <w:b/>
              </w:rPr>
            </w:pPr>
            <w:r w:rsidRPr="00E136EB">
              <w:rPr>
                <w:b/>
              </w:rPr>
              <w:t>№ договора (лицензия)</w:t>
            </w:r>
          </w:p>
          <w:p w:rsidR="004537B0" w:rsidRPr="00E136EB" w:rsidRDefault="004537B0" w:rsidP="001D1803">
            <w:pPr>
              <w:jc w:val="center"/>
              <w:rPr>
                <w:b/>
              </w:rPr>
            </w:pPr>
          </w:p>
        </w:tc>
        <w:tc>
          <w:tcPr>
            <w:tcW w:w="1838" w:type="dxa"/>
          </w:tcPr>
          <w:p w:rsidR="004537B0" w:rsidRPr="00E136EB" w:rsidRDefault="004537B0" w:rsidP="001D1803">
            <w:pPr>
              <w:jc w:val="center"/>
              <w:rPr>
                <w:b/>
              </w:rPr>
            </w:pPr>
            <w:r w:rsidRPr="00E136EB">
              <w:rPr>
                <w:b/>
              </w:rPr>
              <w:t>Страна-</w:t>
            </w:r>
          </w:p>
          <w:p w:rsidR="004537B0" w:rsidRPr="00E136EB" w:rsidRDefault="004537B0" w:rsidP="001D1803">
            <w:pPr>
              <w:jc w:val="center"/>
              <w:rPr>
                <w:b/>
              </w:rPr>
            </w:pPr>
            <w:r w:rsidRPr="00E136EB">
              <w:rPr>
                <w:b/>
              </w:rPr>
              <w:t>производитель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roofErr w:type="spellStart"/>
            <w:r w:rsidRPr="00E136EB">
              <w:t>Windows</w:t>
            </w:r>
            <w:proofErr w:type="spellEnd"/>
            <w:r w:rsidRPr="00E136EB">
              <w:t xml:space="preserve"> 10 </w:t>
            </w:r>
            <w:proofErr w:type="spellStart"/>
            <w:r w:rsidRPr="00E136EB">
              <w:t>Enterprise</w:t>
            </w:r>
            <w:proofErr w:type="spellEnd"/>
          </w:p>
        </w:tc>
        <w:tc>
          <w:tcPr>
            <w:tcW w:w="3736" w:type="dxa"/>
          </w:tcPr>
          <w:p w:rsidR="004537B0" w:rsidRPr="00E136EB" w:rsidRDefault="004537B0" w:rsidP="001D1803">
            <w:pPr>
              <w:rPr>
                <w:highlight w:val="yellow"/>
                <w:lang w:val="en-US"/>
              </w:rPr>
            </w:pPr>
            <w:r w:rsidRPr="00E136EB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E136EB">
              <w:rPr>
                <w:color w:val="000000" w:themeColor="text1"/>
              </w:rPr>
              <w:t>от</w:t>
            </w:r>
            <w:r w:rsidRPr="00E136EB">
              <w:rPr>
                <w:color w:val="000000" w:themeColor="text1"/>
                <w:lang w:val="en-US"/>
              </w:rPr>
              <w:t xml:space="preserve"> 04.2016</w:t>
            </w:r>
            <w:r w:rsidRPr="00E136EB">
              <w:rPr>
                <w:color w:val="000000" w:themeColor="text1"/>
              </w:rPr>
              <w:t>г</w:t>
            </w:r>
          </w:p>
        </w:tc>
        <w:tc>
          <w:tcPr>
            <w:tcW w:w="1838" w:type="dxa"/>
          </w:tcPr>
          <w:p w:rsidR="004537B0" w:rsidRPr="00E136EB" w:rsidRDefault="004537B0" w:rsidP="001D1803">
            <w:pPr>
              <w:rPr>
                <w:color w:val="000000" w:themeColor="text1"/>
                <w:lang w:val="en-US"/>
              </w:rPr>
            </w:pPr>
            <w:r w:rsidRPr="00E136EB">
              <w:rPr>
                <w:color w:val="000000" w:themeColor="text1"/>
              </w:rPr>
              <w:t>США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rPr>
                <w:lang w:val="en-US"/>
              </w:rPr>
            </w:pPr>
            <w:r w:rsidRPr="00E136EB">
              <w:rPr>
                <w:lang w:val="en-US"/>
              </w:rPr>
              <w:t>Windows 7 Professional</w:t>
            </w:r>
          </w:p>
        </w:tc>
        <w:tc>
          <w:tcPr>
            <w:tcW w:w="3736" w:type="dxa"/>
          </w:tcPr>
          <w:p w:rsidR="004537B0" w:rsidRPr="00E136EB" w:rsidRDefault="004537B0" w:rsidP="001D1803">
            <w:pPr>
              <w:rPr>
                <w:highlight w:val="yellow"/>
                <w:lang w:val="en-US"/>
              </w:rPr>
            </w:pPr>
            <w:r w:rsidRPr="00E136EB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E136EB">
              <w:rPr>
                <w:color w:val="000000" w:themeColor="text1"/>
              </w:rPr>
              <w:t>от</w:t>
            </w:r>
            <w:r w:rsidRPr="00E136EB">
              <w:rPr>
                <w:color w:val="000000" w:themeColor="text1"/>
                <w:lang w:val="en-US"/>
              </w:rPr>
              <w:t xml:space="preserve"> 04.2016</w:t>
            </w:r>
            <w:r w:rsidRPr="00E136EB">
              <w:rPr>
                <w:color w:val="000000" w:themeColor="text1"/>
              </w:rPr>
              <w:t>г</w:t>
            </w:r>
          </w:p>
        </w:tc>
        <w:tc>
          <w:tcPr>
            <w:tcW w:w="1838" w:type="dxa"/>
          </w:tcPr>
          <w:p w:rsidR="004537B0" w:rsidRPr="00E136EB" w:rsidRDefault="004537B0" w:rsidP="001D1803">
            <w:pPr>
              <w:rPr>
                <w:color w:val="000000" w:themeColor="text1"/>
                <w:lang w:val="en-US"/>
              </w:rPr>
            </w:pPr>
            <w:r w:rsidRPr="00E136EB">
              <w:rPr>
                <w:color w:val="000000" w:themeColor="text1"/>
              </w:rPr>
              <w:t>США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proofErr w:type="spellStart"/>
            <w:r w:rsidRPr="00E136EB">
              <w:t>OfficeStandard</w:t>
            </w:r>
            <w:proofErr w:type="spellEnd"/>
            <w:r w:rsidRPr="00E136EB">
              <w:t xml:space="preserve"> 2016</w:t>
            </w:r>
          </w:p>
        </w:tc>
        <w:tc>
          <w:tcPr>
            <w:tcW w:w="3736" w:type="dxa"/>
          </w:tcPr>
          <w:p w:rsidR="004537B0" w:rsidRPr="00E136EB" w:rsidRDefault="004537B0" w:rsidP="001D1803">
            <w:pPr>
              <w:rPr>
                <w:highlight w:val="yellow"/>
                <w:lang w:val="en-US"/>
              </w:rPr>
            </w:pPr>
            <w:r w:rsidRPr="00E136EB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E136EB">
              <w:rPr>
                <w:color w:val="000000" w:themeColor="text1"/>
              </w:rPr>
              <w:t>от</w:t>
            </w:r>
            <w:r w:rsidRPr="00E136EB">
              <w:rPr>
                <w:color w:val="000000" w:themeColor="text1"/>
                <w:lang w:val="en-US"/>
              </w:rPr>
              <w:t xml:space="preserve"> 04.2016</w:t>
            </w:r>
            <w:r w:rsidRPr="00E136EB">
              <w:rPr>
                <w:color w:val="000000" w:themeColor="text1"/>
              </w:rPr>
              <w:t>г</w:t>
            </w:r>
          </w:p>
        </w:tc>
        <w:tc>
          <w:tcPr>
            <w:tcW w:w="1838" w:type="dxa"/>
          </w:tcPr>
          <w:p w:rsidR="004537B0" w:rsidRPr="00E136EB" w:rsidRDefault="004537B0" w:rsidP="001D1803">
            <w:pPr>
              <w:rPr>
                <w:color w:val="000000" w:themeColor="text1"/>
              </w:rPr>
            </w:pPr>
            <w:r w:rsidRPr="00E136EB">
              <w:rPr>
                <w:color w:val="000000" w:themeColor="text1"/>
              </w:rPr>
              <w:t>США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 xml:space="preserve">Система тестирования </w:t>
            </w:r>
            <w:proofErr w:type="spellStart"/>
            <w:r w:rsidRPr="00E136EB">
              <w:rPr>
                <w:lang w:val="en-US"/>
              </w:rPr>
              <w:t>SunravWEBClass</w:t>
            </w:r>
            <w:proofErr w:type="spellEnd"/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 xml:space="preserve">№468 от 03.12.2013 ИП </w:t>
            </w:r>
            <w:proofErr w:type="spellStart"/>
            <w:r w:rsidRPr="00E136EB">
              <w:t>Сунгат</w:t>
            </w:r>
            <w:r w:rsidRPr="00E136EB">
              <w:t>у</w:t>
            </w:r>
            <w:r w:rsidRPr="00E136EB">
              <w:t>лин</w:t>
            </w:r>
            <w:proofErr w:type="spellEnd"/>
            <w:r w:rsidRPr="00E136EB">
              <w:t xml:space="preserve"> Р.Т.(бессрочно)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Программное обеспечение 1C:Предприятие. Бухгалте</w:t>
            </w:r>
            <w:r w:rsidRPr="00E136EB">
              <w:t>р</w:t>
            </w:r>
            <w:r w:rsidRPr="00E136EB">
              <w:t>ский Учет. Типовая конфиг</w:t>
            </w:r>
            <w:r w:rsidRPr="00E136EB">
              <w:t>у</w:t>
            </w:r>
            <w:r w:rsidRPr="00E136EB">
              <w:t>рация 8 сетевая версия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№ СД/108 от 29.08.2017 (макс</w:t>
            </w:r>
            <w:r w:rsidRPr="00E136EB">
              <w:t>и</w:t>
            </w:r>
            <w:r w:rsidRPr="00E136EB">
              <w:t>мум-софт) бессрочно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Система компьютерной ве</w:t>
            </w:r>
            <w:r w:rsidRPr="00E136EB">
              <w:t>р</w:t>
            </w:r>
            <w:r w:rsidRPr="00E136EB">
              <w:t xml:space="preserve">стки  </w:t>
            </w:r>
            <w:proofErr w:type="spellStart"/>
            <w:r w:rsidRPr="00E136EB">
              <w:rPr>
                <w:lang w:val="en-US"/>
              </w:rPr>
              <w:t>MikTex</w:t>
            </w:r>
            <w:proofErr w:type="spellEnd"/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 xml:space="preserve">Лицензия </w:t>
            </w:r>
            <w:r w:rsidRPr="00E136EB">
              <w:rPr>
                <w:lang w:val="en-US"/>
              </w:rPr>
              <w:t>FSF</w:t>
            </w:r>
            <w:r w:rsidRPr="00E136EB">
              <w:t>/</w:t>
            </w:r>
            <w:proofErr w:type="spellStart"/>
            <w:r w:rsidRPr="00E136EB">
              <w:rPr>
                <w:lang w:val="en-US"/>
              </w:rPr>
              <w:t>Debian</w:t>
            </w:r>
            <w:proofErr w:type="spellEnd"/>
            <w:r w:rsidRPr="00E136EB">
              <w:t xml:space="preserve"> (Свободное программное обеспечение) (бе</w:t>
            </w:r>
            <w:r w:rsidRPr="00E136EB">
              <w:t>с</w:t>
            </w:r>
            <w:r w:rsidRPr="00E136EB">
              <w:t>срочно)</w:t>
            </w:r>
          </w:p>
        </w:tc>
        <w:tc>
          <w:tcPr>
            <w:tcW w:w="1838" w:type="dxa"/>
          </w:tcPr>
          <w:p w:rsidR="004537B0" w:rsidRPr="00E136EB" w:rsidRDefault="004537B0" w:rsidP="001D1803"/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rPr>
                <w:lang w:val="en-US"/>
              </w:rPr>
            </w:pPr>
            <w:proofErr w:type="spellStart"/>
            <w:r w:rsidRPr="00E136EB">
              <w:t>Kasperksy</w:t>
            </w:r>
            <w:proofErr w:type="spellEnd"/>
            <w:r w:rsidRPr="00E136EB">
              <w:rPr>
                <w:lang w:val="en-US"/>
              </w:rPr>
              <w:t>Endpoint Security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До 22.01.2024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rPr>
          <w:trHeight w:val="844"/>
        </w:trPr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 xml:space="preserve">Программное обеспечение для редактирования химических формул </w:t>
            </w:r>
            <w:proofErr w:type="spellStart"/>
            <w:r w:rsidRPr="00E136EB">
              <w:rPr>
                <w:lang w:val="en-US"/>
              </w:rPr>
              <w:t>IsisDraw</w:t>
            </w:r>
            <w:proofErr w:type="spellEnd"/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Свободное программное обесп</w:t>
            </w:r>
            <w:r w:rsidRPr="00E136EB">
              <w:t>е</w:t>
            </w:r>
            <w:r w:rsidRPr="00E136EB">
              <w:t xml:space="preserve">чение </w:t>
            </w:r>
            <w:r w:rsidRPr="00E136EB">
              <w:rPr>
                <w:lang w:val="en-US"/>
              </w:rPr>
              <w:t>(</w:t>
            </w:r>
            <w:r w:rsidRPr="00E136EB">
              <w:t>бессрочно)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США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Система поиска текстовых заимствований «</w:t>
            </w:r>
            <w:proofErr w:type="spellStart"/>
            <w:r w:rsidRPr="00E136EB">
              <w:t>Антиплаг</w:t>
            </w:r>
            <w:r w:rsidRPr="00E136EB">
              <w:t>и</w:t>
            </w:r>
            <w:r w:rsidRPr="00E136EB">
              <w:t>ат</w:t>
            </w:r>
            <w:proofErr w:type="gramStart"/>
            <w:r w:rsidRPr="00E136EB">
              <w:t>.В</w:t>
            </w:r>
            <w:proofErr w:type="gramEnd"/>
            <w:r w:rsidRPr="00E136EB">
              <w:t>УЗ</w:t>
            </w:r>
            <w:proofErr w:type="spellEnd"/>
            <w:r w:rsidRPr="00E136EB">
              <w:t>»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№ 6262 от 09.01.2023 (действит</w:t>
            </w:r>
            <w:r w:rsidRPr="00E136EB">
              <w:t>е</w:t>
            </w:r>
            <w:r w:rsidRPr="00E136EB">
              <w:t>лен до  31.12.2023г) с ОАО «А</w:t>
            </w:r>
            <w:r w:rsidRPr="00E136EB">
              <w:t>н</w:t>
            </w:r>
            <w:r w:rsidRPr="00E136EB">
              <w:t>ти-Плагиат»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Программное обеспечение 1С</w:t>
            </w:r>
            <w:proofErr w:type="gramStart"/>
            <w:r w:rsidRPr="00E136EB">
              <w:t>:П</w:t>
            </w:r>
            <w:proofErr w:type="gramEnd"/>
            <w:r w:rsidRPr="00E136EB">
              <w:t>редприятие 8.3 Управл</w:t>
            </w:r>
            <w:r w:rsidRPr="00E136EB">
              <w:t>е</w:t>
            </w:r>
            <w:r w:rsidRPr="00E136EB">
              <w:t xml:space="preserve">ние торговлей 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№КП /108 от 29.08.2017 с ООО «Максимум</w:t>
            </w:r>
            <w:proofErr w:type="gramStart"/>
            <w:r w:rsidRPr="00E136EB">
              <w:t>»(</w:t>
            </w:r>
            <w:proofErr w:type="gramEnd"/>
            <w:r w:rsidRPr="00E136EB">
              <w:t>бессрочно)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Программное обеспечение 1С</w:t>
            </w:r>
            <w:proofErr w:type="gramStart"/>
            <w:r w:rsidRPr="00E136EB">
              <w:t>:з</w:t>
            </w:r>
            <w:proofErr w:type="gramEnd"/>
            <w:r w:rsidRPr="00E136EB">
              <w:t>арплата и кадры гос.учреждения8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№СД./ №126., 01.07.2020г. «МАКСИМУМ-</w:t>
            </w:r>
          </w:p>
          <w:p w:rsidR="004537B0" w:rsidRPr="00E136EB" w:rsidRDefault="004537B0" w:rsidP="001D1803">
            <w:r w:rsidRPr="00E136EB">
              <w:t xml:space="preserve"> СОФТ» бессрочно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Программное обеспечение 1С</w:t>
            </w:r>
            <w:proofErr w:type="gramStart"/>
            <w:r w:rsidRPr="00E136EB">
              <w:t>:б</w:t>
            </w:r>
            <w:proofErr w:type="gramEnd"/>
            <w:r w:rsidRPr="00E136EB">
              <w:t xml:space="preserve">юджет. 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 xml:space="preserve"> №СД/76  01.03.2017г. «макс</w:t>
            </w:r>
            <w:r w:rsidRPr="00E136EB">
              <w:t>и</w:t>
            </w:r>
            <w:r w:rsidRPr="00E136EB">
              <w:t>мум-софт» (бессрочно)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 xml:space="preserve">Автоматизированная система «Управление </w:t>
            </w:r>
            <w:proofErr w:type="gramStart"/>
            <w:r w:rsidRPr="00E136EB">
              <w:t>–Д</w:t>
            </w:r>
            <w:proofErr w:type="gramEnd"/>
            <w:r w:rsidRPr="00E136EB">
              <w:t>еканат БРС»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Свидетельство о государственной регистрации программы для ЭВМ №2015611830 от 06.02.2015г</w:t>
            </w:r>
            <w:proofErr w:type="gramStart"/>
            <w:r w:rsidRPr="00E136EB">
              <w:t>.(</w:t>
            </w:r>
            <w:proofErr w:type="gramEnd"/>
            <w:r w:rsidRPr="00E136EB">
              <w:t>бессрочно)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СОГУ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Программа для ЭВМ «Банк вопросов для контроля зн</w:t>
            </w:r>
            <w:r w:rsidRPr="00E136EB">
              <w:t>а</w:t>
            </w:r>
            <w:r w:rsidRPr="00E136EB">
              <w:t>ний»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СОГУ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rPr>
                <w:highlight w:val="yellow"/>
              </w:rPr>
            </w:pPr>
            <w:r w:rsidRPr="00E136EB">
              <w:t>Планы</w:t>
            </w:r>
          </w:p>
        </w:tc>
        <w:tc>
          <w:tcPr>
            <w:tcW w:w="3736" w:type="dxa"/>
          </w:tcPr>
          <w:p w:rsidR="004537B0" w:rsidRPr="00E136EB" w:rsidRDefault="004537B0" w:rsidP="001D1803">
            <w:pPr>
              <w:rPr>
                <w:highlight w:val="yellow"/>
              </w:rPr>
            </w:pPr>
            <w:r w:rsidRPr="00E136EB">
              <w:t>№8867, от09.01.2023г. (09.01.2023г. до 31.12.2023г.) ООО ЛММИС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rPr>
                <w:lang w:val="en-US"/>
              </w:rPr>
              <w:t>VSDESK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 xml:space="preserve">№ 210406/01 от 06.04.2021г. ИП </w:t>
            </w:r>
            <w:proofErr w:type="spellStart"/>
            <w:r w:rsidRPr="00E136EB">
              <w:t>И</w:t>
            </w:r>
            <w:proofErr w:type="gramStart"/>
            <w:r w:rsidRPr="00E136EB">
              <w:t>,А</w:t>
            </w:r>
            <w:proofErr w:type="gramEnd"/>
            <w:r w:rsidRPr="00E136EB">
              <w:t>.Сергеевич</w:t>
            </w:r>
            <w:proofErr w:type="spellEnd"/>
          </w:p>
          <w:p w:rsidR="004537B0" w:rsidRPr="00E136EB" w:rsidRDefault="004537B0" w:rsidP="001D1803">
            <w:r w:rsidRPr="00E136EB">
              <w:t>Тех</w:t>
            </w:r>
            <w:proofErr w:type="gramStart"/>
            <w:r w:rsidRPr="00E136EB">
              <w:t>.п</w:t>
            </w:r>
            <w:proofErr w:type="gramEnd"/>
            <w:r w:rsidRPr="00E136EB">
              <w:t xml:space="preserve">од. </w:t>
            </w:r>
            <w:r w:rsidRPr="00E136EB">
              <w:rPr>
                <w:color w:val="333333"/>
                <w:shd w:val="clear" w:color="auto" w:fill="FFFFFF"/>
              </w:rPr>
              <w:t>07.04.2022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«Галактика»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от 14.03.2022г (примерная дата)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after="160" w:line="259" w:lineRule="auto"/>
            </w:pPr>
            <w:r w:rsidRPr="00E136EB">
              <w:rPr>
                <w:lang w:val="en-US"/>
              </w:rPr>
              <w:t>DIRECTUMRX</w:t>
            </w:r>
            <w:r w:rsidRPr="00E136EB">
              <w:t xml:space="preserve"> – Система электронного документооб</w:t>
            </w:r>
            <w:r w:rsidRPr="00E136EB">
              <w:t>о</w:t>
            </w:r>
            <w:r w:rsidRPr="00E136EB">
              <w:t>рота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ООО Галактика ИТ договор № 120320</w:t>
            </w:r>
            <w:proofErr w:type="gramStart"/>
            <w:r w:rsidRPr="00E136EB">
              <w:t>/Д</w:t>
            </w:r>
            <w:proofErr w:type="gramEnd"/>
            <w:r w:rsidRPr="00E136EB">
              <w:t>/А от 14.03.2022(примерная дата)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after="160" w:line="259" w:lineRule="auto"/>
            </w:pPr>
            <w:r w:rsidRPr="00E136EB">
              <w:t>Услуги связи (доступ к сети интернет)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 xml:space="preserve">ООО </w:t>
            </w:r>
            <w:proofErr w:type="spellStart"/>
            <w:r w:rsidRPr="00E136EB">
              <w:t>Алком</w:t>
            </w:r>
            <w:proofErr w:type="spellEnd"/>
            <w:r w:rsidRPr="00E136EB">
              <w:t xml:space="preserve"> № А</w:t>
            </w:r>
            <w:r w:rsidRPr="00E136EB">
              <w:rPr>
                <w:lang w:val="en-US"/>
              </w:rPr>
              <w:t>L</w:t>
            </w:r>
            <w:r w:rsidRPr="00E136EB">
              <w:t>-0044 от 01.02.2022г -31.12.2022г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line="241" w:lineRule="exact"/>
            </w:pPr>
            <w:r w:rsidRPr="00E136EB">
              <w:rPr>
                <w:lang w:val="en-US"/>
              </w:rPr>
              <w:t>MOODLE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Бесплатное российское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США (бе</w:t>
            </w:r>
            <w:r w:rsidRPr="00E136EB">
              <w:t>с</w:t>
            </w:r>
            <w:r w:rsidRPr="00E136EB">
              <w:t>платное ро</w:t>
            </w:r>
            <w:r w:rsidRPr="00E136EB">
              <w:t>с</w:t>
            </w:r>
            <w:r w:rsidRPr="00E136EB">
              <w:t>сийское)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line="241" w:lineRule="exact"/>
              <w:rPr>
                <w:lang w:val="en-US"/>
              </w:rPr>
            </w:pPr>
            <w:r w:rsidRPr="00E136EB">
              <w:t>«Галактика РУЗ»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Лицензия бессрочная</w:t>
            </w:r>
          </w:p>
          <w:p w:rsidR="004537B0" w:rsidRPr="00E136EB" w:rsidRDefault="004537B0" w:rsidP="001D1803">
            <w:r w:rsidRPr="00E136EB">
              <w:t>Тех</w:t>
            </w:r>
            <w:proofErr w:type="gramStart"/>
            <w:r w:rsidRPr="00E136EB">
              <w:t>.с</w:t>
            </w:r>
            <w:proofErr w:type="gramEnd"/>
            <w:r w:rsidRPr="00E136EB">
              <w:t xml:space="preserve">опровождение от 14.03.2022 г 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line="241" w:lineRule="exact"/>
            </w:pPr>
            <w:r w:rsidRPr="00E136EB">
              <w:t>Личный кабинет абитуриента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Лицензия бессрочная</w:t>
            </w:r>
          </w:p>
          <w:p w:rsidR="004537B0" w:rsidRPr="00E136EB" w:rsidRDefault="004537B0" w:rsidP="001D1803">
            <w:r w:rsidRPr="00E136EB">
              <w:t>Тех</w:t>
            </w:r>
            <w:proofErr w:type="gramStart"/>
            <w:r w:rsidRPr="00E136EB">
              <w:t>.с</w:t>
            </w:r>
            <w:proofErr w:type="gramEnd"/>
            <w:r w:rsidRPr="00E136EB">
              <w:t>опровождение от 14.03.2022 г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line="241" w:lineRule="exact"/>
            </w:pPr>
            <w:r w:rsidRPr="00E136EB">
              <w:t>Личный кабинет студе</w:t>
            </w:r>
            <w:r w:rsidRPr="00E136EB">
              <w:t>н</w:t>
            </w:r>
            <w:r w:rsidRPr="00E136EB">
              <w:t>та</w:t>
            </w:r>
            <w:r w:rsidRPr="00E136EB">
              <w:rPr>
                <w:lang w:val="en-US"/>
              </w:rPr>
              <w:t>/</w:t>
            </w:r>
            <w:r w:rsidRPr="00E136EB">
              <w:t>сотрудника</w:t>
            </w:r>
          </w:p>
        </w:tc>
        <w:tc>
          <w:tcPr>
            <w:tcW w:w="3736" w:type="dxa"/>
          </w:tcPr>
          <w:p w:rsidR="004537B0" w:rsidRPr="00E136EB" w:rsidRDefault="004537B0" w:rsidP="001D1803">
            <w:r w:rsidRPr="00E136EB">
              <w:t>Лицензия бессрочная</w:t>
            </w:r>
          </w:p>
          <w:p w:rsidR="004537B0" w:rsidRPr="00E136EB" w:rsidRDefault="004537B0" w:rsidP="001D1803">
            <w:r w:rsidRPr="00E136EB">
              <w:t>Тех</w:t>
            </w:r>
            <w:proofErr w:type="gramStart"/>
            <w:r w:rsidRPr="00E136EB">
              <w:t>.с</w:t>
            </w:r>
            <w:proofErr w:type="gramEnd"/>
            <w:r w:rsidRPr="00E136EB">
              <w:t>опровождение от 14.03.2022 г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</w:pPr>
          </w:p>
        </w:tc>
        <w:tc>
          <w:tcPr>
            <w:tcW w:w="3366" w:type="dxa"/>
          </w:tcPr>
          <w:p w:rsidR="004537B0" w:rsidRPr="00E136EB" w:rsidRDefault="004537B0" w:rsidP="001D1803">
            <w:r w:rsidRPr="00E136EB">
              <w:t>Электронная библиотека ди</w:t>
            </w:r>
            <w:r w:rsidRPr="00E136EB">
              <w:t>с</w:t>
            </w:r>
            <w:r w:rsidRPr="00E136EB">
              <w:t>сертации и авторефератов РГ</w:t>
            </w:r>
            <w:proofErr w:type="gramStart"/>
            <w:r w:rsidRPr="00E136EB">
              <w:t>Б(</w:t>
            </w:r>
            <w:proofErr w:type="gramEnd"/>
            <w:r w:rsidRPr="00E136EB">
              <w:t xml:space="preserve">ЭБД РГБ) </w:t>
            </w:r>
          </w:p>
        </w:tc>
        <w:tc>
          <w:tcPr>
            <w:tcW w:w="3736" w:type="dxa"/>
          </w:tcPr>
          <w:p w:rsidR="004537B0" w:rsidRPr="00E136EB" w:rsidRDefault="00BD2218" w:rsidP="001D1803">
            <w:hyperlink r:id="rId8" w:history="1">
              <w:r w:rsidR="004537B0" w:rsidRPr="00E136EB">
                <w:rPr>
                  <w:color w:val="0000FF"/>
                  <w:u w:val="single"/>
                </w:rPr>
                <w:t>https://dvs.rsl.ru</w:t>
              </w:r>
            </w:hyperlink>
          </w:p>
          <w:p w:rsidR="004537B0" w:rsidRPr="00E136EB" w:rsidRDefault="004537B0" w:rsidP="001D1803">
            <w:r w:rsidRPr="00E136EB">
              <w:t>Требуется регистрация в библи</w:t>
            </w:r>
            <w:r w:rsidRPr="00E136EB">
              <w:t>о</w:t>
            </w:r>
            <w:r w:rsidRPr="00E136EB">
              <w:t>теке СОГУ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after="160" w:line="259" w:lineRule="auto"/>
            </w:pPr>
            <w:r w:rsidRPr="00E136EB">
              <w:t>ЭБС "Университетская би</w:t>
            </w:r>
            <w:r w:rsidRPr="00E136EB">
              <w:t>б</w:t>
            </w:r>
            <w:r w:rsidRPr="00E136EB">
              <w:t>лиотека ONLINE"</w:t>
            </w:r>
          </w:p>
        </w:tc>
        <w:tc>
          <w:tcPr>
            <w:tcW w:w="3736" w:type="dxa"/>
          </w:tcPr>
          <w:p w:rsidR="004537B0" w:rsidRPr="00E136EB" w:rsidRDefault="00BD2218" w:rsidP="001D1803">
            <w:hyperlink r:id="rId9" w:history="1">
              <w:r w:rsidR="004537B0" w:rsidRPr="00E136EB">
                <w:rPr>
                  <w:color w:val="0000FF"/>
                  <w:u w:val="single"/>
                </w:rPr>
                <w:t>https://biblioclub.ru</w:t>
              </w:r>
            </w:hyperlink>
          </w:p>
          <w:p w:rsidR="004537B0" w:rsidRPr="00E136EB" w:rsidRDefault="004537B0" w:rsidP="001D1803">
            <w:r w:rsidRPr="00E136EB">
              <w:t>Требуется регистрация в библи</w:t>
            </w:r>
            <w:r w:rsidRPr="00E136EB">
              <w:t>о</w:t>
            </w:r>
            <w:r w:rsidRPr="00E136EB">
              <w:t>теке СОГУ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after="160" w:line="259" w:lineRule="auto"/>
            </w:pPr>
            <w:r w:rsidRPr="00E136EB">
              <w:t xml:space="preserve">ЭБС «Научная электронная библиотека eLibrary.ru»  </w:t>
            </w:r>
          </w:p>
        </w:tc>
        <w:tc>
          <w:tcPr>
            <w:tcW w:w="3736" w:type="dxa"/>
          </w:tcPr>
          <w:p w:rsidR="004537B0" w:rsidRPr="00E136EB" w:rsidRDefault="00BD2218" w:rsidP="001D1803">
            <w:pPr>
              <w:rPr>
                <w:color w:val="0000FF"/>
                <w:u w:val="single"/>
              </w:rPr>
            </w:pPr>
            <w:hyperlink r:id="rId10" w:history="1">
              <w:r w:rsidR="004537B0" w:rsidRPr="00E136EB">
                <w:rPr>
                  <w:color w:val="0000FF"/>
                  <w:u w:val="single"/>
                </w:rPr>
                <w:t>http://elibrary.ru</w:t>
              </w:r>
            </w:hyperlink>
            <w:r w:rsidR="004537B0" w:rsidRPr="00E136EB">
              <w:rPr>
                <w:color w:val="0000FF"/>
                <w:u w:val="single"/>
              </w:rPr>
              <w:t>.</w:t>
            </w:r>
          </w:p>
          <w:p w:rsidR="004537B0" w:rsidRPr="00E136EB" w:rsidRDefault="004537B0" w:rsidP="001D1803">
            <w:pPr>
              <w:spacing w:after="160" w:line="259" w:lineRule="auto"/>
            </w:pPr>
            <w:r w:rsidRPr="00E136EB">
              <w:t>Требуется регистрация в библи</w:t>
            </w:r>
            <w:r w:rsidRPr="00E136EB">
              <w:t>о</w:t>
            </w:r>
            <w:r w:rsidRPr="00E136EB">
              <w:t>теке СОГУ</w:t>
            </w:r>
          </w:p>
          <w:p w:rsidR="004537B0" w:rsidRPr="00E136EB" w:rsidRDefault="004537B0" w:rsidP="001D1803"/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after="160" w:line="259" w:lineRule="auto"/>
            </w:pPr>
            <w:proofErr w:type="gramStart"/>
            <w:r w:rsidRPr="00E136EB">
              <w:t>Универсальная</w:t>
            </w:r>
            <w:proofErr w:type="gramEnd"/>
            <w:r w:rsidRPr="00E136EB">
              <w:t xml:space="preserve"> баз данных </w:t>
            </w:r>
            <w:proofErr w:type="spellStart"/>
            <w:r w:rsidRPr="00E136EB">
              <w:t>EastView</w:t>
            </w:r>
            <w:proofErr w:type="spellEnd"/>
          </w:p>
        </w:tc>
        <w:tc>
          <w:tcPr>
            <w:tcW w:w="3736" w:type="dxa"/>
          </w:tcPr>
          <w:p w:rsidR="004537B0" w:rsidRPr="00E136EB" w:rsidRDefault="00BD2218" w:rsidP="001D1803">
            <w:pPr>
              <w:spacing w:after="160" w:line="259" w:lineRule="auto"/>
            </w:pPr>
            <w:hyperlink r:id="rId11" w:history="1">
              <w:r w:rsidR="004537B0" w:rsidRPr="00E136EB">
                <w:rPr>
                  <w:color w:val="0000FF"/>
                  <w:u w:val="single"/>
                </w:rPr>
                <w:t>https://dlib.eastview.com</w:t>
              </w:r>
            </w:hyperlink>
          </w:p>
          <w:p w:rsidR="004537B0" w:rsidRPr="00E136EB" w:rsidRDefault="004537B0" w:rsidP="001D1803">
            <w:pPr>
              <w:spacing w:after="160" w:line="259" w:lineRule="auto"/>
            </w:pPr>
          </w:p>
        </w:tc>
        <w:tc>
          <w:tcPr>
            <w:tcW w:w="1838" w:type="dxa"/>
          </w:tcPr>
          <w:p w:rsidR="004537B0" w:rsidRPr="00E136EB" w:rsidRDefault="004537B0" w:rsidP="001D1803">
            <w:pPr>
              <w:spacing w:after="160" w:line="259" w:lineRule="auto"/>
            </w:pPr>
            <w:r w:rsidRPr="00E136EB">
              <w:t>США</w:t>
            </w:r>
          </w:p>
        </w:tc>
      </w:tr>
      <w:tr w:rsidR="004537B0" w:rsidRPr="00E136EB" w:rsidTr="001D1803">
        <w:trPr>
          <w:trHeight w:val="1719"/>
        </w:trPr>
        <w:tc>
          <w:tcPr>
            <w:tcW w:w="668" w:type="dxa"/>
            <w:vAlign w:val="center"/>
          </w:tcPr>
          <w:p w:rsidR="004537B0" w:rsidRPr="00E136EB" w:rsidRDefault="004537B0" w:rsidP="004537B0">
            <w:pPr>
              <w:numPr>
                <w:ilvl w:val="0"/>
                <w:numId w:val="20"/>
              </w:numPr>
              <w:contextualSpacing/>
              <w:jc w:val="center"/>
              <w:rPr>
                <w:lang w:val="en-US"/>
              </w:rPr>
            </w:pPr>
          </w:p>
        </w:tc>
        <w:tc>
          <w:tcPr>
            <w:tcW w:w="3366" w:type="dxa"/>
          </w:tcPr>
          <w:p w:rsidR="004537B0" w:rsidRPr="00E136EB" w:rsidRDefault="004537B0" w:rsidP="001D1803">
            <w:pPr>
              <w:spacing w:after="160" w:line="259" w:lineRule="auto"/>
            </w:pPr>
            <w:r w:rsidRPr="00E136EB">
              <w:t>ЭБС «</w:t>
            </w:r>
            <w:proofErr w:type="spellStart"/>
            <w:r w:rsidRPr="00E136EB">
              <w:t>Юрайт</w:t>
            </w:r>
            <w:proofErr w:type="spellEnd"/>
            <w:r w:rsidRPr="00E136EB">
              <w:t>» - образовател</w:t>
            </w:r>
            <w:r w:rsidRPr="00E136EB">
              <w:t>ь</w:t>
            </w:r>
            <w:r w:rsidRPr="00E136EB">
              <w:t>ная среда, включающая ви</w:t>
            </w:r>
            <w:r w:rsidRPr="00E136EB">
              <w:t>р</w:t>
            </w:r>
            <w:r w:rsidRPr="00E136EB">
              <w:t>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36" w:type="dxa"/>
          </w:tcPr>
          <w:p w:rsidR="004537B0" w:rsidRPr="00E136EB" w:rsidRDefault="00BD2218" w:rsidP="001D1803">
            <w:pPr>
              <w:rPr>
                <w:color w:val="0000FF"/>
                <w:u w:val="single"/>
              </w:rPr>
            </w:pPr>
            <w:hyperlink r:id="rId12" w:tgtFrame="_blank" w:history="1">
              <w:r w:rsidR="004537B0" w:rsidRPr="00E136EB">
                <w:rPr>
                  <w:color w:val="0000FF"/>
                  <w:u w:val="single"/>
                </w:rPr>
                <w:t>www.biblio-online.ru</w:t>
              </w:r>
            </w:hyperlink>
          </w:p>
          <w:p w:rsidR="004537B0" w:rsidRPr="00E136EB" w:rsidRDefault="004537B0" w:rsidP="001D1803">
            <w:pPr>
              <w:spacing w:after="160" w:line="259" w:lineRule="auto"/>
            </w:pPr>
            <w:r w:rsidRPr="00E136EB">
              <w:t>Требуется регистрация в библи</w:t>
            </w:r>
            <w:r w:rsidRPr="00E136EB">
              <w:t>о</w:t>
            </w:r>
            <w:r w:rsidRPr="00E136EB">
              <w:t>теке СОГУ</w:t>
            </w:r>
          </w:p>
        </w:tc>
        <w:tc>
          <w:tcPr>
            <w:tcW w:w="1838" w:type="dxa"/>
          </w:tcPr>
          <w:p w:rsidR="004537B0" w:rsidRPr="00E136EB" w:rsidRDefault="004537B0" w:rsidP="001D1803">
            <w:r w:rsidRPr="00E136EB">
              <w:t>Россия</w:t>
            </w:r>
          </w:p>
        </w:tc>
      </w:tr>
      <w:tr w:rsidR="004537B0" w:rsidRPr="00E136EB" w:rsidTr="001D1803">
        <w:trPr>
          <w:trHeight w:val="1719"/>
        </w:trPr>
        <w:tc>
          <w:tcPr>
            <w:tcW w:w="9608" w:type="dxa"/>
            <w:gridSpan w:val="4"/>
            <w:vAlign w:val="center"/>
          </w:tcPr>
          <w:p w:rsidR="004537B0" w:rsidRPr="002C0055" w:rsidRDefault="004537B0" w:rsidP="001D1803">
            <w:pPr>
              <w:rPr>
                <w:b/>
              </w:rPr>
            </w:pPr>
            <w:r w:rsidRPr="002C0055">
              <w:rPr>
                <w:b/>
              </w:rPr>
              <w:t>Профессиональные базы:</w:t>
            </w:r>
          </w:p>
        </w:tc>
      </w:tr>
    </w:tbl>
    <w:tbl>
      <w:tblPr>
        <w:tblStyle w:val="62"/>
        <w:tblW w:w="9606" w:type="dxa"/>
        <w:tblLook w:val="04A0"/>
      </w:tblPr>
      <w:tblGrid>
        <w:gridCol w:w="3943"/>
        <w:gridCol w:w="5663"/>
      </w:tblGrid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Сайт Министерства экономического развития Российской Федерации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13" w:history="1">
              <w:r w:rsidR="004537B0" w:rsidRPr="00E136EB">
                <w:rPr>
                  <w:color w:val="0000FF"/>
                  <w:u w:val="single"/>
                </w:rPr>
                <w:t>https://www.economy.gov.ru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Справочник для экономистов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14" w:history="1">
              <w:r w:rsidR="004537B0" w:rsidRPr="00E136EB">
                <w:rPr>
                  <w:color w:val="0000FF"/>
                  <w:u w:val="single"/>
                </w:rPr>
                <w:t>http://www.catback.ru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Электронная библиотека экономич</w:t>
            </w:r>
            <w:r w:rsidRPr="00E136EB">
              <w:t>е</w:t>
            </w:r>
            <w:r w:rsidRPr="00E136EB">
              <w:t>ского факультета МГУ им. М. В. Л</w:t>
            </w:r>
            <w:r w:rsidRPr="00E136EB">
              <w:t>о</w:t>
            </w:r>
            <w:r w:rsidRPr="00E136EB">
              <w:t>моносова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15" w:history="1">
              <w:r w:rsidR="004537B0" w:rsidRPr="00E136EB">
                <w:rPr>
                  <w:color w:val="0000FF"/>
                  <w:u w:val="single"/>
                </w:rPr>
                <w:t>https://www.econ.msu.ru/elibrary/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Электронная библиотека экономич</w:t>
            </w:r>
            <w:r w:rsidRPr="00E136EB">
              <w:t>е</w:t>
            </w:r>
            <w:r w:rsidRPr="00E136EB">
              <w:t>ской и деловой литературы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16" w:history="1">
              <w:r w:rsidR="004537B0" w:rsidRPr="00E136EB">
                <w:rPr>
                  <w:color w:val="0000FF"/>
                  <w:u w:val="single"/>
                </w:rPr>
                <w:t>http://www.aup.ru/library/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Библиотека Воеводина. Коллекция книг по экономической теории, мир</w:t>
            </w:r>
            <w:r w:rsidRPr="00E136EB">
              <w:t>о</w:t>
            </w:r>
            <w:r w:rsidRPr="00E136EB">
              <w:t>вой экономике, финансам, предприн</w:t>
            </w:r>
            <w:r w:rsidRPr="00E136EB">
              <w:t>и</w:t>
            </w:r>
            <w:r w:rsidRPr="00E136EB">
              <w:t>мательству и др.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17" w:history="1">
              <w:r w:rsidR="004537B0" w:rsidRPr="00E136EB">
                <w:rPr>
                  <w:color w:val="0000FF"/>
                  <w:u w:val="single"/>
                </w:rPr>
                <w:t>http://enbv.narod.ru</w:t>
              </w:r>
            </w:hyperlink>
            <w:r w:rsidR="004537B0" w:rsidRPr="00E136EB">
              <w:t xml:space="preserve"> </w:t>
            </w:r>
          </w:p>
        </w:tc>
      </w:tr>
      <w:tr w:rsidR="004537B0" w:rsidRPr="008D0AD0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Центр правовой информации. Пери</w:t>
            </w:r>
            <w:r w:rsidRPr="00E136EB">
              <w:t>о</w:t>
            </w:r>
            <w:r w:rsidRPr="00E136EB">
              <w:t>дические издания по экономике и пр</w:t>
            </w:r>
            <w:r w:rsidRPr="00E136EB">
              <w:t>а</w:t>
            </w:r>
            <w:r w:rsidRPr="00E136EB">
              <w:t>ву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  <w:rPr>
                <w:lang w:val="en-US"/>
              </w:rPr>
            </w:pPr>
            <w:hyperlink r:id="rId18" w:history="1">
              <w:r w:rsidR="004537B0" w:rsidRPr="00E136EB">
                <w:rPr>
                  <w:color w:val="0000FF"/>
                  <w:u w:val="single"/>
                  <w:lang w:val="en-US"/>
                </w:rPr>
                <w:t>http://nlr.ru/lawcenter /</w:t>
              </w:r>
              <w:proofErr w:type="spellStart"/>
              <w:r w:rsidR="004537B0" w:rsidRPr="00E136EB">
                <w:rPr>
                  <w:color w:val="0000FF"/>
                  <w:u w:val="single"/>
                  <w:lang w:val="en-US"/>
                </w:rPr>
                <w:t>ec_period</w:t>
              </w:r>
              <w:proofErr w:type="spellEnd"/>
              <w:r w:rsidR="004537B0" w:rsidRPr="00E136EB">
                <w:rPr>
                  <w:color w:val="0000FF"/>
                  <w:u w:val="single"/>
                  <w:lang w:val="en-US"/>
                </w:rPr>
                <w:t>/index.php</w:t>
              </w:r>
            </w:hyperlink>
            <w:r w:rsidR="004537B0" w:rsidRPr="00E136EB">
              <w:rPr>
                <w:lang w:val="en-US"/>
              </w:rPr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Федеральный образовательный портал «Экономика. Социология. Менед</w:t>
            </w:r>
            <w:r w:rsidRPr="00E136EB">
              <w:t>ж</w:t>
            </w:r>
            <w:r w:rsidRPr="00E136EB">
              <w:t>мент»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19" w:history="1">
              <w:r w:rsidR="004537B0" w:rsidRPr="00E136EB">
                <w:rPr>
                  <w:color w:val="0000FF"/>
                  <w:u w:val="single"/>
                </w:rPr>
                <w:t>http://ecsocman.hse.ru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Экономический портал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20" w:history="1">
              <w:r w:rsidR="004537B0" w:rsidRPr="00E136EB">
                <w:rPr>
                  <w:color w:val="0000FF"/>
                  <w:u w:val="single"/>
                </w:rPr>
                <w:t>https://institutiones.com/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Портал «Мировая экономика»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21" w:history="1">
              <w:r w:rsidR="004537B0" w:rsidRPr="00E136EB">
                <w:rPr>
                  <w:color w:val="0000FF"/>
                  <w:u w:val="single"/>
                </w:rPr>
                <w:t>http://www.ereport.ru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Портал Всемирного банка. База да</w:t>
            </w:r>
            <w:r w:rsidRPr="00E136EB">
              <w:t>н</w:t>
            </w:r>
            <w:r w:rsidRPr="00E136EB">
              <w:t>ных включает более 900 показателей по 210 странам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22" w:history="1">
              <w:r w:rsidR="004537B0" w:rsidRPr="00E136EB">
                <w:rPr>
                  <w:color w:val="0000FF"/>
                  <w:u w:val="single"/>
                </w:rPr>
                <w:t>https://data.worldbank.org</w:t>
              </w:r>
            </w:hyperlink>
            <w:r w:rsidR="004537B0" w:rsidRPr="00E136EB">
              <w:t xml:space="preserve"> </w:t>
            </w:r>
          </w:p>
        </w:tc>
      </w:tr>
      <w:tr w:rsidR="004537B0" w:rsidRPr="00E136EB" w:rsidTr="001D1803">
        <w:tc>
          <w:tcPr>
            <w:tcW w:w="3943" w:type="dxa"/>
            <w:hideMark/>
          </w:tcPr>
          <w:p w:rsidR="004537B0" w:rsidRPr="00E136EB" w:rsidRDefault="004537B0" w:rsidP="001D1803">
            <w:pPr>
              <w:jc w:val="both"/>
            </w:pPr>
            <w:r w:rsidRPr="00E136EB">
              <w:t>Крупнейший бесплатный архив эле</w:t>
            </w:r>
            <w:r w:rsidRPr="00E136EB">
              <w:t>к</w:t>
            </w:r>
            <w:r w:rsidRPr="00E136EB">
              <w:t>тронных публикаций независимого института экономических исследов</w:t>
            </w:r>
            <w:r w:rsidRPr="00E136EB">
              <w:t>а</w:t>
            </w:r>
            <w:r w:rsidRPr="00E136EB">
              <w:t>ний – Института по изучению труда</w:t>
            </w:r>
          </w:p>
        </w:tc>
        <w:tc>
          <w:tcPr>
            <w:tcW w:w="5663" w:type="dxa"/>
            <w:hideMark/>
          </w:tcPr>
          <w:p w:rsidR="004537B0" w:rsidRPr="00E136EB" w:rsidRDefault="00BD2218" w:rsidP="001D1803">
            <w:pPr>
              <w:jc w:val="both"/>
            </w:pPr>
            <w:hyperlink r:id="rId23" w:history="1">
              <w:r w:rsidR="004537B0" w:rsidRPr="00E136EB">
                <w:rPr>
                  <w:color w:val="0000FF"/>
                  <w:u w:val="single"/>
                </w:rPr>
                <w:t>https://www.iza.org/publications/</w:t>
              </w:r>
            </w:hyperlink>
            <w:r w:rsidR="004537B0" w:rsidRPr="00E136EB">
              <w:t xml:space="preserve"> </w:t>
            </w:r>
          </w:p>
        </w:tc>
      </w:tr>
    </w:tbl>
    <w:p w:rsidR="004537B0" w:rsidRPr="00B41ECA" w:rsidRDefault="004537B0" w:rsidP="004537B0">
      <w:pPr>
        <w:ind w:firstLine="709"/>
        <w:jc w:val="both"/>
      </w:pPr>
    </w:p>
    <w:p w:rsidR="004537B0" w:rsidRPr="00E136EB" w:rsidRDefault="004537B0" w:rsidP="004537B0">
      <w:pPr>
        <w:ind w:firstLine="709"/>
        <w:rPr>
          <w:color w:val="000000"/>
        </w:rPr>
      </w:pPr>
      <w:r w:rsidRPr="00E136EB">
        <w:rPr>
          <w:b/>
          <w:bCs/>
        </w:rPr>
        <w:t>10. Материально-техническое обеспечение  дисциплины</w:t>
      </w:r>
    </w:p>
    <w:p w:rsidR="00720978" w:rsidRPr="00720978" w:rsidRDefault="00720978" w:rsidP="00720978">
      <w:pPr>
        <w:ind w:firstLine="708"/>
        <w:jc w:val="both"/>
      </w:pPr>
      <w:proofErr w:type="gramStart"/>
      <w:r w:rsidRPr="00720978">
        <w:t xml:space="preserve">Учебная аудитория </w:t>
      </w:r>
      <w:r w:rsidRPr="00720978">
        <w:rPr>
          <w:b/>
        </w:rPr>
        <w:t>№</w:t>
      </w:r>
      <w:r>
        <w:rPr>
          <w:b/>
        </w:rPr>
        <w:t>513</w:t>
      </w:r>
      <w:r w:rsidRPr="00720978">
        <w:t xml:space="preserve"> для проведения занятий лекционного и семинарского типов, выполнения курсовых работ), групповых и индивидуальных консультаций, текущего ко</w:t>
      </w:r>
      <w:r w:rsidRPr="00720978">
        <w:t>н</w:t>
      </w:r>
      <w:r w:rsidRPr="00720978">
        <w:t>троля и промежуточной аттестации (Российская Федерация, 362025, Республика Северная Осетия-Алания, г. Владикавказ, ул. Ватутина, 44-46, учебный корпус №7): преподавател</w:t>
      </w:r>
      <w:r w:rsidRPr="00720978">
        <w:t>ь</w:t>
      </w:r>
      <w:r w:rsidRPr="00720978">
        <w:t>ский стол; стул; столы обучающихся; стулья; кафедра; классная доска, демонстрационное оборудование – мультимедийный комплекс (проектор, экран), ноутбук, колонки, програм</w:t>
      </w:r>
      <w:r w:rsidRPr="00720978">
        <w:t>м</w:t>
      </w:r>
      <w:r w:rsidRPr="00720978">
        <w:t>ное обеспечение:</w:t>
      </w:r>
      <w:proofErr w:type="gramEnd"/>
      <w:r w:rsidRPr="00720978">
        <w:t xml:space="preserve"> </w:t>
      </w:r>
      <w:proofErr w:type="spellStart"/>
      <w:r w:rsidRPr="00720978">
        <w:t>Windows</w:t>
      </w:r>
      <w:proofErr w:type="spellEnd"/>
      <w:r w:rsidRPr="00720978">
        <w:t xml:space="preserve"> 8.1 </w:t>
      </w:r>
      <w:proofErr w:type="spellStart"/>
      <w:r w:rsidRPr="00720978">
        <w:t>Professional</w:t>
      </w:r>
      <w:proofErr w:type="spellEnd"/>
      <w:r w:rsidRPr="00720978">
        <w:t xml:space="preserve">; </w:t>
      </w:r>
      <w:proofErr w:type="spellStart"/>
      <w:r w:rsidRPr="00720978">
        <w:t>Office</w:t>
      </w:r>
      <w:proofErr w:type="spellEnd"/>
      <w:r w:rsidRPr="00720978">
        <w:t xml:space="preserve"> </w:t>
      </w:r>
      <w:proofErr w:type="spellStart"/>
      <w:r w:rsidRPr="00720978">
        <w:t>Standard</w:t>
      </w:r>
      <w:proofErr w:type="spellEnd"/>
      <w:r w:rsidRPr="00720978">
        <w:t xml:space="preserve"> 2010; Антивирусное программное обеспечение </w:t>
      </w:r>
      <w:proofErr w:type="spellStart"/>
      <w:r w:rsidRPr="00720978">
        <w:t>Adobe</w:t>
      </w:r>
      <w:proofErr w:type="spellEnd"/>
      <w:r w:rsidRPr="00720978">
        <w:t xml:space="preserve"> </w:t>
      </w:r>
      <w:proofErr w:type="spellStart"/>
      <w:r w:rsidRPr="00720978">
        <w:t>flash</w:t>
      </w:r>
      <w:proofErr w:type="spellEnd"/>
      <w:r w:rsidRPr="00720978">
        <w:t xml:space="preserve"> </w:t>
      </w:r>
      <w:proofErr w:type="spellStart"/>
      <w:r w:rsidRPr="00720978">
        <w:t>player</w:t>
      </w:r>
      <w:proofErr w:type="spellEnd"/>
      <w:r w:rsidRPr="00720978">
        <w:t xml:space="preserve"> 31; </w:t>
      </w:r>
      <w:proofErr w:type="spellStart"/>
      <w:r w:rsidRPr="00720978">
        <w:t>Adobe</w:t>
      </w:r>
      <w:proofErr w:type="spellEnd"/>
      <w:r w:rsidRPr="00720978">
        <w:t xml:space="preserve"> </w:t>
      </w:r>
      <w:proofErr w:type="spellStart"/>
      <w:r w:rsidRPr="00720978">
        <w:t>reader</w:t>
      </w:r>
      <w:proofErr w:type="spellEnd"/>
      <w:r w:rsidRPr="00720978">
        <w:t xml:space="preserve"> 10; </w:t>
      </w:r>
      <w:proofErr w:type="spellStart"/>
      <w:r w:rsidRPr="00720978">
        <w:t>Java</w:t>
      </w:r>
      <w:proofErr w:type="spellEnd"/>
      <w:r w:rsidRPr="00720978">
        <w:t xml:space="preserve"> 6.0; </w:t>
      </w:r>
      <w:proofErr w:type="spellStart"/>
      <w:r w:rsidRPr="00720978">
        <w:t>K-Lite</w:t>
      </w:r>
      <w:proofErr w:type="spellEnd"/>
      <w:r w:rsidRPr="00720978">
        <w:t xml:space="preserve"> </w:t>
      </w:r>
      <w:proofErr w:type="spellStart"/>
      <w:r w:rsidRPr="00720978">
        <w:t>Codec</w:t>
      </w:r>
      <w:proofErr w:type="spellEnd"/>
      <w:r w:rsidRPr="00720978">
        <w:t xml:space="preserve"> </w:t>
      </w:r>
      <w:proofErr w:type="spellStart"/>
      <w:r w:rsidRPr="00720978">
        <w:t>Pack</w:t>
      </w:r>
      <w:proofErr w:type="spellEnd"/>
      <w:r w:rsidRPr="00720978">
        <w:t xml:space="preserve">; </w:t>
      </w:r>
      <w:proofErr w:type="spellStart"/>
      <w:r w:rsidRPr="00720978">
        <w:t>Win</w:t>
      </w:r>
      <w:proofErr w:type="spellEnd"/>
      <w:r w:rsidRPr="00720978">
        <w:t xml:space="preserve"> </w:t>
      </w:r>
      <w:proofErr w:type="spellStart"/>
      <w:r w:rsidRPr="00720978">
        <w:t>rar</w:t>
      </w:r>
      <w:proofErr w:type="spellEnd"/>
      <w:r w:rsidRPr="00720978">
        <w:t xml:space="preserve">; </w:t>
      </w:r>
      <w:proofErr w:type="spellStart"/>
      <w:r w:rsidRPr="00720978">
        <w:t>Microsoft</w:t>
      </w:r>
      <w:proofErr w:type="spellEnd"/>
      <w:r w:rsidRPr="00720978">
        <w:t xml:space="preserve"> </w:t>
      </w:r>
      <w:proofErr w:type="spellStart"/>
      <w:r w:rsidRPr="00720978">
        <w:t>Office</w:t>
      </w:r>
      <w:proofErr w:type="spellEnd"/>
      <w:r w:rsidRPr="00720978">
        <w:t xml:space="preserve"> 10; </w:t>
      </w:r>
      <w:proofErr w:type="spellStart"/>
      <w:r w:rsidRPr="00720978">
        <w:t>Microsoft</w:t>
      </w:r>
      <w:proofErr w:type="spellEnd"/>
      <w:r w:rsidRPr="00720978">
        <w:t xml:space="preserve"> </w:t>
      </w:r>
      <w:proofErr w:type="spellStart"/>
      <w:r w:rsidRPr="00720978">
        <w:t>Visio</w:t>
      </w:r>
      <w:proofErr w:type="spellEnd"/>
      <w:r w:rsidRPr="00720978">
        <w:t xml:space="preserve"> 10; </w:t>
      </w:r>
      <w:proofErr w:type="spellStart"/>
      <w:r w:rsidRPr="00720978">
        <w:t>Microsoft</w:t>
      </w:r>
      <w:proofErr w:type="spellEnd"/>
      <w:r w:rsidRPr="00720978">
        <w:t xml:space="preserve"> </w:t>
      </w:r>
      <w:proofErr w:type="spellStart"/>
      <w:r w:rsidRPr="00720978">
        <w:t>Visual</w:t>
      </w:r>
      <w:proofErr w:type="spellEnd"/>
      <w:r w:rsidRPr="00720978">
        <w:t xml:space="preserve"> </w:t>
      </w:r>
      <w:proofErr w:type="spellStart"/>
      <w:r w:rsidRPr="00720978">
        <w:t>studio</w:t>
      </w:r>
      <w:proofErr w:type="spellEnd"/>
      <w:r w:rsidRPr="00720978">
        <w:t xml:space="preserve">; </w:t>
      </w:r>
      <w:proofErr w:type="spellStart"/>
      <w:r w:rsidRPr="00720978">
        <w:t>Kaspersky</w:t>
      </w:r>
      <w:proofErr w:type="spellEnd"/>
      <w:r w:rsidRPr="00720978">
        <w:t xml:space="preserve"> </w:t>
      </w:r>
      <w:proofErr w:type="spellStart"/>
      <w:r w:rsidRPr="00720978">
        <w:t>Endpoint</w:t>
      </w:r>
      <w:proofErr w:type="spellEnd"/>
      <w:r w:rsidRPr="00720978">
        <w:t xml:space="preserve"> </w:t>
      </w:r>
      <w:proofErr w:type="spellStart"/>
      <w:r w:rsidRPr="00720978">
        <w:t>Security</w:t>
      </w:r>
      <w:proofErr w:type="spellEnd"/>
      <w:r w:rsidRPr="00720978">
        <w:t xml:space="preserve"> для бизнеса </w:t>
      </w:r>
    </w:p>
    <w:p w:rsidR="00720978" w:rsidRPr="00720978" w:rsidRDefault="00720978" w:rsidP="00720978">
      <w:pPr>
        <w:jc w:val="both"/>
      </w:pPr>
      <w:r w:rsidRPr="00720978">
        <w:lastRenderedPageBreak/>
        <w:tab/>
      </w:r>
      <w:proofErr w:type="gramStart"/>
      <w:r w:rsidRPr="00720978">
        <w:t xml:space="preserve">Компьютерные классы </w:t>
      </w:r>
      <w:r w:rsidRPr="00720978">
        <w:rPr>
          <w:b/>
        </w:rPr>
        <w:t xml:space="preserve">№ 209, 409 </w:t>
      </w:r>
      <w:r w:rsidRPr="00720978">
        <w:t>(Российская Федерация, 362025, Республика С</w:t>
      </w:r>
      <w:r w:rsidRPr="00720978">
        <w:t>е</w:t>
      </w:r>
      <w:r w:rsidRPr="00720978">
        <w:t>верная Осетия-Алания, г. Владикавказ, ул. Ватутина, 44-46, учебный корпус №7)</w:t>
      </w:r>
      <w:r w:rsidRPr="00720978">
        <w:rPr>
          <w:b/>
        </w:rPr>
        <w:t xml:space="preserve"> </w:t>
      </w:r>
      <w:r w:rsidRPr="00720978">
        <w:t xml:space="preserve"> для пров</w:t>
      </w:r>
      <w:r w:rsidRPr="00720978">
        <w:t>е</w:t>
      </w:r>
      <w:r w:rsidRPr="00720978">
        <w:t>дения рубежного тестирования: преподавательский стол, преподавательский стул, столы обучающихся, стулья, классная доска, мультимедийный комплекс (проектор, экран), коло</w:t>
      </w:r>
      <w:r w:rsidRPr="00720978">
        <w:t>н</w:t>
      </w:r>
      <w:r w:rsidRPr="00720978">
        <w:t>ки, ПК преподавателя, ПК обучающихся, программное обеспечение:</w:t>
      </w:r>
      <w:proofErr w:type="gramEnd"/>
      <w:r w:rsidRPr="00720978">
        <w:t xml:space="preserve"> </w:t>
      </w:r>
      <w:proofErr w:type="spellStart"/>
      <w:r w:rsidRPr="00720978">
        <w:t>Windows</w:t>
      </w:r>
      <w:proofErr w:type="spellEnd"/>
      <w:r w:rsidRPr="00720978">
        <w:t xml:space="preserve"> 8.1 </w:t>
      </w:r>
      <w:proofErr w:type="spellStart"/>
      <w:r w:rsidRPr="00720978">
        <w:t>Professional</w:t>
      </w:r>
      <w:proofErr w:type="spellEnd"/>
      <w:r w:rsidRPr="00720978">
        <w:t xml:space="preserve">; </w:t>
      </w:r>
      <w:proofErr w:type="spellStart"/>
      <w:r w:rsidRPr="00720978">
        <w:t>Office</w:t>
      </w:r>
      <w:proofErr w:type="spellEnd"/>
      <w:r w:rsidRPr="00720978">
        <w:t xml:space="preserve"> </w:t>
      </w:r>
      <w:proofErr w:type="spellStart"/>
      <w:r w:rsidRPr="00720978">
        <w:t>Standard</w:t>
      </w:r>
      <w:proofErr w:type="spellEnd"/>
      <w:r w:rsidRPr="00720978">
        <w:t xml:space="preserve"> 2016; Система тестирования </w:t>
      </w:r>
      <w:proofErr w:type="spellStart"/>
      <w:r w:rsidRPr="00720978">
        <w:t>Sunrav</w:t>
      </w:r>
      <w:proofErr w:type="spellEnd"/>
      <w:r w:rsidRPr="00720978">
        <w:t xml:space="preserve"> WEB </w:t>
      </w:r>
      <w:proofErr w:type="spellStart"/>
      <w:r w:rsidRPr="00720978">
        <w:t>Class</w:t>
      </w:r>
      <w:proofErr w:type="spellEnd"/>
      <w:r w:rsidRPr="00720978">
        <w:t xml:space="preserve">; </w:t>
      </w:r>
      <w:proofErr w:type="spellStart"/>
      <w:r w:rsidRPr="00720978">
        <w:t>Kasperksy</w:t>
      </w:r>
      <w:proofErr w:type="spellEnd"/>
      <w:r w:rsidRPr="00720978">
        <w:t xml:space="preserve"> </w:t>
      </w:r>
      <w:r w:rsidRPr="00720978">
        <w:rPr>
          <w:lang w:val="en-US"/>
        </w:rPr>
        <w:t>En</w:t>
      </w:r>
      <w:r w:rsidRPr="00720978">
        <w:rPr>
          <w:lang w:val="en-US"/>
        </w:rPr>
        <w:t>d</w:t>
      </w:r>
      <w:r w:rsidRPr="00720978">
        <w:rPr>
          <w:lang w:val="en-US"/>
        </w:rPr>
        <w:t>point</w:t>
      </w:r>
      <w:r w:rsidRPr="00720978">
        <w:t xml:space="preserve"> </w:t>
      </w:r>
      <w:r w:rsidRPr="00720978">
        <w:rPr>
          <w:lang w:val="en-US"/>
        </w:rPr>
        <w:t>Security</w:t>
      </w:r>
      <w:r w:rsidRPr="00720978">
        <w:t>; «Управление – Деканат БРС»; Программа для ЭВМ «Банк вопросов для ко</w:t>
      </w:r>
      <w:r w:rsidRPr="00720978">
        <w:t>н</w:t>
      </w:r>
      <w:r w:rsidRPr="00720978">
        <w:t>троля знаний», Система поиска текстовых заимствований «</w:t>
      </w:r>
      <w:proofErr w:type="spellStart"/>
      <w:r w:rsidRPr="00720978">
        <w:t>Антиплагиат</w:t>
      </w:r>
      <w:proofErr w:type="gramStart"/>
      <w:r w:rsidRPr="00720978">
        <w:t>.В</w:t>
      </w:r>
      <w:proofErr w:type="gramEnd"/>
      <w:r w:rsidRPr="00720978">
        <w:t>УЗ</w:t>
      </w:r>
      <w:proofErr w:type="spellEnd"/>
      <w:r w:rsidRPr="00720978">
        <w:t>»; MOODLE; Программное обеспечение 1C: Предприятие. Бухгалтерский Учет. Типовая конфигурация 8 сетевая версия.</w:t>
      </w:r>
    </w:p>
    <w:p w:rsidR="00720978" w:rsidRPr="00720978" w:rsidRDefault="00720978" w:rsidP="00720978">
      <w:pPr>
        <w:ind w:firstLine="708"/>
      </w:pPr>
      <w:r w:rsidRPr="00720978">
        <w:t>Помещения для самостоятельной работы:</w:t>
      </w:r>
    </w:p>
    <w:p w:rsidR="00720978" w:rsidRPr="00720978" w:rsidRDefault="00720978" w:rsidP="00720978">
      <w:pPr>
        <w:jc w:val="both"/>
      </w:pPr>
      <w:r w:rsidRPr="00720978">
        <w:tab/>
      </w:r>
      <w:proofErr w:type="gramStart"/>
      <w:r w:rsidRPr="00720978">
        <w:t xml:space="preserve">- </w:t>
      </w:r>
      <w:r w:rsidRPr="00720978">
        <w:rPr>
          <w:i/>
        </w:rPr>
        <w:t>компьютерные классы</w:t>
      </w:r>
      <w:r w:rsidRPr="00720978">
        <w:t xml:space="preserve"> с доступом к ресурсам сети Интернет </w:t>
      </w:r>
      <w:r w:rsidRPr="00720978">
        <w:rPr>
          <w:b/>
        </w:rPr>
        <w:t xml:space="preserve">№ 209, 409 </w:t>
      </w:r>
      <w:r w:rsidRPr="00720978">
        <w:t>(Российская Федерация, 362025, Республика Северная Осетия-Алания, г. Владикавказ, ул. Ватутина, 44-46, учебный корпус №7): преподавательский стол, преподавательский стул, столы обуча</w:t>
      </w:r>
      <w:r w:rsidRPr="00720978">
        <w:t>ю</w:t>
      </w:r>
      <w:r w:rsidRPr="00720978">
        <w:t>щихся,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 w:rsidRPr="00720978">
        <w:t xml:space="preserve"> </w:t>
      </w:r>
      <w:proofErr w:type="spellStart"/>
      <w:r w:rsidRPr="00720978">
        <w:t>Windows</w:t>
      </w:r>
      <w:proofErr w:type="spellEnd"/>
      <w:r w:rsidRPr="00720978">
        <w:t xml:space="preserve"> 8.1 </w:t>
      </w:r>
      <w:proofErr w:type="spellStart"/>
      <w:r w:rsidRPr="00720978">
        <w:t>Professional</w:t>
      </w:r>
      <w:proofErr w:type="spellEnd"/>
      <w:r w:rsidRPr="00720978">
        <w:t xml:space="preserve">; </w:t>
      </w:r>
      <w:proofErr w:type="spellStart"/>
      <w:r w:rsidRPr="00720978">
        <w:t>Office</w:t>
      </w:r>
      <w:proofErr w:type="spellEnd"/>
      <w:r w:rsidRPr="00720978">
        <w:t xml:space="preserve"> </w:t>
      </w:r>
      <w:proofErr w:type="spellStart"/>
      <w:r w:rsidRPr="00720978">
        <w:t>Standard</w:t>
      </w:r>
      <w:proofErr w:type="spellEnd"/>
      <w:r w:rsidRPr="00720978">
        <w:t xml:space="preserve"> 2016; Система тестирования </w:t>
      </w:r>
      <w:proofErr w:type="spellStart"/>
      <w:r w:rsidRPr="00720978">
        <w:t>Sunrav</w:t>
      </w:r>
      <w:proofErr w:type="spellEnd"/>
      <w:r w:rsidRPr="00720978">
        <w:t xml:space="preserve"> WEB </w:t>
      </w:r>
      <w:proofErr w:type="spellStart"/>
      <w:r w:rsidRPr="00720978">
        <w:t>Class</w:t>
      </w:r>
      <w:proofErr w:type="spellEnd"/>
      <w:r w:rsidRPr="00720978">
        <w:t xml:space="preserve">; </w:t>
      </w:r>
      <w:proofErr w:type="spellStart"/>
      <w:r w:rsidRPr="00720978">
        <w:t>Kasperksy</w:t>
      </w:r>
      <w:proofErr w:type="spellEnd"/>
      <w:r w:rsidRPr="00720978">
        <w:t xml:space="preserve"> </w:t>
      </w:r>
      <w:r w:rsidRPr="00720978">
        <w:rPr>
          <w:lang w:val="en-US"/>
        </w:rPr>
        <w:t>Endpoint</w:t>
      </w:r>
      <w:r w:rsidRPr="00720978">
        <w:t xml:space="preserve"> </w:t>
      </w:r>
      <w:r w:rsidRPr="00720978">
        <w:rPr>
          <w:lang w:val="en-US"/>
        </w:rPr>
        <w:t>Security</w:t>
      </w:r>
      <w:r w:rsidRPr="00720978">
        <w:t>; «Управление – Деканат БРС»; Программа для ЭВМ «Банк вопросов для контроля знаний», Система поиска текстовых заимствований «</w:t>
      </w:r>
      <w:proofErr w:type="spellStart"/>
      <w:r w:rsidRPr="00720978">
        <w:t>Антиплагиат</w:t>
      </w:r>
      <w:proofErr w:type="gramStart"/>
      <w:r w:rsidRPr="00720978">
        <w:t>.В</w:t>
      </w:r>
      <w:proofErr w:type="gramEnd"/>
      <w:r w:rsidRPr="00720978">
        <w:t>УЗ</w:t>
      </w:r>
      <w:proofErr w:type="spellEnd"/>
      <w:r w:rsidRPr="00720978">
        <w:t>»; MOODLE; Программное обеспечение 1C: Предприятие. Бухгалтерский Учет. Типовая конфигурация 8 сетевая версия.</w:t>
      </w:r>
    </w:p>
    <w:p w:rsidR="00720978" w:rsidRPr="00720978" w:rsidRDefault="00720978" w:rsidP="00720978">
      <w:pPr>
        <w:jc w:val="both"/>
      </w:pPr>
      <w:r w:rsidRPr="00720978">
        <w:tab/>
      </w:r>
      <w:proofErr w:type="gramStart"/>
      <w:r w:rsidRPr="00720978">
        <w:t xml:space="preserve">- </w:t>
      </w:r>
      <w:r w:rsidRPr="00720978">
        <w:rPr>
          <w:i/>
        </w:rPr>
        <w:t>библиотека, в том числе читальный</w:t>
      </w:r>
      <w:r w:rsidRPr="00720978">
        <w:t xml:space="preserve"> зал (Российская Федерация, 362025, Республика Северная Осетия-Алания, г. Владикавказ, ул. Церетели/Ватутина, д. 16/19, учебный корпус №6 (УК №6)): столы, стулья, ПК для обучающихся, программное обеспечение, учебные и научные фонды библиотеки СОГУ, доступ к электронным библиотечным ресурсам: </w:t>
      </w:r>
      <w:proofErr w:type="gramEnd"/>
    </w:p>
    <w:p w:rsidR="00720978" w:rsidRPr="00720978" w:rsidRDefault="00720978" w:rsidP="00720978">
      <w:pPr>
        <w:ind w:firstLine="708"/>
        <w:jc w:val="both"/>
      </w:pPr>
      <w:r w:rsidRPr="00720978">
        <w:t xml:space="preserve">ЭБС «Университетская библиотека </w:t>
      </w:r>
      <w:proofErr w:type="spellStart"/>
      <w:r w:rsidRPr="00720978">
        <w:t>Online</w:t>
      </w:r>
      <w:proofErr w:type="spellEnd"/>
      <w:r w:rsidRPr="00720978">
        <w:t xml:space="preserve">» </w:t>
      </w:r>
      <w:hyperlink r:id="rId24" w:history="1">
        <w:r w:rsidRPr="00720978">
          <w:rPr>
            <w:color w:val="0000FF"/>
            <w:u w:val="single"/>
          </w:rPr>
          <w:t>http://www.biblioclub.ru</w:t>
        </w:r>
      </w:hyperlink>
    </w:p>
    <w:p w:rsidR="00720978" w:rsidRPr="00720978" w:rsidRDefault="00720978" w:rsidP="00720978">
      <w:pPr>
        <w:ind w:firstLine="708"/>
        <w:jc w:val="both"/>
      </w:pPr>
      <w:r w:rsidRPr="00720978">
        <w:t xml:space="preserve">Научная электронная библиотека eLibrary.ru </w:t>
      </w:r>
      <w:hyperlink r:id="rId25" w:history="1">
        <w:r w:rsidRPr="00720978">
          <w:rPr>
            <w:color w:val="0000FF"/>
            <w:u w:val="single"/>
          </w:rPr>
          <w:t>http://elibrary.ru</w:t>
        </w:r>
      </w:hyperlink>
    </w:p>
    <w:p w:rsidR="00720978" w:rsidRPr="00720978" w:rsidRDefault="00BD2218" w:rsidP="00720978">
      <w:pPr>
        <w:ind w:firstLine="708"/>
        <w:jc w:val="both"/>
        <w:rPr>
          <w:b/>
          <w:color w:val="2D2D2E"/>
          <w:sz w:val="23"/>
          <w:szCs w:val="23"/>
          <w:shd w:val="clear" w:color="auto" w:fill="FFFFFF"/>
        </w:rPr>
      </w:pPr>
      <w:hyperlink r:id="rId26" w:history="1"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 xml:space="preserve">Универсальная база данных </w:t>
        </w:r>
        <w:proofErr w:type="spellStart"/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East</w:t>
        </w:r>
        <w:proofErr w:type="spellEnd"/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View</w:t>
        </w:r>
        <w:proofErr w:type="spellEnd"/>
      </w:hyperlink>
      <w:r w:rsidR="00720978" w:rsidRPr="00720978">
        <w:rPr>
          <w:b/>
          <w:color w:val="2D2D2E"/>
          <w:sz w:val="23"/>
          <w:szCs w:val="23"/>
          <w:shd w:val="clear" w:color="auto" w:fill="FFFFFF"/>
        </w:rPr>
        <w:t xml:space="preserve"> </w:t>
      </w:r>
      <w:r w:rsidR="00720978" w:rsidRPr="00720978">
        <w:rPr>
          <w:color w:val="2D2D2E"/>
          <w:sz w:val="23"/>
          <w:szCs w:val="23"/>
          <w:shd w:val="clear" w:color="auto" w:fill="FFFFFF"/>
        </w:rPr>
        <w:t xml:space="preserve"> Логин: </w:t>
      </w:r>
      <w:proofErr w:type="spellStart"/>
      <w:r w:rsidR="00720978" w:rsidRPr="00720978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  <w:r w:rsidR="00720978" w:rsidRPr="00720978">
        <w:rPr>
          <w:color w:val="2D2D2E"/>
          <w:sz w:val="23"/>
          <w:szCs w:val="23"/>
          <w:shd w:val="clear" w:color="auto" w:fill="FFFFFF"/>
        </w:rPr>
        <w:t xml:space="preserve">. Пароль: </w:t>
      </w:r>
      <w:proofErr w:type="spellStart"/>
      <w:r w:rsidR="00720978" w:rsidRPr="00720978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</w:p>
    <w:p w:rsidR="00720978" w:rsidRPr="00720978" w:rsidRDefault="00720978" w:rsidP="00720978">
      <w:pPr>
        <w:ind w:firstLine="708"/>
        <w:jc w:val="both"/>
      </w:pPr>
      <w:r w:rsidRPr="00720978">
        <w:t xml:space="preserve">Электронная библиотека «Консультант студента» </w:t>
      </w:r>
      <w:hyperlink r:id="rId27" w:history="1">
        <w:r w:rsidRPr="00720978">
          <w:rPr>
            <w:color w:val="0000FF"/>
            <w:u w:val="single"/>
          </w:rPr>
          <w:t>http://www.studmedlib.ru/</w:t>
        </w:r>
      </w:hyperlink>
    </w:p>
    <w:p w:rsidR="00720978" w:rsidRPr="00720978" w:rsidRDefault="00BD2218" w:rsidP="00720978">
      <w:pPr>
        <w:ind w:firstLine="708"/>
        <w:jc w:val="both"/>
        <w:rPr>
          <w:lang w:val="en-US"/>
        </w:rPr>
      </w:pPr>
      <w:hyperlink r:id="rId28" w:history="1"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  <w:lang w:val="en-US"/>
          </w:rPr>
          <w:t>Polpred.com</w:t>
        </w:r>
      </w:hyperlink>
      <w:r w:rsidR="00720978" w:rsidRPr="00720978">
        <w:rPr>
          <w:b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29" w:history="1"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  <w:lang w:val="en-US"/>
          </w:rPr>
          <w:t>https://www.polpred.com/?ysclid=lnu8u3…2w7734263</w:t>
        </w:r>
      </w:hyperlink>
      <w:r w:rsidR="00720978" w:rsidRPr="00720978">
        <w:rPr>
          <w:b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720978" w:rsidRPr="00720978" w:rsidRDefault="00720978" w:rsidP="00720978">
      <w:pPr>
        <w:ind w:firstLine="708"/>
        <w:jc w:val="both"/>
      </w:pPr>
      <w:r w:rsidRPr="00720978">
        <w:t>Электронная библиотека «</w:t>
      </w:r>
      <w:proofErr w:type="spellStart"/>
      <w:r w:rsidRPr="00720978">
        <w:t>Юрайт</w:t>
      </w:r>
      <w:proofErr w:type="spellEnd"/>
      <w:r w:rsidRPr="00720978">
        <w:t xml:space="preserve">» </w:t>
      </w:r>
      <w:hyperlink r:id="rId30" w:history="1">
        <w:r w:rsidRPr="00720978">
          <w:rPr>
            <w:color w:val="0000FF"/>
            <w:u w:val="single"/>
          </w:rPr>
          <w:t>http://biblio-online.ru</w:t>
        </w:r>
      </w:hyperlink>
      <w:r w:rsidRPr="00720978">
        <w:t>.</w:t>
      </w:r>
    </w:p>
    <w:p w:rsidR="00720978" w:rsidRPr="00720978" w:rsidRDefault="00BD2218" w:rsidP="00720978">
      <w:pPr>
        <w:ind w:firstLine="708"/>
        <w:jc w:val="both"/>
        <w:rPr>
          <w:b/>
          <w:color w:val="2D2D2E"/>
          <w:sz w:val="23"/>
          <w:szCs w:val="23"/>
          <w:shd w:val="clear" w:color="auto" w:fill="FFFFFF"/>
        </w:rPr>
      </w:pPr>
      <w:hyperlink r:id="rId31" w:history="1"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Национальная электронная библиотека (НЭБ)</w:t>
        </w:r>
      </w:hyperlink>
      <w:r w:rsidR="00720978" w:rsidRPr="00720978">
        <w:rPr>
          <w:b/>
          <w:color w:val="2D2D2E"/>
          <w:sz w:val="23"/>
          <w:szCs w:val="23"/>
          <w:shd w:val="clear" w:color="auto" w:fill="FFFFFF"/>
        </w:rPr>
        <w:t xml:space="preserve"> </w:t>
      </w:r>
      <w:hyperlink r:id="rId32" w:history="1"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https://rusneb.ru/?</w:t>
        </w:r>
      </w:hyperlink>
    </w:p>
    <w:p w:rsidR="00720978" w:rsidRPr="00720978" w:rsidRDefault="00BD2218" w:rsidP="00720978">
      <w:pPr>
        <w:ind w:firstLine="708"/>
        <w:jc w:val="both"/>
        <w:rPr>
          <w:b/>
          <w:color w:val="2D2D2E"/>
          <w:sz w:val="23"/>
          <w:szCs w:val="23"/>
        </w:rPr>
      </w:pPr>
      <w:hyperlink r:id="rId33" w:history="1">
        <w:r w:rsidR="00720978" w:rsidRPr="00720978">
          <w:rPr>
            <w:rFonts w:eastAsia="MS Gothic"/>
            <w:b/>
            <w:bCs/>
            <w:color w:val="2D2D2E"/>
            <w:sz w:val="23"/>
            <w:szCs w:val="23"/>
            <w:u w:val="single"/>
            <w:bdr w:val="none" w:sz="0" w:space="0" w:color="auto" w:frame="1"/>
          </w:rPr>
          <w:t>Печатные периодические издания на 2024 год</w:t>
        </w:r>
      </w:hyperlink>
    </w:p>
    <w:p w:rsidR="00720978" w:rsidRPr="00720978" w:rsidRDefault="00720978" w:rsidP="00720978">
      <w:pPr>
        <w:ind w:firstLine="708"/>
        <w:jc w:val="both"/>
      </w:pPr>
    </w:p>
    <w:p w:rsidR="00720978" w:rsidRPr="00720978" w:rsidRDefault="00720978" w:rsidP="00720978">
      <w:pPr>
        <w:ind w:firstLine="708"/>
        <w:jc w:val="both"/>
      </w:pPr>
    </w:p>
    <w:p w:rsidR="00720978" w:rsidRPr="00720978" w:rsidRDefault="00720978" w:rsidP="00720978"/>
    <w:p w:rsidR="00720978" w:rsidRPr="00720978" w:rsidRDefault="00720978" w:rsidP="00720978">
      <w:pPr>
        <w:rPr>
          <w:b/>
        </w:rPr>
      </w:pPr>
    </w:p>
    <w:p w:rsidR="004537B0" w:rsidRPr="00E136EB" w:rsidRDefault="004537B0" w:rsidP="004537B0">
      <w:pPr>
        <w:ind w:firstLine="709"/>
        <w:jc w:val="both"/>
      </w:pPr>
    </w:p>
    <w:sectPr w:rsidR="004537B0" w:rsidRPr="00E136EB" w:rsidSect="00DD5FCB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5029"/>
    <w:multiLevelType w:val="hybridMultilevel"/>
    <w:tmpl w:val="135C0AC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13060"/>
    <w:multiLevelType w:val="hybridMultilevel"/>
    <w:tmpl w:val="11E26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05BDB"/>
    <w:multiLevelType w:val="hybridMultilevel"/>
    <w:tmpl w:val="3D5E8EAA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152C0"/>
    <w:multiLevelType w:val="hybridMultilevel"/>
    <w:tmpl w:val="1D6CFB54"/>
    <w:lvl w:ilvl="0" w:tplc="84320FB6">
      <w:start w:val="1"/>
      <w:numFmt w:val="decimal"/>
      <w:suff w:val="space"/>
      <w:lvlText w:val="%1."/>
      <w:lvlJc w:val="left"/>
      <w:pPr>
        <w:ind w:left="737" w:hanging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C3F72"/>
    <w:multiLevelType w:val="hybridMultilevel"/>
    <w:tmpl w:val="57D62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441C0"/>
    <w:multiLevelType w:val="hybridMultilevel"/>
    <w:tmpl w:val="59E61EC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B44C83"/>
    <w:multiLevelType w:val="hybridMultilevel"/>
    <w:tmpl w:val="78E8F230"/>
    <w:lvl w:ilvl="0" w:tplc="3D10F7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1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E2372"/>
    <w:multiLevelType w:val="hybridMultilevel"/>
    <w:tmpl w:val="0F488DF2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23FC"/>
    <w:multiLevelType w:val="hybridMultilevel"/>
    <w:tmpl w:val="73944E42"/>
    <w:lvl w:ilvl="0" w:tplc="A418C9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1E6800"/>
    <w:multiLevelType w:val="hybridMultilevel"/>
    <w:tmpl w:val="2F9CD4D6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2327DE"/>
    <w:multiLevelType w:val="hybridMultilevel"/>
    <w:tmpl w:val="7F963D2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048EC"/>
    <w:multiLevelType w:val="hybridMultilevel"/>
    <w:tmpl w:val="BEF42D02"/>
    <w:lvl w:ilvl="0" w:tplc="2C341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32E19"/>
    <w:multiLevelType w:val="multilevel"/>
    <w:tmpl w:val="2BD4EBF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0" w:hanging="1800"/>
      </w:pPr>
      <w:rPr>
        <w:rFonts w:hint="default"/>
      </w:rPr>
    </w:lvl>
  </w:abstractNum>
  <w:abstractNum w:abstractNumId="19">
    <w:nsid w:val="7B787674"/>
    <w:multiLevelType w:val="hybridMultilevel"/>
    <w:tmpl w:val="0AEA11A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15"/>
  </w:num>
  <w:num w:numId="3">
    <w:abstractNumId w:val="10"/>
  </w:num>
  <w:num w:numId="4">
    <w:abstractNumId w:val="6"/>
  </w:num>
  <w:num w:numId="5">
    <w:abstractNumId w:val="2"/>
  </w:num>
  <w:num w:numId="6">
    <w:abstractNumId w:val="17"/>
  </w:num>
  <w:num w:numId="7">
    <w:abstractNumId w:val="3"/>
  </w:num>
  <w:num w:numId="8">
    <w:abstractNumId w:val="19"/>
  </w:num>
  <w:num w:numId="9">
    <w:abstractNumId w:val="0"/>
  </w:num>
  <w:num w:numId="10">
    <w:abstractNumId w:val="9"/>
  </w:num>
  <w:num w:numId="11">
    <w:abstractNumId w:val="4"/>
  </w:num>
  <w:num w:numId="12">
    <w:abstractNumId w:val="12"/>
  </w:num>
  <w:num w:numId="13">
    <w:abstractNumId w:val="14"/>
  </w:num>
  <w:num w:numId="14">
    <w:abstractNumId w:val="1"/>
  </w:num>
  <w:num w:numId="15">
    <w:abstractNumId w:val="5"/>
  </w:num>
  <w:num w:numId="16">
    <w:abstractNumId w:val="7"/>
  </w:num>
  <w:num w:numId="17">
    <w:abstractNumId w:val="16"/>
  </w:num>
  <w:num w:numId="18">
    <w:abstractNumId w:val="13"/>
  </w:num>
  <w:num w:numId="19">
    <w:abstractNumId w:val="8"/>
  </w:num>
  <w:num w:numId="20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266CFA"/>
    <w:rsid w:val="00002DE5"/>
    <w:rsid w:val="00006503"/>
    <w:rsid w:val="000144C7"/>
    <w:rsid w:val="0002223D"/>
    <w:rsid w:val="00027DA4"/>
    <w:rsid w:val="0003792B"/>
    <w:rsid w:val="00037E5C"/>
    <w:rsid w:val="00072504"/>
    <w:rsid w:val="000836C6"/>
    <w:rsid w:val="0009280B"/>
    <w:rsid w:val="00096ACD"/>
    <w:rsid w:val="00097324"/>
    <w:rsid w:val="000A10CF"/>
    <w:rsid w:val="000A1E12"/>
    <w:rsid w:val="000C2B6A"/>
    <w:rsid w:val="000D49C9"/>
    <w:rsid w:val="000E0F56"/>
    <w:rsid w:val="000E55C2"/>
    <w:rsid w:val="000E6701"/>
    <w:rsid w:val="000F3388"/>
    <w:rsid w:val="00100E1C"/>
    <w:rsid w:val="00135497"/>
    <w:rsid w:val="00142909"/>
    <w:rsid w:val="0017354B"/>
    <w:rsid w:val="00195457"/>
    <w:rsid w:val="001A23EB"/>
    <w:rsid w:val="001C0A43"/>
    <w:rsid w:val="001D063A"/>
    <w:rsid w:val="001D06FF"/>
    <w:rsid w:val="001F56CB"/>
    <w:rsid w:val="00203564"/>
    <w:rsid w:val="002105C5"/>
    <w:rsid w:val="00213ED7"/>
    <w:rsid w:val="0023268B"/>
    <w:rsid w:val="002360D3"/>
    <w:rsid w:val="002418D3"/>
    <w:rsid w:val="00254F00"/>
    <w:rsid w:val="00266CFA"/>
    <w:rsid w:val="00276D84"/>
    <w:rsid w:val="002911F0"/>
    <w:rsid w:val="00297514"/>
    <w:rsid w:val="002A3A77"/>
    <w:rsid w:val="002A4E03"/>
    <w:rsid w:val="002A5F2A"/>
    <w:rsid w:val="002C727E"/>
    <w:rsid w:val="002F007F"/>
    <w:rsid w:val="003035E8"/>
    <w:rsid w:val="00307C04"/>
    <w:rsid w:val="0031047E"/>
    <w:rsid w:val="00327078"/>
    <w:rsid w:val="00331D6C"/>
    <w:rsid w:val="003441B5"/>
    <w:rsid w:val="003760F3"/>
    <w:rsid w:val="0038073C"/>
    <w:rsid w:val="00382284"/>
    <w:rsid w:val="003E171A"/>
    <w:rsid w:val="003E7F78"/>
    <w:rsid w:val="00411626"/>
    <w:rsid w:val="00425174"/>
    <w:rsid w:val="0042760F"/>
    <w:rsid w:val="004537B0"/>
    <w:rsid w:val="0046164A"/>
    <w:rsid w:val="00466E8C"/>
    <w:rsid w:val="004702ED"/>
    <w:rsid w:val="004A5E33"/>
    <w:rsid w:val="004A6419"/>
    <w:rsid w:val="004D2F4B"/>
    <w:rsid w:val="004D5693"/>
    <w:rsid w:val="004D7425"/>
    <w:rsid w:val="00516E0D"/>
    <w:rsid w:val="00581C4A"/>
    <w:rsid w:val="005924CB"/>
    <w:rsid w:val="005B0AA3"/>
    <w:rsid w:val="005B4279"/>
    <w:rsid w:val="005D58B0"/>
    <w:rsid w:val="005E2896"/>
    <w:rsid w:val="005E2B80"/>
    <w:rsid w:val="00601F9C"/>
    <w:rsid w:val="00605A14"/>
    <w:rsid w:val="00621D87"/>
    <w:rsid w:val="00626423"/>
    <w:rsid w:val="00681AC7"/>
    <w:rsid w:val="00696483"/>
    <w:rsid w:val="006B6EA8"/>
    <w:rsid w:val="006C132D"/>
    <w:rsid w:val="006D426B"/>
    <w:rsid w:val="006E30C8"/>
    <w:rsid w:val="007004E0"/>
    <w:rsid w:val="00720978"/>
    <w:rsid w:val="00727896"/>
    <w:rsid w:val="007549AB"/>
    <w:rsid w:val="00781785"/>
    <w:rsid w:val="00785D8A"/>
    <w:rsid w:val="007957D0"/>
    <w:rsid w:val="00797220"/>
    <w:rsid w:val="007B251A"/>
    <w:rsid w:val="007D72C4"/>
    <w:rsid w:val="00806546"/>
    <w:rsid w:val="00857BF4"/>
    <w:rsid w:val="008766BC"/>
    <w:rsid w:val="00892F0B"/>
    <w:rsid w:val="008C34AA"/>
    <w:rsid w:val="008D0AD0"/>
    <w:rsid w:val="008D6472"/>
    <w:rsid w:val="008D690A"/>
    <w:rsid w:val="008D7041"/>
    <w:rsid w:val="008E619E"/>
    <w:rsid w:val="008F7EF2"/>
    <w:rsid w:val="00915DD6"/>
    <w:rsid w:val="009168FB"/>
    <w:rsid w:val="00932482"/>
    <w:rsid w:val="00935BC0"/>
    <w:rsid w:val="009436AC"/>
    <w:rsid w:val="00946B2D"/>
    <w:rsid w:val="009557B7"/>
    <w:rsid w:val="009601E6"/>
    <w:rsid w:val="00971EBD"/>
    <w:rsid w:val="00976771"/>
    <w:rsid w:val="00977E9C"/>
    <w:rsid w:val="00986127"/>
    <w:rsid w:val="00987A21"/>
    <w:rsid w:val="00993B2A"/>
    <w:rsid w:val="00995BF6"/>
    <w:rsid w:val="00997ED0"/>
    <w:rsid w:val="009A3660"/>
    <w:rsid w:val="009A5E7C"/>
    <w:rsid w:val="009B6645"/>
    <w:rsid w:val="009E1C10"/>
    <w:rsid w:val="009F7CC2"/>
    <w:rsid w:val="00A01803"/>
    <w:rsid w:val="00A02369"/>
    <w:rsid w:val="00A1313F"/>
    <w:rsid w:val="00A35FCF"/>
    <w:rsid w:val="00A45D62"/>
    <w:rsid w:val="00A47770"/>
    <w:rsid w:val="00A524FB"/>
    <w:rsid w:val="00A73DC4"/>
    <w:rsid w:val="00A75625"/>
    <w:rsid w:val="00A83788"/>
    <w:rsid w:val="00A84591"/>
    <w:rsid w:val="00A87D9D"/>
    <w:rsid w:val="00A911B4"/>
    <w:rsid w:val="00AA1361"/>
    <w:rsid w:val="00AB1D59"/>
    <w:rsid w:val="00AD2764"/>
    <w:rsid w:val="00AE6FE5"/>
    <w:rsid w:val="00AF7662"/>
    <w:rsid w:val="00B12F18"/>
    <w:rsid w:val="00B41080"/>
    <w:rsid w:val="00B41338"/>
    <w:rsid w:val="00B613DD"/>
    <w:rsid w:val="00B6457A"/>
    <w:rsid w:val="00B7687C"/>
    <w:rsid w:val="00B87C30"/>
    <w:rsid w:val="00BA2CF3"/>
    <w:rsid w:val="00BB41F4"/>
    <w:rsid w:val="00BB66DD"/>
    <w:rsid w:val="00BB6997"/>
    <w:rsid w:val="00BC3E64"/>
    <w:rsid w:val="00BD2218"/>
    <w:rsid w:val="00BE06D0"/>
    <w:rsid w:val="00BE4875"/>
    <w:rsid w:val="00BE603B"/>
    <w:rsid w:val="00C17398"/>
    <w:rsid w:val="00C25F40"/>
    <w:rsid w:val="00C27B24"/>
    <w:rsid w:val="00C46326"/>
    <w:rsid w:val="00C56B06"/>
    <w:rsid w:val="00C654E2"/>
    <w:rsid w:val="00C72B42"/>
    <w:rsid w:val="00C91F99"/>
    <w:rsid w:val="00CA5480"/>
    <w:rsid w:val="00CA5ADD"/>
    <w:rsid w:val="00CB2711"/>
    <w:rsid w:val="00CE22C5"/>
    <w:rsid w:val="00D06BE9"/>
    <w:rsid w:val="00D34E3E"/>
    <w:rsid w:val="00D41AB6"/>
    <w:rsid w:val="00D41F0A"/>
    <w:rsid w:val="00D45DC9"/>
    <w:rsid w:val="00D51696"/>
    <w:rsid w:val="00D71188"/>
    <w:rsid w:val="00D72CA3"/>
    <w:rsid w:val="00D740F1"/>
    <w:rsid w:val="00D96729"/>
    <w:rsid w:val="00DA7120"/>
    <w:rsid w:val="00DB652E"/>
    <w:rsid w:val="00DD2504"/>
    <w:rsid w:val="00DD2A0D"/>
    <w:rsid w:val="00DD5FCB"/>
    <w:rsid w:val="00DD6E9C"/>
    <w:rsid w:val="00DE210E"/>
    <w:rsid w:val="00DE7A24"/>
    <w:rsid w:val="00DF4206"/>
    <w:rsid w:val="00E00C57"/>
    <w:rsid w:val="00E21173"/>
    <w:rsid w:val="00E34235"/>
    <w:rsid w:val="00E664F7"/>
    <w:rsid w:val="00E6775C"/>
    <w:rsid w:val="00E72D31"/>
    <w:rsid w:val="00E72DF3"/>
    <w:rsid w:val="00E87D23"/>
    <w:rsid w:val="00EA241A"/>
    <w:rsid w:val="00EA2767"/>
    <w:rsid w:val="00EA6837"/>
    <w:rsid w:val="00EA7803"/>
    <w:rsid w:val="00EC1AED"/>
    <w:rsid w:val="00ED35D1"/>
    <w:rsid w:val="00EE1848"/>
    <w:rsid w:val="00EF7457"/>
    <w:rsid w:val="00F0548D"/>
    <w:rsid w:val="00F25265"/>
    <w:rsid w:val="00F37E54"/>
    <w:rsid w:val="00F457D7"/>
    <w:rsid w:val="00F47FA0"/>
    <w:rsid w:val="00F51059"/>
    <w:rsid w:val="00F71B2D"/>
    <w:rsid w:val="00F77C61"/>
    <w:rsid w:val="00F820DC"/>
    <w:rsid w:val="00F90489"/>
    <w:rsid w:val="00F92FE0"/>
    <w:rsid w:val="00FB3201"/>
    <w:rsid w:val="00FE3FFB"/>
    <w:rsid w:val="00FE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CFA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66C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66C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66C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66CFA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nhideWhenUsed/>
    <w:qFormat/>
    <w:rsid w:val="00266C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266CFA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6CFA"/>
    <w:pPr>
      <w:keepNext/>
      <w:keepLines/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C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66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66C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6C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66C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6C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66C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3">
    <w:name w:val="Table Grid"/>
    <w:basedOn w:val="a1"/>
    <w:uiPriority w:val="59"/>
    <w:rsid w:val="00266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266C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66C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266CF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266CFA"/>
    <w:rPr>
      <w:color w:val="0000FF"/>
      <w:u w:val="single"/>
    </w:rPr>
  </w:style>
  <w:style w:type="paragraph" w:styleId="a5">
    <w:name w:val="Normal (Web)"/>
    <w:basedOn w:val="a"/>
    <w:uiPriority w:val="99"/>
    <w:rsid w:val="00266CFA"/>
    <w:pPr>
      <w:spacing w:before="100" w:beforeAutospacing="1" w:after="100" w:afterAutospacing="1"/>
    </w:pPr>
  </w:style>
  <w:style w:type="character" w:styleId="a6">
    <w:name w:val="Emphasis"/>
    <w:basedOn w:val="a0"/>
    <w:uiPriority w:val="99"/>
    <w:qFormat/>
    <w:rsid w:val="00266CFA"/>
    <w:rPr>
      <w:i/>
      <w:iCs/>
    </w:rPr>
  </w:style>
  <w:style w:type="paragraph" w:styleId="a7">
    <w:name w:val="List Paragraph"/>
    <w:basedOn w:val="a"/>
    <w:uiPriority w:val="34"/>
    <w:qFormat/>
    <w:rsid w:val="00266CFA"/>
    <w:pPr>
      <w:ind w:left="720"/>
    </w:pPr>
  </w:style>
  <w:style w:type="paragraph" w:styleId="a8">
    <w:name w:val="Body Text"/>
    <w:basedOn w:val="a"/>
    <w:link w:val="a9"/>
    <w:uiPriority w:val="99"/>
    <w:rsid w:val="00266CF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266CF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66CFA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61">
    <w:name w:val="Основной текст (6)_"/>
    <w:basedOn w:val="a0"/>
    <w:link w:val="610"/>
    <w:uiPriority w:val="99"/>
    <w:locked/>
    <w:rsid w:val="00266CFA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266CFA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266CFA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66CFA"/>
    <w:pPr>
      <w:shd w:val="clear" w:color="auto" w:fill="FFFFFF"/>
      <w:spacing w:before="120" w:after="420"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a">
    <w:name w:val="Balloon Text"/>
    <w:basedOn w:val="a"/>
    <w:link w:val="ab"/>
    <w:semiHidden/>
    <w:rsid w:val="00266C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66C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266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nhideWhenUsed/>
    <w:rsid w:val="00266CF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lock Text"/>
    <w:basedOn w:val="a"/>
    <w:semiHidden/>
    <w:rsid w:val="00266CFA"/>
    <w:pPr>
      <w:widowControl w:val="0"/>
      <w:ind w:left="-426" w:right="4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semiHidden/>
    <w:rsid w:val="00266CFA"/>
    <w:pPr>
      <w:spacing w:line="360" w:lineRule="auto"/>
      <w:ind w:right="-6" w:firstLine="720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266C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header"/>
    <w:basedOn w:val="a"/>
    <w:link w:val="ae"/>
    <w:rsid w:val="00266CF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Верхний колонтитул Знак"/>
    <w:basedOn w:val="a0"/>
    <w:link w:val="ad"/>
    <w:rsid w:val="00266C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266CFA"/>
  </w:style>
  <w:style w:type="paragraph" w:styleId="af0">
    <w:name w:val="Document Map"/>
    <w:basedOn w:val="a"/>
    <w:link w:val="af1"/>
    <w:semiHidden/>
    <w:rsid w:val="00266C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266CF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footnote text"/>
    <w:basedOn w:val="a"/>
    <w:link w:val="af3"/>
    <w:semiHidden/>
    <w:rsid w:val="00266CFA"/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266C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266CFA"/>
    <w:rPr>
      <w:vertAlign w:val="superscript"/>
    </w:rPr>
  </w:style>
  <w:style w:type="paragraph" w:styleId="af5">
    <w:name w:val="footer"/>
    <w:basedOn w:val="a"/>
    <w:link w:val="af6"/>
    <w:uiPriority w:val="99"/>
    <w:rsid w:val="00266C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1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book">
    <w:name w:val="book"/>
    <w:basedOn w:val="a"/>
    <w:rsid w:val="00E6775C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17354B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0D49C9"/>
    <w:rPr>
      <w:color w:val="605E5C"/>
      <w:shd w:val="clear" w:color="auto" w:fill="E1DFDD"/>
    </w:rPr>
  </w:style>
  <w:style w:type="table" w:customStyle="1" w:styleId="43">
    <w:name w:val="Сетка таблицы4"/>
    <w:basedOn w:val="a1"/>
    <w:next w:val="a3"/>
    <w:uiPriority w:val="59"/>
    <w:rsid w:val="00453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3"/>
    <w:uiPriority w:val="59"/>
    <w:rsid w:val="00453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3"/>
    <w:uiPriority w:val="59"/>
    <w:rsid w:val="004537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CFA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66C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66C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66C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66CFA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nhideWhenUsed/>
    <w:qFormat/>
    <w:rsid w:val="00266C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266CFA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6CFA"/>
    <w:pPr>
      <w:keepNext/>
      <w:keepLines/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C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66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66C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6C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66C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6C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66C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3">
    <w:name w:val="Table Grid"/>
    <w:basedOn w:val="a1"/>
    <w:uiPriority w:val="59"/>
    <w:rsid w:val="00266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266C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66C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266CF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266CFA"/>
    <w:rPr>
      <w:color w:val="0000FF"/>
      <w:u w:val="single"/>
    </w:rPr>
  </w:style>
  <w:style w:type="paragraph" w:styleId="a5">
    <w:name w:val="Normal (Web)"/>
    <w:basedOn w:val="a"/>
    <w:uiPriority w:val="99"/>
    <w:rsid w:val="00266CFA"/>
    <w:pPr>
      <w:spacing w:before="100" w:beforeAutospacing="1" w:after="100" w:afterAutospacing="1"/>
    </w:pPr>
  </w:style>
  <w:style w:type="character" w:styleId="a6">
    <w:name w:val="Emphasis"/>
    <w:basedOn w:val="a0"/>
    <w:uiPriority w:val="99"/>
    <w:qFormat/>
    <w:rsid w:val="00266CFA"/>
    <w:rPr>
      <w:i/>
      <w:iCs/>
    </w:rPr>
  </w:style>
  <w:style w:type="paragraph" w:styleId="a7">
    <w:name w:val="List Paragraph"/>
    <w:basedOn w:val="a"/>
    <w:uiPriority w:val="34"/>
    <w:qFormat/>
    <w:rsid w:val="00266CFA"/>
    <w:pPr>
      <w:ind w:left="720"/>
    </w:pPr>
  </w:style>
  <w:style w:type="paragraph" w:styleId="a8">
    <w:name w:val="Body Text"/>
    <w:basedOn w:val="a"/>
    <w:link w:val="a9"/>
    <w:uiPriority w:val="99"/>
    <w:rsid w:val="00266CF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266CF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66CFA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61">
    <w:name w:val="Основной текст (6)_"/>
    <w:basedOn w:val="a0"/>
    <w:link w:val="610"/>
    <w:uiPriority w:val="99"/>
    <w:locked/>
    <w:rsid w:val="00266CFA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266CFA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266CFA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66CFA"/>
    <w:pPr>
      <w:shd w:val="clear" w:color="auto" w:fill="FFFFFF"/>
      <w:spacing w:before="120" w:after="420"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a">
    <w:name w:val="Balloon Text"/>
    <w:basedOn w:val="a"/>
    <w:link w:val="ab"/>
    <w:semiHidden/>
    <w:rsid w:val="00266C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66C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266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nhideWhenUsed/>
    <w:rsid w:val="00266CF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lock Text"/>
    <w:basedOn w:val="a"/>
    <w:semiHidden/>
    <w:rsid w:val="00266CFA"/>
    <w:pPr>
      <w:widowControl w:val="0"/>
      <w:ind w:left="-426" w:right="4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semiHidden/>
    <w:rsid w:val="00266CFA"/>
    <w:pPr>
      <w:spacing w:line="360" w:lineRule="auto"/>
      <w:ind w:right="-6" w:firstLine="720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266C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header"/>
    <w:basedOn w:val="a"/>
    <w:link w:val="ae"/>
    <w:rsid w:val="00266CF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Верхний колонтитул Знак"/>
    <w:basedOn w:val="a0"/>
    <w:link w:val="ad"/>
    <w:rsid w:val="00266C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266CFA"/>
  </w:style>
  <w:style w:type="paragraph" w:styleId="af0">
    <w:name w:val="Document Map"/>
    <w:basedOn w:val="a"/>
    <w:link w:val="af1"/>
    <w:semiHidden/>
    <w:rsid w:val="00266C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266CF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footnote text"/>
    <w:basedOn w:val="a"/>
    <w:link w:val="af3"/>
    <w:semiHidden/>
    <w:rsid w:val="00266CFA"/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266C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266CFA"/>
    <w:rPr>
      <w:vertAlign w:val="superscript"/>
    </w:rPr>
  </w:style>
  <w:style w:type="paragraph" w:styleId="af5">
    <w:name w:val="footer"/>
    <w:basedOn w:val="a"/>
    <w:link w:val="af6"/>
    <w:uiPriority w:val="99"/>
    <w:rsid w:val="00266C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66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1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book">
    <w:name w:val="book"/>
    <w:basedOn w:val="a"/>
    <w:rsid w:val="00E6775C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17354B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0D49C9"/>
    <w:rPr>
      <w:color w:val="605E5C"/>
      <w:shd w:val="clear" w:color="auto" w:fill="E1DFDD"/>
    </w:rPr>
  </w:style>
  <w:style w:type="table" w:customStyle="1" w:styleId="43">
    <w:name w:val="Сетка таблицы4"/>
    <w:basedOn w:val="a1"/>
    <w:next w:val="a3"/>
    <w:uiPriority w:val="59"/>
    <w:rsid w:val="00453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3"/>
    <w:uiPriority w:val="59"/>
    <w:rsid w:val="00453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3"/>
    <w:uiPriority w:val="59"/>
    <w:rsid w:val="004537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6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7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6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2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17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57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5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481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868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844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400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945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779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1178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439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36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7689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6750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1579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4699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965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6044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5357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57267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0352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62431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67679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8524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90298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49206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rsl.ru/" TargetMode="External"/><Relationship Id="rId13" Type="http://schemas.openxmlformats.org/officeDocument/2006/relationships/hyperlink" Target="https://www.economy.gov.ru" TargetMode="External"/><Relationship Id="rId18" Type="http://schemas.openxmlformats.org/officeDocument/2006/relationships/hyperlink" Target="http://nlr.ru/lawcenter%20/ec_period/index.php" TargetMode="External"/><Relationship Id="rId26" Type="http://schemas.openxmlformats.org/officeDocument/2006/relationships/hyperlink" Target="https://dlib.eastview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report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rait.ru/bcode/545098" TargetMode="External"/><Relationship Id="rId12" Type="http://schemas.openxmlformats.org/officeDocument/2006/relationships/hyperlink" Target="https://vk.com/away.php?to=http%3A%2F%2Fwww.biblio-online.ru&amp;post=392944111_228&amp;cc_key=" TargetMode="External"/><Relationship Id="rId17" Type="http://schemas.openxmlformats.org/officeDocument/2006/relationships/hyperlink" Target="http://enbv.narod.ru" TargetMode="External"/><Relationship Id="rId25" Type="http://schemas.openxmlformats.org/officeDocument/2006/relationships/hyperlink" Target="http://elibrary.ru" TargetMode="External"/><Relationship Id="rId33" Type="http://schemas.openxmlformats.org/officeDocument/2006/relationships/hyperlink" Target="https://www.nosu.ru/wp-content/uploads/2024/02/pechatnye-periodicheskie-izdanija-na-2024-g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p.ru/library/" TargetMode="External"/><Relationship Id="rId20" Type="http://schemas.openxmlformats.org/officeDocument/2006/relationships/hyperlink" Target="https://institutiones.com/" TargetMode="External"/><Relationship Id="rId29" Type="http://schemas.openxmlformats.org/officeDocument/2006/relationships/hyperlink" Target="https://www.polpred.com/?ysclid=lnu8u3...2w773426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43732" TargetMode="External"/><Relationship Id="rId11" Type="http://schemas.openxmlformats.org/officeDocument/2006/relationships/hyperlink" Target="https://dlib.eastview.com/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s://rusneb.ru/?ysclid=lrrpkq2a1r7451617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con.msu.ru/elibrary/" TargetMode="External"/><Relationship Id="rId23" Type="http://schemas.openxmlformats.org/officeDocument/2006/relationships/hyperlink" Target="https://www.iza.org/publications/" TargetMode="External"/><Relationship Id="rId28" Type="http://schemas.openxmlformats.org/officeDocument/2006/relationships/hyperlink" Target="https://polpred.com/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ecsocman.hse.ru" TargetMode="External"/><Relationship Id="rId31" Type="http://schemas.openxmlformats.org/officeDocument/2006/relationships/hyperlink" Target="https://rusneb.ru/?ysclid=lrrpkq2a1r745161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" TargetMode="External"/><Relationship Id="rId14" Type="http://schemas.openxmlformats.org/officeDocument/2006/relationships/hyperlink" Target="http://www.catback.ru" TargetMode="External"/><Relationship Id="rId22" Type="http://schemas.openxmlformats.org/officeDocument/2006/relationships/hyperlink" Target="https://data.worldbank.org" TargetMode="External"/><Relationship Id="rId27" Type="http://schemas.openxmlformats.org/officeDocument/2006/relationships/hyperlink" Target="http://www.studmedlib.ru/" TargetMode="External"/><Relationship Id="rId30" Type="http://schemas.openxmlformats.org/officeDocument/2006/relationships/hyperlink" Target="http://biblio-online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B36F8-65D2-461F-85AE-E03BEA9F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8790</Words>
  <Characters>50108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ITS</cp:lastModifiedBy>
  <cp:revision>6</cp:revision>
  <cp:lastPrinted>2015-09-16T10:56:00Z</cp:lastPrinted>
  <dcterms:created xsi:type="dcterms:W3CDTF">2023-08-24T10:07:00Z</dcterms:created>
  <dcterms:modified xsi:type="dcterms:W3CDTF">2024-05-16T13:05:00Z</dcterms:modified>
</cp:coreProperties>
</file>