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3B072" w14:textId="77777777" w:rsidR="009B1BA0" w:rsidRPr="009B1BA0" w:rsidRDefault="009B1BA0" w:rsidP="009B1BA0">
      <w:pPr>
        <w:jc w:val="center"/>
        <w:rPr>
          <w:b/>
          <w:i/>
        </w:rPr>
      </w:pPr>
      <w:r w:rsidRPr="009B1BA0">
        <w:rPr>
          <w:b/>
          <w:i/>
        </w:rPr>
        <w:t>Министерство науки и высшего образования Российской Федерации</w:t>
      </w:r>
    </w:p>
    <w:p w14:paraId="2894AC27" w14:textId="77777777" w:rsidR="009B1BA0" w:rsidRPr="009B1BA0" w:rsidRDefault="009B1BA0" w:rsidP="009B1BA0">
      <w:pPr>
        <w:jc w:val="center"/>
        <w:rPr>
          <w:i/>
        </w:rPr>
      </w:pPr>
      <w:r w:rsidRPr="009B1BA0">
        <w:rPr>
          <w:b/>
          <w:i/>
        </w:rPr>
        <w:t>Федеральное государственное бюджетное образовательное учреждение</w:t>
      </w:r>
    </w:p>
    <w:p w14:paraId="6A9D2A7C" w14:textId="77777777" w:rsidR="009B1BA0" w:rsidRPr="009B1BA0" w:rsidRDefault="009B1BA0" w:rsidP="009B1BA0">
      <w:pPr>
        <w:jc w:val="center"/>
        <w:rPr>
          <w:b/>
          <w:bCs/>
          <w:i/>
        </w:rPr>
      </w:pPr>
      <w:r w:rsidRPr="009B1BA0">
        <w:rPr>
          <w:b/>
          <w:i/>
        </w:rPr>
        <w:t>высшего образования «Северо-Осетинский государственный университет</w:t>
      </w:r>
    </w:p>
    <w:p w14:paraId="2A73C84D" w14:textId="77777777" w:rsidR="009B1BA0" w:rsidRPr="009B1BA0" w:rsidRDefault="009B1BA0" w:rsidP="009B1BA0">
      <w:pPr>
        <w:jc w:val="center"/>
        <w:rPr>
          <w:i/>
        </w:rPr>
      </w:pPr>
      <w:r w:rsidRPr="009B1BA0">
        <w:rPr>
          <w:b/>
          <w:i/>
        </w:rPr>
        <w:t>имени Коста Левановича Хетагурова»</w:t>
      </w:r>
    </w:p>
    <w:p w14:paraId="36D80DB0" w14:textId="77777777" w:rsidR="009B1BA0" w:rsidRPr="009B1BA0" w:rsidRDefault="009B1BA0" w:rsidP="009B1BA0"/>
    <w:p w14:paraId="1991D901" w14:textId="77777777" w:rsidR="009B1BA0" w:rsidRPr="009B1BA0" w:rsidRDefault="009B1BA0" w:rsidP="009B1BA0"/>
    <w:p w14:paraId="0B3EBA75" w14:textId="77777777" w:rsidR="009B1BA0" w:rsidRPr="009B1BA0" w:rsidRDefault="009B1BA0" w:rsidP="009B1BA0"/>
    <w:p w14:paraId="0083CBBC" w14:textId="77777777" w:rsidR="009B1BA0" w:rsidRPr="009B1BA0" w:rsidRDefault="009B1BA0" w:rsidP="009B1BA0">
      <w:pPr>
        <w:ind w:left="6237"/>
      </w:pPr>
    </w:p>
    <w:p w14:paraId="5B2BABBC" w14:textId="77777777" w:rsidR="009B1BA0" w:rsidRPr="009B1BA0" w:rsidRDefault="009B1BA0" w:rsidP="009B1BA0">
      <w:pPr>
        <w:ind w:left="6237"/>
      </w:pPr>
    </w:p>
    <w:p w14:paraId="35682D3B" w14:textId="77777777" w:rsidR="009B1BA0" w:rsidRPr="009B1BA0" w:rsidRDefault="009B1BA0" w:rsidP="009B1BA0">
      <w:pPr>
        <w:ind w:left="6237"/>
      </w:pPr>
    </w:p>
    <w:p w14:paraId="789BFEE1" w14:textId="77777777" w:rsidR="009B1BA0" w:rsidRPr="009B1BA0" w:rsidRDefault="009B1BA0" w:rsidP="009B1BA0">
      <w:pPr>
        <w:ind w:left="6237"/>
      </w:pPr>
    </w:p>
    <w:p w14:paraId="138E04C3" w14:textId="77777777" w:rsidR="009B1BA0" w:rsidRPr="009B1BA0" w:rsidRDefault="009B1BA0" w:rsidP="009B1BA0">
      <w:pPr>
        <w:jc w:val="right"/>
      </w:pPr>
    </w:p>
    <w:p w14:paraId="4A596C9B" w14:textId="77777777" w:rsidR="009B1BA0" w:rsidRPr="009B1BA0" w:rsidRDefault="009B1BA0" w:rsidP="009B1BA0">
      <w:pPr>
        <w:jc w:val="right"/>
      </w:pPr>
    </w:p>
    <w:p w14:paraId="63A83FE3" w14:textId="77777777" w:rsidR="009B1BA0" w:rsidRPr="009B1BA0" w:rsidRDefault="009B1BA0" w:rsidP="009B1BA0">
      <w:pPr>
        <w:jc w:val="right"/>
      </w:pPr>
    </w:p>
    <w:p w14:paraId="48A7CF8A" w14:textId="77777777" w:rsidR="009B1BA0" w:rsidRPr="009B1BA0" w:rsidRDefault="009B1BA0" w:rsidP="009B1BA0">
      <w:pPr>
        <w:jc w:val="right"/>
      </w:pPr>
    </w:p>
    <w:p w14:paraId="68D1C66F" w14:textId="77777777" w:rsidR="009B1BA0" w:rsidRPr="009B1BA0" w:rsidRDefault="009B1BA0" w:rsidP="009B1BA0">
      <w:pPr>
        <w:jc w:val="right"/>
      </w:pPr>
    </w:p>
    <w:p w14:paraId="52B68057" w14:textId="77777777" w:rsidR="009B1BA0" w:rsidRPr="009B1BA0" w:rsidRDefault="009B1BA0" w:rsidP="009B1BA0"/>
    <w:p w14:paraId="3E6678A6" w14:textId="77777777" w:rsidR="009B1BA0" w:rsidRPr="009B1BA0" w:rsidRDefault="009B1BA0" w:rsidP="009B1BA0"/>
    <w:p w14:paraId="7C2F597C" w14:textId="77777777" w:rsidR="009B1BA0" w:rsidRPr="009B1BA0" w:rsidRDefault="009B1BA0" w:rsidP="009B1BA0"/>
    <w:p w14:paraId="3F88DA71" w14:textId="77777777" w:rsidR="009B1BA0" w:rsidRPr="009B1BA0" w:rsidRDefault="009B1BA0" w:rsidP="009B1BA0"/>
    <w:p w14:paraId="0030E637" w14:textId="77777777" w:rsidR="009B1BA0" w:rsidRPr="009B1BA0" w:rsidRDefault="009B1BA0" w:rsidP="009B1BA0"/>
    <w:p w14:paraId="6EFC7231" w14:textId="77777777" w:rsidR="009B1BA0" w:rsidRPr="009B1BA0" w:rsidRDefault="009B1BA0" w:rsidP="009B1BA0">
      <w:pPr>
        <w:jc w:val="center"/>
        <w:rPr>
          <w:sz w:val="28"/>
          <w:szCs w:val="28"/>
        </w:rPr>
      </w:pPr>
      <w:r w:rsidRPr="009B1BA0">
        <w:rPr>
          <w:b/>
          <w:sz w:val="28"/>
          <w:szCs w:val="28"/>
        </w:rPr>
        <w:t>РАБОЧАЯ ПРОГРАММА ДИСЦИПЛИНЫ</w:t>
      </w:r>
    </w:p>
    <w:p w14:paraId="65B5B411" w14:textId="14018440" w:rsidR="009B1BA0" w:rsidRPr="009B1BA0" w:rsidRDefault="009B1BA0" w:rsidP="009B1BA0">
      <w:pPr>
        <w:jc w:val="center"/>
        <w:rPr>
          <w:sz w:val="28"/>
          <w:szCs w:val="28"/>
        </w:rPr>
      </w:pPr>
      <w:r w:rsidRPr="009B1BA0">
        <w:rPr>
          <w:b/>
          <w:sz w:val="28"/>
          <w:szCs w:val="28"/>
        </w:rPr>
        <w:t>«</w:t>
      </w:r>
      <w:r>
        <w:rPr>
          <w:b/>
          <w:sz w:val="28"/>
          <w:szCs w:val="28"/>
        </w:rPr>
        <w:t>Управление рисками</w:t>
      </w:r>
      <w:r w:rsidRPr="009B1BA0">
        <w:rPr>
          <w:b/>
          <w:sz w:val="28"/>
          <w:szCs w:val="28"/>
        </w:rPr>
        <w:t>»</w:t>
      </w:r>
    </w:p>
    <w:p w14:paraId="06C9D88E" w14:textId="77777777" w:rsidR="009B1BA0" w:rsidRPr="009B1BA0" w:rsidRDefault="009B1BA0" w:rsidP="009B1BA0"/>
    <w:p w14:paraId="0885740A" w14:textId="77777777" w:rsidR="009B1BA0" w:rsidRPr="009B1BA0" w:rsidRDefault="009B1BA0" w:rsidP="009B1BA0"/>
    <w:p w14:paraId="02C15CCF" w14:textId="77777777" w:rsidR="009B1BA0" w:rsidRPr="009B1BA0" w:rsidRDefault="009B1BA0" w:rsidP="009B1BA0"/>
    <w:p w14:paraId="4F121504" w14:textId="77777777" w:rsidR="009B1BA0" w:rsidRPr="009B1BA0" w:rsidRDefault="009B1BA0" w:rsidP="009B1BA0"/>
    <w:p w14:paraId="03BD0D8E" w14:textId="77777777" w:rsidR="009B1BA0" w:rsidRPr="009B1BA0" w:rsidRDefault="009B1BA0" w:rsidP="009B1BA0">
      <w:pPr>
        <w:shd w:val="clear" w:color="auto" w:fill="FFFFFF" w:themeFill="background1"/>
        <w:spacing w:line="270" w:lineRule="exact"/>
        <w:jc w:val="center"/>
        <w:rPr>
          <w:b/>
          <w:color w:val="000000" w:themeColor="text1"/>
        </w:rPr>
      </w:pPr>
      <w:r w:rsidRPr="009B1BA0">
        <w:rPr>
          <w:b/>
          <w:color w:val="000000" w:themeColor="text1"/>
        </w:rPr>
        <w:t>Специальность 38.05.01 Экономическая безопасность</w:t>
      </w:r>
    </w:p>
    <w:p w14:paraId="06BDB590" w14:textId="77777777" w:rsidR="009B1BA0" w:rsidRPr="009B1BA0" w:rsidRDefault="009B1BA0" w:rsidP="009B1BA0">
      <w:pPr>
        <w:jc w:val="center"/>
        <w:rPr>
          <w:b/>
        </w:rPr>
      </w:pPr>
      <w:r w:rsidRPr="009B1BA0">
        <w:rPr>
          <w:b/>
          <w:color w:val="000000" w:themeColor="text1"/>
        </w:rPr>
        <w:t>Специализация «Обеспечение экономической безопасности государства и бизнеса»</w:t>
      </w:r>
    </w:p>
    <w:p w14:paraId="36EB18E6" w14:textId="77777777" w:rsidR="009B1BA0" w:rsidRPr="009B1BA0" w:rsidRDefault="009B1BA0" w:rsidP="009B1BA0">
      <w:pPr>
        <w:rPr>
          <w:b/>
        </w:rPr>
      </w:pPr>
    </w:p>
    <w:p w14:paraId="7427033F" w14:textId="77777777" w:rsidR="009B1BA0" w:rsidRPr="009B1BA0" w:rsidRDefault="009B1BA0" w:rsidP="009B1BA0">
      <w:pPr>
        <w:rPr>
          <w:b/>
        </w:rPr>
      </w:pPr>
    </w:p>
    <w:p w14:paraId="17B483F9" w14:textId="77777777" w:rsidR="009B1BA0" w:rsidRPr="009B1BA0" w:rsidRDefault="009B1BA0" w:rsidP="009B1BA0">
      <w:pPr>
        <w:rPr>
          <w:b/>
        </w:rPr>
      </w:pPr>
    </w:p>
    <w:p w14:paraId="03379325" w14:textId="77777777" w:rsidR="009B1BA0" w:rsidRPr="009B1BA0" w:rsidRDefault="009B1BA0" w:rsidP="009B1BA0">
      <w:pPr>
        <w:rPr>
          <w:b/>
        </w:rPr>
      </w:pPr>
    </w:p>
    <w:p w14:paraId="0614A1F3" w14:textId="77777777" w:rsidR="009B1BA0" w:rsidRPr="009B1BA0" w:rsidRDefault="009B1BA0" w:rsidP="009B1BA0">
      <w:pPr>
        <w:rPr>
          <w:b/>
        </w:rPr>
      </w:pPr>
    </w:p>
    <w:p w14:paraId="6095A0E6" w14:textId="77777777" w:rsidR="009B1BA0" w:rsidRPr="009B1BA0" w:rsidRDefault="009B1BA0" w:rsidP="009B1BA0">
      <w:pPr>
        <w:rPr>
          <w:b/>
        </w:rPr>
      </w:pPr>
    </w:p>
    <w:p w14:paraId="674A7C2C" w14:textId="77777777" w:rsidR="009B1BA0" w:rsidRPr="009B1BA0" w:rsidRDefault="009B1BA0" w:rsidP="009B1BA0">
      <w:pPr>
        <w:jc w:val="center"/>
        <w:rPr>
          <w:b/>
        </w:rPr>
      </w:pPr>
      <w:r w:rsidRPr="009B1BA0">
        <w:rPr>
          <w:b/>
        </w:rPr>
        <w:t>Квалификация (степень) выпускника – специалист</w:t>
      </w:r>
    </w:p>
    <w:p w14:paraId="2F8A92BB" w14:textId="77777777" w:rsidR="009B1BA0" w:rsidRPr="009B1BA0" w:rsidRDefault="009B1BA0" w:rsidP="009B1BA0">
      <w:pPr>
        <w:rPr>
          <w:b/>
        </w:rPr>
      </w:pPr>
    </w:p>
    <w:p w14:paraId="722BD53D" w14:textId="77777777" w:rsidR="009B1BA0" w:rsidRPr="009B1BA0" w:rsidRDefault="009B1BA0" w:rsidP="009B1BA0">
      <w:pPr>
        <w:rPr>
          <w:b/>
        </w:rPr>
      </w:pPr>
    </w:p>
    <w:p w14:paraId="16A0860A" w14:textId="77777777" w:rsidR="009B1BA0" w:rsidRPr="009B1BA0" w:rsidRDefault="009B1BA0" w:rsidP="009B1BA0">
      <w:pPr>
        <w:rPr>
          <w:b/>
        </w:rPr>
      </w:pPr>
    </w:p>
    <w:p w14:paraId="2742F14B" w14:textId="77777777" w:rsidR="009B1BA0" w:rsidRPr="009B1BA0" w:rsidRDefault="009B1BA0" w:rsidP="009B1BA0">
      <w:pPr>
        <w:jc w:val="center"/>
        <w:rPr>
          <w:b/>
        </w:rPr>
      </w:pPr>
      <w:r w:rsidRPr="009B1BA0">
        <w:rPr>
          <w:b/>
        </w:rPr>
        <w:t>Форма обучения</w:t>
      </w:r>
    </w:p>
    <w:p w14:paraId="4E2FA4E9" w14:textId="77777777" w:rsidR="009B1BA0" w:rsidRPr="009B1BA0" w:rsidRDefault="009B1BA0" w:rsidP="009B1BA0">
      <w:pPr>
        <w:jc w:val="center"/>
        <w:rPr>
          <w:b/>
        </w:rPr>
      </w:pPr>
      <w:r w:rsidRPr="009B1BA0">
        <w:rPr>
          <w:b/>
        </w:rPr>
        <w:t>очная</w:t>
      </w:r>
    </w:p>
    <w:p w14:paraId="14D6503F" w14:textId="77777777" w:rsidR="009B1BA0" w:rsidRPr="009B1BA0" w:rsidRDefault="009B1BA0" w:rsidP="009B1BA0"/>
    <w:p w14:paraId="7CD12CF1" w14:textId="77777777" w:rsidR="009B1BA0" w:rsidRPr="009B1BA0" w:rsidRDefault="009B1BA0" w:rsidP="009B1BA0"/>
    <w:p w14:paraId="7FB61242" w14:textId="77777777" w:rsidR="009B1BA0" w:rsidRPr="009B1BA0" w:rsidRDefault="009B1BA0" w:rsidP="009B1BA0"/>
    <w:p w14:paraId="06E75FCC" w14:textId="77777777" w:rsidR="009B1BA0" w:rsidRPr="009B1BA0" w:rsidRDefault="009B1BA0" w:rsidP="009B1BA0">
      <w:pPr>
        <w:jc w:val="center"/>
      </w:pPr>
      <w:r w:rsidRPr="009B1BA0">
        <w:t>Год начала подготовки – 2024</w:t>
      </w:r>
    </w:p>
    <w:p w14:paraId="7552C549" w14:textId="77777777" w:rsidR="009B1BA0" w:rsidRPr="009B1BA0" w:rsidRDefault="009B1BA0" w:rsidP="009B1BA0"/>
    <w:p w14:paraId="036779DC" w14:textId="77777777" w:rsidR="009B1BA0" w:rsidRPr="009B1BA0" w:rsidRDefault="009B1BA0" w:rsidP="009B1BA0"/>
    <w:p w14:paraId="33BA959C" w14:textId="77777777" w:rsidR="009B1BA0" w:rsidRPr="009B1BA0" w:rsidRDefault="009B1BA0" w:rsidP="009B1BA0"/>
    <w:p w14:paraId="180A4D5A" w14:textId="77777777" w:rsidR="009B1BA0" w:rsidRPr="009B1BA0" w:rsidRDefault="009B1BA0" w:rsidP="009B1BA0"/>
    <w:p w14:paraId="5E463AB4" w14:textId="77777777" w:rsidR="009B1BA0" w:rsidRPr="009B1BA0" w:rsidRDefault="009B1BA0" w:rsidP="009B1BA0"/>
    <w:p w14:paraId="4746F065" w14:textId="77777777" w:rsidR="009B1BA0" w:rsidRPr="009B1BA0" w:rsidRDefault="009B1BA0" w:rsidP="009B1BA0">
      <w:pPr>
        <w:jc w:val="center"/>
      </w:pPr>
      <w:r w:rsidRPr="009B1BA0">
        <w:t>Владикавказ, 2024</w:t>
      </w:r>
      <w:r w:rsidRPr="009B1BA0">
        <w:br w:type="page"/>
      </w:r>
    </w:p>
    <w:p w14:paraId="078126D7" w14:textId="77777777" w:rsidR="009B1BA0" w:rsidRPr="009B1BA0" w:rsidRDefault="009B1BA0" w:rsidP="009B1BA0">
      <w:pPr>
        <w:jc w:val="both"/>
      </w:pPr>
      <w:r w:rsidRPr="009B1BA0">
        <w:rPr>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00BBB8E9" w14:textId="77777777" w:rsidR="009B1BA0" w:rsidRPr="009B1BA0" w:rsidRDefault="009B1BA0" w:rsidP="009B1BA0">
      <w:pPr>
        <w:jc w:val="both"/>
      </w:pPr>
    </w:p>
    <w:p w14:paraId="3CB17BF7" w14:textId="77777777" w:rsidR="009B1BA0" w:rsidRPr="009B1BA0" w:rsidRDefault="009B1BA0" w:rsidP="009B1BA0">
      <w:pPr>
        <w:jc w:val="both"/>
      </w:pPr>
    </w:p>
    <w:p w14:paraId="7FED8AD8" w14:textId="77777777" w:rsidR="009B1BA0" w:rsidRPr="009B1BA0" w:rsidRDefault="009B1BA0" w:rsidP="009B1BA0">
      <w:pPr>
        <w:jc w:val="both"/>
        <w:rPr>
          <w:noProof/>
          <w:shd w:val="clear" w:color="auto" w:fill="FFFFFF"/>
        </w:rPr>
      </w:pPr>
    </w:p>
    <w:p w14:paraId="56F47D26" w14:textId="77777777" w:rsidR="009B1BA0" w:rsidRPr="009B1BA0" w:rsidRDefault="009B1BA0" w:rsidP="009B1BA0">
      <w:pPr>
        <w:jc w:val="both"/>
        <w:rPr>
          <w:noProof/>
          <w:shd w:val="clear" w:color="auto" w:fill="FFFFFF"/>
        </w:rPr>
      </w:pPr>
    </w:p>
    <w:p w14:paraId="7C71FE3B" w14:textId="26C12490" w:rsidR="009B1BA0" w:rsidRPr="009B1BA0" w:rsidRDefault="009B1BA0" w:rsidP="009B1BA0">
      <w:r w:rsidRPr="009B1BA0">
        <w:t xml:space="preserve">Составитель: к.э.н., </w:t>
      </w:r>
      <w:r>
        <w:t>доцент кафедры</w:t>
      </w:r>
      <w:r w:rsidRPr="009B1BA0">
        <w:t xml:space="preserve"> экономики </w:t>
      </w:r>
      <w:proofErr w:type="spellStart"/>
      <w:r>
        <w:t>Быдтаева</w:t>
      </w:r>
      <w:proofErr w:type="spellEnd"/>
      <w:r>
        <w:t xml:space="preserve"> Э.</w:t>
      </w:r>
      <w:r w:rsidRPr="009B1BA0">
        <w:t>Е.</w:t>
      </w:r>
    </w:p>
    <w:p w14:paraId="3C331F0F" w14:textId="77777777" w:rsidR="009B1BA0" w:rsidRPr="009B1BA0" w:rsidRDefault="009B1BA0" w:rsidP="009B1BA0"/>
    <w:p w14:paraId="103B6595" w14:textId="77777777" w:rsidR="009B1BA0" w:rsidRPr="009B1BA0" w:rsidRDefault="009B1BA0" w:rsidP="009B1BA0">
      <w:pPr>
        <w:tabs>
          <w:tab w:val="left" w:leader="underscore" w:pos="2258"/>
          <w:tab w:val="left" w:leader="underscore" w:pos="3190"/>
          <w:tab w:val="left" w:leader="underscore" w:pos="4337"/>
          <w:tab w:val="left" w:leader="underscore" w:pos="5076"/>
        </w:tabs>
        <w:jc w:val="both"/>
      </w:pPr>
    </w:p>
    <w:p w14:paraId="51B4C484" w14:textId="77777777" w:rsidR="009B1BA0" w:rsidRPr="009B1BA0" w:rsidRDefault="009B1BA0" w:rsidP="009B1BA0">
      <w:pPr>
        <w:tabs>
          <w:tab w:val="left" w:leader="underscore" w:pos="2258"/>
          <w:tab w:val="left" w:leader="underscore" w:pos="3190"/>
          <w:tab w:val="left" w:leader="underscore" w:pos="4337"/>
          <w:tab w:val="left" w:leader="underscore" w:pos="5076"/>
        </w:tabs>
        <w:jc w:val="both"/>
      </w:pPr>
    </w:p>
    <w:p w14:paraId="1EE3EF6C" w14:textId="77777777" w:rsidR="009B1BA0" w:rsidRPr="009B1BA0" w:rsidRDefault="009B1BA0" w:rsidP="009B1BA0">
      <w:pPr>
        <w:tabs>
          <w:tab w:val="left" w:leader="underscore" w:pos="2258"/>
          <w:tab w:val="left" w:leader="underscore" w:pos="3190"/>
          <w:tab w:val="left" w:leader="underscore" w:pos="4337"/>
          <w:tab w:val="left" w:leader="underscore" w:pos="5076"/>
        </w:tabs>
        <w:jc w:val="both"/>
      </w:pPr>
    </w:p>
    <w:p w14:paraId="2964B231" w14:textId="77777777" w:rsidR="009B1BA0" w:rsidRPr="009B1BA0" w:rsidRDefault="009B1BA0" w:rsidP="009B1BA0">
      <w:pPr>
        <w:tabs>
          <w:tab w:val="left" w:leader="underscore" w:pos="2258"/>
          <w:tab w:val="left" w:leader="underscore" w:pos="3190"/>
          <w:tab w:val="left" w:leader="underscore" w:pos="4337"/>
          <w:tab w:val="left" w:leader="underscore" w:pos="5076"/>
        </w:tabs>
        <w:jc w:val="both"/>
      </w:pPr>
      <w:r w:rsidRPr="009B1BA0">
        <w:t>Обсуждена на заседании кафедры экономики</w:t>
      </w:r>
    </w:p>
    <w:p w14:paraId="1714BEDF" w14:textId="540A8A7D" w:rsidR="009B1BA0" w:rsidRPr="009B1BA0" w:rsidRDefault="009B1BA0" w:rsidP="009B1BA0">
      <w:pPr>
        <w:tabs>
          <w:tab w:val="left" w:leader="underscore" w:pos="2258"/>
          <w:tab w:val="left" w:leader="underscore" w:pos="3190"/>
          <w:tab w:val="left" w:leader="underscore" w:pos="4337"/>
          <w:tab w:val="left" w:leader="underscore" w:pos="5076"/>
        </w:tabs>
        <w:jc w:val="both"/>
      </w:pPr>
      <w:r w:rsidRPr="009B1BA0">
        <w:t xml:space="preserve">(протокол № </w:t>
      </w:r>
      <w:r>
        <w:t>9</w:t>
      </w:r>
      <w:r w:rsidRPr="009B1BA0">
        <w:t xml:space="preserve"> от </w:t>
      </w:r>
      <w:r>
        <w:t>27.02</w:t>
      </w:r>
      <w:r w:rsidRPr="009B1BA0">
        <w:t>.2024 г.)</w:t>
      </w:r>
    </w:p>
    <w:p w14:paraId="11EB25EA" w14:textId="77777777" w:rsidR="009B1BA0" w:rsidRPr="009B1BA0" w:rsidRDefault="009B1BA0" w:rsidP="009B1BA0">
      <w:pPr>
        <w:tabs>
          <w:tab w:val="left" w:leader="underscore" w:pos="2258"/>
          <w:tab w:val="left" w:leader="underscore" w:pos="3190"/>
          <w:tab w:val="left" w:leader="underscore" w:pos="4337"/>
          <w:tab w:val="left" w:leader="underscore" w:pos="5076"/>
        </w:tabs>
        <w:jc w:val="both"/>
      </w:pPr>
    </w:p>
    <w:p w14:paraId="051A3EA1" w14:textId="77777777" w:rsidR="009B1BA0" w:rsidRPr="009B1BA0" w:rsidRDefault="009B1BA0" w:rsidP="009B1BA0">
      <w:pPr>
        <w:tabs>
          <w:tab w:val="left" w:leader="underscore" w:pos="6478"/>
        </w:tabs>
        <w:jc w:val="both"/>
      </w:pPr>
    </w:p>
    <w:p w14:paraId="5AE157F1" w14:textId="77777777" w:rsidR="009B1BA0" w:rsidRPr="009B1BA0" w:rsidRDefault="009B1BA0" w:rsidP="009B1BA0">
      <w:pPr>
        <w:tabs>
          <w:tab w:val="left" w:leader="underscore" w:pos="5209"/>
        </w:tabs>
        <w:jc w:val="both"/>
        <w:rPr>
          <w:noProof/>
          <w:shd w:val="clear" w:color="auto" w:fill="FFFFFF"/>
        </w:rPr>
      </w:pPr>
    </w:p>
    <w:p w14:paraId="11F78DE6" w14:textId="77777777" w:rsidR="009B1BA0" w:rsidRPr="009B1BA0" w:rsidRDefault="009B1BA0" w:rsidP="009B1BA0">
      <w:pPr>
        <w:tabs>
          <w:tab w:val="left" w:leader="underscore" w:pos="5209"/>
        </w:tabs>
        <w:jc w:val="both"/>
        <w:rPr>
          <w:noProof/>
          <w:shd w:val="clear" w:color="auto" w:fill="FFFFFF"/>
        </w:rPr>
      </w:pPr>
      <w:r w:rsidRPr="009B1BA0">
        <w:rPr>
          <w:noProof/>
          <w:shd w:val="clear" w:color="auto" w:fill="FFFFFF"/>
        </w:rPr>
        <w:t>Одобрена Советом факультета экономики и управления</w:t>
      </w:r>
    </w:p>
    <w:p w14:paraId="610B5FC2" w14:textId="77777777" w:rsidR="009B1BA0" w:rsidRPr="009B1BA0" w:rsidRDefault="009B1BA0" w:rsidP="009B1BA0">
      <w:pPr>
        <w:tabs>
          <w:tab w:val="left" w:leader="underscore" w:pos="5209"/>
        </w:tabs>
        <w:jc w:val="both"/>
        <w:rPr>
          <w:noProof/>
          <w:shd w:val="clear" w:color="auto" w:fill="FFFFFF"/>
        </w:rPr>
      </w:pPr>
      <w:r w:rsidRPr="009B1BA0">
        <w:rPr>
          <w:noProof/>
          <w:shd w:val="clear" w:color="auto" w:fill="FFFFFF"/>
        </w:rPr>
        <w:t>(протокол № 7 от 11.03.2024 г.)</w:t>
      </w:r>
    </w:p>
    <w:p w14:paraId="0C657FF4" w14:textId="77777777" w:rsidR="009B1BA0" w:rsidRPr="009B1BA0" w:rsidRDefault="009B1BA0" w:rsidP="009B1BA0"/>
    <w:p w14:paraId="117D853A" w14:textId="77777777" w:rsidR="005A577F" w:rsidRDefault="005A577F" w:rsidP="005A577F"/>
    <w:p w14:paraId="227D88D8" w14:textId="77777777" w:rsidR="009B1BA0" w:rsidRDefault="009B1BA0" w:rsidP="005A577F"/>
    <w:p w14:paraId="6A802BDC" w14:textId="77777777" w:rsidR="009B1BA0" w:rsidRDefault="009B1BA0" w:rsidP="005A577F"/>
    <w:p w14:paraId="20519FAC" w14:textId="77777777" w:rsidR="009B1BA0" w:rsidRDefault="009B1BA0" w:rsidP="005A577F"/>
    <w:p w14:paraId="723E53AA" w14:textId="77777777" w:rsidR="009B1BA0" w:rsidRDefault="009B1BA0" w:rsidP="005A577F"/>
    <w:p w14:paraId="509457E8" w14:textId="77777777" w:rsidR="009B1BA0" w:rsidRDefault="009B1BA0" w:rsidP="005A577F"/>
    <w:p w14:paraId="413FAC82" w14:textId="77777777" w:rsidR="009B1BA0" w:rsidRDefault="009B1BA0" w:rsidP="005A577F"/>
    <w:p w14:paraId="52BCB27A" w14:textId="77777777" w:rsidR="009B1BA0" w:rsidRDefault="009B1BA0" w:rsidP="005A577F"/>
    <w:p w14:paraId="29E01CF8" w14:textId="77777777" w:rsidR="009B1BA0" w:rsidRDefault="009B1BA0" w:rsidP="005A577F"/>
    <w:p w14:paraId="22B79244" w14:textId="77777777" w:rsidR="009B1BA0" w:rsidRDefault="009B1BA0" w:rsidP="005A577F"/>
    <w:p w14:paraId="10E5B857" w14:textId="77777777" w:rsidR="009B1BA0" w:rsidRDefault="009B1BA0" w:rsidP="005A577F"/>
    <w:p w14:paraId="6CA141CC" w14:textId="77777777" w:rsidR="009B1BA0" w:rsidRPr="005A577F" w:rsidRDefault="009B1BA0" w:rsidP="005A577F"/>
    <w:p w14:paraId="176CC8CE" w14:textId="77777777" w:rsidR="002046F6" w:rsidRDefault="002046F6"/>
    <w:p w14:paraId="43604C4B" w14:textId="77777777" w:rsidR="002046F6" w:rsidRDefault="002046F6"/>
    <w:p w14:paraId="605BC1B2" w14:textId="77777777" w:rsidR="005A577F" w:rsidRDefault="005A577F"/>
    <w:p w14:paraId="3B22AB72" w14:textId="77777777" w:rsidR="002046F6" w:rsidRDefault="002046F6"/>
    <w:p w14:paraId="3C180FD4" w14:textId="77777777" w:rsidR="002046F6" w:rsidRDefault="002046F6"/>
    <w:p w14:paraId="02240293" w14:textId="77777777" w:rsidR="002046F6" w:rsidRDefault="002046F6"/>
    <w:p w14:paraId="3A836A9D" w14:textId="77777777" w:rsidR="002046F6" w:rsidRDefault="002046F6"/>
    <w:p w14:paraId="5E9DDF21" w14:textId="77777777" w:rsidR="002046F6" w:rsidRDefault="002046F6"/>
    <w:p w14:paraId="5E911289" w14:textId="77777777" w:rsidR="009B1BA0" w:rsidRDefault="009B1BA0"/>
    <w:p w14:paraId="339668F0" w14:textId="77777777" w:rsidR="009B1BA0" w:rsidRDefault="009B1BA0"/>
    <w:p w14:paraId="5EBAF2B2" w14:textId="77777777" w:rsidR="009B1BA0" w:rsidRDefault="009B1BA0"/>
    <w:p w14:paraId="4D07F18C" w14:textId="77777777" w:rsidR="009B1BA0" w:rsidRDefault="009B1BA0"/>
    <w:p w14:paraId="2499D01D" w14:textId="77777777" w:rsidR="009B1BA0" w:rsidRDefault="009B1BA0"/>
    <w:p w14:paraId="758897AB" w14:textId="77777777" w:rsidR="009B1BA0" w:rsidRDefault="009B1BA0"/>
    <w:p w14:paraId="7D756711" w14:textId="77777777" w:rsidR="009B1BA0" w:rsidRDefault="009B1BA0"/>
    <w:p w14:paraId="45CAB5AC" w14:textId="77777777" w:rsidR="009B1BA0" w:rsidRDefault="009B1BA0"/>
    <w:p w14:paraId="32D59CE3" w14:textId="77777777" w:rsidR="009B1BA0" w:rsidRDefault="009B1BA0"/>
    <w:p w14:paraId="6985DA84" w14:textId="77777777" w:rsidR="002046F6" w:rsidRDefault="002046F6"/>
    <w:p w14:paraId="4F1CD883" w14:textId="23E184CE" w:rsidR="00691CBE" w:rsidRPr="003511B7" w:rsidRDefault="00B61AD9" w:rsidP="003511B7">
      <w:pPr>
        <w:jc w:val="center"/>
        <w:rPr>
          <w:b/>
        </w:rPr>
      </w:pPr>
      <w:r w:rsidRPr="003511B7">
        <w:rPr>
          <w:b/>
        </w:rPr>
        <w:lastRenderedPageBreak/>
        <w:t>1. Структура и общая трудоемкость дисциплины</w:t>
      </w:r>
    </w:p>
    <w:p w14:paraId="20AAFC46" w14:textId="77777777" w:rsidR="003511B7" w:rsidRDefault="003511B7" w:rsidP="007D54A3">
      <w:pPr>
        <w:jc w:val="both"/>
      </w:pPr>
    </w:p>
    <w:p w14:paraId="5A9CC55F" w14:textId="77777777" w:rsidR="00691CBE" w:rsidRDefault="0067744C" w:rsidP="007D54A3">
      <w:pPr>
        <w:ind w:firstLine="708"/>
        <w:jc w:val="both"/>
      </w:pPr>
      <w:r w:rsidRPr="00904CB2">
        <w:t xml:space="preserve">Общая трудоемкость дисциплины составляет </w:t>
      </w:r>
      <w:r w:rsidR="00681CA7">
        <w:t>4</w:t>
      </w:r>
      <w:r w:rsidRPr="00904CB2">
        <w:t xml:space="preserve"> </w:t>
      </w:r>
      <w:r w:rsidR="002C5A30">
        <w:t>зачетны</w:t>
      </w:r>
      <w:r w:rsidR="00681CA7">
        <w:t>е</w:t>
      </w:r>
      <w:r w:rsidRPr="00904CB2">
        <w:t xml:space="preserve"> единицы (</w:t>
      </w:r>
      <w:r w:rsidR="00681CA7">
        <w:t>144</w:t>
      </w:r>
      <w:r w:rsidRPr="00904CB2">
        <w:t xml:space="preserve"> часа).</w:t>
      </w:r>
    </w:p>
    <w:p w14:paraId="4B4CB357" w14:textId="77777777" w:rsidR="00691CBE" w:rsidRDefault="0067744C" w:rsidP="001B7FEF">
      <w:pPr>
        <w:ind w:firstLine="708"/>
        <w:jc w:val="both"/>
      </w:pPr>
      <w:r w:rsidRPr="00904CB2">
        <w:t xml:space="preserve">Форма промежуточной аттестации – </w:t>
      </w:r>
      <w:r w:rsidR="00681CA7">
        <w:t>экзамен</w:t>
      </w:r>
      <w:r w:rsidRPr="00025541">
        <w:t>.</w:t>
      </w:r>
    </w:p>
    <w:p w14:paraId="5888E4AD" w14:textId="77777777" w:rsidR="00691CBE" w:rsidRDefault="00691C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432"/>
      </w:tblGrid>
      <w:tr w:rsidR="00FA7068" w:rsidRPr="00904CB2" w14:paraId="1E04C037" w14:textId="77777777" w:rsidTr="003511B7">
        <w:trPr>
          <w:jc w:val="center"/>
        </w:trPr>
        <w:tc>
          <w:tcPr>
            <w:tcW w:w="4989" w:type="dxa"/>
            <w:shd w:val="clear" w:color="auto" w:fill="auto"/>
          </w:tcPr>
          <w:p w14:paraId="16B9930C" w14:textId="77777777" w:rsidR="00691CBE" w:rsidRDefault="00691CBE"/>
        </w:tc>
        <w:tc>
          <w:tcPr>
            <w:tcW w:w="4432" w:type="dxa"/>
            <w:shd w:val="clear" w:color="auto" w:fill="auto"/>
          </w:tcPr>
          <w:p w14:paraId="684AF0CC" w14:textId="77777777" w:rsidR="00691CBE" w:rsidRDefault="00B61AD9" w:rsidP="005A577F">
            <w:pPr>
              <w:jc w:val="center"/>
            </w:pPr>
            <w:r>
              <w:t>Очная форма обучения</w:t>
            </w:r>
          </w:p>
        </w:tc>
      </w:tr>
      <w:tr w:rsidR="00FA7068" w:rsidRPr="00904CB2" w14:paraId="2FAAC17D" w14:textId="77777777" w:rsidTr="003511B7">
        <w:trPr>
          <w:jc w:val="center"/>
        </w:trPr>
        <w:tc>
          <w:tcPr>
            <w:tcW w:w="4989" w:type="dxa"/>
            <w:shd w:val="clear" w:color="auto" w:fill="auto"/>
          </w:tcPr>
          <w:p w14:paraId="374ECC5B" w14:textId="77777777" w:rsidR="00691CBE" w:rsidRDefault="00B61AD9">
            <w:r>
              <w:t>Курс</w:t>
            </w:r>
          </w:p>
        </w:tc>
        <w:tc>
          <w:tcPr>
            <w:tcW w:w="4432" w:type="dxa"/>
            <w:shd w:val="clear" w:color="auto" w:fill="auto"/>
          </w:tcPr>
          <w:p w14:paraId="650298BF" w14:textId="77777777" w:rsidR="00691CBE" w:rsidRDefault="00681CA7" w:rsidP="005A577F">
            <w:pPr>
              <w:jc w:val="center"/>
            </w:pPr>
            <w:r>
              <w:t>5</w:t>
            </w:r>
          </w:p>
        </w:tc>
      </w:tr>
      <w:tr w:rsidR="00FA7068" w:rsidRPr="00904CB2" w14:paraId="3575FDBC" w14:textId="77777777" w:rsidTr="003511B7">
        <w:trPr>
          <w:jc w:val="center"/>
        </w:trPr>
        <w:tc>
          <w:tcPr>
            <w:tcW w:w="4989" w:type="dxa"/>
            <w:shd w:val="clear" w:color="auto" w:fill="auto"/>
          </w:tcPr>
          <w:p w14:paraId="44CD93AE" w14:textId="77777777" w:rsidR="00691CBE" w:rsidRDefault="00B61AD9">
            <w:r>
              <w:t>Семестр</w:t>
            </w:r>
          </w:p>
        </w:tc>
        <w:tc>
          <w:tcPr>
            <w:tcW w:w="4432" w:type="dxa"/>
            <w:shd w:val="clear" w:color="auto" w:fill="auto"/>
          </w:tcPr>
          <w:p w14:paraId="1DA747B0" w14:textId="77777777" w:rsidR="00691CBE" w:rsidRDefault="00681CA7" w:rsidP="005A577F">
            <w:pPr>
              <w:jc w:val="center"/>
            </w:pPr>
            <w:r>
              <w:t>9</w:t>
            </w:r>
          </w:p>
        </w:tc>
      </w:tr>
      <w:tr w:rsidR="00FA7068" w:rsidRPr="00904CB2" w14:paraId="2336586E" w14:textId="77777777" w:rsidTr="003511B7">
        <w:trPr>
          <w:jc w:val="center"/>
        </w:trPr>
        <w:tc>
          <w:tcPr>
            <w:tcW w:w="4989" w:type="dxa"/>
            <w:shd w:val="clear" w:color="auto" w:fill="auto"/>
          </w:tcPr>
          <w:p w14:paraId="0A93E420" w14:textId="77777777" w:rsidR="00691CBE" w:rsidRDefault="00B61AD9">
            <w:r>
              <w:t>Лекции</w:t>
            </w:r>
          </w:p>
        </w:tc>
        <w:tc>
          <w:tcPr>
            <w:tcW w:w="4432" w:type="dxa"/>
            <w:shd w:val="clear" w:color="auto" w:fill="auto"/>
          </w:tcPr>
          <w:p w14:paraId="66A35665" w14:textId="4212CD1E" w:rsidR="00691CBE" w:rsidRDefault="009B1BA0" w:rsidP="005A577F">
            <w:pPr>
              <w:jc w:val="center"/>
            </w:pPr>
            <w:r>
              <w:t>16</w:t>
            </w:r>
          </w:p>
        </w:tc>
      </w:tr>
      <w:tr w:rsidR="00FA7068" w:rsidRPr="00904CB2" w14:paraId="25FFA129" w14:textId="77777777" w:rsidTr="003511B7">
        <w:trPr>
          <w:jc w:val="center"/>
        </w:trPr>
        <w:tc>
          <w:tcPr>
            <w:tcW w:w="4989" w:type="dxa"/>
            <w:shd w:val="clear" w:color="auto" w:fill="auto"/>
          </w:tcPr>
          <w:p w14:paraId="76EB3179" w14:textId="77777777" w:rsidR="00691CBE" w:rsidRDefault="00B61AD9">
            <w:r>
              <w:t>Практические (семинарские) занятия</w:t>
            </w:r>
          </w:p>
        </w:tc>
        <w:tc>
          <w:tcPr>
            <w:tcW w:w="4432" w:type="dxa"/>
            <w:shd w:val="clear" w:color="auto" w:fill="auto"/>
          </w:tcPr>
          <w:p w14:paraId="37D5F408" w14:textId="3AAD39CC" w:rsidR="00691CBE" w:rsidRDefault="00681CA7" w:rsidP="005A577F">
            <w:pPr>
              <w:jc w:val="center"/>
            </w:pPr>
            <w:r>
              <w:t>3</w:t>
            </w:r>
            <w:r w:rsidR="009B1BA0">
              <w:t>0</w:t>
            </w:r>
          </w:p>
        </w:tc>
      </w:tr>
      <w:tr w:rsidR="00FA7068" w:rsidRPr="00904CB2" w14:paraId="49ACBD28" w14:textId="77777777" w:rsidTr="003511B7">
        <w:trPr>
          <w:jc w:val="center"/>
        </w:trPr>
        <w:tc>
          <w:tcPr>
            <w:tcW w:w="4989" w:type="dxa"/>
            <w:shd w:val="clear" w:color="auto" w:fill="auto"/>
          </w:tcPr>
          <w:p w14:paraId="5AD67BF5" w14:textId="77777777" w:rsidR="00691CBE" w:rsidRDefault="00B61AD9">
            <w:r>
              <w:t>Лабораторные занятия</w:t>
            </w:r>
          </w:p>
        </w:tc>
        <w:tc>
          <w:tcPr>
            <w:tcW w:w="4432" w:type="dxa"/>
            <w:shd w:val="clear" w:color="auto" w:fill="auto"/>
          </w:tcPr>
          <w:p w14:paraId="715E4C94" w14:textId="77777777" w:rsidR="00691CBE" w:rsidRDefault="00B61AD9" w:rsidP="005A577F">
            <w:pPr>
              <w:jc w:val="center"/>
            </w:pPr>
            <w:r>
              <w:t>-</w:t>
            </w:r>
          </w:p>
        </w:tc>
      </w:tr>
      <w:tr w:rsidR="00FA7068" w:rsidRPr="00904CB2" w14:paraId="27C55AC6" w14:textId="77777777" w:rsidTr="003511B7">
        <w:trPr>
          <w:jc w:val="center"/>
        </w:trPr>
        <w:tc>
          <w:tcPr>
            <w:tcW w:w="4989" w:type="dxa"/>
            <w:shd w:val="clear" w:color="auto" w:fill="auto"/>
          </w:tcPr>
          <w:p w14:paraId="02E176E2" w14:textId="77777777" w:rsidR="00691CBE" w:rsidRDefault="00B61AD9">
            <w:r>
              <w:t>Итого аудиторных занятий,</w:t>
            </w:r>
          </w:p>
        </w:tc>
        <w:tc>
          <w:tcPr>
            <w:tcW w:w="4432" w:type="dxa"/>
            <w:shd w:val="clear" w:color="auto" w:fill="auto"/>
          </w:tcPr>
          <w:p w14:paraId="1E9A7D4B" w14:textId="689EB227" w:rsidR="00691CBE" w:rsidRDefault="009B1BA0" w:rsidP="005A577F">
            <w:pPr>
              <w:jc w:val="center"/>
            </w:pPr>
            <w:r>
              <w:t>46</w:t>
            </w:r>
          </w:p>
        </w:tc>
      </w:tr>
      <w:tr w:rsidR="00FA7068" w:rsidRPr="00904CB2" w14:paraId="5738E37C" w14:textId="77777777" w:rsidTr="003511B7">
        <w:trPr>
          <w:jc w:val="center"/>
        </w:trPr>
        <w:tc>
          <w:tcPr>
            <w:tcW w:w="4989" w:type="dxa"/>
            <w:shd w:val="clear" w:color="auto" w:fill="auto"/>
          </w:tcPr>
          <w:p w14:paraId="59383512" w14:textId="77777777" w:rsidR="00691CBE" w:rsidRDefault="00B61AD9">
            <w:r>
              <w:t>Самостоятельная работа</w:t>
            </w:r>
          </w:p>
        </w:tc>
        <w:tc>
          <w:tcPr>
            <w:tcW w:w="4432" w:type="dxa"/>
            <w:shd w:val="clear" w:color="auto" w:fill="auto"/>
          </w:tcPr>
          <w:p w14:paraId="5C58D6E4" w14:textId="6DBB7202" w:rsidR="00691CBE" w:rsidRDefault="009B1BA0" w:rsidP="005A577F">
            <w:pPr>
              <w:jc w:val="center"/>
            </w:pPr>
            <w:r>
              <w:t>62</w:t>
            </w:r>
          </w:p>
        </w:tc>
      </w:tr>
      <w:tr w:rsidR="00FA7068" w:rsidRPr="00904CB2" w14:paraId="7DE0D9C0" w14:textId="77777777" w:rsidTr="003511B7">
        <w:trPr>
          <w:jc w:val="center"/>
        </w:trPr>
        <w:tc>
          <w:tcPr>
            <w:tcW w:w="4989" w:type="dxa"/>
            <w:shd w:val="clear" w:color="auto" w:fill="auto"/>
          </w:tcPr>
          <w:p w14:paraId="3C7BF326" w14:textId="77777777" w:rsidR="00691CBE" w:rsidRDefault="00B61AD9">
            <w:r>
              <w:t xml:space="preserve">Курсовая работа </w:t>
            </w:r>
          </w:p>
        </w:tc>
        <w:tc>
          <w:tcPr>
            <w:tcW w:w="4432" w:type="dxa"/>
            <w:shd w:val="clear" w:color="auto" w:fill="auto"/>
          </w:tcPr>
          <w:p w14:paraId="7A2BD03E" w14:textId="77777777" w:rsidR="00691CBE" w:rsidRDefault="002C5A30" w:rsidP="005A577F">
            <w:pPr>
              <w:jc w:val="center"/>
            </w:pPr>
            <w:r>
              <w:t>-</w:t>
            </w:r>
          </w:p>
        </w:tc>
      </w:tr>
      <w:tr w:rsidR="00A66882" w:rsidRPr="00904CB2" w14:paraId="27707240" w14:textId="77777777" w:rsidTr="003511B7">
        <w:trPr>
          <w:jc w:val="center"/>
        </w:trPr>
        <w:tc>
          <w:tcPr>
            <w:tcW w:w="4989" w:type="dxa"/>
            <w:shd w:val="clear" w:color="auto" w:fill="auto"/>
          </w:tcPr>
          <w:p w14:paraId="360E8513" w14:textId="77777777" w:rsidR="00A66882" w:rsidRDefault="00A66882">
            <w:r>
              <w:t>Экзамен</w:t>
            </w:r>
          </w:p>
        </w:tc>
        <w:tc>
          <w:tcPr>
            <w:tcW w:w="4432" w:type="dxa"/>
            <w:shd w:val="clear" w:color="auto" w:fill="auto"/>
          </w:tcPr>
          <w:p w14:paraId="6613FA26" w14:textId="77777777" w:rsidR="00A66882" w:rsidRDefault="00A22BCD" w:rsidP="005A577F">
            <w:pPr>
              <w:jc w:val="center"/>
            </w:pPr>
            <w:r>
              <w:t>36</w:t>
            </w:r>
          </w:p>
        </w:tc>
      </w:tr>
      <w:tr w:rsidR="00FA7068" w:rsidRPr="00904CB2" w14:paraId="5A811F95" w14:textId="77777777" w:rsidTr="003511B7">
        <w:trPr>
          <w:jc w:val="center"/>
        </w:trPr>
        <w:tc>
          <w:tcPr>
            <w:tcW w:w="4989" w:type="dxa"/>
            <w:shd w:val="clear" w:color="auto" w:fill="auto"/>
          </w:tcPr>
          <w:p w14:paraId="1FDBD10D" w14:textId="77777777" w:rsidR="00691CBE" w:rsidRDefault="002C5A30">
            <w:r>
              <w:t xml:space="preserve">Зачет </w:t>
            </w:r>
          </w:p>
        </w:tc>
        <w:tc>
          <w:tcPr>
            <w:tcW w:w="4432" w:type="dxa"/>
            <w:shd w:val="clear" w:color="auto" w:fill="auto"/>
          </w:tcPr>
          <w:p w14:paraId="4EEFA45B" w14:textId="77777777" w:rsidR="00691CBE" w:rsidRDefault="00681CA7" w:rsidP="005A577F">
            <w:pPr>
              <w:jc w:val="center"/>
            </w:pPr>
            <w:r>
              <w:t>-</w:t>
            </w:r>
          </w:p>
        </w:tc>
      </w:tr>
      <w:tr w:rsidR="00FA7068" w:rsidRPr="00904CB2" w14:paraId="2BE5A7D6" w14:textId="77777777" w:rsidTr="003511B7">
        <w:trPr>
          <w:jc w:val="center"/>
        </w:trPr>
        <w:tc>
          <w:tcPr>
            <w:tcW w:w="4989" w:type="dxa"/>
            <w:shd w:val="clear" w:color="auto" w:fill="auto"/>
          </w:tcPr>
          <w:p w14:paraId="26A57FE1" w14:textId="77777777" w:rsidR="00691CBE" w:rsidRDefault="00B61AD9">
            <w:r>
              <w:t>Общее количество часов</w:t>
            </w:r>
          </w:p>
        </w:tc>
        <w:tc>
          <w:tcPr>
            <w:tcW w:w="4432" w:type="dxa"/>
            <w:shd w:val="clear" w:color="auto" w:fill="auto"/>
          </w:tcPr>
          <w:p w14:paraId="3627B208" w14:textId="77777777" w:rsidR="00691CBE" w:rsidRDefault="00681CA7" w:rsidP="005A577F">
            <w:pPr>
              <w:jc w:val="center"/>
            </w:pPr>
            <w:r>
              <w:t>144</w:t>
            </w:r>
            <w:r w:rsidR="00A66882">
              <w:t xml:space="preserve"> </w:t>
            </w:r>
            <w:r w:rsidR="00B61AD9">
              <w:t>/</w:t>
            </w:r>
            <w:r>
              <w:t xml:space="preserve"> 4</w:t>
            </w:r>
            <w:r w:rsidR="00B61AD9">
              <w:t xml:space="preserve"> зет</w:t>
            </w:r>
          </w:p>
        </w:tc>
      </w:tr>
    </w:tbl>
    <w:p w14:paraId="246488CC" w14:textId="77777777" w:rsidR="00691CBE" w:rsidRDefault="00691CBE"/>
    <w:p w14:paraId="3FE0BB99" w14:textId="77777777" w:rsidR="00691CBE" w:rsidRPr="00F92821" w:rsidRDefault="00B61AD9" w:rsidP="00F92821">
      <w:pPr>
        <w:jc w:val="center"/>
        <w:rPr>
          <w:b/>
        </w:rPr>
      </w:pPr>
      <w:r w:rsidRPr="00F92821">
        <w:rPr>
          <w:b/>
        </w:rPr>
        <w:t>2.  Цели освоения дисциплины</w:t>
      </w:r>
    </w:p>
    <w:p w14:paraId="2B89ACFB" w14:textId="77777777" w:rsidR="00691CBE" w:rsidRDefault="00691CBE"/>
    <w:p w14:paraId="5BBDEF33" w14:textId="77777777" w:rsidR="008011CD" w:rsidRPr="005F2085" w:rsidRDefault="00A66882" w:rsidP="008011CD">
      <w:pPr>
        <w:shd w:val="clear" w:color="auto" w:fill="FFFFFF" w:themeFill="background1"/>
        <w:ind w:firstLine="709"/>
        <w:jc w:val="both"/>
      </w:pPr>
      <w:r>
        <w:t>Целью изучения дисциплины «Управление рисками</w:t>
      </w:r>
      <w:r w:rsidR="007D54A3">
        <w:t xml:space="preserve">» является освоение обучающимися </w:t>
      </w:r>
      <w:r w:rsidR="008011CD" w:rsidRPr="005F2085">
        <w:t>методов систематизации и обобщения информации о рисках деятельности организации; выработка навыков использования количественных и качественных методов идентификации и анализа рисков.</w:t>
      </w:r>
    </w:p>
    <w:p w14:paraId="208E6573" w14:textId="77777777" w:rsidR="008011CD" w:rsidRDefault="008011CD" w:rsidP="008011CD">
      <w:pPr>
        <w:shd w:val="clear" w:color="auto" w:fill="FFFFFF" w:themeFill="background1"/>
        <w:ind w:firstLine="709"/>
        <w:jc w:val="both"/>
      </w:pPr>
      <w:r w:rsidRPr="005F2085">
        <w:t>В ходе изучения дисциплины студент должен решать такие задачи как обоснование природы неопределенности и риска, идентификация и классификация рисков, качественная и количественная оценка рисков, выбор метода управления рисками</w:t>
      </w:r>
      <w:r>
        <w:t>.</w:t>
      </w:r>
    </w:p>
    <w:p w14:paraId="11D6B22A" w14:textId="77777777" w:rsidR="008011CD" w:rsidRDefault="008011CD" w:rsidP="007D54A3">
      <w:pPr>
        <w:shd w:val="clear" w:color="auto" w:fill="FFFFFF" w:themeFill="background1"/>
        <w:ind w:firstLine="709"/>
        <w:jc w:val="both"/>
      </w:pPr>
    </w:p>
    <w:p w14:paraId="747DB060" w14:textId="77777777" w:rsidR="00691CBE" w:rsidRDefault="00B61AD9" w:rsidP="007D54A3">
      <w:pPr>
        <w:jc w:val="center"/>
        <w:rPr>
          <w:b/>
        </w:rPr>
      </w:pPr>
      <w:r w:rsidRPr="007D54A3">
        <w:rPr>
          <w:b/>
        </w:rPr>
        <w:t xml:space="preserve">3. </w:t>
      </w:r>
      <w:r w:rsidR="00CD4CB0" w:rsidRPr="007D54A3">
        <w:rPr>
          <w:b/>
        </w:rPr>
        <w:t xml:space="preserve"> </w:t>
      </w:r>
      <w:r w:rsidRPr="007D54A3">
        <w:rPr>
          <w:b/>
        </w:rPr>
        <w:t>Место дисциплины в структуре ОПОП</w:t>
      </w:r>
    </w:p>
    <w:p w14:paraId="14E438C8" w14:textId="77777777" w:rsidR="002046F6" w:rsidRPr="007D54A3" w:rsidRDefault="002046F6" w:rsidP="007D54A3">
      <w:pPr>
        <w:jc w:val="center"/>
        <w:rPr>
          <w:b/>
        </w:rPr>
      </w:pPr>
    </w:p>
    <w:p w14:paraId="12630555" w14:textId="341EEE98" w:rsidR="00691CBE" w:rsidRDefault="00B61AD9" w:rsidP="00CD6551">
      <w:pPr>
        <w:ind w:firstLine="708"/>
      </w:pPr>
      <w:r w:rsidRPr="00B61AD9">
        <w:t>Б1.</w:t>
      </w:r>
      <w:r w:rsidR="00681CA7">
        <w:t>В.</w:t>
      </w:r>
      <w:r w:rsidR="009B1BA0">
        <w:t>28</w:t>
      </w:r>
    </w:p>
    <w:p w14:paraId="7BD05BF3" w14:textId="4DB562E8" w:rsidR="00691CBE" w:rsidRDefault="00B61AD9" w:rsidP="00CD6551">
      <w:pPr>
        <w:ind w:firstLine="708"/>
        <w:jc w:val="both"/>
      </w:pPr>
      <w:r w:rsidRPr="00B61AD9">
        <w:t xml:space="preserve">Дисциплина </w:t>
      </w:r>
      <w:r w:rsidR="00A66882">
        <w:t>«Управление рисками»</w:t>
      </w:r>
      <w:r w:rsidR="007028AA" w:rsidRPr="00904CB2">
        <w:t xml:space="preserve"> </w:t>
      </w:r>
      <w:r w:rsidR="0067744C" w:rsidRPr="00904CB2">
        <w:t xml:space="preserve">является дисциплиной </w:t>
      </w:r>
      <w:r w:rsidR="008654F2">
        <w:t>части</w:t>
      </w:r>
      <w:r w:rsidR="008654F2" w:rsidRPr="008654F2">
        <w:t>, формируем</w:t>
      </w:r>
      <w:r w:rsidR="008654F2">
        <w:t>ой</w:t>
      </w:r>
      <w:r w:rsidR="008654F2" w:rsidRPr="008654F2">
        <w:t xml:space="preserve"> участниками образовательных отношений</w:t>
      </w:r>
      <w:r w:rsidR="008654F2">
        <w:t>,</w:t>
      </w:r>
      <w:r w:rsidR="008654F2" w:rsidRPr="008654F2">
        <w:t xml:space="preserve"> </w:t>
      </w:r>
      <w:r w:rsidR="00CD6551">
        <w:t xml:space="preserve">учебного плана </w:t>
      </w:r>
      <w:r w:rsidR="00E33B97" w:rsidRPr="00E33B97">
        <w:t>по программе специалитета по специальности 38.05.01 Экономическая безопасность специализация «Обеспечение экономической безопасности государства и бизнеса».</w:t>
      </w:r>
    </w:p>
    <w:p w14:paraId="036483D3" w14:textId="77777777" w:rsidR="00691CBE" w:rsidRDefault="00B61AD9" w:rsidP="00B225F9">
      <w:pPr>
        <w:ind w:firstLine="708"/>
        <w:jc w:val="both"/>
      </w:pPr>
      <w:r w:rsidRPr="00B61AD9">
        <w:t>Для изучения курса необходимо знание</w:t>
      </w:r>
      <w:r w:rsidR="006855E4">
        <w:t xml:space="preserve"> дисциплин «</w:t>
      </w:r>
      <w:r w:rsidR="00423933">
        <w:t>Микроэкономика»</w:t>
      </w:r>
      <w:r w:rsidR="008011CD">
        <w:rPr>
          <w:color w:val="000000" w:themeColor="text1"/>
        </w:rPr>
        <w:t>,</w:t>
      </w:r>
      <w:r w:rsidR="00423933">
        <w:rPr>
          <w:color w:val="000000" w:themeColor="text1"/>
        </w:rPr>
        <w:t xml:space="preserve"> «Макроэкономика»,</w:t>
      </w:r>
      <w:r w:rsidR="008011CD">
        <w:rPr>
          <w:color w:val="000000" w:themeColor="text1"/>
        </w:rPr>
        <w:t xml:space="preserve"> </w:t>
      </w:r>
      <w:r w:rsidR="008011CD" w:rsidRPr="00694907">
        <w:rPr>
          <w:color w:val="000000" w:themeColor="text1"/>
        </w:rPr>
        <w:t>«</w:t>
      </w:r>
      <w:r w:rsidR="00681CA7">
        <w:rPr>
          <w:color w:val="000000" w:themeColor="text1"/>
        </w:rPr>
        <w:t>Теория с</w:t>
      </w:r>
      <w:r w:rsidR="008011CD">
        <w:rPr>
          <w:color w:val="000000" w:themeColor="text1"/>
        </w:rPr>
        <w:t>татистик</w:t>
      </w:r>
      <w:r w:rsidR="00681CA7">
        <w:rPr>
          <w:color w:val="000000" w:themeColor="text1"/>
        </w:rPr>
        <w:t>и</w:t>
      </w:r>
      <w:r w:rsidR="008011CD" w:rsidRPr="00694907">
        <w:rPr>
          <w:color w:val="000000" w:themeColor="text1"/>
        </w:rPr>
        <w:t>»,</w:t>
      </w:r>
      <w:r w:rsidR="00681CA7">
        <w:rPr>
          <w:color w:val="000000" w:themeColor="text1"/>
        </w:rPr>
        <w:t xml:space="preserve"> «Экономическая статистика»,</w:t>
      </w:r>
      <w:r w:rsidR="008011CD">
        <w:rPr>
          <w:color w:val="000000" w:themeColor="text1"/>
        </w:rPr>
        <w:t xml:space="preserve"> «Эконо</w:t>
      </w:r>
      <w:r w:rsidR="00681CA7">
        <w:rPr>
          <w:color w:val="000000" w:themeColor="text1"/>
        </w:rPr>
        <w:t>мика организации (предприятия)»</w:t>
      </w:r>
      <w:r w:rsidRPr="00B61AD9">
        <w:t>.</w:t>
      </w:r>
    </w:p>
    <w:p w14:paraId="4221E395" w14:textId="77777777" w:rsidR="00691CBE" w:rsidRDefault="00691CBE"/>
    <w:p w14:paraId="2924B23B" w14:textId="77777777" w:rsidR="00691CBE" w:rsidRPr="000834A5" w:rsidRDefault="000834A5" w:rsidP="000834A5">
      <w:pPr>
        <w:ind w:firstLine="708"/>
        <w:jc w:val="center"/>
        <w:rPr>
          <w:b/>
        </w:rPr>
      </w:pPr>
      <w:r>
        <w:rPr>
          <w:b/>
        </w:rPr>
        <w:t xml:space="preserve">4. </w:t>
      </w:r>
      <w:r w:rsidR="00B61AD9" w:rsidRPr="000834A5">
        <w:rPr>
          <w:b/>
        </w:rPr>
        <w:t>Требования к результатам освоения дисциплины</w:t>
      </w:r>
    </w:p>
    <w:p w14:paraId="7FD658DF" w14:textId="77777777" w:rsidR="00691CBE" w:rsidRDefault="00691CBE" w:rsidP="000834A5">
      <w:pPr>
        <w:jc w:val="both"/>
      </w:pPr>
    </w:p>
    <w:p w14:paraId="5D1C623D" w14:textId="77CF6201" w:rsidR="00691CBE" w:rsidRDefault="008C587F" w:rsidP="000834A5">
      <w:pPr>
        <w:jc w:val="both"/>
      </w:pPr>
      <w:r w:rsidRPr="00904CB2">
        <w:tab/>
      </w:r>
      <w:r w:rsidR="00D36DFB" w:rsidRPr="00D36DFB">
        <w:t>Процесс изучения дисциплины направлен на формирование у обучающихся следующ</w:t>
      </w:r>
      <w:r w:rsidR="00D36DFB">
        <w:t>ей п</w:t>
      </w:r>
      <w:r w:rsidR="00D36DFB" w:rsidRPr="00D36DFB">
        <w:t>рофессиональн</w:t>
      </w:r>
      <w:r w:rsidR="00D36DFB">
        <w:t>ой</w:t>
      </w:r>
      <w:r w:rsidR="00D36DFB" w:rsidRPr="00D36DFB">
        <w:t xml:space="preserve"> компетенци</w:t>
      </w:r>
      <w:r w:rsidR="00D36DFB">
        <w:t>и:</w:t>
      </w:r>
    </w:p>
    <w:p w14:paraId="24F1A87C" w14:textId="77777777" w:rsidR="000834A5" w:rsidRDefault="000834A5" w:rsidP="000834A5">
      <w:pPr>
        <w:jc w:val="both"/>
      </w:pPr>
    </w:p>
    <w:tbl>
      <w:tblPr>
        <w:tblW w:w="9639" w:type="dxa"/>
        <w:tblInd w:w="44" w:type="dxa"/>
        <w:tblCellMar>
          <w:top w:w="101" w:type="dxa"/>
          <w:left w:w="44" w:type="dxa"/>
          <w:right w:w="43" w:type="dxa"/>
        </w:tblCellMar>
        <w:tblLook w:val="04A0" w:firstRow="1" w:lastRow="0" w:firstColumn="1" w:lastColumn="0" w:noHBand="0" w:noVBand="1"/>
      </w:tblPr>
      <w:tblGrid>
        <w:gridCol w:w="1661"/>
        <w:gridCol w:w="7978"/>
      </w:tblGrid>
      <w:tr w:rsidR="00DC6146" w:rsidRPr="000834A5" w14:paraId="6B3A2035" w14:textId="77777777" w:rsidTr="00DF0FEA">
        <w:trPr>
          <w:trHeight w:val="631"/>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14:paraId="65D96D38" w14:textId="4581AAF9" w:rsidR="00691CBE" w:rsidRPr="000834A5" w:rsidRDefault="0067744C" w:rsidP="000834A5">
            <w:pPr>
              <w:jc w:val="center"/>
              <w:rPr>
                <w:b/>
              </w:rPr>
            </w:pPr>
            <w:r w:rsidRPr="000834A5">
              <w:rPr>
                <w:b/>
              </w:rPr>
              <w:t>Код компетенци</w:t>
            </w:r>
            <w:r w:rsidR="00D36DFB">
              <w:rPr>
                <w:b/>
              </w:rPr>
              <w:t>и</w:t>
            </w:r>
          </w:p>
        </w:tc>
        <w:tc>
          <w:tcPr>
            <w:tcW w:w="7978" w:type="dxa"/>
            <w:tcBorders>
              <w:top w:val="single" w:sz="6" w:space="0" w:color="000000"/>
              <w:left w:val="single" w:sz="6" w:space="0" w:color="000000"/>
              <w:bottom w:val="single" w:sz="6" w:space="0" w:color="000000"/>
              <w:right w:val="single" w:sz="6" w:space="0" w:color="000000"/>
            </w:tcBorders>
            <w:shd w:val="clear" w:color="auto" w:fill="BBBBBB"/>
            <w:vAlign w:val="center"/>
          </w:tcPr>
          <w:p w14:paraId="613FE4D1" w14:textId="13FA58F9" w:rsidR="00691CBE" w:rsidRPr="000834A5" w:rsidRDefault="00B61AD9" w:rsidP="00F85E1F">
            <w:pPr>
              <w:widowControl w:val="0"/>
              <w:jc w:val="center"/>
              <w:rPr>
                <w:b/>
              </w:rPr>
            </w:pPr>
            <w:r w:rsidRPr="000834A5">
              <w:rPr>
                <w:b/>
              </w:rPr>
              <w:t>Содержание компетенци</w:t>
            </w:r>
            <w:r w:rsidR="00D36DFB">
              <w:rPr>
                <w:b/>
              </w:rPr>
              <w:t>и</w:t>
            </w:r>
          </w:p>
        </w:tc>
      </w:tr>
      <w:tr w:rsidR="00DC6146" w:rsidRPr="00904CB2" w14:paraId="50C2E219" w14:textId="77777777" w:rsidTr="00DF0FEA">
        <w:trPr>
          <w:trHeight w:val="248"/>
        </w:trPr>
        <w:tc>
          <w:tcPr>
            <w:tcW w:w="16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F27BE1" w14:textId="77777777" w:rsidR="00691CBE" w:rsidRDefault="005A577F" w:rsidP="000834A5">
            <w:pPr>
              <w:jc w:val="center"/>
            </w:pPr>
            <w:r>
              <w:t>ПК-1</w:t>
            </w:r>
          </w:p>
        </w:tc>
        <w:tc>
          <w:tcPr>
            <w:tcW w:w="7978" w:type="dxa"/>
            <w:tcBorders>
              <w:top w:val="single" w:sz="6" w:space="0" w:color="000000"/>
              <w:left w:val="single" w:sz="6" w:space="0" w:color="000000"/>
              <w:bottom w:val="single" w:sz="6" w:space="0" w:color="000000"/>
              <w:right w:val="single" w:sz="6" w:space="0" w:color="000000"/>
            </w:tcBorders>
            <w:shd w:val="clear" w:color="auto" w:fill="auto"/>
          </w:tcPr>
          <w:p w14:paraId="04872C80" w14:textId="77777777" w:rsidR="00691CBE" w:rsidRDefault="005A577F" w:rsidP="00681CA7">
            <w:pPr>
              <w:jc w:val="both"/>
            </w:pPr>
            <w:r>
              <w:t>способность</w:t>
            </w:r>
            <w:r w:rsidRPr="005A577F">
              <w:t xml:space="preserve"> применять инструменты антикризисного управления, формирования и обеспечения функционирования системы комплаенс-контроля рисков организации, разрабатывать и реализовывать мероприятия по управлению рисками</w:t>
            </w:r>
          </w:p>
        </w:tc>
      </w:tr>
    </w:tbl>
    <w:p w14:paraId="5F68AA61" w14:textId="77777777" w:rsidR="00691CBE" w:rsidRDefault="00691CBE"/>
    <w:p w14:paraId="4D5D2826" w14:textId="2510511F" w:rsidR="00691CBE" w:rsidRDefault="00DC6146" w:rsidP="000834A5">
      <w:pPr>
        <w:ind w:firstLine="708"/>
        <w:jc w:val="both"/>
      </w:pPr>
      <w:r w:rsidRPr="00904CB2">
        <w:t>Взаимосвязь планируемых результатов обучения по дисциплине с формируемыми компетенциями ОПОП</w:t>
      </w:r>
      <w:r w:rsidR="00EB03CC">
        <w:t>:</w:t>
      </w:r>
    </w:p>
    <w:p w14:paraId="09DA1CA4" w14:textId="77777777" w:rsidR="000834A5" w:rsidRDefault="000834A5" w:rsidP="00286BB8">
      <w:pPr>
        <w:ind w:firstLine="708"/>
        <w:jc w:val="center"/>
      </w:pPr>
    </w:p>
    <w:tbl>
      <w:tblPr>
        <w:tblW w:w="9639" w:type="dxa"/>
        <w:tblInd w:w="43" w:type="dxa"/>
        <w:tblCellMar>
          <w:top w:w="99" w:type="dxa"/>
          <w:left w:w="43" w:type="dxa"/>
          <w:right w:w="2" w:type="dxa"/>
        </w:tblCellMar>
        <w:tblLook w:val="04A0" w:firstRow="1" w:lastRow="0" w:firstColumn="1" w:lastColumn="0" w:noHBand="0" w:noVBand="1"/>
      </w:tblPr>
      <w:tblGrid>
        <w:gridCol w:w="993"/>
        <w:gridCol w:w="2126"/>
        <w:gridCol w:w="6520"/>
      </w:tblGrid>
      <w:tr w:rsidR="005A577F" w:rsidRPr="000834A5" w14:paraId="51C2AD88" w14:textId="77777777" w:rsidTr="005A577F">
        <w:trPr>
          <w:trHeight w:val="1130"/>
        </w:trPr>
        <w:tc>
          <w:tcPr>
            <w:tcW w:w="993" w:type="dxa"/>
            <w:tcBorders>
              <w:top w:val="single" w:sz="6" w:space="0" w:color="000000"/>
              <w:left w:val="single" w:sz="6" w:space="0" w:color="000000"/>
              <w:bottom w:val="single" w:sz="6" w:space="0" w:color="000000"/>
              <w:right w:val="single" w:sz="6" w:space="0" w:color="000000"/>
            </w:tcBorders>
            <w:shd w:val="clear" w:color="auto" w:fill="BBBBBB"/>
          </w:tcPr>
          <w:p w14:paraId="0F896319" w14:textId="642C4236" w:rsidR="005A577F" w:rsidRPr="000834A5" w:rsidRDefault="005A577F" w:rsidP="005A577F">
            <w:pPr>
              <w:widowControl w:val="0"/>
              <w:jc w:val="center"/>
              <w:rPr>
                <w:b/>
              </w:rPr>
            </w:pPr>
            <w:r w:rsidRPr="000834A5">
              <w:rPr>
                <w:b/>
              </w:rPr>
              <w:t>Коды компе</w:t>
            </w:r>
            <w:r>
              <w:rPr>
                <w:b/>
              </w:rPr>
              <w:softHyphen/>
            </w:r>
            <w:r w:rsidRPr="000834A5">
              <w:rPr>
                <w:b/>
              </w:rPr>
              <w:t>тенци</w:t>
            </w:r>
            <w:r w:rsidR="00D36DFB">
              <w:rPr>
                <w:b/>
              </w:rPr>
              <w:t>и</w:t>
            </w:r>
          </w:p>
          <w:p w14:paraId="24AB6D4E" w14:textId="77777777" w:rsidR="005A577F" w:rsidRPr="000834A5" w:rsidRDefault="005A577F" w:rsidP="005A577F">
            <w:pPr>
              <w:widowControl w:val="0"/>
              <w:jc w:val="center"/>
              <w:rPr>
                <w:b/>
              </w:rPr>
            </w:pPr>
          </w:p>
        </w:tc>
        <w:tc>
          <w:tcPr>
            <w:tcW w:w="2126" w:type="dxa"/>
            <w:tcBorders>
              <w:top w:val="single" w:sz="6" w:space="0" w:color="000000"/>
              <w:left w:val="single" w:sz="6" w:space="0" w:color="000000"/>
              <w:right w:val="single" w:sz="6" w:space="0" w:color="000000"/>
            </w:tcBorders>
            <w:shd w:val="clear" w:color="auto" w:fill="BBBBBB"/>
            <w:vAlign w:val="center"/>
          </w:tcPr>
          <w:p w14:paraId="5F8D1E27" w14:textId="1EDCFF30" w:rsidR="005A577F" w:rsidRPr="00D11B0A" w:rsidRDefault="00D36DFB" w:rsidP="005A577F">
            <w:pPr>
              <w:jc w:val="center"/>
            </w:pPr>
            <w:r w:rsidRPr="00D36DFB">
              <w:rPr>
                <w:b/>
              </w:rPr>
              <w:t>Индикатор</w:t>
            </w:r>
            <w:r>
              <w:rPr>
                <w:b/>
              </w:rPr>
              <w:t xml:space="preserve"> </w:t>
            </w:r>
            <w:r w:rsidRPr="00D36DFB">
              <w:rPr>
                <w:b/>
              </w:rPr>
              <w:t>достижения профессиональной компетенции</w:t>
            </w:r>
          </w:p>
        </w:tc>
        <w:tc>
          <w:tcPr>
            <w:tcW w:w="6520" w:type="dxa"/>
            <w:tcBorders>
              <w:top w:val="single" w:sz="6" w:space="0" w:color="000000"/>
              <w:left w:val="single" w:sz="6" w:space="0" w:color="000000"/>
              <w:right w:val="single" w:sz="6" w:space="0" w:color="000000"/>
            </w:tcBorders>
            <w:shd w:val="clear" w:color="auto" w:fill="BBBBBB"/>
          </w:tcPr>
          <w:p w14:paraId="43CAAFAF" w14:textId="77777777" w:rsidR="005A577F" w:rsidRPr="00D11B0A" w:rsidRDefault="005A577F" w:rsidP="005A577F">
            <w:pPr>
              <w:jc w:val="center"/>
              <w:rPr>
                <w:b/>
              </w:rPr>
            </w:pPr>
            <w:r w:rsidRPr="00D11B0A">
              <w:rPr>
                <w:b/>
              </w:rPr>
              <w:t>Образовательные результаты</w:t>
            </w:r>
          </w:p>
        </w:tc>
      </w:tr>
      <w:tr w:rsidR="005A577F" w:rsidRPr="00904CB2" w14:paraId="2A13B5CC" w14:textId="77777777" w:rsidTr="005A577F">
        <w:trPr>
          <w:trHeight w:val="836"/>
        </w:trPr>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348815E5" w14:textId="77777777" w:rsidR="005A577F" w:rsidRDefault="005A577F" w:rsidP="005A577F">
            <w:pPr>
              <w:widowControl w:val="0"/>
              <w:jc w:val="center"/>
            </w:pPr>
            <w:r>
              <w:t>ПК-1</w:t>
            </w:r>
          </w:p>
        </w:tc>
        <w:tc>
          <w:tcPr>
            <w:tcW w:w="2126" w:type="dxa"/>
            <w:tcBorders>
              <w:top w:val="single" w:sz="6" w:space="0" w:color="000000"/>
              <w:left w:val="single" w:sz="6" w:space="0" w:color="000000"/>
              <w:bottom w:val="single" w:sz="6" w:space="0" w:color="000000"/>
              <w:right w:val="single" w:sz="6" w:space="0" w:color="000000"/>
            </w:tcBorders>
          </w:tcPr>
          <w:p w14:paraId="63BCC3B6" w14:textId="77777777" w:rsidR="005A577F" w:rsidRPr="00D11B0A" w:rsidRDefault="005A577F" w:rsidP="005A577F">
            <w:pPr>
              <w:ind w:left="98" w:right="140"/>
              <w:jc w:val="both"/>
            </w:pPr>
            <w:r w:rsidRPr="00D11B0A">
              <w:t>ПК-1.2. Осуществляет мероприятия по формированию (моделированию) и реализации механизмов управления рисками в сфере экономической деятельности</w:t>
            </w:r>
          </w:p>
        </w:tc>
        <w:tc>
          <w:tcPr>
            <w:tcW w:w="6520" w:type="dxa"/>
            <w:tcBorders>
              <w:top w:val="single" w:sz="6" w:space="0" w:color="000000"/>
              <w:left w:val="single" w:sz="6" w:space="0" w:color="000000"/>
              <w:bottom w:val="single" w:sz="6" w:space="0" w:color="000000"/>
              <w:right w:val="single" w:sz="6" w:space="0" w:color="000000"/>
            </w:tcBorders>
          </w:tcPr>
          <w:p w14:paraId="5BAD0EEF" w14:textId="77777777" w:rsidR="005A577F" w:rsidRPr="00D11B0A" w:rsidRDefault="005A577F" w:rsidP="005A577F">
            <w:pPr>
              <w:ind w:left="98" w:right="140"/>
              <w:jc w:val="both"/>
            </w:pPr>
            <w:r w:rsidRPr="00D11B0A">
              <w:t>З-1. Знает факторы риска, методики оценки возможных потерь в случае снижения ур</w:t>
            </w:r>
            <w:r>
              <w:t>овня экономической безопасности</w:t>
            </w:r>
          </w:p>
          <w:p w14:paraId="1922BD4B" w14:textId="77777777" w:rsidR="005A577F" w:rsidRPr="00D11B0A" w:rsidRDefault="005A577F" w:rsidP="005A577F">
            <w:pPr>
              <w:ind w:left="98" w:right="140"/>
              <w:jc w:val="both"/>
            </w:pPr>
            <w:r w:rsidRPr="00D11B0A">
              <w:t>З-2. Знает основы страховой защиты, хеджирования, гара</w:t>
            </w:r>
            <w:r>
              <w:t>нтий</w:t>
            </w:r>
          </w:p>
          <w:p w14:paraId="64C4B13F" w14:textId="77777777" w:rsidR="005A577F" w:rsidRPr="00D11B0A" w:rsidRDefault="005A577F" w:rsidP="005A577F">
            <w:pPr>
              <w:ind w:left="98" w:right="140"/>
              <w:jc w:val="both"/>
            </w:pPr>
            <w:r w:rsidRPr="00D11B0A">
              <w:t>У-1. Умеет оценивать факторы риска, используя различные методики, эффективность воздействия на риски, предлагать мероприятия по снижению у</w:t>
            </w:r>
            <w:r>
              <w:t>гроз экономической безопасности</w:t>
            </w:r>
          </w:p>
          <w:p w14:paraId="68D0B745" w14:textId="77777777" w:rsidR="005A577F" w:rsidRPr="00D11B0A" w:rsidRDefault="005A577F" w:rsidP="005A577F">
            <w:pPr>
              <w:ind w:left="98" w:right="140"/>
              <w:jc w:val="both"/>
            </w:pPr>
            <w:r w:rsidRPr="00D11B0A">
              <w:t>У-2. Умеет анализировать размеры и причины убытков от страховых случаев, интерпр</w:t>
            </w:r>
            <w:r>
              <w:t>етировать полученные результаты</w:t>
            </w:r>
          </w:p>
        </w:tc>
      </w:tr>
    </w:tbl>
    <w:p w14:paraId="513223E2" w14:textId="77777777" w:rsidR="00691CBE" w:rsidRDefault="00691CBE"/>
    <w:p w14:paraId="5F05EC9B" w14:textId="77777777" w:rsidR="00D36DFB" w:rsidRPr="00D36DFB" w:rsidRDefault="00D36DFB" w:rsidP="00D36DFB">
      <w:pPr>
        <w:ind w:firstLine="709"/>
        <w:jc w:val="both"/>
      </w:pPr>
      <w:r w:rsidRPr="00D36DFB">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0311DADC" w14:textId="77777777" w:rsidR="00D36DFB" w:rsidRDefault="00D36DFB"/>
    <w:p w14:paraId="0B97679A" w14:textId="77777777" w:rsidR="00691CBE" w:rsidRPr="00A75436" w:rsidRDefault="00A75436" w:rsidP="00A75436">
      <w:pPr>
        <w:jc w:val="center"/>
        <w:rPr>
          <w:b/>
        </w:rPr>
      </w:pPr>
      <w:r w:rsidRPr="00A75436">
        <w:rPr>
          <w:b/>
        </w:rPr>
        <w:t xml:space="preserve">5. </w:t>
      </w:r>
      <w:r w:rsidR="00B61AD9" w:rsidRPr="00A75436">
        <w:rPr>
          <w:b/>
        </w:rPr>
        <w:t>Содержание и учебно-методическая карта дисциплины</w:t>
      </w:r>
    </w:p>
    <w:p w14:paraId="4A6E31E5" w14:textId="77777777" w:rsidR="00691CBE" w:rsidRPr="00A75436" w:rsidRDefault="001E7754" w:rsidP="00A75436">
      <w:pPr>
        <w:widowControl w:val="0"/>
        <w:jc w:val="right"/>
        <w:rPr>
          <w:b/>
        </w:rPr>
      </w:pPr>
      <w:r w:rsidRPr="00A75436">
        <w:rPr>
          <w:b/>
        </w:rPr>
        <w:t>Таблица 5.1</w:t>
      </w:r>
    </w:p>
    <w:tbl>
      <w:tblPr>
        <w:tblpPr w:leftFromText="180" w:rightFromText="180" w:vertAnchor="text" w:horzAnchor="margin" w:tblpXSpec="center" w:tblpY="416"/>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67"/>
        <w:gridCol w:w="567"/>
        <w:gridCol w:w="2268"/>
        <w:gridCol w:w="851"/>
        <w:gridCol w:w="1701"/>
        <w:gridCol w:w="992"/>
      </w:tblGrid>
      <w:tr w:rsidR="00D36DFB" w:rsidRPr="00904CB2" w14:paraId="459C78C5" w14:textId="77777777" w:rsidTr="00D36DFB">
        <w:trPr>
          <w:cantSplit/>
          <w:trHeight w:val="699"/>
        </w:trPr>
        <w:tc>
          <w:tcPr>
            <w:tcW w:w="1951" w:type="dxa"/>
            <w:vMerge w:val="restart"/>
            <w:vAlign w:val="center"/>
          </w:tcPr>
          <w:p w14:paraId="583AFA6F" w14:textId="77777777" w:rsidR="00D36DFB" w:rsidRPr="00A75436" w:rsidRDefault="00D36DFB" w:rsidP="00A75436">
            <w:pPr>
              <w:widowControl w:val="0"/>
              <w:jc w:val="center"/>
              <w:rPr>
                <w:b/>
              </w:rPr>
            </w:pPr>
            <w:r w:rsidRPr="00A75436">
              <w:rPr>
                <w:b/>
              </w:rPr>
              <w:t>Наименование тем (вопросов),</w:t>
            </w:r>
          </w:p>
          <w:p w14:paraId="69A6664A" w14:textId="77777777" w:rsidR="00D36DFB" w:rsidRPr="00A75436" w:rsidRDefault="00D36DFB" w:rsidP="00A75436">
            <w:pPr>
              <w:widowControl w:val="0"/>
              <w:jc w:val="center"/>
              <w:rPr>
                <w:b/>
              </w:rPr>
            </w:pPr>
            <w:r w:rsidRPr="00A75436">
              <w:rPr>
                <w:b/>
              </w:rPr>
              <w:t>изучаемых по дисциплине</w:t>
            </w:r>
          </w:p>
        </w:tc>
        <w:tc>
          <w:tcPr>
            <w:tcW w:w="1134" w:type="dxa"/>
            <w:gridSpan w:val="2"/>
            <w:vAlign w:val="center"/>
          </w:tcPr>
          <w:p w14:paraId="2FAF14C1" w14:textId="77777777" w:rsidR="00D36DFB" w:rsidRPr="00A75436" w:rsidRDefault="00D36DFB" w:rsidP="00A75436">
            <w:pPr>
              <w:widowControl w:val="0"/>
              <w:jc w:val="center"/>
              <w:rPr>
                <w:b/>
              </w:rPr>
            </w:pPr>
            <w:r w:rsidRPr="00A75436">
              <w:rPr>
                <w:b/>
              </w:rPr>
              <w:t>Занятия</w:t>
            </w:r>
          </w:p>
        </w:tc>
        <w:tc>
          <w:tcPr>
            <w:tcW w:w="3119" w:type="dxa"/>
            <w:gridSpan w:val="2"/>
            <w:vAlign w:val="center"/>
          </w:tcPr>
          <w:p w14:paraId="6ABBEADB" w14:textId="77777777" w:rsidR="00D36DFB" w:rsidRPr="00A75436" w:rsidRDefault="00D36DFB" w:rsidP="00A75436">
            <w:pPr>
              <w:widowControl w:val="0"/>
              <w:jc w:val="center"/>
              <w:rPr>
                <w:b/>
              </w:rPr>
            </w:pPr>
            <w:r w:rsidRPr="00A75436">
              <w:rPr>
                <w:b/>
              </w:rPr>
              <w:t>Самостоятельная работа</w:t>
            </w:r>
          </w:p>
          <w:p w14:paraId="462DBCFC" w14:textId="77777777" w:rsidR="00D36DFB" w:rsidRPr="00A75436" w:rsidRDefault="00D36DFB" w:rsidP="00A75436">
            <w:pPr>
              <w:widowControl w:val="0"/>
              <w:jc w:val="center"/>
              <w:rPr>
                <w:b/>
              </w:rPr>
            </w:pPr>
            <w:r>
              <w:rPr>
                <w:b/>
              </w:rPr>
              <w:t>с</w:t>
            </w:r>
            <w:r w:rsidRPr="00A75436">
              <w:rPr>
                <w:b/>
              </w:rPr>
              <w:t>тудентов</w:t>
            </w:r>
          </w:p>
        </w:tc>
        <w:tc>
          <w:tcPr>
            <w:tcW w:w="1701" w:type="dxa"/>
            <w:vMerge w:val="restart"/>
            <w:vAlign w:val="center"/>
          </w:tcPr>
          <w:p w14:paraId="63B7D8D3" w14:textId="77777777" w:rsidR="00D36DFB" w:rsidRPr="00A75436" w:rsidRDefault="00D36DFB" w:rsidP="00A75436">
            <w:pPr>
              <w:widowControl w:val="0"/>
              <w:jc w:val="center"/>
              <w:rPr>
                <w:b/>
              </w:rPr>
            </w:pPr>
            <w:r w:rsidRPr="00A75436">
              <w:rPr>
                <w:b/>
              </w:rPr>
              <w:t>Формы контроля</w:t>
            </w:r>
          </w:p>
        </w:tc>
        <w:tc>
          <w:tcPr>
            <w:tcW w:w="992" w:type="dxa"/>
            <w:vMerge w:val="restart"/>
            <w:vAlign w:val="center"/>
          </w:tcPr>
          <w:p w14:paraId="1F060938" w14:textId="77777777" w:rsidR="00D36DFB" w:rsidRPr="00A75436" w:rsidRDefault="00D36DFB" w:rsidP="00974123">
            <w:pPr>
              <w:widowControl w:val="0"/>
              <w:jc w:val="center"/>
              <w:rPr>
                <w:b/>
              </w:rPr>
            </w:pPr>
            <w:proofErr w:type="spellStart"/>
            <w:r>
              <w:rPr>
                <w:b/>
              </w:rPr>
              <w:t>Л</w:t>
            </w:r>
            <w:r w:rsidRPr="00A75436">
              <w:rPr>
                <w:b/>
              </w:rPr>
              <w:t>ите</w:t>
            </w:r>
            <w:r>
              <w:rPr>
                <w:b/>
              </w:rPr>
              <w:t>-</w:t>
            </w:r>
            <w:r w:rsidRPr="00A75436">
              <w:rPr>
                <w:b/>
              </w:rPr>
              <w:t>ратура</w:t>
            </w:r>
            <w:proofErr w:type="spellEnd"/>
          </w:p>
        </w:tc>
      </w:tr>
      <w:tr w:rsidR="00D36DFB" w:rsidRPr="00904CB2" w14:paraId="5B45B5B3" w14:textId="77777777" w:rsidTr="00D36DFB">
        <w:trPr>
          <w:cantSplit/>
          <w:trHeight w:val="191"/>
        </w:trPr>
        <w:tc>
          <w:tcPr>
            <w:tcW w:w="1951" w:type="dxa"/>
            <w:vMerge/>
            <w:vAlign w:val="center"/>
          </w:tcPr>
          <w:p w14:paraId="7566C0F9" w14:textId="77777777" w:rsidR="00D36DFB" w:rsidRPr="00A75436" w:rsidRDefault="00D36DFB" w:rsidP="00A75436">
            <w:pPr>
              <w:jc w:val="center"/>
              <w:rPr>
                <w:b/>
              </w:rPr>
            </w:pPr>
          </w:p>
        </w:tc>
        <w:tc>
          <w:tcPr>
            <w:tcW w:w="567" w:type="dxa"/>
            <w:vAlign w:val="center"/>
          </w:tcPr>
          <w:p w14:paraId="0205F756" w14:textId="77777777" w:rsidR="00D36DFB" w:rsidRPr="00A75436" w:rsidRDefault="00D36DFB" w:rsidP="00A75436">
            <w:pPr>
              <w:jc w:val="center"/>
              <w:rPr>
                <w:b/>
              </w:rPr>
            </w:pPr>
            <w:r w:rsidRPr="00A75436">
              <w:rPr>
                <w:b/>
              </w:rPr>
              <w:t>л</w:t>
            </w:r>
          </w:p>
        </w:tc>
        <w:tc>
          <w:tcPr>
            <w:tcW w:w="567" w:type="dxa"/>
            <w:vAlign w:val="center"/>
          </w:tcPr>
          <w:p w14:paraId="39EE60DB" w14:textId="77777777" w:rsidR="00D36DFB" w:rsidRPr="00A75436" w:rsidRDefault="00D36DFB" w:rsidP="00A75436">
            <w:pPr>
              <w:jc w:val="center"/>
              <w:rPr>
                <w:b/>
              </w:rPr>
            </w:pPr>
            <w:proofErr w:type="spellStart"/>
            <w:r w:rsidRPr="00A75436">
              <w:rPr>
                <w:b/>
              </w:rPr>
              <w:t>пр</w:t>
            </w:r>
            <w:proofErr w:type="spellEnd"/>
          </w:p>
        </w:tc>
        <w:tc>
          <w:tcPr>
            <w:tcW w:w="2268" w:type="dxa"/>
            <w:vAlign w:val="center"/>
          </w:tcPr>
          <w:p w14:paraId="09067766" w14:textId="77777777" w:rsidR="00D36DFB" w:rsidRPr="00A75436" w:rsidRDefault="00D36DFB" w:rsidP="00A75436">
            <w:pPr>
              <w:jc w:val="center"/>
              <w:rPr>
                <w:b/>
              </w:rPr>
            </w:pPr>
            <w:r w:rsidRPr="00A75436">
              <w:rPr>
                <w:b/>
              </w:rPr>
              <w:t>Содержание</w:t>
            </w:r>
          </w:p>
        </w:tc>
        <w:tc>
          <w:tcPr>
            <w:tcW w:w="851" w:type="dxa"/>
            <w:vAlign w:val="center"/>
          </w:tcPr>
          <w:p w14:paraId="581F3342" w14:textId="77777777" w:rsidR="00D36DFB" w:rsidRPr="00A75436" w:rsidRDefault="00D36DFB" w:rsidP="00A75436">
            <w:pPr>
              <w:jc w:val="center"/>
              <w:rPr>
                <w:b/>
              </w:rPr>
            </w:pPr>
            <w:r w:rsidRPr="00A75436">
              <w:rPr>
                <w:b/>
              </w:rPr>
              <w:t>Часы</w:t>
            </w:r>
          </w:p>
        </w:tc>
        <w:tc>
          <w:tcPr>
            <w:tcW w:w="1701" w:type="dxa"/>
            <w:vMerge/>
            <w:vAlign w:val="center"/>
          </w:tcPr>
          <w:p w14:paraId="3FFE5573" w14:textId="77777777" w:rsidR="00D36DFB" w:rsidRPr="00A75436" w:rsidRDefault="00D36DFB" w:rsidP="00A75436">
            <w:pPr>
              <w:jc w:val="center"/>
              <w:rPr>
                <w:b/>
              </w:rPr>
            </w:pPr>
          </w:p>
        </w:tc>
        <w:tc>
          <w:tcPr>
            <w:tcW w:w="992" w:type="dxa"/>
            <w:vMerge/>
          </w:tcPr>
          <w:p w14:paraId="1B20FAE4" w14:textId="77777777" w:rsidR="00D36DFB" w:rsidRPr="00A75436" w:rsidRDefault="00D36DFB" w:rsidP="00A75436">
            <w:pPr>
              <w:jc w:val="center"/>
              <w:rPr>
                <w:b/>
              </w:rPr>
            </w:pPr>
          </w:p>
        </w:tc>
      </w:tr>
      <w:tr w:rsidR="00D36DFB" w:rsidRPr="00904CB2" w14:paraId="6820145C" w14:textId="77777777" w:rsidTr="00D36DFB">
        <w:trPr>
          <w:trHeight w:val="1414"/>
        </w:trPr>
        <w:tc>
          <w:tcPr>
            <w:tcW w:w="1951" w:type="dxa"/>
          </w:tcPr>
          <w:p w14:paraId="06B5583F" w14:textId="499E9CBB" w:rsidR="00D36DFB" w:rsidRPr="009014D0" w:rsidRDefault="00D36DFB" w:rsidP="005A577F">
            <w:r>
              <w:t xml:space="preserve">1. </w:t>
            </w:r>
            <w:r w:rsidRPr="009014D0">
              <w:t xml:space="preserve">Сущность и основные понятия категории «риск» </w:t>
            </w:r>
          </w:p>
        </w:tc>
        <w:tc>
          <w:tcPr>
            <w:tcW w:w="567" w:type="dxa"/>
            <w:vAlign w:val="center"/>
          </w:tcPr>
          <w:p w14:paraId="76072BB8" w14:textId="4B74C922" w:rsidR="00D36DFB" w:rsidRPr="009014D0" w:rsidRDefault="00D36DFB" w:rsidP="00371DDE">
            <w:pPr>
              <w:jc w:val="center"/>
            </w:pPr>
            <w:r>
              <w:t>4</w:t>
            </w:r>
          </w:p>
        </w:tc>
        <w:tc>
          <w:tcPr>
            <w:tcW w:w="567" w:type="dxa"/>
            <w:vAlign w:val="center"/>
          </w:tcPr>
          <w:p w14:paraId="0C2532F3" w14:textId="77777777" w:rsidR="00D36DFB" w:rsidRPr="009014D0" w:rsidRDefault="00D36DFB" w:rsidP="00371DDE">
            <w:pPr>
              <w:jc w:val="center"/>
            </w:pPr>
            <w:r>
              <w:t>6</w:t>
            </w:r>
          </w:p>
        </w:tc>
        <w:tc>
          <w:tcPr>
            <w:tcW w:w="2268" w:type="dxa"/>
          </w:tcPr>
          <w:p w14:paraId="0A20468F" w14:textId="77777777" w:rsidR="00D36DFB" w:rsidRPr="009014D0" w:rsidRDefault="00D36DFB" w:rsidP="0089230D">
            <w:r w:rsidRPr="009014D0">
              <w:rPr>
                <w:bCs/>
              </w:rPr>
              <w:t>Риск, как следствие внешнего воздействия на организацию. Концепция конфликта целей в организации.</w:t>
            </w:r>
          </w:p>
        </w:tc>
        <w:tc>
          <w:tcPr>
            <w:tcW w:w="851" w:type="dxa"/>
            <w:vAlign w:val="center"/>
          </w:tcPr>
          <w:p w14:paraId="133F8ADB" w14:textId="77777777" w:rsidR="00D36DFB" w:rsidRPr="009014D0" w:rsidRDefault="00D36DFB" w:rsidP="00371DDE">
            <w:pPr>
              <w:jc w:val="center"/>
              <w:rPr>
                <w:highlight w:val="yellow"/>
              </w:rPr>
            </w:pPr>
            <w:r>
              <w:t>10</w:t>
            </w:r>
          </w:p>
        </w:tc>
        <w:tc>
          <w:tcPr>
            <w:tcW w:w="1701" w:type="dxa"/>
          </w:tcPr>
          <w:p w14:paraId="07BEC22A" w14:textId="77777777" w:rsidR="00D36DFB" w:rsidRPr="009014D0" w:rsidRDefault="00D36DFB" w:rsidP="00C37C67">
            <w:proofErr w:type="gramStart"/>
            <w:r w:rsidRPr="009014D0">
              <w:t>Презентация,  устный</w:t>
            </w:r>
            <w:proofErr w:type="gramEnd"/>
            <w:r w:rsidRPr="009014D0">
              <w:t xml:space="preserve"> опрос, реферат, решение ситуационных задач</w:t>
            </w:r>
          </w:p>
        </w:tc>
        <w:tc>
          <w:tcPr>
            <w:tcW w:w="992" w:type="dxa"/>
          </w:tcPr>
          <w:p w14:paraId="3C2B6720" w14:textId="77777777" w:rsidR="00D36DFB" w:rsidRPr="009014D0" w:rsidRDefault="00D36DFB" w:rsidP="00DF0FEA">
            <w:pPr>
              <w:jc w:val="center"/>
            </w:pPr>
            <w:r w:rsidRPr="009014D0">
              <w:t>[1-23]</w:t>
            </w:r>
          </w:p>
        </w:tc>
      </w:tr>
      <w:tr w:rsidR="00D36DFB" w:rsidRPr="00904CB2" w14:paraId="53D5F964" w14:textId="77777777" w:rsidTr="00D36DFB">
        <w:trPr>
          <w:trHeight w:val="358"/>
        </w:trPr>
        <w:tc>
          <w:tcPr>
            <w:tcW w:w="1951" w:type="dxa"/>
          </w:tcPr>
          <w:p w14:paraId="453FD79F" w14:textId="53FB7DC2" w:rsidR="00D36DFB" w:rsidRPr="009014D0" w:rsidRDefault="00D36DFB" w:rsidP="005A577F">
            <w:r>
              <w:t xml:space="preserve">2. </w:t>
            </w:r>
            <w:r w:rsidRPr="009014D0">
              <w:t xml:space="preserve">Система риск-менеджмента на предприятии  </w:t>
            </w:r>
            <w:r w:rsidRPr="009014D0">
              <w:rPr>
                <w:rFonts w:eastAsia="Calibri"/>
              </w:rPr>
              <w:t xml:space="preserve"> </w:t>
            </w:r>
          </w:p>
        </w:tc>
        <w:tc>
          <w:tcPr>
            <w:tcW w:w="567" w:type="dxa"/>
            <w:vAlign w:val="center"/>
          </w:tcPr>
          <w:p w14:paraId="3D3FD078" w14:textId="77777777" w:rsidR="00D36DFB" w:rsidRPr="009014D0" w:rsidRDefault="00D36DFB" w:rsidP="00163296">
            <w:pPr>
              <w:jc w:val="center"/>
            </w:pPr>
            <w:r w:rsidRPr="009014D0">
              <w:t>2</w:t>
            </w:r>
          </w:p>
        </w:tc>
        <w:tc>
          <w:tcPr>
            <w:tcW w:w="567" w:type="dxa"/>
            <w:vAlign w:val="center"/>
          </w:tcPr>
          <w:p w14:paraId="542D6009" w14:textId="77777777" w:rsidR="00D36DFB" w:rsidRPr="009014D0" w:rsidRDefault="00D36DFB" w:rsidP="00163296">
            <w:pPr>
              <w:jc w:val="center"/>
            </w:pPr>
            <w:r>
              <w:t>2</w:t>
            </w:r>
          </w:p>
        </w:tc>
        <w:tc>
          <w:tcPr>
            <w:tcW w:w="2268" w:type="dxa"/>
          </w:tcPr>
          <w:p w14:paraId="6BCA2E4E" w14:textId="77777777" w:rsidR="00D36DFB" w:rsidRPr="009014D0" w:rsidRDefault="00D36DFB" w:rsidP="00163296">
            <w:r w:rsidRPr="009014D0">
              <w:t xml:space="preserve">Цели, задачи и функции риск-менеджмента; функциональная структура риск-менеджмента; алгоритм </w:t>
            </w:r>
            <w:r w:rsidRPr="009014D0">
              <w:lastRenderedPageBreak/>
              <w:t>управления риском в системе управления предприятием; организация управления риском предприятия; мониторинг программ риск-менеджмента.</w:t>
            </w:r>
          </w:p>
        </w:tc>
        <w:tc>
          <w:tcPr>
            <w:tcW w:w="851" w:type="dxa"/>
            <w:vAlign w:val="center"/>
          </w:tcPr>
          <w:p w14:paraId="465F5BE6" w14:textId="7EE5298B" w:rsidR="00D36DFB" w:rsidRPr="009014D0" w:rsidRDefault="00D36DFB" w:rsidP="00163296">
            <w:pPr>
              <w:jc w:val="center"/>
              <w:rPr>
                <w:highlight w:val="yellow"/>
              </w:rPr>
            </w:pPr>
            <w:r>
              <w:lastRenderedPageBreak/>
              <w:t>8</w:t>
            </w:r>
          </w:p>
        </w:tc>
        <w:tc>
          <w:tcPr>
            <w:tcW w:w="1701" w:type="dxa"/>
          </w:tcPr>
          <w:p w14:paraId="5355603E" w14:textId="77777777" w:rsidR="00D36DFB" w:rsidRPr="009014D0" w:rsidRDefault="00D36DFB" w:rsidP="00163296">
            <w:proofErr w:type="gramStart"/>
            <w:r w:rsidRPr="009014D0">
              <w:t>Презентация,  устный</w:t>
            </w:r>
            <w:proofErr w:type="gramEnd"/>
            <w:r w:rsidRPr="009014D0">
              <w:t xml:space="preserve"> опрос, реферат, решение ситуационных задач</w:t>
            </w:r>
          </w:p>
        </w:tc>
        <w:tc>
          <w:tcPr>
            <w:tcW w:w="992" w:type="dxa"/>
          </w:tcPr>
          <w:p w14:paraId="0D5A14A0" w14:textId="77777777" w:rsidR="00D36DFB" w:rsidRPr="009014D0" w:rsidRDefault="00D36DFB" w:rsidP="00DF0FEA">
            <w:pPr>
              <w:jc w:val="center"/>
            </w:pPr>
            <w:r w:rsidRPr="009014D0">
              <w:t>[1-23]</w:t>
            </w:r>
          </w:p>
        </w:tc>
      </w:tr>
      <w:tr w:rsidR="00D36DFB" w:rsidRPr="00904CB2" w14:paraId="4A04B9A4" w14:textId="77777777" w:rsidTr="00D36DFB">
        <w:trPr>
          <w:trHeight w:val="358"/>
        </w:trPr>
        <w:tc>
          <w:tcPr>
            <w:tcW w:w="1951" w:type="dxa"/>
          </w:tcPr>
          <w:p w14:paraId="2CAEF56B" w14:textId="46220C12" w:rsidR="00D36DFB" w:rsidRPr="009014D0" w:rsidRDefault="00D36DFB" w:rsidP="00766729">
            <w:pPr>
              <w:rPr>
                <w:rFonts w:eastAsia="Calibri"/>
              </w:rPr>
            </w:pPr>
            <w:r>
              <w:t xml:space="preserve">3. </w:t>
            </w:r>
            <w:r w:rsidRPr="009014D0">
              <w:t xml:space="preserve">Идентификация рисков   </w:t>
            </w:r>
          </w:p>
          <w:p w14:paraId="4F09D8B2" w14:textId="77777777" w:rsidR="00D36DFB" w:rsidRPr="009014D0" w:rsidRDefault="00D36DFB" w:rsidP="005A577F"/>
        </w:tc>
        <w:tc>
          <w:tcPr>
            <w:tcW w:w="567" w:type="dxa"/>
            <w:vAlign w:val="center"/>
          </w:tcPr>
          <w:p w14:paraId="47CB01CD" w14:textId="596EA610" w:rsidR="00D36DFB" w:rsidRPr="009014D0" w:rsidRDefault="00D36DFB" w:rsidP="00766729">
            <w:pPr>
              <w:jc w:val="center"/>
            </w:pPr>
            <w:r>
              <w:t>4</w:t>
            </w:r>
          </w:p>
        </w:tc>
        <w:tc>
          <w:tcPr>
            <w:tcW w:w="567" w:type="dxa"/>
            <w:vAlign w:val="center"/>
          </w:tcPr>
          <w:p w14:paraId="5210E6D8" w14:textId="77777777" w:rsidR="00D36DFB" w:rsidRPr="009014D0" w:rsidRDefault="00D36DFB" w:rsidP="00766729">
            <w:pPr>
              <w:jc w:val="center"/>
              <w:rPr>
                <w:rFonts w:eastAsia="Calibri"/>
              </w:rPr>
            </w:pPr>
            <w:r>
              <w:t>6</w:t>
            </w:r>
          </w:p>
        </w:tc>
        <w:tc>
          <w:tcPr>
            <w:tcW w:w="2268" w:type="dxa"/>
          </w:tcPr>
          <w:p w14:paraId="6D74D059" w14:textId="77777777" w:rsidR="00D36DFB" w:rsidRPr="009014D0" w:rsidRDefault="00D36DFB" w:rsidP="0089230D">
            <w:r w:rsidRPr="009014D0">
              <w:rPr>
                <w:bCs/>
              </w:rPr>
              <w:t>Основные подходы к выявлению риска; опросные листы; структурные диаграммы; карты потоков; прямая инспекция; анализ финансовой и управленческой отчетности;</w:t>
            </w:r>
            <w:r w:rsidRPr="009014D0">
              <w:t xml:space="preserve"> </w:t>
            </w:r>
            <w:r w:rsidRPr="009014D0">
              <w:rPr>
                <w:bCs/>
              </w:rPr>
              <w:t>опросные листы; структурные диаграммы; карты потоков; прямая инспекция; анализ финансовой и управленческой отчетности</w:t>
            </w:r>
          </w:p>
        </w:tc>
        <w:tc>
          <w:tcPr>
            <w:tcW w:w="851" w:type="dxa"/>
            <w:vAlign w:val="center"/>
          </w:tcPr>
          <w:p w14:paraId="3569C50B" w14:textId="61027D77" w:rsidR="00D36DFB" w:rsidRPr="009014D0" w:rsidRDefault="00D36DFB" w:rsidP="00766729">
            <w:pPr>
              <w:jc w:val="center"/>
            </w:pPr>
            <w:r>
              <w:t>16</w:t>
            </w:r>
          </w:p>
        </w:tc>
        <w:tc>
          <w:tcPr>
            <w:tcW w:w="1701" w:type="dxa"/>
          </w:tcPr>
          <w:p w14:paraId="35B90140" w14:textId="77777777" w:rsidR="00D36DFB" w:rsidRPr="009014D0" w:rsidRDefault="00D36DFB" w:rsidP="00CF34CA">
            <w:proofErr w:type="gramStart"/>
            <w:r w:rsidRPr="009014D0">
              <w:t>Презентация,  устный</w:t>
            </w:r>
            <w:proofErr w:type="gramEnd"/>
            <w:r w:rsidRPr="009014D0">
              <w:t xml:space="preserve"> опрос, реферат, решение ситуационных задач</w:t>
            </w:r>
          </w:p>
        </w:tc>
        <w:tc>
          <w:tcPr>
            <w:tcW w:w="992" w:type="dxa"/>
          </w:tcPr>
          <w:p w14:paraId="1571CE51" w14:textId="77777777" w:rsidR="00D36DFB" w:rsidRPr="009014D0" w:rsidRDefault="00D36DFB" w:rsidP="00DF0FEA">
            <w:pPr>
              <w:jc w:val="center"/>
            </w:pPr>
            <w:r w:rsidRPr="009014D0">
              <w:t>[1-23]</w:t>
            </w:r>
          </w:p>
        </w:tc>
      </w:tr>
      <w:tr w:rsidR="00D36DFB" w:rsidRPr="00904CB2" w14:paraId="4354D889" w14:textId="77777777" w:rsidTr="00D36DFB">
        <w:trPr>
          <w:trHeight w:val="358"/>
        </w:trPr>
        <w:tc>
          <w:tcPr>
            <w:tcW w:w="1951" w:type="dxa"/>
          </w:tcPr>
          <w:p w14:paraId="25422AA9" w14:textId="5BB7A3D5" w:rsidR="00D36DFB" w:rsidRPr="009014D0" w:rsidRDefault="00D36DFB" w:rsidP="00371DDE">
            <w:r>
              <w:t xml:space="preserve">4. </w:t>
            </w:r>
            <w:r w:rsidRPr="009014D0">
              <w:t>Методы оценки рисков</w:t>
            </w:r>
            <w:r w:rsidRPr="009014D0">
              <w:rPr>
                <w:rFonts w:eastAsia="Calibri"/>
              </w:rPr>
              <w:t xml:space="preserve"> </w:t>
            </w:r>
          </w:p>
          <w:p w14:paraId="766B5694" w14:textId="77777777" w:rsidR="00D36DFB" w:rsidRPr="009014D0" w:rsidRDefault="00D36DFB" w:rsidP="005A577F">
            <w:pPr>
              <w:pStyle w:val="a8"/>
              <w:ind w:left="284"/>
              <w:rPr>
                <w:rFonts w:eastAsia="Calibri"/>
              </w:rPr>
            </w:pPr>
          </w:p>
        </w:tc>
        <w:tc>
          <w:tcPr>
            <w:tcW w:w="567" w:type="dxa"/>
            <w:vAlign w:val="center"/>
          </w:tcPr>
          <w:p w14:paraId="0EE56D05" w14:textId="760D8A9D" w:rsidR="00D36DFB" w:rsidRPr="009014D0" w:rsidRDefault="00D36DFB" w:rsidP="00371DDE">
            <w:pPr>
              <w:jc w:val="center"/>
            </w:pPr>
            <w:r>
              <w:t>4</w:t>
            </w:r>
          </w:p>
        </w:tc>
        <w:tc>
          <w:tcPr>
            <w:tcW w:w="567" w:type="dxa"/>
            <w:vAlign w:val="center"/>
          </w:tcPr>
          <w:p w14:paraId="12941908" w14:textId="77777777" w:rsidR="00D36DFB" w:rsidRPr="009014D0" w:rsidRDefault="00D36DFB" w:rsidP="00371DDE">
            <w:pPr>
              <w:jc w:val="center"/>
            </w:pPr>
            <w:r w:rsidRPr="009014D0">
              <w:t>8</w:t>
            </w:r>
          </w:p>
        </w:tc>
        <w:tc>
          <w:tcPr>
            <w:tcW w:w="2268" w:type="dxa"/>
          </w:tcPr>
          <w:p w14:paraId="569114EE" w14:textId="77777777" w:rsidR="00D36DFB" w:rsidRPr="009014D0" w:rsidRDefault="00D36DFB" w:rsidP="00766729">
            <w:pPr>
              <w:rPr>
                <w:rFonts w:eastAsia="Calibri"/>
              </w:rPr>
            </w:pPr>
            <w:r w:rsidRPr="009014D0">
              <w:rPr>
                <w:rFonts w:eastAsia="Calibri"/>
              </w:rPr>
              <w:t>Оценка вероятности неблагоприятных событий; метод построения деревьев событий; метод «события – последствия»; метод деревьев отказов; оценка ущерба.</w:t>
            </w:r>
          </w:p>
        </w:tc>
        <w:tc>
          <w:tcPr>
            <w:tcW w:w="851" w:type="dxa"/>
            <w:vAlign w:val="center"/>
          </w:tcPr>
          <w:p w14:paraId="16DCE42D" w14:textId="4C20A606" w:rsidR="00D36DFB" w:rsidRPr="009014D0" w:rsidRDefault="00D36DFB" w:rsidP="009014D0">
            <w:pPr>
              <w:jc w:val="center"/>
            </w:pPr>
            <w:r>
              <w:t>16</w:t>
            </w:r>
          </w:p>
        </w:tc>
        <w:tc>
          <w:tcPr>
            <w:tcW w:w="1701" w:type="dxa"/>
          </w:tcPr>
          <w:p w14:paraId="332A5389" w14:textId="77777777" w:rsidR="00D36DFB" w:rsidRPr="009014D0" w:rsidRDefault="00D36DFB" w:rsidP="00CF34CA">
            <w:proofErr w:type="gramStart"/>
            <w:r w:rsidRPr="009014D0">
              <w:t>Презентация,  устный</w:t>
            </w:r>
            <w:proofErr w:type="gramEnd"/>
            <w:r w:rsidRPr="009014D0">
              <w:t xml:space="preserve"> опрос, реферат, решение ситуационных задач</w:t>
            </w:r>
          </w:p>
        </w:tc>
        <w:tc>
          <w:tcPr>
            <w:tcW w:w="992" w:type="dxa"/>
          </w:tcPr>
          <w:p w14:paraId="79D389A8" w14:textId="77777777" w:rsidR="00D36DFB" w:rsidRPr="009014D0" w:rsidRDefault="00D36DFB" w:rsidP="001A33A4">
            <w:pPr>
              <w:jc w:val="center"/>
            </w:pPr>
            <w:r w:rsidRPr="009014D0">
              <w:t>[1-23]</w:t>
            </w:r>
          </w:p>
        </w:tc>
      </w:tr>
      <w:tr w:rsidR="00D36DFB" w:rsidRPr="00904CB2" w14:paraId="54D5F8BE" w14:textId="77777777" w:rsidTr="00D36DFB">
        <w:trPr>
          <w:trHeight w:val="358"/>
        </w:trPr>
        <w:tc>
          <w:tcPr>
            <w:tcW w:w="1951" w:type="dxa"/>
          </w:tcPr>
          <w:p w14:paraId="10C9297D" w14:textId="40BD2B91" w:rsidR="00D36DFB" w:rsidRPr="009014D0" w:rsidRDefault="00D36DFB" w:rsidP="00371DDE">
            <w:pPr>
              <w:rPr>
                <w:rFonts w:eastAsia="Calibri"/>
              </w:rPr>
            </w:pPr>
            <w:r>
              <w:t xml:space="preserve">5. </w:t>
            </w:r>
            <w:r w:rsidRPr="009014D0">
              <w:t>Технологии управлени</w:t>
            </w:r>
            <w:r>
              <w:t xml:space="preserve">я </w:t>
            </w:r>
            <w:proofErr w:type="spellStart"/>
            <w:r>
              <w:t>предпринима-тельскими</w:t>
            </w:r>
            <w:proofErr w:type="spellEnd"/>
            <w:r>
              <w:t xml:space="preserve"> рисками </w:t>
            </w:r>
          </w:p>
          <w:p w14:paraId="1049613A" w14:textId="77777777" w:rsidR="00D36DFB" w:rsidRPr="009014D0" w:rsidRDefault="00D36DFB" w:rsidP="005A577F">
            <w:pPr>
              <w:pStyle w:val="a8"/>
              <w:ind w:left="284"/>
            </w:pPr>
          </w:p>
        </w:tc>
        <w:tc>
          <w:tcPr>
            <w:tcW w:w="567" w:type="dxa"/>
            <w:vAlign w:val="center"/>
          </w:tcPr>
          <w:p w14:paraId="6A23A61D" w14:textId="0578C27C" w:rsidR="00D36DFB" w:rsidRPr="009014D0" w:rsidRDefault="00D36DFB" w:rsidP="00371DDE">
            <w:pPr>
              <w:jc w:val="center"/>
            </w:pPr>
            <w:r>
              <w:t>2</w:t>
            </w:r>
          </w:p>
        </w:tc>
        <w:tc>
          <w:tcPr>
            <w:tcW w:w="567" w:type="dxa"/>
            <w:vAlign w:val="center"/>
          </w:tcPr>
          <w:p w14:paraId="74A8A1A4" w14:textId="77777777" w:rsidR="00D36DFB" w:rsidRPr="009014D0" w:rsidRDefault="00D36DFB" w:rsidP="00371DDE">
            <w:pPr>
              <w:jc w:val="center"/>
            </w:pPr>
            <w:r w:rsidRPr="009014D0">
              <w:t>8</w:t>
            </w:r>
          </w:p>
        </w:tc>
        <w:tc>
          <w:tcPr>
            <w:tcW w:w="2268" w:type="dxa"/>
          </w:tcPr>
          <w:p w14:paraId="044DFB21" w14:textId="77777777" w:rsidR="00D36DFB" w:rsidRPr="009014D0" w:rsidRDefault="00D36DFB" w:rsidP="00AA233F">
            <w:pPr>
              <w:rPr>
                <w:rFonts w:eastAsia="Calibri"/>
              </w:rPr>
            </w:pPr>
            <w:r w:rsidRPr="009014D0">
              <w:rPr>
                <w:bCs/>
              </w:rPr>
              <w:t>Затраты на риск; структура затрат при различных методах управления риском; страховые риски; виды страхования; методы страхования; передача рисков</w:t>
            </w:r>
            <w:r w:rsidRPr="009014D0">
              <w:rPr>
                <w:rFonts w:eastAsia="Calibri"/>
              </w:rPr>
              <w:t>.</w:t>
            </w:r>
          </w:p>
        </w:tc>
        <w:tc>
          <w:tcPr>
            <w:tcW w:w="851" w:type="dxa"/>
            <w:vAlign w:val="center"/>
          </w:tcPr>
          <w:p w14:paraId="3EA7DFDB" w14:textId="77777777" w:rsidR="00D36DFB" w:rsidRPr="009014D0" w:rsidRDefault="00D36DFB" w:rsidP="00371DDE">
            <w:pPr>
              <w:jc w:val="center"/>
            </w:pPr>
            <w:r>
              <w:t>12</w:t>
            </w:r>
          </w:p>
        </w:tc>
        <w:tc>
          <w:tcPr>
            <w:tcW w:w="1701" w:type="dxa"/>
          </w:tcPr>
          <w:p w14:paraId="4943973F" w14:textId="77777777" w:rsidR="00D36DFB" w:rsidRPr="009014D0" w:rsidRDefault="00D36DFB" w:rsidP="00B0529F">
            <w:proofErr w:type="gramStart"/>
            <w:r w:rsidRPr="009014D0">
              <w:t>Презентация,  устный</w:t>
            </w:r>
            <w:proofErr w:type="gramEnd"/>
            <w:r w:rsidRPr="009014D0">
              <w:t xml:space="preserve"> опрос, реферат, решение ситуационных задач</w:t>
            </w:r>
          </w:p>
        </w:tc>
        <w:tc>
          <w:tcPr>
            <w:tcW w:w="992" w:type="dxa"/>
          </w:tcPr>
          <w:p w14:paraId="410E18B0" w14:textId="77777777" w:rsidR="00D36DFB" w:rsidRPr="009014D0" w:rsidRDefault="00D36DFB" w:rsidP="001A33A4">
            <w:pPr>
              <w:jc w:val="center"/>
            </w:pPr>
            <w:r w:rsidRPr="009014D0">
              <w:t>[1-23]</w:t>
            </w:r>
          </w:p>
        </w:tc>
      </w:tr>
      <w:tr w:rsidR="00D36DFB" w:rsidRPr="00904CB2" w14:paraId="30C9D30F" w14:textId="77777777" w:rsidTr="00D36DFB">
        <w:trPr>
          <w:trHeight w:val="358"/>
        </w:trPr>
        <w:tc>
          <w:tcPr>
            <w:tcW w:w="1951" w:type="dxa"/>
          </w:tcPr>
          <w:p w14:paraId="3B5CC4F4" w14:textId="77777777" w:rsidR="00D36DFB" w:rsidRPr="009014D0" w:rsidRDefault="00D36DFB" w:rsidP="00A75436">
            <w:pPr>
              <w:rPr>
                <w:b/>
              </w:rPr>
            </w:pPr>
            <w:r w:rsidRPr="009014D0">
              <w:rPr>
                <w:b/>
              </w:rPr>
              <w:t>ИТОГО</w:t>
            </w:r>
          </w:p>
        </w:tc>
        <w:tc>
          <w:tcPr>
            <w:tcW w:w="567" w:type="dxa"/>
            <w:vAlign w:val="center"/>
          </w:tcPr>
          <w:p w14:paraId="70FC8F57" w14:textId="3AF41457" w:rsidR="00D36DFB" w:rsidRPr="009014D0" w:rsidRDefault="00D36DFB" w:rsidP="005A577F">
            <w:pPr>
              <w:jc w:val="center"/>
              <w:rPr>
                <w:b/>
              </w:rPr>
            </w:pPr>
            <w:r>
              <w:rPr>
                <w:b/>
              </w:rPr>
              <w:t>16</w:t>
            </w:r>
          </w:p>
        </w:tc>
        <w:tc>
          <w:tcPr>
            <w:tcW w:w="567" w:type="dxa"/>
            <w:vAlign w:val="center"/>
          </w:tcPr>
          <w:p w14:paraId="2414007B" w14:textId="77777777" w:rsidR="00D36DFB" w:rsidRPr="009014D0" w:rsidRDefault="00D36DFB" w:rsidP="005A577F">
            <w:pPr>
              <w:jc w:val="center"/>
              <w:rPr>
                <w:b/>
              </w:rPr>
            </w:pPr>
            <w:r w:rsidRPr="009014D0">
              <w:rPr>
                <w:b/>
              </w:rPr>
              <w:t>3</w:t>
            </w:r>
            <w:r>
              <w:rPr>
                <w:b/>
              </w:rPr>
              <w:t>0</w:t>
            </w:r>
          </w:p>
        </w:tc>
        <w:tc>
          <w:tcPr>
            <w:tcW w:w="2268" w:type="dxa"/>
          </w:tcPr>
          <w:p w14:paraId="2E633C89" w14:textId="77777777" w:rsidR="00D36DFB" w:rsidRPr="009014D0" w:rsidRDefault="00D36DFB" w:rsidP="00A75436">
            <w:pPr>
              <w:rPr>
                <w:b/>
              </w:rPr>
            </w:pPr>
          </w:p>
        </w:tc>
        <w:tc>
          <w:tcPr>
            <w:tcW w:w="851" w:type="dxa"/>
            <w:vAlign w:val="center"/>
          </w:tcPr>
          <w:p w14:paraId="3016230C" w14:textId="374F32F3" w:rsidR="00D36DFB" w:rsidRPr="009014D0" w:rsidRDefault="00D36DFB" w:rsidP="00F07708">
            <w:pPr>
              <w:jc w:val="center"/>
              <w:rPr>
                <w:b/>
              </w:rPr>
            </w:pPr>
            <w:r>
              <w:rPr>
                <w:b/>
              </w:rPr>
              <w:t>62</w:t>
            </w:r>
          </w:p>
        </w:tc>
        <w:tc>
          <w:tcPr>
            <w:tcW w:w="1701" w:type="dxa"/>
          </w:tcPr>
          <w:p w14:paraId="5C4B3D94" w14:textId="77777777" w:rsidR="00D36DFB" w:rsidRPr="009014D0" w:rsidRDefault="00D36DFB" w:rsidP="00A75436">
            <w:pPr>
              <w:rPr>
                <w:b/>
              </w:rPr>
            </w:pPr>
          </w:p>
        </w:tc>
        <w:tc>
          <w:tcPr>
            <w:tcW w:w="992" w:type="dxa"/>
          </w:tcPr>
          <w:p w14:paraId="4D8635C6" w14:textId="77777777" w:rsidR="00D36DFB" w:rsidRPr="009014D0" w:rsidRDefault="00D36DFB" w:rsidP="00A75436">
            <w:pPr>
              <w:rPr>
                <w:b/>
              </w:rPr>
            </w:pPr>
          </w:p>
        </w:tc>
      </w:tr>
    </w:tbl>
    <w:p w14:paraId="49B2B007" w14:textId="77777777" w:rsidR="00691CBE" w:rsidRDefault="00691CBE"/>
    <w:p w14:paraId="6717E49E" w14:textId="77777777" w:rsidR="00691CBE" w:rsidRDefault="00B61AD9" w:rsidP="00B7467F">
      <w:pPr>
        <w:ind w:firstLine="708"/>
        <w:jc w:val="both"/>
      </w:pPr>
      <w:r w:rsidRPr="00B61AD9">
        <w:lastRenderedPageBreak/>
        <w:t>Примечание</w:t>
      </w:r>
      <w:r w:rsidR="00ED0612" w:rsidRPr="00904CB2">
        <w:t>:</w:t>
      </w:r>
    </w:p>
    <w:p w14:paraId="25F2F11D" w14:textId="77777777" w:rsidR="00D36DFB" w:rsidRDefault="00D36DFB" w:rsidP="00D36DFB">
      <w:pPr>
        <w:ind w:firstLine="709"/>
        <w:jc w:val="both"/>
      </w:pPr>
      <w:r>
        <w:t xml:space="preserve">Все виды учебной работы могут проводиться дистанционно на основании локальных нормативных актов. </w:t>
      </w:r>
    </w:p>
    <w:p w14:paraId="368A820A" w14:textId="74189C4E" w:rsidR="00691CBE" w:rsidRDefault="00D36DFB" w:rsidP="00D36DFB">
      <w:pPr>
        <w:ind w:firstLine="709"/>
        <w:jc w:val="both"/>
      </w:pPr>
      <w: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459FA261" w14:textId="77777777" w:rsidR="00D36DFB" w:rsidRDefault="00D36DFB" w:rsidP="00B7467F">
      <w:pPr>
        <w:ind w:firstLine="708"/>
        <w:jc w:val="center"/>
        <w:rPr>
          <w:b/>
        </w:rPr>
      </w:pPr>
    </w:p>
    <w:p w14:paraId="7AAB9AD0" w14:textId="6DD5FEDF" w:rsidR="00691CBE" w:rsidRDefault="00B7467F" w:rsidP="00B7467F">
      <w:pPr>
        <w:ind w:firstLine="708"/>
        <w:jc w:val="center"/>
        <w:rPr>
          <w:b/>
        </w:rPr>
      </w:pPr>
      <w:r w:rsidRPr="00B7467F">
        <w:rPr>
          <w:b/>
        </w:rPr>
        <w:t xml:space="preserve">6. </w:t>
      </w:r>
      <w:r w:rsidR="00B61AD9" w:rsidRPr="00B7467F">
        <w:rPr>
          <w:b/>
        </w:rPr>
        <w:t>Образовательные технологии</w:t>
      </w:r>
    </w:p>
    <w:p w14:paraId="245F0DF5" w14:textId="77777777" w:rsidR="00B7467F" w:rsidRPr="00B7467F" w:rsidRDefault="00B7467F" w:rsidP="00B7467F">
      <w:pPr>
        <w:ind w:firstLine="708"/>
        <w:jc w:val="center"/>
        <w:rPr>
          <w:b/>
        </w:rPr>
      </w:pPr>
    </w:p>
    <w:p w14:paraId="04938622" w14:textId="77777777" w:rsidR="00D36DFB" w:rsidRPr="00D36DFB" w:rsidRDefault="00D36DFB" w:rsidP="00D36DFB">
      <w:pPr>
        <w:ind w:firstLine="708"/>
        <w:jc w:val="both"/>
      </w:pPr>
      <w:r w:rsidRPr="00D36DFB">
        <w:t xml:space="preserve">Для достижения планируемых результатов освоения дисциплины, используются различные образовательные технологии: </w:t>
      </w:r>
    </w:p>
    <w:p w14:paraId="2A8D6693" w14:textId="77777777" w:rsidR="00D36DFB" w:rsidRPr="00D36DFB" w:rsidRDefault="00D36DFB" w:rsidP="00D36DFB">
      <w:pPr>
        <w:numPr>
          <w:ilvl w:val="0"/>
          <w:numId w:val="6"/>
        </w:numPr>
        <w:jc w:val="both"/>
      </w:pPr>
      <w:r w:rsidRPr="00D36DFB">
        <w:t xml:space="preserve">традиционные лекции и практические (семинарские) занятия с использованием современных интерактивных технологий; </w:t>
      </w:r>
    </w:p>
    <w:p w14:paraId="0DA4CCED" w14:textId="77777777" w:rsidR="00D36DFB" w:rsidRPr="00D36DFB" w:rsidRDefault="00D36DFB" w:rsidP="00D36DFB">
      <w:pPr>
        <w:numPr>
          <w:ilvl w:val="0"/>
          <w:numId w:val="6"/>
        </w:numPr>
        <w:jc w:val="both"/>
      </w:pPr>
      <w:r w:rsidRPr="00D36DFB">
        <w:t>лекция-диалог – содержание подается через серию вопросов, на которые студент должен отвечать непосредственно в ходе лекции;</w:t>
      </w:r>
    </w:p>
    <w:p w14:paraId="06566A6E" w14:textId="77777777" w:rsidR="00D36DFB" w:rsidRPr="00D36DFB" w:rsidRDefault="00D36DFB" w:rsidP="00D36DFB">
      <w:pPr>
        <w:numPr>
          <w:ilvl w:val="0"/>
          <w:numId w:val="6"/>
        </w:numPr>
        <w:jc w:val="both"/>
      </w:pPr>
      <w:r w:rsidRPr="00D36DFB">
        <w:t>реферат – студент готовит краткое сообщение по вопросу темы, оформляет работу в соответствии с требованиями и сдает ее преподавателю;</w:t>
      </w:r>
    </w:p>
    <w:p w14:paraId="3C3DB8A1" w14:textId="77777777" w:rsidR="00D36DFB" w:rsidRPr="00D36DFB" w:rsidRDefault="00D36DFB" w:rsidP="00D36DFB">
      <w:pPr>
        <w:numPr>
          <w:ilvl w:val="0"/>
          <w:numId w:val="6"/>
        </w:numPr>
        <w:jc w:val="both"/>
      </w:pPr>
      <w:r w:rsidRPr="00D36DFB">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26E0DAF2" w14:textId="77777777" w:rsidR="00D36DFB" w:rsidRPr="00D36DFB" w:rsidRDefault="00D36DFB" w:rsidP="00D36DFB">
      <w:pPr>
        <w:widowControl w:val="0"/>
        <w:suppressAutoHyphens/>
        <w:ind w:firstLine="708"/>
        <w:jc w:val="both"/>
        <w:rPr>
          <w:bCs/>
        </w:rPr>
      </w:pPr>
      <w:r w:rsidRPr="00D36DFB">
        <w:rPr>
          <w:bCs/>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2058FB2A" w14:textId="77777777" w:rsidR="00691CBE" w:rsidRDefault="00691CBE"/>
    <w:p w14:paraId="10A83561" w14:textId="77777777" w:rsidR="000E4939" w:rsidRDefault="00B7467F" w:rsidP="00B7467F">
      <w:pPr>
        <w:jc w:val="center"/>
        <w:rPr>
          <w:b/>
        </w:rPr>
      </w:pPr>
      <w:r>
        <w:rPr>
          <w:b/>
        </w:rPr>
        <w:t xml:space="preserve">7. </w:t>
      </w:r>
      <w:r w:rsidR="000E4939">
        <w:rPr>
          <w:b/>
        </w:rPr>
        <w:t xml:space="preserve">Методические указания по дисциплине </w:t>
      </w:r>
      <w:r w:rsidR="00A66882">
        <w:rPr>
          <w:b/>
        </w:rPr>
        <w:t>«Управление рисками»</w:t>
      </w:r>
    </w:p>
    <w:p w14:paraId="201489C8" w14:textId="77777777" w:rsidR="000E4939" w:rsidRDefault="000E4939" w:rsidP="00B7467F">
      <w:pPr>
        <w:jc w:val="center"/>
        <w:rPr>
          <w:b/>
        </w:rPr>
      </w:pPr>
    </w:p>
    <w:p w14:paraId="4EF67255" w14:textId="77777777" w:rsidR="00691CBE" w:rsidRPr="00B7467F" w:rsidRDefault="00D70AD6" w:rsidP="00B7467F">
      <w:pPr>
        <w:jc w:val="center"/>
        <w:rPr>
          <w:b/>
        </w:rPr>
      </w:pPr>
      <w:r>
        <w:rPr>
          <w:b/>
        </w:rPr>
        <w:t xml:space="preserve">7.1. </w:t>
      </w:r>
      <w:r w:rsidR="00B61AD9" w:rsidRPr="00B7467F">
        <w:rPr>
          <w:b/>
        </w:rPr>
        <w:t>Учебно-методическое обеспечение самостоятельной работы</w:t>
      </w:r>
    </w:p>
    <w:p w14:paraId="5F8CF4F4" w14:textId="77777777" w:rsidR="00691CBE" w:rsidRDefault="00691CBE"/>
    <w:p w14:paraId="7A828FA9" w14:textId="77777777" w:rsidR="00D36DFB" w:rsidRPr="00D36DFB" w:rsidRDefault="00D36DFB" w:rsidP="00D36DFB">
      <w:pPr>
        <w:ind w:firstLine="708"/>
        <w:jc w:val="both"/>
      </w:pPr>
      <w:r w:rsidRPr="00D36DFB">
        <w:t xml:space="preserve">Самостоятельная работа обучающихся является одним из видов учебных занятий. Самостоятельная работа проводится с целью: </w:t>
      </w:r>
    </w:p>
    <w:p w14:paraId="7DCE2D58" w14:textId="77777777" w:rsidR="00D36DFB" w:rsidRPr="00D36DFB" w:rsidRDefault="00D36DFB" w:rsidP="00D36DFB">
      <w:pPr>
        <w:numPr>
          <w:ilvl w:val="0"/>
          <w:numId w:val="7"/>
        </w:numPr>
        <w:jc w:val="both"/>
      </w:pPr>
      <w:r w:rsidRPr="00D36DFB">
        <w:t xml:space="preserve">систематизации и закрепления полученных теоретических знаний и практических умений обучающихся; </w:t>
      </w:r>
    </w:p>
    <w:p w14:paraId="69AE78FC" w14:textId="77777777" w:rsidR="00D36DFB" w:rsidRPr="00D36DFB" w:rsidRDefault="00D36DFB" w:rsidP="00D36DFB">
      <w:pPr>
        <w:numPr>
          <w:ilvl w:val="0"/>
          <w:numId w:val="7"/>
        </w:numPr>
        <w:jc w:val="both"/>
      </w:pPr>
      <w:r w:rsidRPr="00D36DFB">
        <w:t xml:space="preserve">углубления и расширения теоретических знаний; </w:t>
      </w:r>
    </w:p>
    <w:p w14:paraId="65644AAA" w14:textId="77777777" w:rsidR="00D36DFB" w:rsidRPr="00D36DFB" w:rsidRDefault="00D36DFB" w:rsidP="00D36DFB">
      <w:pPr>
        <w:numPr>
          <w:ilvl w:val="0"/>
          <w:numId w:val="7"/>
        </w:numPr>
        <w:jc w:val="both"/>
      </w:pPr>
      <w:r w:rsidRPr="00D36DFB">
        <w:t xml:space="preserve">формирования умений использовать нормативную, правовую, справочную документацию и специальную литературу; </w:t>
      </w:r>
    </w:p>
    <w:p w14:paraId="539143E8" w14:textId="77777777" w:rsidR="00D36DFB" w:rsidRPr="00D36DFB" w:rsidRDefault="00D36DFB" w:rsidP="00D36DFB">
      <w:pPr>
        <w:numPr>
          <w:ilvl w:val="0"/>
          <w:numId w:val="7"/>
        </w:numPr>
        <w:jc w:val="both"/>
      </w:pPr>
      <w:r w:rsidRPr="00D36DFB">
        <w:t xml:space="preserve">формирования самостоятельности мышления, способности к саморазвитию, самосовершенствованию и самореализации; </w:t>
      </w:r>
    </w:p>
    <w:p w14:paraId="06E7078E" w14:textId="77777777" w:rsidR="00D36DFB" w:rsidRPr="00D36DFB" w:rsidRDefault="00D36DFB" w:rsidP="00D36DFB">
      <w:pPr>
        <w:numPr>
          <w:ilvl w:val="0"/>
          <w:numId w:val="7"/>
        </w:numPr>
        <w:jc w:val="both"/>
      </w:pPr>
      <w:r w:rsidRPr="00D36DFB">
        <w:t xml:space="preserve">развития и закрепления исследовательских умений. </w:t>
      </w:r>
    </w:p>
    <w:p w14:paraId="6819981E" w14:textId="1609CF67" w:rsidR="00D36DFB" w:rsidRPr="00D36DFB" w:rsidRDefault="00D36DFB" w:rsidP="00D36DFB">
      <w:pPr>
        <w:ind w:firstLine="708"/>
        <w:jc w:val="both"/>
      </w:pPr>
      <w:r w:rsidRPr="00D36DFB">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t>62</w:t>
      </w:r>
      <w:r w:rsidRPr="00D36DFB">
        <w:t xml:space="preserve"> часа и состоит из:</w:t>
      </w:r>
    </w:p>
    <w:p w14:paraId="38EDA651" w14:textId="77777777" w:rsidR="00D36DFB" w:rsidRPr="00D36DFB" w:rsidRDefault="00D36DFB" w:rsidP="00D36DFB">
      <w:pPr>
        <w:numPr>
          <w:ilvl w:val="0"/>
          <w:numId w:val="8"/>
        </w:numPr>
        <w:jc w:val="both"/>
      </w:pPr>
      <w:r w:rsidRPr="00D36DFB">
        <w:t>работы студентов с лекционными материалами, поиска и анализа литературы и электронных источников информации по заданной теме;</w:t>
      </w:r>
    </w:p>
    <w:p w14:paraId="10124F17" w14:textId="77777777" w:rsidR="00D36DFB" w:rsidRPr="00D36DFB" w:rsidRDefault="00D36DFB" w:rsidP="00D36DFB">
      <w:pPr>
        <w:numPr>
          <w:ilvl w:val="0"/>
          <w:numId w:val="8"/>
        </w:numPr>
        <w:jc w:val="both"/>
      </w:pPr>
      <w:r w:rsidRPr="00D36DFB">
        <w:t>выполнения заданий для самостоятельной работы в ЭИОС СОГУ;</w:t>
      </w:r>
    </w:p>
    <w:p w14:paraId="2970DAC8" w14:textId="77777777" w:rsidR="00D36DFB" w:rsidRPr="00D36DFB" w:rsidRDefault="00D36DFB" w:rsidP="00D36DFB">
      <w:pPr>
        <w:numPr>
          <w:ilvl w:val="0"/>
          <w:numId w:val="8"/>
        </w:numPr>
        <w:jc w:val="both"/>
      </w:pPr>
      <w:r w:rsidRPr="00D36DFB">
        <w:t>подготовки рефератов;</w:t>
      </w:r>
    </w:p>
    <w:p w14:paraId="6985F1B0" w14:textId="77777777" w:rsidR="00D36DFB" w:rsidRPr="00D36DFB" w:rsidRDefault="00D36DFB" w:rsidP="00D36DFB">
      <w:pPr>
        <w:numPr>
          <w:ilvl w:val="0"/>
          <w:numId w:val="8"/>
        </w:numPr>
        <w:jc w:val="both"/>
      </w:pPr>
      <w:r w:rsidRPr="00D36DFB">
        <w:t>подготовки презентаций;</w:t>
      </w:r>
    </w:p>
    <w:p w14:paraId="5295CE45" w14:textId="77777777" w:rsidR="00D36DFB" w:rsidRPr="00D36DFB" w:rsidRDefault="00D36DFB" w:rsidP="00D36DFB">
      <w:pPr>
        <w:numPr>
          <w:ilvl w:val="0"/>
          <w:numId w:val="8"/>
        </w:numPr>
        <w:jc w:val="both"/>
      </w:pPr>
      <w:r w:rsidRPr="00D36DFB">
        <w:t>решения задач;</w:t>
      </w:r>
    </w:p>
    <w:p w14:paraId="58170508" w14:textId="77777777" w:rsidR="00D36DFB" w:rsidRPr="00D36DFB" w:rsidRDefault="00D36DFB" w:rsidP="00D36DFB">
      <w:pPr>
        <w:numPr>
          <w:ilvl w:val="0"/>
          <w:numId w:val="8"/>
        </w:numPr>
        <w:jc w:val="both"/>
      </w:pPr>
      <w:r w:rsidRPr="00D36DFB">
        <w:t>изучения теоретического и статистического материала для подготовки к семинарским занятиям; подготовки к экзамену.</w:t>
      </w:r>
    </w:p>
    <w:p w14:paraId="0628E731" w14:textId="77777777" w:rsidR="00D36DFB" w:rsidRPr="00D36DFB" w:rsidRDefault="00D36DFB" w:rsidP="00D36DFB">
      <w:pPr>
        <w:ind w:firstLine="708"/>
        <w:jc w:val="both"/>
      </w:pPr>
      <w:r w:rsidRPr="00D36DFB">
        <w:lastRenderedPageBreak/>
        <w:t xml:space="preserve">Темы и формы внеаудиторной самостоятельной работы, ее трудоёмкость содержатся в разделе 5. </w:t>
      </w:r>
    </w:p>
    <w:p w14:paraId="1A99ADAD" w14:textId="77777777" w:rsidR="00D36DFB" w:rsidRDefault="00D36DFB" w:rsidP="00DD25B4">
      <w:pPr>
        <w:jc w:val="center"/>
        <w:rPr>
          <w:b/>
        </w:rPr>
      </w:pPr>
    </w:p>
    <w:p w14:paraId="1A66BD43" w14:textId="485C5E47" w:rsidR="00691CBE" w:rsidRPr="003008B4" w:rsidRDefault="00B61AD9" w:rsidP="00DD25B4">
      <w:pPr>
        <w:jc w:val="center"/>
        <w:rPr>
          <w:b/>
        </w:rPr>
      </w:pPr>
      <w:r w:rsidRPr="003008B4">
        <w:rPr>
          <w:b/>
        </w:rPr>
        <w:t xml:space="preserve">Методические рекомендации по написанию </w:t>
      </w:r>
      <w:r w:rsidR="0023094C">
        <w:rPr>
          <w:b/>
        </w:rPr>
        <w:t>рефератов</w:t>
      </w:r>
    </w:p>
    <w:p w14:paraId="72776996" w14:textId="77777777" w:rsidR="00691CBE" w:rsidRDefault="00691CBE" w:rsidP="002A447A">
      <w:pPr>
        <w:jc w:val="both"/>
      </w:pPr>
    </w:p>
    <w:p w14:paraId="6A1A8CCF" w14:textId="77777777" w:rsidR="0023094C" w:rsidRDefault="0023094C" w:rsidP="000E6917">
      <w:pPr>
        <w:ind w:firstLine="708"/>
        <w:jc w:val="both"/>
      </w:pPr>
      <w:r w:rsidRPr="0023094C">
        <w:t xml:space="preserve">Реферат </w:t>
      </w:r>
      <w:r>
        <w:t>–</w:t>
      </w:r>
      <w:r w:rsidRPr="0023094C">
        <w:t xml:space="preserve">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1798E201" w14:textId="77777777" w:rsidR="00691CBE" w:rsidRPr="0023094C" w:rsidRDefault="00B61AD9" w:rsidP="000E6917">
      <w:pPr>
        <w:ind w:firstLine="708"/>
        <w:jc w:val="both"/>
      </w:pPr>
      <w:r w:rsidRPr="0023094C">
        <w:t>Последовательность работы:</w:t>
      </w:r>
    </w:p>
    <w:p w14:paraId="5F22FD0E" w14:textId="77777777" w:rsidR="00691CBE" w:rsidRPr="002A447A" w:rsidRDefault="00B61AD9" w:rsidP="000E6917">
      <w:pPr>
        <w:ind w:firstLine="708"/>
        <w:jc w:val="both"/>
      </w:pPr>
      <w:r w:rsidRPr="0023094C">
        <w:rPr>
          <w:i/>
        </w:rPr>
        <w:t>Выбор темы исследования.</w:t>
      </w:r>
      <w:r w:rsidRPr="0023094C">
        <w:t xml:space="preserve"> Тема реферата выбирается студентом на основе его научного интереса.</w:t>
      </w:r>
      <w:r w:rsidRPr="002A447A">
        <w:t xml:space="preserve"> Также помощь в выборе темы может оказать преподаватель.</w:t>
      </w:r>
    </w:p>
    <w:p w14:paraId="5C52E0DE" w14:textId="77777777" w:rsidR="002A447A" w:rsidRPr="002A447A" w:rsidRDefault="00B61AD9" w:rsidP="000E6917">
      <w:pPr>
        <w:ind w:firstLine="708"/>
        <w:jc w:val="both"/>
      </w:pPr>
      <w:r w:rsidRPr="002A447A">
        <w:rPr>
          <w:i/>
        </w:rPr>
        <w:t>Планирование исследования.</w:t>
      </w:r>
      <w:r w:rsidRPr="002A447A">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w:t>
      </w:r>
      <w:r w:rsidR="002A447A" w:rsidRPr="002A447A">
        <w:t>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72899C3B" w14:textId="77777777" w:rsidR="002A447A" w:rsidRDefault="00B61AD9" w:rsidP="002A447A">
      <w:pPr>
        <w:ind w:firstLine="708"/>
        <w:jc w:val="both"/>
      </w:pPr>
      <w:r w:rsidRPr="002A447A">
        <w:rPr>
          <w:i/>
        </w:rPr>
        <w:t>Поиск и изучение литературы</w:t>
      </w:r>
      <w:r w:rsidRPr="002A447A">
        <w:t xml:space="preserve">. Для выявления необходимой литературы следует обратиться </w:t>
      </w:r>
      <w:r>
        <w:t>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243B7FBE" w14:textId="77777777" w:rsidR="00691CBE" w:rsidRDefault="00B61AD9" w:rsidP="002A447A">
      <w:pPr>
        <w:ind w:firstLine="708"/>
        <w:jc w:val="both"/>
      </w:pPr>
      <w:r>
        <w:t>Для разработки реферата достаточно изучени</w:t>
      </w:r>
      <w:r w:rsidR="000A4445">
        <w:t>я</w:t>
      </w:r>
      <w:r>
        <w:t xml:space="preserve">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19A05CB0" w14:textId="77777777" w:rsidR="00691CBE" w:rsidRDefault="00B61AD9" w:rsidP="002A447A">
      <w:pPr>
        <w:ind w:firstLine="708"/>
        <w:jc w:val="both"/>
      </w:pPr>
      <w:r w:rsidRPr="002A447A">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38109C69" w14:textId="77777777" w:rsidR="00691CBE" w:rsidRDefault="00B61AD9" w:rsidP="002A447A">
      <w:pPr>
        <w:ind w:firstLine="708"/>
        <w:jc w:val="both"/>
      </w:pPr>
      <w:r w:rsidRPr="002A447A">
        <w:rPr>
          <w:i/>
        </w:rPr>
        <w:t>Оформление реферата.</w:t>
      </w:r>
      <w:r>
        <w:t xml:space="preserve"> При оформлении реферата рекомендуется придерживаться следующих правил: </w:t>
      </w:r>
      <w:r w:rsidR="00B6663E">
        <w:t>с</w:t>
      </w:r>
      <w:r>
        <w:t xml:space="preserve">ледует писать лишь то, </w:t>
      </w:r>
      <w:r w:rsidR="00B6663E">
        <w:t>что раскрывает</w:t>
      </w:r>
      <w:r>
        <w:t xml:space="preserve"> сущность проблемы, ее логику; </w:t>
      </w:r>
      <w:r w:rsidR="00B6663E">
        <w:t>п</w:t>
      </w:r>
      <w:r>
        <w:t xml:space="preserve">исать строго последовательно, логично, доказательно (по схеме: тезис – обоснование – вывод); </w:t>
      </w:r>
      <w:r w:rsidR="00B6663E">
        <w:t>п</w:t>
      </w:r>
      <w:r>
        <w:t xml:space="preserve">исать ярко, образно, живо, не только </w:t>
      </w:r>
      <w:r w:rsidR="00B6663E">
        <w:t>ра</w:t>
      </w:r>
      <w:r>
        <w:t xml:space="preserve">скрывая истину, но и отражая свою позицию, пропагандируя полученные результаты; </w:t>
      </w:r>
      <w:r w:rsidR="00B6663E">
        <w:t>п</w:t>
      </w:r>
      <w:r>
        <w:t>исать осмысленно, соблюдая правила грамматики, не злоупотребляя наукообразными выражениями.</w:t>
      </w:r>
    </w:p>
    <w:p w14:paraId="704D4521" w14:textId="77777777" w:rsidR="00691CBE" w:rsidRDefault="00B61AD9" w:rsidP="00B6663E">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w:t>
      </w:r>
      <w:r w:rsidR="00B6663E">
        <w:t xml:space="preserve"> 30 мм, шрифт – Times New </w:t>
      </w:r>
      <w:proofErr w:type="spellStart"/>
      <w:r w:rsidR="00B6663E">
        <w:t>Roman</w:t>
      </w:r>
      <w:proofErr w:type="spellEnd"/>
      <w: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5F61ECC9" w14:textId="77777777" w:rsidR="00691CBE" w:rsidRDefault="00B61AD9" w:rsidP="00B6663E">
      <w:pPr>
        <w:ind w:firstLine="708"/>
        <w:jc w:val="both"/>
      </w:pPr>
      <w:r>
        <w:t>При изложении материала необходимо придерживаться принятого плана.</w:t>
      </w:r>
    </w:p>
    <w:p w14:paraId="4AC5C724" w14:textId="77777777" w:rsidR="00691CBE" w:rsidRDefault="00B61AD9" w:rsidP="00B6663E">
      <w:pPr>
        <w:ind w:firstLine="708"/>
        <w:jc w:val="both"/>
      </w:pPr>
      <w:r>
        <w:t xml:space="preserve">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w:t>
      </w:r>
      <w:r>
        <w:lastRenderedPageBreak/>
        <w:t>самостоятельную творческую работу студента, что позволяет судить о степени его подготовки и углублени</w:t>
      </w:r>
      <w:r w:rsidR="00B6663E">
        <w:t>я</w:t>
      </w:r>
      <w:r>
        <w:t xml:space="preserve">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14:paraId="20758E0A" w14:textId="77777777" w:rsidR="00EF57D9" w:rsidRDefault="00EF57D9" w:rsidP="00EF57D9">
      <w:pPr>
        <w:tabs>
          <w:tab w:val="left" w:pos="426"/>
          <w:tab w:val="left" w:pos="851"/>
        </w:tabs>
        <w:ind w:firstLine="709"/>
        <w:jc w:val="center"/>
        <w:rPr>
          <w:i/>
        </w:rPr>
      </w:pPr>
    </w:p>
    <w:p w14:paraId="58D6E6EE" w14:textId="77777777" w:rsidR="00EF57D9" w:rsidRDefault="00EF57D9" w:rsidP="001A33A4">
      <w:pPr>
        <w:tabs>
          <w:tab w:val="left" w:pos="426"/>
          <w:tab w:val="left" w:pos="851"/>
        </w:tabs>
        <w:jc w:val="center"/>
        <w:rPr>
          <w:i/>
        </w:rPr>
      </w:pPr>
      <w:r w:rsidRPr="00EF57D9">
        <w:rPr>
          <w:i/>
        </w:rPr>
        <w:t xml:space="preserve">Тематика рефератов по дисциплине </w:t>
      </w:r>
      <w:r w:rsidR="00A66882">
        <w:rPr>
          <w:i/>
        </w:rPr>
        <w:t>«Управление рисками»</w:t>
      </w:r>
    </w:p>
    <w:p w14:paraId="4766155F" w14:textId="77777777" w:rsidR="00C65AAA" w:rsidRPr="00EF57D9" w:rsidRDefault="00C65AAA" w:rsidP="00EF57D9">
      <w:pPr>
        <w:tabs>
          <w:tab w:val="left" w:pos="426"/>
          <w:tab w:val="left" w:pos="851"/>
        </w:tabs>
        <w:ind w:firstLine="709"/>
        <w:jc w:val="center"/>
        <w:rPr>
          <w:i/>
        </w:rPr>
      </w:pPr>
    </w:p>
    <w:p w14:paraId="324EC058" w14:textId="77777777" w:rsidR="006D1F5B" w:rsidRPr="004D12F2" w:rsidRDefault="006D1F5B" w:rsidP="00F07708">
      <w:pPr>
        <w:pStyle w:val="a9"/>
        <w:widowControl w:val="0"/>
        <w:numPr>
          <w:ilvl w:val="0"/>
          <w:numId w:val="13"/>
        </w:numPr>
        <w:tabs>
          <w:tab w:val="left" w:pos="993"/>
        </w:tabs>
        <w:spacing w:after="0"/>
        <w:ind w:left="0" w:firstLine="709"/>
      </w:pPr>
      <w:r w:rsidRPr="004D12F2">
        <w:t>Бюджетирование как метод управления финансовыми рисками.</w:t>
      </w:r>
    </w:p>
    <w:p w14:paraId="1235B9DA" w14:textId="77777777" w:rsidR="006D1F5B" w:rsidRPr="004D12F2" w:rsidRDefault="006D1F5B" w:rsidP="00F07708">
      <w:pPr>
        <w:pStyle w:val="a9"/>
        <w:widowControl w:val="0"/>
        <w:numPr>
          <w:ilvl w:val="0"/>
          <w:numId w:val="13"/>
        </w:numPr>
        <w:tabs>
          <w:tab w:val="left" w:pos="993"/>
        </w:tabs>
        <w:spacing w:after="0"/>
        <w:ind w:left="0" w:firstLine="709"/>
      </w:pPr>
      <w:r w:rsidRPr="004D12F2">
        <w:t>Особенности управления валютными рисками.</w:t>
      </w:r>
    </w:p>
    <w:p w14:paraId="3227976B" w14:textId="77777777" w:rsidR="006D1F5B" w:rsidRPr="004D12F2" w:rsidRDefault="006D1F5B" w:rsidP="00F07708">
      <w:pPr>
        <w:pStyle w:val="a9"/>
        <w:widowControl w:val="0"/>
        <w:numPr>
          <w:ilvl w:val="0"/>
          <w:numId w:val="13"/>
        </w:numPr>
        <w:tabs>
          <w:tab w:val="left" w:pos="993"/>
        </w:tabs>
        <w:spacing w:after="0"/>
        <w:ind w:left="0" w:firstLine="709"/>
      </w:pPr>
      <w:r w:rsidRPr="004D12F2">
        <w:t>Предпринимательские риски и хеджирование в отечественной экономике.</w:t>
      </w:r>
    </w:p>
    <w:p w14:paraId="33E8B8B1" w14:textId="77777777" w:rsidR="006D1F5B" w:rsidRPr="004D12F2" w:rsidRDefault="006D1F5B" w:rsidP="00F07708">
      <w:pPr>
        <w:pStyle w:val="a9"/>
        <w:widowControl w:val="0"/>
        <w:numPr>
          <w:ilvl w:val="0"/>
          <w:numId w:val="13"/>
        </w:numPr>
        <w:tabs>
          <w:tab w:val="left" w:pos="993"/>
        </w:tabs>
        <w:spacing w:after="0"/>
        <w:ind w:left="0" w:firstLine="709"/>
      </w:pPr>
      <w:r w:rsidRPr="004D12F2">
        <w:t>Промышленная безопасность и стратегия управления промышленными рисками.</w:t>
      </w:r>
    </w:p>
    <w:p w14:paraId="02022975" w14:textId="77777777" w:rsidR="006D1F5B" w:rsidRPr="004D12F2" w:rsidRDefault="006D1F5B" w:rsidP="00F07708">
      <w:pPr>
        <w:pStyle w:val="a9"/>
        <w:widowControl w:val="0"/>
        <w:numPr>
          <w:ilvl w:val="0"/>
          <w:numId w:val="13"/>
        </w:numPr>
        <w:tabs>
          <w:tab w:val="left" w:pos="993"/>
        </w:tabs>
        <w:spacing w:after="0"/>
        <w:ind w:left="0" w:firstLine="709"/>
      </w:pPr>
      <w:r w:rsidRPr="004D12F2">
        <w:t>Организация мероприятий по управлению риском на промышленном предприятии.</w:t>
      </w:r>
    </w:p>
    <w:p w14:paraId="27FD281A" w14:textId="77777777" w:rsidR="006D1F5B" w:rsidRPr="004D12F2" w:rsidRDefault="006D1F5B" w:rsidP="00F07708">
      <w:pPr>
        <w:pStyle w:val="a9"/>
        <w:widowControl w:val="0"/>
        <w:numPr>
          <w:ilvl w:val="0"/>
          <w:numId w:val="13"/>
        </w:numPr>
        <w:tabs>
          <w:tab w:val="left" w:pos="993"/>
        </w:tabs>
        <w:spacing w:after="0"/>
        <w:ind w:left="0" w:firstLine="709"/>
      </w:pPr>
      <w:r w:rsidRPr="004D12F2">
        <w:t>Инвестиционная деятельность страховых компаний.</w:t>
      </w:r>
    </w:p>
    <w:p w14:paraId="35F82293" w14:textId="77777777" w:rsidR="006D1F5B" w:rsidRPr="004D12F2" w:rsidRDefault="006D1F5B" w:rsidP="00F07708">
      <w:pPr>
        <w:pStyle w:val="a9"/>
        <w:widowControl w:val="0"/>
        <w:numPr>
          <w:ilvl w:val="0"/>
          <w:numId w:val="13"/>
        </w:numPr>
        <w:tabs>
          <w:tab w:val="left" w:pos="993"/>
        </w:tabs>
        <w:spacing w:after="0"/>
        <w:ind w:left="0" w:firstLine="709"/>
      </w:pPr>
      <w:r w:rsidRPr="004D12F2">
        <w:t>Учет неопределенности и оценка рисков инвестиционного проекта.</w:t>
      </w:r>
    </w:p>
    <w:p w14:paraId="0B532391" w14:textId="77777777" w:rsidR="006D1F5B" w:rsidRPr="004D12F2" w:rsidRDefault="006D1F5B" w:rsidP="00F07708">
      <w:pPr>
        <w:pStyle w:val="a9"/>
        <w:widowControl w:val="0"/>
        <w:numPr>
          <w:ilvl w:val="0"/>
          <w:numId w:val="13"/>
        </w:numPr>
        <w:tabs>
          <w:tab w:val="left" w:pos="993"/>
        </w:tabs>
        <w:spacing w:after="0"/>
        <w:ind w:left="0" w:firstLine="709"/>
      </w:pPr>
      <w:r w:rsidRPr="004D12F2">
        <w:t>Критерии эффективности применения способов активного и пассивного управления рисками.</w:t>
      </w:r>
    </w:p>
    <w:p w14:paraId="0F883411" w14:textId="77777777" w:rsidR="006D1F5B" w:rsidRPr="004D12F2" w:rsidRDefault="006D1F5B" w:rsidP="00F07708">
      <w:pPr>
        <w:pStyle w:val="a9"/>
        <w:widowControl w:val="0"/>
        <w:numPr>
          <w:ilvl w:val="0"/>
          <w:numId w:val="13"/>
        </w:numPr>
        <w:tabs>
          <w:tab w:val="left" w:pos="993"/>
        </w:tabs>
        <w:spacing w:after="0"/>
        <w:ind w:left="0" w:firstLine="709"/>
      </w:pPr>
      <w:r w:rsidRPr="004D12F2">
        <w:t>Этические нормы защиты от предпринимательского риска.</w:t>
      </w:r>
    </w:p>
    <w:p w14:paraId="7742211A" w14:textId="77777777" w:rsidR="006D1F5B" w:rsidRPr="004D12F2" w:rsidRDefault="006D1F5B" w:rsidP="00F07708">
      <w:pPr>
        <w:pStyle w:val="a9"/>
        <w:widowControl w:val="0"/>
        <w:numPr>
          <w:ilvl w:val="0"/>
          <w:numId w:val="13"/>
        </w:numPr>
        <w:tabs>
          <w:tab w:val="left" w:pos="993"/>
        </w:tabs>
        <w:spacing w:after="0"/>
        <w:ind w:left="0" w:firstLine="709"/>
      </w:pPr>
      <w:r w:rsidRPr="004D12F2">
        <w:t>Риск-менеджмент в инновационной деятельности.</w:t>
      </w:r>
    </w:p>
    <w:p w14:paraId="3EFCD3BD" w14:textId="77777777" w:rsidR="006D1F5B" w:rsidRPr="004D12F2" w:rsidRDefault="006D1F5B" w:rsidP="00F07708">
      <w:pPr>
        <w:pStyle w:val="a9"/>
        <w:widowControl w:val="0"/>
        <w:numPr>
          <w:ilvl w:val="0"/>
          <w:numId w:val="13"/>
        </w:numPr>
        <w:tabs>
          <w:tab w:val="left" w:pos="993"/>
        </w:tabs>
        <w:spacing w:after="0"/>
        <w:ind w:left="0" w:firstLine="709"/>
      </w:pPr>
      <w:r w:rsidRPr="004D12F2">
        <w:t>Управление рисками в банковской системе.</w:t>
      </w:r>
    </w:p>
    <w:p w14:paraId="0453C5B7" w14:textId="77777777" w:rsidR="006D1F5B" w:rsidRPr="004D12F2" w:rsidRDefault="006D1F5B" w:rsidP="00F07708">
      <w:pPr>
        <w:pStyle w:val="a9"/>
        <w:widowControl w:val="0"/>
        <w:numPr>
          <w:ilvl w:val="0"/>
          <w:numId w:val="13"/>
        </w:numPr>
        <w:tabs>
          <w:tab w:val="left" w:pos="993"/>
        </w:tabs>
        <w:spacing w:after="0"/>
        <w:ind w:left="0" w:firstLine="709"/>
      </w:pPr>
      <w:r w:rsidRPr="004D12F2">
        <w:t>Основные способы и инструменты управления рисками.</w:t>
      </w:r>
    </w:p>
    <w:p w14:paraId="1CD4BEF8" w14:textId="77777777" w:rsidR="006D1F5B" w:rsidRPr="004D12F2" w:rsidRDefault="006D1F5B" w:rsidP="00F07708">
      <w:pPr>
        <w:pStyle w:val="a9"/>
        <w:widowControl w:val="0"/>
        <w:numPr>
          <w:ilvl w:val="0"/>
          <w:numId w:val="13"/>
        </w:numPr>
        <w:tabs>
          <w:tab w:val="left" w:pos="993"/>
        </w:tabs>
        <w:spacing w:after="0"/>
        <w:ind w:left="0" w:firstLine="709"/>
      </w:pPr>
      <w:r w:rsidRPr="004D12F2">
        <w:t>Концепция рисковой стоимости.</w:t>
      </w:r>
    </w:p>
    <w:p w14:paraId="28AF007E" w14:textId="77777777" w:rsidR="006D1F5B" w:rsidRPr="004D12F2" w:rsidRDefault="006D1F5B" w:rsidP="00F07708">
      <w:pPr>
        <w:pStyle w:val="a9"/>
        <w:widowControl w:val="0"/>
        <w:numPr>
          <w:ilvl w:val="0"/>
          <w:numId w:val="13"/>
        </w:numPr>
        <w:tabs>
          <w:tab w:val="left" w:pos="993"/>
        </w:tabs>
        <w:spacing w:after="0"/>
        <w:ind w:left="0" w:firstLine="709"/>
      </w:pPr>
      <w:r w:rsidRPr="004D12F2">
        <w:t>Анализ странового риска.</w:t>
      </w:r>
    </w:p>
    <w:p w14:paraId="5CB2B7CA" w14:textId="77777777" w:rsidR="006D1F5B" w:rsidRPr="004D12F2" w:rsidRDefault="006D1F5B" w:rsidP="00F07708">
      <w:pPr>
        <w:pStyle w:val="a9"/>
        <w:widowControl w:val="0"/>
        <w:numPr>
          <w:ilvl w:val="0"/>
          <w:numId w:val="13"/>
        </w:numPr>
        <w:tabs>
          <w:tab w:val="left" w:pos="993"/>
        </w:tabs>
        <w:spacing w:after="0"/>
        <w:ind w:left="0" w:firstLine="709"/>
      </w:pPr>
      <w:r w:rsidRPr="004D12F2">
        <w:t>Управление инвестиционными рисками. Метод Монте-Карло.</w:t>
      </w:r>
    </w:p>
    <w:p w14:paraId="4F41AE4D" w14:textId="77777777" w:rsidR="006D1F5B" w:rsidRPr="004D12F2" w:rsidRDefault="006D1F5B" w:rsidP="00F07708">
      <w:pPr>
        <w:pStyle w:val="a9"/>
        <w:widowControl w:val="0"/>
        <w:numPr>
          <w:ilvl w:val="0"/>
          <w:numId w:val="13"/>
        </w:numPr>
        <w:tabs>
          <w:tab w:val="left" w:pos="993"/>
        </w:tabs>
        <w:spacing w:after="0"/>
        <w:ind w:left="0" w:firstLine="709"/>
      </w:pPr>
      <w:r w:rsidRPr="004D12F2">
        <w:t>Хеджирование как способ управление рисками.</w:t>
      </w:r>
    </w:p>
    <w:p w14:paraId="25C8ABB9" w14:textId="77777777" w:rsidR="006D1F5B" w:rsidRPr="004D12F2" w:rsidRDefault="006D1F5B" w:rsidP="00F07708">
      <w:pPr>
        <w:pStyle w:val="a9"/>
        <w:widowControl w:val="0"/>
        <w:numPr>
          <w:ilvl w:val="0"/>
          <w:numId w:val="13"/>
        </w:numPr>
        <w:tabs>
          <w:tab w:val="left" w:pos="993"/>
        </w:tabs>
        <w:spacing w:after="0"/>
        <w:ind w:left="0" w:firstLine="709"/>
      </w:pPr>
      <w:r w:rsidRPr="004D12F2">
        <w:t>Декларация промышленной безопасности.</w:t>
      </w:r>
    </w:p>
    <w:p w14:paraId="1E709354" w14:textId="77777777" w:rsidR="006D1F5B" w:rsidRPr="004D12F2" w:rsidRDefault="006D1F5B" w:rsidP="00F07708">
      <w:pPr>
        <w:pStyle w:val="a9"/>
        <w:widowControl w:val="0"/>
        <w:numPr>
          <w:ilvl w:val="0"/>
          <w:numId w:val="13"/>
        </w:numPr>
        <w:tabs>
          <w:tab w:val="left" w:pos="993"/>
        </w:tabs>
        <w:spacing w:after="0"/>
        <w:ind w:left="0" w:firstLine="709"/>
      </w:pPr>
      <w:r w:rsidRPr="004D12F2">
        <w:t>Область применения, принципы, процесс создания риск-менеджмента.</w:t>
      </w:r>
    </w:p>
    <w:p w14:paraId="5FD0BD0E" w14:textId="77777777" w:rsidR="006D1F5B" w:rsidRPr="004D12F2" w:rsidRDefault="006D1F5B" w:rsidP="00F07708">
      <w:pPr>
        <w:pStyle w:val="a9"/>
        <w:widowControl w:val="0"/>
        <w:numPr>
          <w:ilvl w:val="0"/>
          <w:numId w:val="13"/>
        </w:numPr>
        <w:tabs>
          <w:tab w:val="left" w:pos="993"/>
        </w:tabs>
        <w:spacing w:after="0"/>
        <w:ind w:left="0" w:firstLine="709"/>
      </w:pPr>
      <w:r w:rsidRPr="004D12F2">
        <w:t>Принципы процесса управления рисками: принцип максимизации, принцип минимизации, принцип адекватности реакции, принцип принятия риска.</w:t>
      </w:r>
    </w:p>
    <w:p w14:paraId="65F19D1F" w14:textId="77777777" w:rsidR="006D1F5B" w:rsidRPr="004D12F2" w:rsidRDefault="006D1F5B" w:rsidP="00F07708">
      <w:pPr>
        <w:pStyle w:val="a8"/>
        <w:numPr>
          <w:ilvl w:val="0"/>
          <w:numId w:val="13"/>
        </w:numPr>
        <w:tabs>
          <w:tab w:val="left" w:pos="993"/>
        </w:tabs>
        <w:ind w:left="0" w:firstLine="709"/>
        <w:contextualSpacing/>
        <w:jc w:val="both"/>
        <w:rPr>
          <w:i/>
          <w:color w:val="FF0000"/>
        </w:rPr>
      </w:pPr>
      <w:r w:rsidRPr="004D12F2">
        <w:t>Допустимые, критические катастрофические риски.</w:t>
      </w:r>
    </w:p>
    <w:p w14:paraId="0125A2B4" w14:textId="77777777" w:rsidR="00EF57D9" w:rsidRDefault="00EF57D9" w:rsidP="00B6663E">
      <w:pPr>
        <w:ind w:firstLine="708"/>
        <w:jc w:val="both"/>
      </w:pPr>
    </w:p>
    <w:p w14:paraId="1BDF9136" w14:textId="77777777" w:rsidR="00691CBE" w:rsidRDefault="00B61AD9" w:rsidP="001A33A4">
      <w:pPr>
        <w:jc w:val="center"/>
        <w:rPr>
          <w:b/>
        </w:rPr>
      </w:pPr>
      <w:r w:rsidRPr="00492AA4">
        <w:rPr>
          <w:b/>
        </w:rPr>
        <w:t>Методические рекомендации по созданию мультимедийной презентации</w:t>
      </w:r>
    </w:p>
    <w:p w14:paraId="6AD27279" w14:textId="77777777" w:rsidR="00492AA4" w:rsidRPr="00492AA4" w:rsidRDefault="00492AA4" w:rsidP="00492AA4">
      <w:pPr>
        <w:jc w:val="center"/>
        <w:rPr>
          <w:b/>
        </w:rPr>
      </w:pPr>
    </w:p>
    <w:p w14:paraId="267E7798" w14:textId="77777777" w:rsidR="00691CBE" w:rsidRDefault="004678CE" w:rsidP="00492AA4">
      <w:pPr>
        <w:ind w:firstLine="708"/>
        <w:jc w:val="both"/>
      </w:pPr>
      <w:r w:rsidRPr="00904CB2">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5CBEC62D" w14:textId="77777777" w:rsidR="00691CBE" w:rsidRDefault="0067744C" w:rsidP="00492AA4">
      <w:pPr>
        <w:ind w:firstLine="708"/>
        <w:jc w:val="both"/>
      </w:pPr>
      <w:r w:rsidRPr="00904CB2">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1DC5A2E3" w14:textId="77777777" w:rsidR="00691CBE" w:rsidRDefault="00B61AD9" w:rsidP="00B7467F">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42069F94" w14:textId="77777777" w:rsidR="00691CBE" w:rsidRDefault="00B61AD9" w:rsidP="00E85E5E">
      <w:pPr>
        <w:ind w:firstLine="708"/>
        <w:jc w:val="both"/>
      </w:pPr>
      <w:r>
        <w:t xml:space="preserve">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w:t>
      </w:r>
      <w:r w:rsidR="00C51E97">
        <w:t>–</w:t>
      </w:r>
      <w:r>
        <w:t xml:space="preserve"> текста по абзацам. При этом если несколько слайдов имеют одинаковое название, то заголовок слайда должен постоянно оставаться на экране.</w:t>
      </w:r>
    </w:p>
    <w:p w14:paraId="1324C4B0" w14:textId="77777777" w:rsidR="00691CBE" w:rsidRDefault="00B61AD9" w:rsidP="00E85E5E">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049A5833" w14:textId="77777777" w:rsidR="00691CBE" w:rsidRDefault="00B61AD9" w:rsidP="00E85E5E">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30366236" w14:textId="77777777" w:rsidR="00691CBE" w:rsidRDefault="00B61AD9" w:rsidP="00E85E5E">
      <w:pPr>
        <w:ind w:firstLine="708"/>
        <w:jc w:val="both"/>
      </w:pPr>
      <w:r>
        <w:lastRenderedPageBreak/>
        <w:t>Необходимо обязательно соблюдать единый стиль оформления презентации и обратить внимание на стилистическую грамотность.</w:t>
      </w:r>
    </w:p>
    <w:p w14:paraId="3162889C" w14:textId="77777777" w:rsidR="00691CBE" w:rsidRDefault="00B61AD9" w:rsidP="00E85E5E">
      <w:pPr>
        <w:ind w:firstLine="708"/>
        <w:jc w:val="both"/>
      </w:pPr>
      <w:r>
        <w:t>Следует пронумеровать слайды. Это позволит быстро обращаться к конкретному слайду в случае необходимости.</w:t>
      </w:r>
    </w:p>
    <w:p w14:paraId="2C1F9E17" w14:textId="77777777" w:rsidR="00691CBE" w:rsidRDefault="00B61AD9" w:rsidP="00E85E5E">
      <w:pPr>
        <w:ind w:firstLine="708"/>
        <w:jc w:val="both"/>
      </w:pPr>
      <w:r w:rsidRPr="00B61AD9">
        <w:t>Рекомендации по содержанию и структуре слайдов мультимедийной презентации:</w:t>
      </w:r>
    </w:p>
    <w:p w14:paraId="5400B4E4" w14:textId="77777777" w:rsidR="00691CBE" w:rsidRDefault="0067744C" w:rsidP="00E85E5E">
      <w:pPr>
        <w:ind w:firstLine="708"/>
        <w:jc w:val="both"/>
      </w:pPr>
      <w:r w:rsidRPr="00904CB2">
        <w:t>1-й слайд (титульный), на фоне которого студент представляет тему проекта, ФИО и научного руководителя.</w:t>
      </w:r>
    </w:p>
    <w:p w14:paraId="3A28752E" w14:textId="77777777" w:rsidR="00691CBE" w:rsidRDefault="0067744C" w:rsidP="00E85E5E">
      <w:pPr>
        <w:ind w:firstLine="708"/>
        <w:jc w:val="both"/>
      </w:pPr>
      <w:r w:rsidRPr="00904CB2">
        <w:t>2-й слайд. Включает в себя объект, предмет и гипотезу исследования.</w:t>
      </w:r>
    </w:p>
    <w:p w14:paraId="3D244432" w14:textId="77777777" w:rsidR="00691CBE" w:rsidRDefault="00B61AD9" w:rsidP="00E85E5E">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33590DE1" w14:textId="77777777" w:rsidR="00691CBE" w:rsidRDefault="00B61AD9" w:rsidP="00E85E5E">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7A7630CC" w14:textId="77777777" w:rsidR="00691CBE" w:rsidRDefault="00B61AD9" w:rsidP="00E85E5E">
      <w:pPr>
        <w:ind w:firstLine="708"/>
        <w:jc w:val="both"/>
      </w:pPr>
      <w:r>
        <w:t xml:space="preserve">5-й - слайд. Представляется содержание и теоретическая значимость </w:t>
      </w:r>
      <w:r w:rsidR="00E85E5E">
        <w:t>презентуемого материала.</w:t>
      </w:r>
      <w:r>
        <w:t xml:space="preserve">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233B0DED" w14:textId="77777777" w:rsidR="00691CBE" w:rsidRDefault="00B61AD9" w:rsidP="00E85E5E">
      <w:pPr>
        <w:ind w:firstLine="708"/>
        <w:jc w:val="both"/>
      </w:pPr>
      <w:r>
        <w:t>6-й - слайд. Возможности применения результатов работы на практике. На эту тему также должно быть несколько слайдов.</w:t>
      </w:r>
    </w:p>
    <w:p w14:paraId="2B9214D7" w14:textId="77777777" w:rsidR="00691CBE" w:rsidRDefault="00B61AD9" w:rsidP="00E85E5E">
      <w:pPr>
        <w:ind w:firstLine="708"/>
        <w:jc w:val="both"/>
      </w:pPr>
      <w:r>
        <w:t xml:space="preserve">7-й слайд. Главные выводы, итоги, результаты </w:t>
      </w:r>
      <w:r w:rsidR="00E85E5E">
        <w:t>работы</w:t>
      </w:r>
      <w:r>
        <w:t xml:space="preserve">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1E364A7C" w14:textId="77777777" w:rsidR="00691CBE" w:rsidRDefault="00B61AD9" w:rsidP="00E85E5E">
      <w:pPr>
        <w:ind w:firstLine="708"/>
        <w:jc w:val="both"/>
      </w:pPr>
      <w:r>
        <w:t>Последний слайд. В конец презентации желательно поместить слайд с текстом «Спасибо за внимание!».</w:t>
      </w:r>
    </w:p>
    <w:p w14:paraId="23D42A60" w14:textId="77777777" w:rsidR="00DB3311" w:rsidRDefault="00DB3311" w:rsidP="00DB3311"/>
    <w:p w14:paraId="1D6A689D" w14:textId="77777777" w:rsidR="00DB3311" w:rsidRPr="00DB3311" w:rsidRDefault="00DB3311" w:rsidP="00DB3311">
      <w:pPr>
        <w:jc w:val="center"/>
        <w:rPr>
          <w:i/>
        </w:rPr>
      </w:pPr>
      <w:r w:rsidRPr="00DB3311">
        <w:rPr>
          <w:i/>
        </w:rPr>
        <w:t>Темы для подготовки презентаций</w:t>
      </w:r>
    </w:p>
    <w:p w14:paraId="163C0A4E" w14:textId="77777777" w:rsidR="00DB3311" w:rsidRDefault="00DB3311" w:rsidP="00DB3311"/>
    <w:p w14:paraId="18641FD1" w14:textId="77777777" w:rsidR="00BC2796" w:rsidRPr="00BC2796" w:rsidRDefault="00BC2796" w:rsidP="007F5724">
      <w:pPr>
        <w:pStyle w:val="a8"/>
        <w:numPr>
          <w:ilvl w:val="0"/>
          <w:numId w:val="14"/>
        </w:numPr>
        <w:rPr>
          <w:rFonts w:eastAsia="Calibri"/>
        </w:rPr>
      </w:pPr>
      <w:r>
        <w:t xml:space="preserve">Категория </w:t>
      </w:r>
      <w:r w:rsidRPr="00B07091">
        <w:t>риска в науке и практике управления</w:t>
      </w:r>
      <w:r>
        <w:t>.</w:t>
      </w:r>
    </w:p>
    <w:p w14:paraId="5425415B" w14:textId="77777777" w:rsidR="00BC2796" w:rsidRDefault="00BC2796" w:rsidP="007F5724">
      <w:pPr>
        <w:pStyle w:val="a8"/>
        <w:numPr>
          <w:ilvl w:val="0"/>
          <w:numId w:val="14"/>
        </w:numPr>
      </w:pPr>
      <w:r w:rsidRPr="00B07091">
        <w:t>Классификация рисков</w:t>
      </w:r>
      <w:r>
        <w:t>.</w:t>
      </w:r>
    </w:p>
    <w:p w14:paraId="3449353F" w14:textId="77777777" w:rsidR="00BC2796" w:rsidRDefault="00BC2796" w:rsidP="007F5724">
      <w:pPr>
        <w:pStyle w:val="a8"/>
        <w:numPr>
          <w:ilvl w:val="0"/>
          <w:numId w:val="14"/>
        </w:numPr>
      </w:pPr>
      <w:r w:rsidRPr="00B07091">
        <w:t>Организация процесса управления риском на предприятии</w:t>
      </w:r>
      <w:r>
        <w:t>.</w:t>
      </w:r>
    </w:p>
    <w:p w14:paraId="778C8F05" w14:textId="77777777" w:rsidR="00BC2796" w:rsidRDefault="00BC2796" w:rsidP="007F5724">
      <w:pPr>
        <w:pStyle w:val="a8"/>
        <w:numPr>
          <w:ilvl w:val="0"/>
          <w:numId w:val="14"/>
        </w:numPr>
      </w:pPr>
      <w:r w:rsidRPr="00B07091">
        <w:t>Методы выявления риска</w:t>
      </w:r>
      <w:r>
        <w:t>.</w:t>
      </w:r>
    </w:p>
    <w:p w14:paraId="6657AA8D" w14:textId="77777777" w:rsidR="00BC2796" w:rsidRDefault="00BC2796" w:rsidP="007F5724">
      <w:pPr>
        <w:pStyle w:val="a8"/>
        <w:numPr>
          <w:ilvl w:val="0"/>
          <w:numId w:val="14"/>
        </w:numPr>
      </w:pPr>
      <w:r w:rsidRPr="00B07091">
        <w:t>Финансирование риска</w:t>
      </w:r>
      <w:r>
        <w:t>.</w:t>
      </w:r>
    </w:p>
    <w:p w14:paraId="4C36C740" w14:textId="77777777" w:rsidR="00C228E2" w:rsidRDefault="00C228E2" w:rsidP="007F5724">
      <w:pPr>
        <w:pStyle w:val="a8"/>
        <w:numPr>
          <w:ilvl w:val="0"/>
          <w:numId w:val="14"/>
        </w:numPr>
      </w:pPr>
      <w:r>
        <w:t>Страхование.</w:t>
      </w:r>
    </w:p>
    <w:p w14:paraId="6C86CEE5" w14:textId="77777777" w:rsidR="009014D0" w:rsidRDefault="009014D0" w:rsidP="00F560C4">
      <w:pPr>
        <w:ind w:firstLine="360"/>
        <w:jc w:val="center"/>
        <w:rPr>
          <w:b/>
        </w:rPr>
      </w:pPr>
    </w:p>
    <w:p w14:paraId="0ABC0F92" w14:textId="77777777" w:rsidR="00691CBE" w:rsidRPr="00F560C4" w:rsidRDefault="000A4445" w:rsidP="001A33A4">
      <w:pPr>
        <w:jc w:val="center"/>
        <w:rPr>
          <w:b/>
        </w:rPr>
      </w:pPr>
      <w:r>
        <w:rPr>
          <w:b/>
        </w:rPr>
        <w:t xml:space="preserve">7.2. </w:t>
      </w:r>
      <w:r w:rsidR="00B61AD9" w:rsidRPr="00F560C4">
        <w:rPr>
          <w:b/>
        </w:rPr>
        <w:t>Методические указания по проведению практических занятий по дисциплине</w:t>
      </w:r>
    </w:p>
    <w:p w14:paraId="6BAE0890" w14:textId="77777777" w:rsidR="0052185A" w:rsidRPr="00492AA4" w:rsidRDefault="0052185A" w:rsidP="00492AA4">
      <w:pPr>
        <w:jc w:val="center"/>
        <w:rPr>
          <w:b/>
        </w:rPr>
      </w:pPr>
    </w:p>
    <w:p w14:paraId="0E8B62D1" w14:textId="77777777" w:rsidR="00691CBE" w:rsidRDefault="00B61AD9" w:rsidP="00F053DF">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145AB1FD" w14:textId="77777777" w:rsidR="00691CBE" w:rsidRDefault="00B61AD9" w:rsidP="00F053DF">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766AE404" w14:textId="77777777" w:rsidR="00691CBE" w:rsidRDefault="00B61AD9" w:rsidP="00F053DF">
      <w:pPr>
        <w:ind w:firstLine="708"/>
        <w:jc w:val="both"/>
      </w:pPr>
      <w:r w:rsidRPr="00B61AD9">
        <w:t xml:space="preserve">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w:t>
      </w:r>
      <w:r w:rsidRPr="00B61AD9">
        <w:lastRenderedPageBreak/>
        <w:t>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7DBA54A0" w14:textId="77777777" w:rsidR="00691CBE" w:rsidRDefault="00B61AD9" w:rsidP="00F053DF">
      <w:pPr>
        <w:ind w:firstLine="708"/>
        <w:jc w:val="both"/>
      </w:pPr>
      <w:r w:rsidRPr="00B61AD9">
        <w:t>Различают фронтальный, индивидуальный и комбинированный опрос.</w:t>
      </w:r>
    </w:p>
    <w:p w14:paraId="704D82F8" w14:textId="77777777" w:rsidR="00691CBE" w:rsidRDefault="00B61AD9" w:rsidP="00F053DF">
      <w:pPr>
        <w:ind w:firstLine="708"/>
        <w:jc w:val="both"/>
      </w:pPr>
      <w:r w:rsidRPr="00F053DF">
        <w:rPr>
          <w:i/>
        </w:rPr>
        <w:t>Фронтальный опрос</w:t>
      </w:r>
      <w:r w:rsidRPr="00B61AD9">
        <w:t xml:space="preserve"> проводится в форме беседы преподава</w:t>
      </w:r>
      <w:r w:rsidR="00F053DF">
        <w:t xml:space="preserve">теля с группой. </w:t>
      </w:r>
      <w:r w:rsidRPr="00B61AD9">
        <w:t>Он органически сочетается с повторением пройденного</w:t>
      </w:r>
      <w:r w:rsidR="00F053DF">
        <w:t xml:space="preserve"> материала</w:t>
      </w:r>
      <w:r w:rsidRPr="00B61AD9">
        <w:t xml:space="preserve">, являясь средством для закрепления знаний и умений. Его достоинство в том, что </w:t>
      </w:r>
      <w:r w:rsidR="00F053DF">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rsidR="00F053DF">
        <w:t xml:space="preserve">делить степень </w:t>
      </w:r>
      <w:r w:rsidRPr="00B61AD9">
        <w:t>усвоени</w:t>
      </w:r>
      <w:r w:rsidR="00F053DF">
        <w:t>я</w:t>
      </w:r>
      <w:r w:rsidRPr="00B61AD9">
        <w:t xml:space="preserve"> нового учебного материала, который был только что разобран на занятии.</w:t>
      </w:r>
    </w:p>
    <w:p w14:paraId="68A6663E" w14:textId="77777777" w:rsidR="00691CBE" w:rsidRDefault="00B61AD9" w:rsidP="00F053DF">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w:t>
      </w:r>
      <w:r w:rsidR="00F053DF">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14:paraId="52AD45FE" w14:textId="77777777" w:rsidR="00691CBE" w:rsidRDefault="00B61AD9" w:rsidP="00F053DF">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5C630992" w14:textId="77777777" w:rsidR="00691CBE" w:rsidRDefault="00B61AD9" w:rsidP="00F053DF">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5E73203F" w14:textId="77777777" w:rsidR="00691CBE" w:rsidRDefault="00B61AD9" w:rsidP="00F053DF">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rsidR="00F053DF">
        <w:t>ь ко всем одинаковые требования и</w:t>
      </w:r>
      <w:r w:rsidRPr="00B61AD9">
        <w:t xml:space="preserve"> </w:t>
      </w:r>
      <w:r w:rsidR="00F053DF">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01A8F48C" w14:textId="77777777" w:rsidR="00691CBE" w:rsidRDefault="00B61AD9" w:rsidP="00F053DF">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49BA424D" w14:textId="77777777" w:rsidR="00691CBE" w:rsidRDefault="00691CBE" w:rsidP="00B7467F">
      <w:pPr>
        <w:jc w:val="both"/>
      </w:pPr>
    </w:p>
    <w:p w14:paraId="098E5A98" w14:textId="77777777" w:rsidR="00F053DF" w:rsidRDefault="000A4445" w:rsidP="00604439">
      <w:pPr>
        <w:widowControl w:val="0"/>
        <w:jc w:val="center"/>
        <w:rPr>
          <w:b/>
        </w:rPr>
      </w:pPr>
      <w:r>
        <w:rPr>
          <w:b/>
        </w:rPr>
        <w:t xml:space="preserve">7.3. </w:t>
      </w:r>
      <w:r w:rsidR="00B61AD9" w:rsidRPr="00492AA4">
        <w:rPr>
          <w:b/>
        </w:rPr>
        <w:t>Методические рекомендации по исполь</w:t>
      </w:r>
      <w:r w:rsidR="00E30C40">
        <w:rPr>
          <w:b/>
        </w:rPr>
        <w:t xml:space="preserve">зованию </w:t>
      </w:r>
    </w:p>
    <w:p w14:paraId="35363743" w14:textId="77777777" w:rsidR="00691CBE" w:rsidRPr="00492AA4" w:rsidRDefault="00E30C40" w:rsidP="00604439">
      <w:pPr>
        <w:widowControl w:val="0"/>
        <w:jc w:val="center"/>
        <w:rPr>
          <w:b/>
        </w:rPr>
      </w:pPr>
      <w:r>
        <w:rPr>
          <w:b/>
        </w:rPr>
        <w:t>информационно-коммуникационн</w:t>
      </w:r>
      <w:r w:rsidR="00B61AD9" w:rsidRPr="00492AA4">
        <w:rPr>
          <w:b/>
        </w:rPr>
        <w:t>ых технологий обучения</w:t>
      </w:r>
    </w:p>
    <w:p w14:paraId="7BF2C819" w14:textId="77777777" w:rsidR="00691CBE" w:rsidRDefault="00691CBE" w:rsidP="00604439">
      <w:pPr>
        <w:widowControl w:val="0"/>
        <w:jc w:val="both"/>
      </w:pPr>
    </w:p>
    <w:p w14:paraId="2BF36137" w14:textId="77777777" w:rsidR="00691CBE" w:rsidRDefault="00B61AD9" w:rsidP="00604439">
      <w:pPr>
        <w:widowControl w:val="0"/>
        <w:ind w:firstLine="709"/>
        <w:jc w:val="both"/>
      </w:pPr>
      <w:r w:rsidRPr="00B61AD9">
        <w:t>Для изучения лекционного материала дисциплины</w:t>
      </w:r>
      <w:r w:rsidR="00EF57D9">
        <w:t xml:space="preserve"> могут</w:t>
      </w:r>
      <w:r w:rsidRPr="00B61AD9">
        <w:t xml:space="preserve"> применя</w:t>
      </w:r>
      <w:r w:rsidR="00EF57D9">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32E557D1" w14:textId="77777777" w:rsidR="00691CBE" w:rsidRDefault="00B61AD9" w:rsidP="009341F2">
      <w:pPr>
        <w:widowControl w:val="0"/>
        <w:ind w:firstLine="709"/>
        <w:jc w:val="both"/>
      </w:pPr>
      <w:r w:rsidRPr="00B61AD9">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w:t>
      </w:r>
      <w:r w:rsidRPr="00B61AD9">
        <w:lastRenderedPageBreak/>
        <w:t xml:space="preserve">занятий преследуется цель соблюдать преемственность в профессиональном и в творческом развитии студентов. </w:t>
      </w:r>
    </w:p>
    <w:p w14:paraId="2366C8CA" w14:textId="77777777" w:rsidR="00691CBE" w:rsidRDefault="00B61AD9" w:rsidP="00354BBA">
      <w:pPr>
        <w:ind w:firstLine="708"/>
        <w:jc w:val="both"/>
      </w:pPr>
      <w:r w:rsidRPr="00B61AD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3931BB62" w14:textId="77777777" w:rsidR="00691CBE" w:rsidRDefault="00B61AD9" w:rsidP="00354BBA">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43EE7BD0" w14:textId="77777777" w:rsidR="00691CBE" w:rsidRDefault="00B61AD9" w:rsidP="00354BBA">
      <w:pPr>
        <w:ind w:firstLine="708"/>
        <w:jc w:val="both"/>
      </w:pPr>
      <w:r w:rsidRPr="00B61AD9">
        <w:t xml:space="preserve">Каждый вопрос предполагает </w:t>
      </w:r>
      <w:r w:rsidR="00354BBA">
        <w:t xml:space="preserve">один или </w:t>
      </w:r>
      <w:r w:rsidRPr="00B61AD9">
        <w:t>несколько вариантов ответов, среди которых имеются абсолютно неверный, правильный и</w:t>
      </w:r>
      <w:r w:rsidR="00354BBA">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2F10B2E8" w14:textId="77777777" w:rsidR="00691CBE" w:rsidRDefault="00B61AD9" w:rsidP="00354BBA">
      <w:pPr>
        <w:ind w:firstLine="708"/>
        <w:jc w:val="both"/>
      </w:pPr>
      <w:r w:rsidRPr="00B61AD9">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14:paraId="2EAC27AD" w14:textId="77777777" w:rsidR="00C51E97" w:rsidRDefault="00C51E97" w:rsidP="00C51E97">
      <w:pPr>
        <w:widowControl w:val="0"/>
        <w:jc w:val="center"/>
        <w:rPr>
          <w:b/>
        </w:rPr>
      </w:pPr>
    </w:p>
    <w:p w14:paraId="1D7AF6EF" w14:textId="77777777" w:rsidR="00F560C4" w:rsidRDefault="00354BBA" w:rsidP="00F560C4">
      <w:pPr>
        <w:ind w:firstLine="360"/>
        <w:jc w:val="center"/>
        <w:rPr>
          <w:b/>
        </w:rPr>
      </w:pPr>
      <w:r>
        <w:rPr>
          <w:b/>
        </w:rPr>
        <w:t xml:space="preserve">8. </w:t>
      </w:r>
      <w:r w:rsidR="00B61AD9" w:rsidRPr="003C296F">
        <w:rPr>
          <w:b/>
        </w:rPr>
        <w:t xml:space="preserve">Оценочные средства для текущего контроля успеваемости, </w:t>
      </w:r>
    </w:p>
    <w:p w14:paraId="115FF58F" w14:textId="77777777" w:rsidR="00041ECA" w:rsidRDefault="00B61AD9" w:rsidP="00F560C4">
      <w:pPr>
        <w:ind w:firstLine="360"/>
        <w:jc w:val="center"/>
        <w:rPr>
          <w:b/>
        </w:rPr>
      </w:pPr>
      <w:r w:rsidRPr="003C296F">
        <w:rPr>
          <w:b/>
        </w:rPr>
        <w:t xml:space="preserve">рубежной аттестации и промежуточной аттестации </w:t>
      </w:r>
    </w:p>
    <w:p w14:paraId="295C3469" w14:textId="77777777" w:rsidR="00691CBE" w:rsidRPr="00E30C40" w:rsidRDefault="00B61AD9" w:rsidP="00F560C4">
      <w:pPr>
        <w:ind w:firstLine="360"/>
        <w:jc w:val="center"/>
        <w:rPr>
          <w:b/>
        </w:rPr>
      </w:pPr>
      <w:r w:rsidRPr="003C296F">
        <w:rPr>
          <w:b/>
        </w:rPr>
        <w:t>по итогам освоения дисциплины</w:t>
      </w:r>
    </w:p>
    <w:p w14:paraId="5153623B" w14:textId="77777777" w:rsidR="00691CBE" w:rsidRDefault="00691CBE" w:rsidP="00B7467F">
      <w:pPr>
        <w:jc w:val="both"/>
      </w:pPr>
    </w:p>
    <w:p w14:paraId="06EC5338" w14:textId="77777777" w:rsidR="00691CBE" w:rsidRDefault="004678CE" w:rsidP="00D524B4">
      <w:pPr>
        <w:ind w:firstLine="708"/>
        <w:jc w:val="both"/>
      </w:pPr>
      <w:r w:rsidRPr="00904CB2">
        <w:t>Рабочая программа предусматривает проведение практических</w:t>
      </w:r>
      <w:r w:rsidR="000B1619">
        <w:t xml:space="preserve"> и семинарских</w:t>
      </w:r>
      <w:r w:rsidRPr="00904CB2">
        <w:t xml:space="preserve"> занятий, а также следующие виды работ: самостоятельную работу студентов по подготовке устных </w:t>
      </w:r>
      <w:r w:rsidR="00D524B4">
        <w:t>ответов</w:t>
      </w:r>
      <w:r w:rsidRPr="00904CB2">
        <w:t>, написан</w:t>
      </w:r>
      <w:r w:rsidR="00B61AD9" w:rsidRPr="00B61AD9">
        <w:t>ию рефератов, подготовку презентаций</w:t>
      </w:r>
      <w:r w:rsidR="00D524B4">
        <w:t xml:space="preserve"> </w:t>
      </w:r>
      <w:r w:rsidR="00B61AD9" w:rsidRPr="00B61AD9">
        <w:t>и обсуждений по темам дисциплины</w:t>
      </w:r>
      <w:r w:rsidR="00D524B4">
        <w:t>,</w:t>
      </w:r>
      <w:r w:rsidR="00D524B4" w:rsidRPr="00D524B4">
        <w:t xml:space="preserve"> </w:t>
      </w:r>
      <w:r w:rsidR="00D524B4">
        <w:t>решение задач</w:t>
      </w:r>
      <w:r w:rsidR="00B61AD9" w:rsidRPr="00B61AD9">
        <w:t>.</w:t>
      </w:r>
    </w:p>
    <w:p w14:paraId="33414065" w14:textId="77777777" w:rsidR="00691CBE" w:rsidRDefault="004678CE" w:rsidP="00D524B4">
      <w:pPr>
        <w:ind w:firstLine="708"/>
        <w:jc w:val="both"/>
      </w:pPr>
      <w:r w:rsidRPr="00904CB2">
        <w:t>Рабочая программа предполагает текущий</w:t>
      </w:r>
      <w:r w:rsidR="00604439">
        <w:t>, рубежный</w:t>
      </w:r>
      <w:r w:rsidRPr="00904CB2">
        <w:t xml:space="preserve"> и промежуточный контроль знаний</w:t>
      </w:r>
      <w:r w:rsidR="00604439">
        <w:t xml:space="preserve"> обучающихся</w:t>
      </w:r>
      <w:r w:rsidRPr="00904CB2">
        <w:t>.</w:t>
      </w:r>
    </w:p>
    <w:p w14:paraId="69502D3E" w14:textId="77777777" w:rsidR="00691CBE" w:rsidRDefault="00B61AD9" w:rsidP="00D524B4">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sidR="00604439">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004678CE"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14:paraId="43E49976" w14:textId="77777777" w:rsidR="00691CBE" w:rsidRDefault="00B61AD9" w:rsidP="00D524B4">
      <w:pPr>
        <w:ind w:firstLine="708"/>
        <w:jc w:val="both"/>
        <w:rPr>
          <w:rFonts w:eastAsia="TimesNewRomanPSMT"/>
        </w:rPr>
      </w:pPr>
      <w:r w:rsidRPr="00B61AD9">
        <w:rPr>
          <w:highlight w:val="white"/>
        </w:rPr>
        <w:t xml:space="preserve">Формами текущего контроля могут быть опросы на </w:t>
      </w:r>
      <w:r w:rsidR="004678CE" w:rsidRPr="00904CB2">
        <w:rPr>
          <w:highlight w:val="white"/>
        </w:rPr>
        <w:t xml:space="preserve">практических </w:t>
      </w:r>
      <w:r w:rsidR="000B1619">
        <w:rPr>
          <w:highlight w:val="white"/>
        </w:rPr>
        <w:t>и</w:t>
      </w:r>
      <w:r w:rsidR="000B1619" w:rsidRPr="00904CB2">
        <w:rPr>
          <w:highlight w:val="white"/>
        </w:rPr>
        <w:t xml:space="preserve"> </w:t>
      </w:r>
      <w:r w:rsidR="000B1619" w:rsidRPr="00B61AD9">
        <w:rPr>
          <w:highlight w:val="white"/>
        </w:rPr>
        <w:t>се</w:t>
      </w:r>
      <w:r w:rsidR="000B1619" w:rsidRPr="00904CB2">
        <w:rPr>
          <w:highlight w:val="white"/>
        </w:rPr>
        <w:t>минарских</w:t>
      </w:r>
      <w:r w:rsidR="000B1619">
        <w:rPr>
          <w:highlight w:val="white"/>
        </w:rPr>
        <w:t xml:space="preserve"> </w:t>
      </w:r>
      <w:r w:rsidR="004678CE"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sidR="00F85E1F">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sidR="00F85E1F">
        <w:rPr>
          <w:highlight w:val="white"/>
        </w:rPr>
        <w:t>занятия</w:t>
      </w:r>
      <w:r w:rsidRPr="00B61AD9">
        <w:rPr>
          <w:highlight w:val="white"/>
        </w:rPr>
        <w:t xml:space="preserve"> для выяснения степени усвоения материала.</w:t>
      </w:r>
      <w:r w:rsidRPr="00B61AD9">
        <w:t xml:space="preserve"> </w:t>
      </w:r>
    </w:p>
    <w:p w14:paraId="33E019F6" w14:textId="77777777" w:rsidR="00480F5B" w:rsidRPr="00032002" w:rsidRDefault="00480F5B" w:rsidP="00032002">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 xml:space="preserve">качества усвоения материала. В течение семестра проводится </w:t>
      </w:r>
      <w:r w:rsidR="00F07708">
        <w:rPr>
          <w:highlight w:val="white"/>
        </w:rPr>
        <w:t>одно</w:t>
      </w:r>
      <w:r w:rsidRPr="00032002">
        <w:rPr>
          <w:highlight w:val="white"/>
        </w:rPr>
        <w:t xml:space="preserve"> так</w:t>
      </w:r>
      <w:r w:rsidR="00F07708">
        <w:rPr>
          <w:highlight w:val="white"/>
        </w:rPr>
        <w:t>ое контрольное</w:t>
      </w:r>
      <w:r w:rsidRPr="00032002">
        <w:rPr>
          <w:highlight w:val="white"/>
        </w:rPr>
        <w:t xml:space="preserve"> мероприяти</w:t>
      </w:r>
      <w:r w:rsidR="00F07708">
        <w:rPr>
          <w:highlight w:val="white"/>
        </w:rPr>
        <w:t>е</w:t>
      </w:r>
      <w:r w:rsidRPr="00032002">
        <w:rPr>
          <w:highlight w:val="white"/>
        </w:rPr>
        <w:t xml:space="preserve"> по графику</w:t>
      </w:r>
      <w:r w:rsidRPr="00032002">
        <w:t>.</w:t>
      </w:r>
    </w:p>
    <w:p w14:paraId="3750C0E5" w14:textId="77777777" w:rsidR="00032002" w:rsidRPr="00032002" w:rsidRDefault="00032002" w:rsidP="00C51E97">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14:paraId="3004D275" w14:textId="77777777" w:rsidR="00032002" w:rsidRDefault="00032002" w:rsidP="00C51E97">
      <w:pPr>
        <w:widowControl w:val="0"/>
        <w:ind w:firstLine="709"/>
        <w:jc w:val="both"/>
      </w:pPr>
      <w:r w:rsidRPr="00032002">
        <w:t>Форм</w:t>
      </w:r>
      <w:r w:rsidR="000A4445">
        <w:t>а</w:t>
      </w:r>
      <w:r w:rsidRPr="00032002">
        <w:t xml:space="preserve"> промежуточного контроля – </w:t>
      </w:r>
      <w:r w:rsidR="009014D0">
        <w:t>экзамен</w:t>
      </w:r>
      <w:r w:rsidRPr="00032002">
        <w:t>.</w:t>
      </w:r>
      <w:r w:rsidR="00FD2CF4">
        <w:t xml:space="preserve"> </w:t>
      </w:r>
    </w:p>
    <w:p w14:paraId="6D3B2D6B" w14:textId="77777777" w:rsidR="00230E01" w:rsidRPr="00230E01" w:rsidRDefault="00230E01" w:rsidP="00230E01">
      <w:pPr>
        <w:ind w:firstLine="708"/>
        <w:jc w:val="both"/>
      </w:pPr>
      <w:r w:rsidRPr="00230E01">
        <w:t xml:space="preserve">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w:t>
      </w:r>
      <w:proofErr w:type="gramStart"/>
      <w:r w:rsidRPr="00230E01">
        <w:t>специалитета  в</w:t>
      </w:r>
      <w:proofErr w:type="gramEnd"/>
      <w:r w:rsidRPr="00230E01">
        <w:t xml:space="preserve"> ФГБОУ ВО СОГУ.</w:t>
      </w:r>
    </w:p>
    <w:p w14:paraId="23D92950" w14:textId="77777777" w:rsidR="00F07708" w:rsidRDefault="00F07708" w:rsidP="00C51E97">
      <w:pPr>
        <w:widowControl w:val="0"/>
        <w:ind w:firstLine="708"/>
        <w:jc w:val="center"/>
        <w:rPr>
          <w:b/>
          <w:bCs/>
          <w:spacing w:val="-1"/>
        </w:rPr>
      </w:pPr>
    </w:p>
    <w:p w14:paraId="7A50308E" w14:textId="77777777" w:rsidR="00230E01" w:rsidRDefault="00230E01" w:rsidP="00C51E97">
      <w:pPr>
        <w:widowControl w:val="0"/>
        <w:ind w:firstLine="708"/>
        <w:jc w:val="center"/>
        <w:rPr>
          <w:b/>
          <w:bCs/>
          <w:spacing w:val="-1"/>
        </w:rPr>
      </w:pPr>
    </w:p>
    <w:p w14:paraId="166C9624" w14:textId="77777777" w:rsidR="00230E01" w:rsidRDefault="00230E01" w:rsidP="00C51E97">
      <w:pPr>
        <w:widowControl w:val="0"/>
        <w:ind w:firstLine="708"/>
        <w:jc w:val="center"/>
        <w:rPr>
          <w:b/>
          <w:bCs/>
          <w:spacing w:val="-1"/>
        </w:rPr>
      </w:pPr>
    </w:p>
    <w:p w14:paraId="500B19D8" w14:textId="77777777" w:rsidR="00230E01" w:rsidRDefault="00230E01" w:rsidP="00C51E97">
      <w:pPr>
        <w:widowControl w:val="0"/>
        <w:ind w:firstLine="708"/>
        <w:jc w:val="center"/>
        <w:rPr>
          <w:b/>
          <w:bCs/>
          <w:spacing w:val="-1"/>
        </w:rPr>
      </w:pPr>
    </w:p>
    <w:p w14:paraId="5D12A81E" w14:textId="77777777" w:rsidR="00F07708" w:rsidRDefault="00F07708" w:rsidP="00C51E97">
      <w:pPr>
        <w:widowControl w:val="0"/>
        <w:ind w:firstLine="708"/>
        <w:jc w:val="center"/>
        <w:rPr>
          <w:b/>
          <w:bCs/>
          <w:spacing w:val="-1"/>
        </w:rPr>
      </w:pPr>
    </w:p>
    <w:p w14:paraId="2FC880BC" w14:textId="77777777" w:rsidR="00F07708" w:rsidRDefault="00F07708" w:rsidP="00C51E97">
      <w:pPr>
        <w:widowControl w:val="0"/>
        <w:ind w:firstLine="708"/>
        <w:jc w:val="center"/>
        <w:rPr>
          <w:b/>
          <w:bCs/>
          <w:spacing w:val="-1"/>
        </w:rPr>
      </w:pPr>
    </w:p>
    <w:p w14:paraId="39FF6D1C" w14:textId="77777777" w:rsidR="002046F6" w:rsidRPr="002046F6" w:rsidRDefault="002046F6" w:rsidP="002046F6">
      <w:pPr>
        <w:jc w:val="center"/>
        <w:rPr>
          <w:b/>
        </w:rPr>
      </w:pPr>
      <w:r w:rsidRPr="002046F6">
        <w:rPr>
          <w:b/>
        </w:rPr>
        <w:lastRenderedPageBreak/>
        <w:t>Балльная структура оценки</w:t>
      </w:r>
    </w:p>
    <w:p w14:paraId="1709A996" w14:textId="77777777" w:rsidR="002046F6" w:rsidRPr="002046F6" w:rsidRDefault="002046F6" w:rsidP="002046F6"/>
    <w:tbl>
      <w:tblPr>
        <w:tblpPr w:leftFromText="180" w:rightFromText="180" w:vertAnchor="text" w:horzAnchor="margin" w:tblpXSpec="center" w:tblpY="1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410"/>
      </w:tblGrid>
      <w:tr w:rsidR="002046F6" w:rsidRPr="002046F6" w14:paraId="40EFE907" w14:textId="77777777" w:rsidTr="00F07708">
        <w:trPr>
          <w:trHeight w:val="127"/>
        </w:trPr>
        <w:tc>
          <w:tcPr>
            <w:tcW w:w="7196" w:type="dxa"/>
            <w:vAlign w:val="center"/>
          </w:tcPr>
          <w:p w14:paraId="68BB8DDF" w14:textId="77777777" w:rsidR="002046F6" w:rsidRPr="002046F6" w:rsidRDefault="002046F6" w:rsidP="002046F6">
            <w:pPr>
              <w:jc w:val="center"/>
              <w:rPr>
                <w:b/>
              </w:rPr>
            </w:pPr>
            <w:r w:rsidRPr="002046F6">
              <w:rPr>
                <w:b/>
              </w:rPr>
              <w:t>Форма контроля</w:t>
            </w:r>
          </w:p>
        </w:tc>
        <w:tc>
          <w:tcPr>
            <w:tcW w:w="2410" w:type="dxa"/>
            <w:vAlign w:val="center"/>
          </w:tcPr>
          <w:p w14:paraId="7E3E8E8E" w14:textId="77777777" w:rsidR="002046F6" w:rsidRPr="002046F6" w:rsidRDefault="002046F6" w:rsidP="002046F6">
            <w:pPr>
              <w:jc w:val="center"/>
              <w:rPr>
                <w:b/>
              </w:rPr>
            </w:pPr>
            <w:r w:rsidRPr="002046F6">
              <w:rPr>
                <w:b/>
              </w:rPr>
              <w:t>Макс. кол-во баллов</w:t>
            </w:r>
          </w:p>
        </w:tc>
      </w:tr>
      <w:tr w:rsidR="002046F6" w:rsidRPr="002046F6" w14:paraId="229DC8DA" w14:textId="77777777" w:rsidTr="00F07708">
        <w:trPr>
          <w:cantSplit/>
          <w:trHeight w:val="70"/>
        </w:trPr>
        <w:tc>
          <w:tcPr>
            <w:tcW w:w="7196" w:type="dxa"/>
          </w:tcPr>
          <w:p w14:paraId="4ECB8CBB" w14:textId="77777777" w:rsidR="002046F6" w:rsidRPr="002046F6" w:rsidRDefault="002046F6" w:rsidP="00F07708">
            <w:pPr>
              <w:rPr>
                <w:i/>
              </w:rPr>
            </w:pPr>
            <w:r w:rsidRPr="002046F6">
              <w:rPr>
                <w:i/>
              </w:rPr>
              <w:t>Текущая оценка студента состоит из:</w:t>
            </w:r>
          </w:p>
        </w:tc>
        <w:tc>
          <w:tcPr>
            <w:tcW w:w="2410" w:type="dxa"/>
          </w:tcPr>
          <w:p w14:paraId="71E2BDF1" w14:textId="77777777" w:rsidR="002046F6" w:rsidRPr="002046F6" w:rsidRDefault="002046F6" w:rsidP="002046F6">
            <w:pPr>
              <w:jc w:val="center"/>
            </w:pPr>
            <w:r w:rsidRPr="002046F6">
              <w:t>20</w:t>
            </w:r>
          </w:p>
        </w:tc>
      </w:tr>
      <w:tr w:rsidR="002046F6" w:rsidRPr="002046F6" w14:paraId="6E3B14EF" w14:textId="77777777" w:rsidTr="00F07708">
        <w:trPr>
          <w:cantSplit/>
          <w:trHeight w:val="111"/>
        </w:trPr>
        <w:tc>
          <w:tcPr>
            <w:tcW w:w="7196" w:type="dxa"/>
          </w:tcPr>
          <w:p w14:paraId="1A2F283E" w14:textId="77777777" w:rsidR="002046F6" w:rsidRPr="002046F6" w:rsidRDefault="002046F6" w:rsidP="002046F6">
            <w:r w:rsidRPr="002046F6">
              <w:sym w:font="Wingdings" w:char="F09F"/>
            </w:r>
            <w:r w:rsidRPr="002046F6">
              <w:t xml:space="preserve"> Выполнения заданий </w:t>
            </w:r>
            <w:proofErr w:type="gramStart"/>
            <w:r w:rsidRPr="002046F6">
              <w:t>на  семинарских</w:t>
            </w:r>
            <w:proofErr w:type="gramEnd"/>
            <w:r w:rsidRPr="002046F6">
              <w:t xml:space="preserve"> (практических) занятиях</w:t>
            </w:r>
          </w:p>
        </w:tc>
        <w:tc>
          <w:tcPr>
            <w:tcW w:w="2410" w:type="dxa"/>
            <w:vAlign w:val="center"/>
          </w:tcPr>
          <w:p w14:paraId="1E278C38" w14:textId="77777777" w:rsidR="002046F6" w:rsidRPr="002046F6" w:rsidRDefault="00F07708" w:rsidP="002046F6">
            <w:pPr>
              <w:jc w:val="center"/>
            </w:pPr>
            <w:r>
              <w:t>2</w:t>
            </w:r>
            <w:r w:rsidR="002046F6" w:rsidRPr="002046F6">
              <w:t>0</w:t>
            </w:r>
          </w:p>
        </w:tc>
      </w:tr>
      <w:tr w:rsidR="002046F6" w:rsidRPr="002046F6" w14:paraId="0BA88867" w14:textId="77777777" w:rsidTr="00F07708">
        <w:trPr>
          <w:cantSplit/>
          <w:trHeight w:val="281"/>
        </w:trPr>
        <w:tc>
          <w:tcPr>
            <w:tcW w:w="7196" w:type="dxa"/>
          </w:tcPr>
          <w:p w14:paraId="6B9F17CC" w14:textId="77777777" w:rsidR="002046F6" w:rsidRPr="002046F6" w:rsidRDefault="002046F6" w:rsidP="002046F6">
            <w:r w:rsidRPr="002046F6">
              <w:sym w:font="Wingdings" w:char="F09F"/>
            </w:r>
            <w:r w:rsidRPr="002046F6">
              <w:t xml:space="preserve"> Оценки самостоятельной работы</w:t>
            </w:r>
          </w:p>
        </w:tc>
        <w:tc>
          <w:tcPr>
            <w:tcW w:w="2410" w:type="dxa"/>
            <w:vAlign w:val="center"/>
          </w:tcPr>
          <w:p w14:paraId="5160DA6E" w14:textId="77777777" w:rsidR="002046F6" w:rsidRPr="002046F6" w:rsidRDefault="00F07708" w:rsidP="002046F6">
            <w:pPr>
              <w:jc w:val="center"/>
            </w:pPr>
            <w:r>
              <w:t>2</w:t>
            </w:r>
            <w:r w:rsidR="002046F6" w:rsidRPr="002046F6">
              <w:t>0</w:t>
            </w:r>
          </w:p>
        </w:tc>
      </w:tr>
      <w:tr w:rsidR="002046F6" w:rsidRPr="002046F6" w14:paraId="5EE98C3A" w14:textId="77777777" w:rsidTr="00F07708">
        <w:trPr>
          <w:cantSplit/>
          <w:trHeight w:val="70"/>
        </w:trPr>
        <w:tc>
          <w:tcPr>
            <w:tcW w:w="7196" w:type="dxa"/>
          </w:tcPr>
          <w:p w14:paraId="5B85941C" w14:textId="77777777" w:rsidR="002046F6" w:rsidRPr="002046F6" w:rsidRDefault="00F07708" w:rsidP="002046F6">
            <w:r>
              <w:t>Р</w:t>
            </w:r>
            <w:r w:rsidR="002046F6" w:rsidRPr="002046F6">
              <w:t>убежное тестирование</w:t>
            </w:r>
          </w:p>
        </w:tc>
        <w:tc>
          <w:tcPr>
            <w:tcW w:w="2410" w:type="dxa"/>
            <w:vAlign w:val="center"/>
          </w:tcPr>
          <w:p w14:paraId="2E8FD4F5" w14:textId="77777777" w:rsidR="002046F6" w:rsidRPr="002046F6" w:rsidRDefault="00F07708" w:rsidP="002046F6">
            <w:pPr>
              <w:jc w:val="center"/>
            </w:pPr>
            <w:r>
              <w:t>30</w:t>
            </w:r>
          </w:p>
        </w:tc>
      </w:tr>
      <w:tr w:rsidR="002046F6" w:rsidRPr="002046F6" w14:paraId="7FC5DC7F" w14:textId="77777777" w:rsidTr="00F07708">
        <w:trPr>
          <w:cantSplit/>
          <w:trHeight w:val="90"/>
        </w:trPr>
        <w:tc>
          <w:tcPr>
            <w:tcW w:w="7196" w:type="dxa"/>
          </w:tcPr>
          <w:p w14:paraId="40B56303" w14:textId="77777777" w:rsidR="002046F6" w:rsidRPr="002046F6" w:rsidRDefault="002046F6" w:rsidP="002046F6">
            <w:pPr>
              <w:jc w:val="center"/>
              <w:rPr>
                <w:b/>
              </w:rPr>
            </w:pPr>
            <w:r w:rsidRPr="002046F6">
              <w:rPr>
                <w:b/>
              </w:rPr>
              <w:t>Итого</w:t>
            </w:r>
          </w:p>
        </w:tc>
        <w:tc>
          <w:tcPr>
            <w:tcW w:w="2410" w:type="dxa"/>
            <w:vAlign w:val="center"/>
          </w:tcPr>
          <w:p w14:paraId="09A4510C" w14:textId="77777777" w:rsidR="002046F6" w:rsidRPr="002046F6" w:rsidRDefault="002046F6" w:rsidP="002046F6">
            <w:pPr>
              <w:jc w:val="center"/>
              <w:rPr>
                <w:b/>
              </w:rPr>
            </w:pPr>
            <w:r w:rsidRPr="002046F6">
              <w:rPr>
                <w:b/>
              </w:rPr>
              <w:t>70</w:t>
            </w:r>
          </w:p>
        </w:tc>
      </w:tr>
    </w:tbl>
    <w:p w14:paraId="64A8FB9B" w14:textId="77777777" w:rsidR="002046F6" w:rsidRPr="002046F6" w:rsidRDefault="002046F6" w:rsidP="002046F6">
      <w:pPr>
        <w:ind w:firstLine="708"/>
        <w:jc w:val="center"/>
        <w:rPr>
          <w:b/>
        </w:rPr>
      </w:pPr>
    </w:p>
    <w:p w14:paraId="41C952BC" w14:textId="77777777" w:rsidR="002046F6" w:rsidRPr="002046F6" w:rsidRDefault="002046F6" w:rsidP="002046F6">
      <w:pPr>
        <w:widowControl w:val="0"/>
        <w:ind w:firstLine="709"/>
        <w:jc w:val="center"/>
        <w:rPr>
          <w:b/>
        </w:rPr>
      </w:pPr>
      <w:r w:rsidRPr="002046F6">
        <w:rPr>
          <w:b/>
        </w:rPr>
        <w:t>Методика формирования результирующей оценки</w:t>
      </w:r>
    </w:p>
    <w:p w14:paraId="6377BF93" w14:textId="77777777" w:rsidR="002046F6" w:rsidRPr="002046F6" w:rsidRDefault="002046F6" w:rsidP="002046F6">
      <w:pPr>
        <w:widowControl w:val="0"/>
        <w:ind w:firstLine="709"/>
        <w:jc w:val="center"/>
      </w:pPr>
    </w:p>
    <w:p w14:paraId="03FD5CF9" w14:textId="77777777" w:rsidR="002046F6" w:rsidRPr="002046F6" w:rsidRDefault="002046F6" w:rsidP="002046F6">
      <w:pPr>
        <w:ind w:firstLine="709"/>
        <w:jc w:val="both"/>
      </w:pPr>
      <w:r w:rsidRPr="002046F6">
        <w:t>В ходе текущего контроля студенты могут набрать 0-100 баллов:</w:t>
      </w:r>
    </w:p>
    <w:p w14:paraId="29E46585" w14:textId="77777777" w:rsidR="002046F6" w:rsidRPr="002046F6" w:rsidRDefault="00F07708" w:rsidP="002046F6">
      <w:pPr>
        <w:ind w:firstLine="708"/>
        <w:jc w:val="both"/>
        <w:rPr>
          <w:i/>
        </w:rPr>
      </w:pPr>
      <w:r>
        <w:rPr>
          <w:i/>
        </w:rPr>
        <w:t>Р</w:t>
      </w:r>
      <w:r w:rsidR="002046F6" w:rsidRPr="002046F6">
        <w:rPr>
          <w:i/>
        </w:rPr>
        <w:t>убе</w:t>
      </w:r>
      <w:r>
        <w:rPr>
          <w:i/>
        </w:rPr>
        <w:t xml:space="preserve">жная </w:t>
      </w:r>
      <w:proofErr w:type="gramStart"/>
      <w:r>
        <w:rPr>
          <w:i/>
        </w:rPr>
        <w:t>аттестация  -</w:t>
      </w:r>
      <w:proofErr w:type="gramEnd"/>
      <w:r>
        <w:rPr>
          <w:i/>
        </w:rPr>
        <w:t xml:space="preserve"> максимально 70</w:t>
      </w:r>
      <w:r w:rsidR="002046F6" w:rsidRPr="002046F6">
        <w:rPr>
          <w:i/>
        </w:rPr>
        <w:t xml:space="preserve"> баллов; из них:</w:t>
      </w:r>
    </w:p>
    <w:p w14:paraId="3A176779" w14:textId="77777777" w:rsidR="002046F6" w:rsidRPr="002046F6" w:rsidRDefault="00F07708" w:rsidP="002046F6">
      <w:pPr>
        <w:numPr>
          <w:ilvl w:val="0"/>
          <w:numId w:val="9"/>
        </w:numPr>
        <w:jc w:val="both"/>
      </w:pPr>
      <w:r>
        <w:t>от 0 до 30</w:t>
      </w:r>
      <w:r w:rsidR="002046F6" w:rsidRPr="002046F6">
        <w:t xml:space="preserve"> баллов (рубежная аттестация) – тестирование в центре тестирования СОГУ;</w:t>
      </w:r>
    </w:p>
    <w:p w14:paraId="2EE963BA" w14:textId="77777777" w:rsidR="002046F6" w:rsidRPr="002046F6" w:rsidRDefault="00F07708" w:rsidP="002046F6">
      <w:pPr>
        <w:numPr>
          <w:ilvl w:val="0"/>
          <w:numId w:val="10"/>
        </w:numPr>
        <w:jc w:val="both"/>
      </w:pPr>
      <w:r>
        <w:t>от 0 до 4</w:t>
      </w:r>
      <w:r w:rsidR="002046F6" w:rsidRPr="002046F6">
        <w:t>0 баллов (текущая оценка) – активная работа за данный период на семи</w:t>
      </w:r>
      <w:r>
        <w:t>нарских (практических) занятиях</w:t>
      </w:r>
      <w:r w:rsidR="002046F6" w:rsidRPr="002046F6">
        <w:t>.</w:t>
      </w:r>
    </w:p>
    <w:p w14:paraId="4AA39715" w14:textId="77777777" w:rsidR="002046F6" w:rsidRPr="002046F6" w:rsidRDefault="002046F6" w:rsidP="002046F6">
      <w:pPr>
        <w:ind w:firstLine="708"/>
        <w:jc w:val="both"/>
        <w:rPr>
          <w:i/>
        </w:rPr>
      </w:pPr>
      <w:r w:rsidRPr="002046F6">
        <w:rPr>
          <w:i/>
        </w:rPr>
        <w:t>Промежуточный контроль:</w:t>
      </w:r>
    </w:p>
    <w:p w14:paraId="00E7E988" w14:textId="77777777" w:rsidR="002046F6" w:rsidRPr="002046F6" w:rsidRDefault="002046F6" w:rsidP="002046F6">
      <w:pPr>
        <w:ind w:firstLine="708"/>
        <w:jc w:val="both"/>
      </w:pPr>
      <w:r w:rsidRPr="002046F6">
        <w:t>За устный ответ на экзамене студент получает 0-30 баллов.</w:t>
      </w:r>
    </w:p>
    <w:p w14:paraId="5BF6C545" w14:textId="77777777" w:rsidR="002046F6" w:rsidRPr="002046F6" w:rsidRDefault="002046F6" w:rsidP="002046F6">
      <w:pPr>
        <w:ind w:firstLine="708"/>
        <w:jc w:val="both"/>
      </w:pPr>
      <w:r w:rsidRPr="002046F6">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14:paraId="24FAD11E" w14:textId="77777777" w:rsidR="002046F6" w:rsidRPr="002046F6" w:rsidRDefault="002046F6" w:rsidP="002046F6">
      <w:pPr>
        <w:ind w:firstLine="708"/>
        <w:jc w:val="both"/>
      </w:pPr>
      <w:r w:rsidRPr="002046F6">
        <w:t xml:space="preserve">Результирующая оценка складывается в соответствии с Положением о БРС оценки успеваемости студентов для направлений бакалавриата и </w:t>
      </w:r>
      <w:proofErr w:type="gramStart"/>
      <w:r w:rsidRPr="002046F6">
        <w:t>специалитета  в</w:t>
      </w:r>
      <w:proofErr w:type="gramEnd"/>
      <w:r w:rsidRPr="002046F6">
        <w:t xml:space="preserve"> ФГБОУ ВО СОГУ.</w:t>
      </w:r>
    </w:p>
    <w:p w14:paraId="4535442A" w14:textId="77777777" w:rsidR="002046F6" w:rsidRPr="002046F6" w:rsidRDefault="002046F6" w:rsidP="002046F6">
      <w:pPr>
        <w:ind w:firstLine="708"/>
        <w:jc w:val="both"/>
      </w:pPr>
    </w:p>
    <w:p w14:paraId="2784D80D" w14:textId="77777777" w:rsidR="002046F6" w:rsidRPr="002046F6" w:rsidRDefault="002046F6" w:rsidP="002046F6">
      <w:pPr>
        <w:jc w:val="center"/>
        <w:rPr>
          <w:i/>
        </w:rPr>
      </w:pPr>
      <w:r w:rsidRPr="002046F6">
        <w:rPr>
          <w:i/>
        </w:rPr>
        <w:t>Шкала итоговой академической успеваемости студентов по дисциплине</w:t>
      </w:r>
    </w:p>
    <w:p w14:paraId="2E612791" w14:textId="77777777" w:rsidR="002046F6" w:rsidRPr="002046F6" w:rsidRDefault="002046F6" w:rsidP="002046F6"/>
    <w:tbl>
      <w:tblPr>
        <w:tblStyle w:val="33"/>
        <w:tblW w:w="0" w:type="auto"/>
        <w:jc w:val="center"/>
        <w:tblLook w:val="04A0" w:firstRow="1" w:lastRow="0" w:firstColumn="1" w:lastColumn="0" w:noHBand="0" w:noVBand="1"/>
      </w:tblPr>
      <w:tblGrid>
        <w:gridCol w:w="2652"/>
        <w:gridCol w:w="2392"/>
        <w:gridCol w:w="2393"/>
      </w:tblGrid>
      <w:tr w:rsidR="002046F6" w:rsidRPr="002046F6" w14:paraId="52CF9E40" w14:textId="77777777" w:rsidTr="002046F6">
        <w:trPr>
          <w:jc w:val="center"/>
        </w:trPr>
        <w:tc>
          <w:tcPr>
            <w:tcW w:w="7437" w:type="dxa"/>
            <w:gridSpan w:val="3"/>
          </w:tcPr>
          <w:p w14:paraId="6037AC08" w14:textId="77777777" w:rsidR="002046F6" w:rsidRPr="002046F6" w:rsidRDefault="002046F6" w:rsidP="002046F6">
            <w:pPr>
              <w:jc w:val="center"/>
              <w:rPr>
                <w:b/>
              </w:rPr>
            </w:pPr>
            <w:r w:rsidRPr="002046F6">
              <w:rPr>
                <w:b/>
              </w:rPr>
              <w:t>Система оценок СОГУ</w:t>
            </w:r>
          </w:p>
        </w:tc>
      </w:tr>
      <w:tr w:rsidR="002046F6" w:rsidRPr="002046F6" w14:paraId="0979558A" w14:textId="77777777" w:rsidTr="002046F6">
        <w:trPr>
          <w:jc w:val="center"/>
        </w:trPr>
        <w:tc>
          <w:tcPr>
            <w:tcW w:w="2652" w:type="dxa"/>
          </w:tcPr>
          <w:p w14:paraId="01F6D3F2" w14:textId="77777777" w:rsidR="002046F6" w:rsidRPr="002046F6" w:rsidRDefault="002046F6" w:rsidP="002046F6">
            <w:pPr>
              <w:jc w:val="center"/>
            </w:pPr>
            <w:r w:rsidRPr="002046F6">
              <w:t>Форма контроля</w:t>
            </w:r>
          </w:p>
        </w:tc>
        <w:tc>
          <w:tcPr>
            <w:tcW w:w="2392" w:type="dxa"/>
            <w:vAlign w:val="center"/>
          </w:tcPr>
          <w:p w14:paraId="752DA475" w14:textId="77777777" w:rsidR="002046F6" w:rsidRPr="002046F6" w:rsidRDefault="002046F6" w:rsidP="002046F6">
            <w:pPr>
              <w:jc w:val="center"/>
            </w:pPr>
            <w:r w:rsidRPr="002046F6">
              <w:t>Сумма баллов</w:t>
            </w:r>
          </w:p>
        </w:tc>
        <w:tc>
          <w:tcPr>
            <w:tcW w:w="2393" w:type="dxa"/>
            <w:vAlign w:val="center"/>
          </w:tcPr>
          <w:p w14:paraId="730B0986" w14:textId="77777777" w:rsidR="002046F6" w:rsidRPr="002046F6" w:rsidRDefault="002046F6" w:rsidP="002046F6">
            <w:pPr>
              <w:jc w:val="center"/>
            </w:pPr>
            <w:r w:rsidRPr="002046F6">
              <w:t>Название</w:t>
            </w:r>
          </w:p>
        </w:tc>
      </w:tr>
      <w:tr w:rsidR="002046F6" w:rsidRPr="002046F6" w14:paraId="0FAC2303" w14:textId="77777777" w:rsidTr="002046F6">
        <w:trPr>
          <w:trHeight w:val="273"/>
          <w:jc w:val="center"/>
        </w:trPr>
        <w:tc>
          <w:tcPr>
            <w:tcW w:w="2652" w:type="dxa"/>
            <w:vMerge w:val="restart"/>
            <w:vAlign w:val="center"/>
          </w:tcPr>
          <w:p w14:paraId="0ED34C5A" w14:textId="77777777" w:rsidR="002046F6" w:rsidRPr="002046F6" w:rsidRDefault="002046F6" w:rsidP="002046F6">
            <w:pPr>
              <w:jc w:val="center"/>
            </w:pPr>
            <w:r w:rsidRPr="002046F6">
              <w:t>Экзамен</w:t>
            </w:r>
          </w:p>
        </w:tc>
        <w:tc>
          <w:tcPr>
            <w:tcW w:w="2392" w:type="dxa"/>
          </w:tcPr>
          <w:p w14:paraId="5B24DB88" w14:textId="77777777" w:rsidR="002046F6" w:rsidRPr="002046F6" w:rsidRDefault="002046F6" w:rsidP="002046F6">
            <w:pPr>
              <w:jc w:val="center"/>
            </w:pPr>
            <w:r w:rsidRPr="002046F6">
              <w:t>86 - 100</w:t>
            </w:r>
          </w:p>
        </w:tc>
        <w:tc>
          <w:tcPr>
            <w:tcW w:w="2393" w:type="dxa"/>
          </w:tcPr>
          <w:p w14:paraId="3006CB25" w14:textId="77777777" w:rsidR="002046F6" w:rsidRPr="002046F6" w:rsidRDefault="002046F6" w:rsidP="002046F6">
            <w:pPr>
              <w:jc w:val="center"/>
            </w:pPr>
            <w:r w:rsidRPr="002046F6">
              <w:t>отлично</w:t>
            </w:r>
          </w:p>
        </w:tc>
      </w:tr>
      <w:tr w:rsidR="002046F6" w:rsidRPr="002046F6" w14:paraId="2AC89835" w14:textId="77777777" w:rsidTr="002046F6">
        <w:trPr>
          <w:jc w:val="center"/>
        </w:trPr>
        <w:tc>
          <w:tcPr>
            <w:tcW w:w="2652" w:type="dxa"/>
            <w:vMerge/>
            <w:vAlign w:val="center"/>
          </w:tcPr>
          <w:p w14:paraId="59C7D206" w14:textId="77777777" w:rsidR="002046F6" w:rsidRPr="002046F6" w:rsidRDefault="002046F6" w:rsidP="002046F6"/>
        </w:tc>
        <w:tc>
          <w:tcPr>
            <w:tcW w:w="2392" w:type="dxa"/>
            <w:vAlign w:val="center"/>
          </w:tcPr>
          <w:p w14:paraId="61D12943" w14:textId="77777777" w:rsidR="002046F6" w:rsidRPr="002046F6" w:rsidRDefault="002046F6" w:rsidP="002046F6">
            <w:pPr>
              <w:jc w:val="center"/>
            </w:pPr>
            <w:r w:rsidRPr="002046F6">
              <w:t>71-85</w:t>
            </w:r>
          </w:p>
        </w:tc>
        <w:tc>
          <w:tcPr>
            <w:tcW w:w="2393" w:type="dxa"/>
            <w:vAlign w:val="center"/>
          </w:tcPr>
          <w:p w14:paraId="3028DD90" w14:textId="77777777" w:rsidR="002046F6" w:rsidRPr="002046F6" w:rsidRDefault="002046F6" w:rsidP="002046F6">
            <w:pPr>
              <w:jc w:val="center"/>
            </w:pPr>
            <w:r w:rsidRPr="002046F6">
              <w:t>хорошо</w:t>
            </w:r>
          </w:p>
        </w:tc>
      </w:tr>
      <w:tr w:rsidR="002046F6" w:rsidRPr="002046F6" w14:paraId="3EC71325" w14:textId="77777777" w:rsidTr="002046F6">
        <w:trPr>
          <w:jc w:val="center"/>
        </w:trPr>
        <w:tc>
          <w:tcPr>
            <w:tcW w:w="2652" w:type="dxa"/>
            <w:vMerge/>
            <w:vAlign w:val="center"/>
          </w:tcPr>
          <w:p w14:paraId="6C83FA40" w14:textId="77777777" w:rsidR="002046F6" w:rsidRPr="002046F6" w:rsidRDefault="002046F6" w:rsidP="002046F6"/>
        </w:tc>
        <w:tc>
          <w:tcPr>
            <w:tcW w:w="2392" w:type="dxa"/>
          </w:tcPr>
          <w:p w14:paraId="1E2450A7" w14:textId="77777777" w:rsidR="002046F6" w:rsidRPr="002046F6" w:rsidRDefault="002046F6" w:rsidP="002046F6">
            <w:pPr>
              <w:jc w:val="center"/>
            </w:pPr>
            <w:r w:rsidRPr="002046F6">
              <w:t>50-70</w:t>
            </w:r>
          </w:p>
        </w:tc>
        <w:tc>
          <w:tcPr>
            <w:tcW w:w="2393" w:type="dxa"/>
          </w:tcPr>
          <w:p w14:paraId="7236E39E" w14:textId="77777777" w:rsidR="002046F6" w:rsidRPr="002046F6" w:rsidRDefault="002046F6" w:rsidP="002046F6">
            <w:pPr>
              <w:jc w:val="center"/>
            </w:pPr>
            <w:r w:rsidRPr="002046F6">
              <w:t>удовлетворительно</w:t>
            </w:r>
          </w:p>
        </w:tc>
      </w:tr>
    </w:tbl>
    <w:p w14:paraId="763637E6" w14:textId="77777777" w:rsidR="002046F6" w:rsidRPr="0063134C" w:rsidRDefault="002046F6" w:rsidP="0072733A">
      <w:pPr>
        <w:ind w:firstLine="708"/>
        <w:jc w:val="both"/>
      </w:pPr>
    </w:p>
    <w:p w14:paraId="190B5B02" w14:textId="77777777" w:rsidR="007A3899" w:rsidRPr="00C65AAA" w:rsidRDefault="000A4445" w:rsidP="004723AA">
      <w:pPr>
        <w:widowControl w:val="0"/>
        <w:jc w:val="center"/>
        <w:rPr>
          <w:b/>
          <w:bCs/>
          <w:spacing w:val="-1"/>
        </w:rPr>
      </w:pPr>
      <w:r>
        <w:rPr>
          <w:b/>
        </w:rPr>
        <w:t xml:space="preserve">8.1. </w:t>
      </w:r>
      <w:r w:rsidR="007A3899" w:rsidRPr="00C65AAA">
        <w:rPr>
          <w:b/>
        </w:rPr>
        <w:t>Оценочные средства для текущего контроля успеваемости</w:t>
      </w:r>
    </w:p>
    <w:p w14:paraId="63AF174B" w14:textId="77777777" w:rsidR="007A3899" w:rsidRDefault="007A3899" w:rsidP="004723AA">
      <w:pPr>
        <w:widowControl w:val="0"/>
        <w:jc w:val="center"/>
        <w:rPr>
          <w:b/>
          <w:bCs/>
          <w:spacing w:val="-1"/>
        </w:rPr>
      </w:pPr>
    </w:p>
    <w:p w14:paraId="4F1D8198" w14:textId="77777777" w:rsidR="00FD2CF4" w:rsidRPr="00C65AAA" w:rsidRDefault="00FD2CF4" w:rsidP="004723AA">
      <w:pPr>
        <w:widowControl w:val="0"/>
        <w:jc w:val="center"/>
        <w:rPr>
          <w:i/>
        </w:rPr>
      </w:pPr>
      <w:r w:rsidRPr="00C65AAA">
        <w:rPr>
          <w:b/>
          <w:bCs/>
          <w:i/>
          <w:spacing w:val="-1"/>
        </w:rPr>
        <w:t>Критерии оценивания самостоятельной работы обучающихся по дисциплине</w:t>
      </w:r>
    </w:p>
    <w:p w14:paraId="3A018CE5" w14:textId="77777777" w:rsidR="00FD2CF4" w:rsidRDefault="00FD2CF4" w:rsidP="004723AA">
      <w:pPr>
        <w:widowControl w:val="0"/>
        <w:jc w:val="both"/>
      </w:pPr>
    </w:p>
    <w:p w14:paraId="6886FD83" w14:textId="77777777" w:rsidR="00691CBE" w:rsidRDefault="00FD2CF4" w:rsidP="004723AA">
      <w:pPr>
        <w:widowControl w:val="0"/>
        <w:jc w:val="center"/>
        <w:rPr>
          <w:i/>
        </w:rPr>
      </w:pPr>
      <w:r>
        <w:rPr>
          <w:i/>
        </w:rPr>
        <w:t>Оценочный лист защиты рефератов</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2410"/>
        <w:gridCol w:w="1418"/>
      </w:tblGrid>
      <w:tr w:rsidR="001E7754" w:rsidRPr="00904CB2" w14:paraId="6C96F021" w14:textId="77777777" w:rsidTr="001A33A4">
        <w:tc>
          <w:tcPr>
            <w:tcW w:w="5954" w:type="dxa"/>
            <w:shd w:val="clear" w:color="auto" w:fill="auto"/>
          </w:tcPr>
          <w:p w14:paraId="1DB88001" w14:textId="77777777" w:rsidR="00691CBE" w:rsidRDefault="00B61AD9" w:rsidP="000A4445">
            <w:pPr>
              <w:jc w:val="center"/>
            </w:pPr>
            <w:r w:rsidRPr="00B61AD9">
              <w:t>Наименование</w:t>
            </w:r>
          </w:p>
          <w:p w14:paraId="4A13720A" w14:textId="77777777" w:rsidR="00691CBE" w:rsidRDefault="00B61AD9" w:rsidP="000A4445">
            <w:pPr>
              <w:jc w:val="center"/>
            </w:pPr>
            <w:r w:rsidRPr="00B61AD9">
              <w:t>показателя</w:t>
            </w:r>
          </w:p>
        </w:tc>
        <w:tc>
          <w:tcPr>
            <w:tcW w:w="2410" w:type="dxa"/>
            <w:shd w:val="clear" w:color="auto" w:fill="auto"/>
          </w:tcPr>
          <w:p w14:paraId="670AD501" w14:textId="77777777" w:rsidR="00691CBE" w:rsidRDefault="00B61AD9" w:rsidP="000A4445">
            <w:pPr>
              <w:jc w:val="center"/>
            </w:pPr>
            <w:r w:rsidRPr="00B61AD9">
              <w:t>Выявленные</w:t>
            </w:r>
          </w:p>
          <w:p w14:paraId="259A6C5E" w14:textId="77777777" w:rsidR="00691CBE" w:rsidRDefault="00B61AD9" w:rsidP="000A4445">
            <w:pPr>
              <w:jc w:val="center"/>
            </w:pPr>
            <w:r w:rsidRPr="00B61AD9">
              <w:t>недостатки и</w:t>
            </w:r>
          </w:p>
          <w:p w14:paraId="303C264B" w14:textId="77777777" w:rsidR="00691CBE" w:rsidRDefault="00B61AD9" w:rsidP="000A4445">
            <w:pPr>
              <w:jc w:val="center"/>
            </w:pPr>
            <w:r w:rsidRPr="00B61AD9">
              <w:t>замечания</w:t>
            </w:r>
          </w:p>
        </w:tc>
        <w:tc>
          <w:tcPr>
            <w:tcW w:w="1418" w:type="dxa"/>
            <w:shd w:val="clear" w:color="auto" w:fill="auto"/>
          </w:tcPr>
          <w:p w14:paraId="0E95E46A" w14:textId="77777777" w:rsidR="00691CBE" w:rsidRDefault="000A4445" w:rsidP="000A4445">
            <w:pPr>
              <w:jc w:val="center"/>
            </w:pPr>
            <w:r>
              <w:t>К</w:t>
            </w:r>
            <w:r w:rsidR="00B61AD9" w:rsidRPr="00B61AD9">
              <w:t>оличество</w:t>
            </w:r>
          </w:p>
          <w:p w14:paraId="27686FD4" w14:textId="77777777" w:rsidR="00691CBE" w:rsidRDefault="00B61AD9" w:rsidP="000A4445">
            <w:pPr>
              <w:jc w:val="center"/>
            </w:pPr>
            <w:r w:rsidRPr="00B61AD9">
              <w:t>баллов</w:t>
            </w:r>
          </w:p>
        </w:tc>
      </w:tr>
      <w:tr w:rsidR="001E7754" w:rsidRPr="00904CB2" w14:paraId="59F89D69" w14:textId="77777777" w:rsidTr="001A33A4">
        <w:tc>
          <w:tcPr>
            <w:tcW w:w="9782" w:type="dxa"/>
            <w:gridSpan w:val="3"/>
            <w:shd w:val="clear" w:color="auto" w:fill="auto"/>
          </w:tcPr>
          <w:p w14:paraId="75871334" w14:textId="77777777" w:rsidR="001E7754" w:rsidRPr="00904CB2" w:rsidRDefault="00B61AD9" w:rsidP="00FD2CF4">
            <w:pPr>
              <w:jc w:val="center"/>
            </w:pPr>
            <w:r w:rsidRPr="00B61AD9">
              <w:t>К</w:t>
            </w:r>
            <w:r w:rsidR="00FD2CF4">
              <w:t>ачество исследовательской работы (реферата)</w:t>
            </w:r>
          </w:p>
        </w:tc>
      </w:tr>
      <w:tr w:rsidR="001E7754" w:rsidRPr="00904CB2" w14:paraId="10E97AA8" w14:textId="77777777" w:rsidTr="001A33A4">
        <w:tc>
          <w:tcPr>
            <w:tcW w:w="5954" w:type="dxa"/>
            <w:shd w:val="clear" w:color="auto" w:fill="auto"/>
          </w:tcPr>
          <w:p w14:paraId="31BBB829" w14:textId="77777777" w:rsidR="00691CBE" w:rsidRDefault="00691CBE"/>
        </w:tc>
        <w:tc>
          <w:tcPr>
            <w:tcW w:w="2410" w:type="dxa"/>
            <w:shd w:val="clear" w:color="auto" w:fill="auto"/>
          </w:tcPr>
          <w:p w14:paraId="0994CFC5" w14:textId="77777777" w:rsidR="00691CBE" w:rsidRDefault="00691CBE"/>
        </w:tc>
        <w:tc>
          <w:tcPr>
            <w:tcW w:w="1418" w:type="dxa"/>
            <w:shd w:val="clear" w:color="auto" w:fill="auto"/>
          </w:tcPr>
          <w:p w14:paraId="2CF367FF" w14:textId="77777777" w:rsidR="001E7754" w:rsidRPr="00904CB2" w:rsidRDefault="001E7754" w:rsidP="002D31E9"/>
        </w:tc>
      </w:tr>
      <w:tr w:rsidR="001E7754" w:rsidRPr="00904CB2" w14:paraId="32F6F23E" w14:textId="77777777" w:rsidTr="001A33A4">
        <w:tc>
          <w:tcPr>
            <w:tcW w:w="5954" w:type="dxa"/>
            <w:shd w:val="clear" w:color="auto" w:fill="auto"/>
          </w:tcPr>
          <w:p w14:paraId="68132A6A" w14:textId="77777777" w:rsidR="00691CBE" w:rsidRDefault="00FD2CF4">
            <w:r>
              <w:t>1</w:t>
            </w:r>
            <w:r w:rsidR="00B61AD9" w:rsidRPr="00B61AD9">
              <w:t>. Грамотность изложения и качество оформления работы</w:t>
            </w:r>
          </w:p>
        </w:tc>
        <w:tc>
          <w:tcPr>
            <w:tcW w:w="2410" w:type="dxa"/>
            <w:shd w:val="clear" w:color="auto" w:fill="auto"/>
          </w:tcPr>
          <w:p w14:paraId="424F04DE" w14:textId="77777777" w:rsidR="00691CBE" w:rsidRDefault="00691CBE"/>
        </w:tc>
        <w:tc>
          <w:tcPr>
            <w:tcW w:w="1418" w:type="dxa"/>
            <w:shd w:val="clear" w:color="auto" w:fill="auto"/>
          </w:tcPr>
          <w:p w14:paraId="6C7A82C0" w14:textId="77777777" w:rsidR="001E7754" w:rsidRPr="00904CB2" w:rsidRDefault="00FD2CF4" w:rsidP="002D31E9">
            <w:r>
              <w:t>0,5</w:t>
            </w:r>
          </w:p>
        </w:tc>
      </w:tr>
      <w:tr w:rsidR="001E7754" w:rsidRPr="00904CB2" w14:paraId="387C7C60" w14:textId="77777777" w:rsidTr="001A33A4">
        <w:tc>
          <w:tcPr>
            <w:tcW w:w="5954" w:type="dxa"/>
            <w:shd w:val="clear" w:color="auto" w:fill="auto"/>
          </w:tcPr>
          <w:p w14:paraId="46B7FCFB" w14:textId="77777777" w:rsidR="00691CBE" w:rsidRDefault="00FD2CF4">
            <w:r>
              <w:t>2</w:t>
            </w:r>
            <w:r w:rsidR="00B61AD9" w:rsidRPr="00B61AD9">
              <w:t>. Самостоятельность выполнения работы, глубина проработки материала, использование рекомендованной и справочной литературы</w:t>
            </w:r>
          </w:p>
        </w:tc>
        <w:tc>
          <w:tcPr>
            <w:tcW w:w="2410" w:type="dxa"/>
            <w:shd w:val="clear" w:color="auto" w:fill="auto"/>
          </w:tcPr>
          <w:p w14:paraId="1B70F577" w14:textId="77777777" w:rsidR="00691CBE" w:rsidRDefault="00691CBE"/>
        </w:tc>
        <w:tc>
          <w:tcPr>
            <w:tcW w:w="1418" w:type="dxa"/>
            <w:shd w:val="clear" w:color="auto" w:fill="auto"/>
          </w:tcPr>
          <w:p w14:paraId="57858642" w14:textId="77777777" w:rsidR="001E7754" w:rsidRPr="00904CB2" w:rsidRDefault="00FD2CF4" w:rsidP="002D31E9">
            <w:r>
              <w:t>0,5</w:t>
            </w:r>
          </w:p>
        </w:tc>
      </w:tr>
      <w:tr w:rsidR="001E7754" w:rsidRPr="00904CB2" w14:paraId="00C357E1" w14:textId="77777777" w:rsidTr="001A33A4">
        <w:tc>
          <w:tcPr>
            <w:tcW w:w="5954" w:type="dxa"/>
            <w:shd w:val="clear" w:color="auto" w:fill="auto"/>
          </w:tcPr>
          <w:p w14:paraId="1ABC4605" w14:textId="77777777" w:rsidR="00691CBE" w:rsidRDefault="00FD2CF4">
            <w:r>
              <w:t>3</w:t>
            </w:r>
            <w:r w:rsidR="00B61AD9" w:rsidRPr="00B61AD9">
              <w:t>. Обоснованность и доказательность выводов</w:t>
            </w:r>
          </w:p>
        </w:tc>
        <w:tc>
          <w:tcPr>
            <w:tcW w:w="2410" w:type="dxa"/>
            <w:shd w:val="clear" w:color="auto" w:fill="auto"/>
          </w:tcPr>
          <w:p w14:paraId="43D6EACF" w14:textId="77777777" w:rsidR="00691CBE" w:rsidRDefault="00691CBE"/>
        </w:tc>
        <w:tc>
          <w:tcPr>
            <w:tcW w:w="1418" w:type="dxa"/>
            <w:shd w:val="clear" w:color="auto" w:fill="auto"/>
          </w:tcPr>
          <w:p w14:paraId="26FADB7F" w14:textId="77777777" w:rsidR="001E7754" w:rsidRPr="00904CB2" w:rsidRDefault="00B61AD9" w:rsidP="002D31E9">
            <w:r w:rsidRPr="00B61AD9">
              <w:t>1</w:t>
            </w:r>
          </w:p>
        </w:tc>
      </w:tr>
      <w:tr w:rsidR="001E7754" w:rsidRPr="00904CB2" w14:paraId="0F72D806" w14:textId="77777777" w:rsidTr="001A33A4">
        <w:tc>
          <w:tcPr>
            <w:tcW w:w="8364" w:type="dxa"/>
            <w:gridSpan w:val="2"/>
            <w:shd w:val="clear" w:color="auto" w:fill="auto"/>
          </w:tcPr>
          <w:p w14:paraId="610F03D1" w14:textId="77777777" w:rsidR="00691CBE" w:rsidRDefault="00B61AD9" w:rsidP="00DB3311">
            <w:r w:rsidRPr="00B61AD9">
              <w:lastRenderedPageBreak/>
              <w:t>Общая оценка за выполнение</w:t>
            </w:r>
          </w:p>
        </w:tc>
        <w:tc>
          <w:tcPr>
            <w:tcW w:w="1418" w:type="dxa"/>
            <w:shd w:val="clear" w:color="auto" w:fill="auto"/>
          </w:tcPr>
          <w:p w14:paraId="181241CB" w14:textId="77777777" w:rsidR="001E7754" w:rsidRPr="00904CB2" w:rsidRDefault="00FD2CF4" w:rsidP="002D31E9">
            <w:r>
              <w:t>2</w:t>
            </w:r>
          </w:p>
        </w:tc>
      </w:tr>
      <w:tr w:rsidR="001E7754" w:rsidRPr="00904CB2" w14:paraId="0772E011" w14:textId="77777777" w:rsidTr="001A33A4">
        <w:tc>
          <w:tcPr>
            <w:tcW w:w="9782" w:type="dxa"/>
            <w:gridSpan w:val="3"/>
            <w:shd w:val="clear" w:color="auto" w:fill="auto"/>
          </w:tcPr>
          <w:p w14:paraId="43D61866" w14:textId="77777777" w:rsidR="00691CBE" w:rsidRDefault="00B61AD9" w:rsidP="00DB3311">
            <w:pPr>
              <w:jc w:val="center"/>
            </w:pPr>
            <w:r w:rsidRPr="00B61AD9">
              <w:t>К</w:t>
            </w:r>
            <w:r w:rsidR="00DB3311">
              <w:t>ачество выступления</w:t>
            </w:r>
          </w:p>
        </w:tc>
      </w:tr>
      <w:tr w:rsidR="001E7754" w:rsidRPr="00904CB2" w14:paraId="7BA53330" w14:textId="77777777" w:rsidTr="001A33A4">
        <w:tc>
          <w:tcPr>
            <w:tcW w:w="5954" w:type="dxa"/>
            <w:shd w:val="clear" w:color="auto" w:fill="auto"/>
          </w:tcPr>
          <w:p w14:paraId="5D0AABF0" w14:textId="77777777" w:rsidR="00691CBE" w:rsidRDefault="00B61AD9">
            <w:r w:rsidRPr="00B61AD9">
              <w:t>1. Соответствие содержания доклада содержанию работы</w:t>
            </w:r>
          </w:p>
        </w:tc>
        <w:tc>
          <w:tcPr>
            <w:tcW w:w="2410" w:type="dxa"/>
            <w:shd w:val="clear" w:color="auto" w:fill="auto"/>
          </w:tcPr>
          <w:p w14:paraId="7D730620" w14:textId="77777777" w:rsidR="00691CBE" w:rsidRDefault="00691CBE"/>
        </w:tc>
        <w:tc>
          <w:tcPr>
            <w:tcW w:w="1418" w:type="dxa"/>
            <w:shd w:val="clear" w:color="auto" w:fill="auto"/>
          </w:tcPr>
          <w:p w14:paraId="40BF0810" w14:textId="77777777" w:rsidR="001E7754" w:rsidRPr="00904CB2" w:rsidRDefault="00DB3311" w:rsidP="002D31E9">
            <w:r>
              <w:t>0,5</w:t>
            </w:r>
          </w:p>
        </w:tc>
      </w:tr>
      <w:tr w:rsidR="001E7754" w:rsidRPr="00904CB2" w14:paraId="723F6DDC" w14:textId="77777777" w:rsidTr="001A33A4">
        <w:tc>
          <w:tcPr>
            <w:tcW w:w="5954" w:type="dxa"/>
            <w:shd w:val="clear" w:color="auto" w:fill="auto"/>
          </w:tcPr>
          <w:p w14:paraId="0BA9AF6D" w14:textId="77777777" w:rsidR="00691CBE" w:rsidRDefault="00B61AD9">
            <w:r w:rsidRPr="00B61AD9">
              <w:t>2. Выделение основной мысли работы</w:t>
            </w:r>
          </w:p>
        </w:tc>
        <w:tc>
          <w:tcPr>
            <w:tcW w:w="2410" w:type="dxa"/>
            <w:shd w:val="clear" w:color="auto" w:fill="auto"/>
          </w:tcPr>
          <w:p w14:paraId="07BBAD29" w14:textId="77777777" w:rsidR="00691CBE" w:rsidRDefault="00691CBE"/>
        </w:tc>
        <w:tc>
          <w:tcPr>
            <w:tcW w:w="1418" w:type="dxa"/>
            <w:shd w:val="clear" w:color="auto" w:fill="auto"/>
          </w:tcPr>
          <w:p w14:paraId="45EEB916" w14:textId="77777777" w:rsidR="001E7754" w:rsidRPr="00904CB2" w:rsidRDefault="00DB3311" w:rsidP="002D31E9">
            <w:r>
              <w:t>0,5</w:t>
            </w:r>
          </w:p>
        </w:tc>
      </w:tr>
      <w:tr w:rsidR="001E7754" w:rsidRPr="00904CB2" w14:paraId="344ED951" w14:textId="77777777" w:rsidTr="001A33A4">
        <w:tc>
          <w:tcPr>
            <w:tcW w:w="5954" w:type="dxa"/>
            <w:shd w:val="clear" w:color="auto" w:fill="auto"/>
          </w:tcPr>
          <w:p w14:paraId="06668E35" w14:textId="77777777" w:rsidR="00691CBE" w:rsidRDefault="00B61AD9">
            <w:r w:rsidRPr="00B61AD9">
              <w:t>3. Качество изложения материала</w:t>
            </w:r>
          </w:p>
        </w:tc>
        <w:tc>
          <w:tcPr>
            <w:tcW w:w="2410" w:type="dxa"/>
            <w:shd w:val="clear" w:color="auto" w:fill="auto"/>
          </w:tcPr>
          <w:p w14:paraId="276A2F58" w14:textId="77777777" w:rsidR="00691CBE" w:rsidRDefault="00691CBE"/>
        </w:tc>
        <w:tc>
          <w:tcPr>
            <w:tcW w:w="1418" w:type="dxa"/>
            <w:shd w:val="clear" w:color="auto" w:fill="auto"/>
          </w:tcPr>
          <w:p w14:paraId="2FA6FD44" w14:textId="77777777" w:rsidR="001E7754" w:rsidRPr="00904CB2" w:rsidRDefault="00DB3311" w:rsidP="002D31E9">
            <w:r>
              <w:t>0,5</w:t>
            </w:r>
          </w:p>
        </w:tc>
      </w:tr>
      <w:tr w:rsidR="001E7754" w:rsidRPr="00904CB2" w14:paraId="4737EE59" w14:textId="77777777" w:rsidTr="001A33A4">
        <w:tc>
          <w:tcPr>
            <w:tcW w:w="8364" w:type="dxa"/>
            <w:gridSpan w:val="2"/>
            <w:shd w:val="clear" w:color="auto" w:fill="auto"/>
          </w:tcPr>
          <w:p w14:paraId="4FF3DA6E" w14:textId="77777777" w:rsidR="00691CBE" w:rsidRDefault="00B61AD9" w:rsidP="009341F2">
            <w:r w:rsidRPr="00B61AD9">
              <w:t xml:space="preserve">Общая оценка </w:t>
            </w:r>
            <w:r w:rsidR="009341F2">
              <w:t>выступление</w:t>
            </w:r>
          </w:p>
        </w:tc>
        <w:tc>
          <w:tcPr>
            <w:tcW w:w="1418" w:type="dxa"/>
            <w:shd w:val="clear" w:color="auto" w:fill="auto"/>
          </w:tcPr>
          <w:p w14:paraId="590F9E47" w14:textId="77777777" w:rsidR="001E7754" w:rsidRPr="00904CB2" w:rsidRDefault="00DB3311" w:rsidP="002D31E9">
            <w:r>
              <w:t>1,5</w:t>
            </w:r>
          </w:p>
        </w:tc>
      </w:tr>
      <w:tr w:rsidR="001E7754" w:rsidRPr="00904CB2" w14:paraId="1CF80770" w14:textId="77777777" w:rsidTr="001A33A4">
        <w:tc>
          <w:tcPr>
            <w:tcW w:w="9782" w:type="dxa"/>
            <w:gridSpan w:val="3"/>
            <w:shd w:val="clear" w:color="auto" w:fill="auto"/>
          </w:tcPr>
          <w:p w14:paraId="47BF9D08" w14:textId="77777777" w:rsidR="00691CBE" w:rsidRDefault="00B61AD9" w:rsidP="00DB3311">
            <w:pPr>
              <w:jc w:val="center"/>
            </w:pPr>
            <w:r w:rsidRPr="00B61AD9">
              <w:t>О</w:t>
            </w:r>
            <w:r w:rsidR="00DB3311">
              <w:t>тветы на дополнительные вопросы по содержанию работы</w:t>
            </w:r>
          </w:p>
        </w:tc>
      </w:tr>
      <w:tr w:rsidR="001E7754" w:rsidRPr="00904CB2" w14:paraId="2502F8E6" w14:textId="77777777" w:rsidTr="001A33A4">
        <w:tc>
          <w:tcPr>
            <w:tcW w:w="5954" w:type="dxa"/>
            <w:shd w:val="clear" w:color="auto" w:fill="auto"/>
          </w:tcPr>
          <w:p w14:paraId="72420AC2" w14:textId="77777777" w:rsidR="00691CBE" w:rsidRDefault="00B61AD9">
            <w:r w:rsidRPr="00B61AD9">
              <w:t>Вопрос 1</w:t>
            </w:r>
          </w:p>
        </w:tc>
        <w:tc>
          <w:tcPr>
            <w:tcW w:w="2410" w:type="dxa"/>
            <w:shd w:val="clear" w:color="auto" w:fill="auto"/>
          </w:tcPr>
          <w:p w14:paraId="6AA3A1B8" w14:textId="77777777" w:rsidR="00691CBE" w:rsidRDefault="00691CBE"/>
        </w:tc>
        <w:tc>
          <w:tcPr>
            <w:tcW w:w="1418" w:type="dxa"/>
            <w:shd w:val="clear" w:color="auto" w:fill="auto"/>
          </w:tcPr>
          <w:p w14:paraId="228009C1" w14:textId="77777777" w:rsidR="001E7754" w:rsidRPr="00904CB2" w:rsidRDefault="00DB3311" w:rsidP="002D31E9">
            <w:r>
              <w:t>0,5</w:t>
            </w:r>
          </w:p>
        </w:tc>
      </w:tr>
      <w:tr w:rsidR="001E7754" w:rsidRPr="00904CB2" w14:paraId="0C4DABFA" w14:textId="77777777" w:rsidTr="001A33A4">
        <w:tc>
          <w:tcPr>
            <w:tcW w:w="5954" w:type="dxa"/>
            <w:shd w:val="clear" w:color="auto" w:fill="auto"/>
          </w:tcPr>
          <w:p w14:paraId="7E13437A" w14:textId="77777777" w:rsidR="00691CBE" w:rsidRDefault="00B61AD9">
            <w:r w:rsidRPr="00B61AD9">
              <w:t>Вопрос 2</w:t>
            </w:r>
          </w:p>
        </w:tc>
        <w:tc>
          <w:tcPr>
            <w:tcW w:w="2410" w:type="dxa"/>
            <w:shd w:val="clear" w:color="auto" w:fill="auto"/>
          </w:tcPr>
          <w:p w14:paraId="44109ACD" w14:textId="77777777" w:rsidR="00691CBE" w:rsidRDefault="00691CBE"/>
        </w:tc>
        <w:tc>
          <w:tcPr>
            <w:tcW w:w="1418" w:type="dxa"/>
            <w:shd w:val="clear" w:color="auto" w:fill="auto"/>
          </w:tcPr>
          <w:p w14:paraId="4C0F9180" w14:textId="77777777" w:rsidR="001E7754" w:rsidRPr="00904CB2" w:rsidRDefault="00DB3311" w:rsidP="002D31E9">
            <w:r>
              <w:t>0,5</w:t>
            </w:r>
          </w:p>
        </w:tc>
      </w:tr>
      <w:tr w:rsidR="001E7754" w:rsidRPr="00904CB2" w14:paraId="3192329A" w14:textId="77777777" w:rsidTr="001A33A4">
        <w:tc>
          <w:tcPr>
            <w:tcW w:w="5954" w:type="dxa"/>
            <w:shd w:val="clear" w:color="auto" w:fill="auto"/>
          </w:tcPr>
          <w:p w14:paraId="1ACB4C72" w14:textId="77777777" w:rsidR="00691CBE" w:rsidRDefault="00B61AD9">
            <w:r w:rsidRPr="00B61AD9">
              <w:t>Вопрос 3</w:t>
            </w:r>
          </w:p>
        </w:tc>
        <w:tc>
          <w:tcPr>
            <w:tcW w:w="2410" w:type="dxa"/>
            <w:shd w:val="clear" w:color="auto" w:fill="auto"/>
          </w:tcPr>
          <w:p w14:paraId="044074DA" w14:textId="77777777" w:rsidR="00691CBE" w:rsidRDefault="00691CBE"/>
        </w:tc>
        <w:tc>
          <w:tcPr>
            <w:tcW w:w="1418" w:type="dxa"/>
            <w:shd w:val="clear" w:color="auto" w:fill="auto"/>
          </w:tcPr>
          <w:p w14:paraId="37CF94F4" w14:textId="77777777" w:rsidR="001E7754" w:rsidRPr="00904CB2" w:rsidRDefault="00DB3311" w:rsidP="002D31E9">
            <w:r>
              <w:t>0,5</w:t>
            </w:r>
          </w:p>
        </w:tc>
      </w:tr>
      <w:tr w:rsidR="001E7754" w:rsidRPr="00904CB2" w14:paraId="4B1E7727" w14:textId="77777777" w:rsidTr="001A33A4">
        <w:tc>
          <w:tcPr>
            <w:tcW w:w="8364" w:type="dxa"/>
            <w:gridSpan w:val="2"/>
            <w:shd w:val="clear" w:color="auto" w:fill="auto"/>
          </w:tcPr>
          <w:p w14:paraId="50AC0F3E" w14:textId="77777777" w:rsidR="00691CBE" w:rsidRDefault="00B61AD9">
            <w:r w:rsidRPr="00B61AD9">
              <w:t>Общая оценка за ответы на вопросы</w:t>
            </w:r>
          </w:p>
        </w:tc>
        <w:tc>
          <w:tcPr>
            <w:tcW w:w="1418" w:type="dxa"/>
            <w:shd w:val="clear" w:color="auto" w:fill="auto"/>
          </w:tcPr>
          <w:p w14:paraId="73D19A6F" w14:textId="77777777" w:rsidR="001E7754" w:rsidRPr="00904CB2" w:rsidRDefault="00DB3311" w:rsidP="002D31E9">
            <w:r>
              <w:t>1,5</w:t>
            </w:r>
          </w:p>
        </w:tc>
      </w:tr>
      <w:tr w:rsidR="001E7754" w:rsidRPr="00904CB2" w14:paraId="528034CB" w14:textId="77777777" w:rsidTr="001A33A4">
        <w:tc>
          <w:tcPr>
            <w:tcW w:w="8364" w:type="dxa"/>
            <w:gridSpan w:val="2"/>
            <w:shd w:val="clear" w:color="auto" w:fill="auto"/>
          </w:tcPr>
          <w:p w14:paraId="6ACE037C" w14:textId="77777777" w:rsidR="00691CBE" w:rsidRPr="00DB3311" w:rsidRDefault="00B61AD9" w:rsidP="00DB3311">
            <w:pPr>
              <w:rPr>
                <w:b/>
              </w:rPr>
            </w:pPr>
            <w:r w:rsidRPr="00DB3311">
              <w:rPr>
                <w:b/>
              </w:rPr>
              <w:t>И</w:t>
            </w:r>
            <w:r w:rsidR="00DB3311" w:rsidRPr="00DB3311">
              <w:rPr>
                <w:b/>
              </w:rPr>
              <w:t>тоговая оценка</w:t>
            </w:r>
          </w:p>
        </w:tc>
        <w:tc>
          <w:tcPr>
            <w:tcW w:w="1418" w:type="dxa"/>
            <w:shd w:val="clear" w:color="auto" w:fill="auto"/>
          </w:tcPr>
          <w:p w14:paraId="7C689099" w14:textId="77777777" w:rsidR="001E7754" w:rsidRPr="00904CB2" w:rsidRDefault="00DB3311" w:rsidP="002D31E9">
            <w:r>
              <w:t>5</w:t>
            </w:r>
          </w:p>
        </w:tc>
      </w:tr>
    </w:tbl>
    <w:p w14:paraId="1B76294A" w14:textId="77777777" w:rsidR="0072733A" w:rsidRDefault="0072733A"/>
    <w:p w14:paraId="1F1AB1AF" w14:textId="77777777" w:rsidR="00691CBE" w:rsidRPr="007D06CC" w:rsidRDefault="00B61AD9" w:rsidP="007D06CC">
      <w:pPr>
        <w:widowControl w:val="0"/>
        <w:jc w:val="center"/>
        <w:rPr>
          <w:i/>
        </w:rPr>
      </w:pPr>
      <w:r w:rsidRPr="007D06CC">
        <w:rPr>
          <w:i/>
        </w:rPr>
        <w:t>Критерии оценивания студента за подготовку презентации</w:t>
      </w:r>
    </w:p>
    <w:tbl>
      <w:tblPr>
        <w:tblW w:w="98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6"/>
        <w:gridCol w:w="2981"/>
        <w:gridCol w:w="2693"/>
        <w:gridCol w:w="3022"/>
      </w:tblGrid>
      <w:tr w:rsidR="007D06CC" w:rsidRPr="00B24906" w14:paraId="09C43EB0" w14:textId="77777777" w:rsidTr="001A33A4">
        <w:trPr>
          <w:cantSplit/>
          <w:jc w:val="center"/>
        </w:trPr>
        <w:tc>
          <w:tcPr>
            <w:tcW w:w="1136" w:type="dxa"/>
            <w:vMerge w:val="restart"/>
          </w:tcPr>
          <w:p w14:paraId="5E1F4A15" w14:textId="77777777" w:rsidR="007D06CC" w:rsidRPr="00B24906" w:rsidRDefault="007D06CC" w:rsidP="00D244C7">
            <w:pPr>
              <w:widowControl w:val="0"/>
              <w:contextualSpacing/>
              <w:jc w:val="center"/>
              <w:rPr>
                <w:b/>
              </w:rPr>
            </w:pPr>
            <w:r w:rsidRPr="00B24906">
              <w:rPr>
                <w:b/>
              </w:rPr>
              <w:t>Баллы</w:t>
            </w:r>
          </w:p>
        </w:tc>
        <w:tc>
          <w:tcPr>
            <w:tcW w:w="8696" w:type="dxa"/>
            <w:gridSpan w:val="3"/>
          </w:tcPr>
          <w:p w14:paraId="7169FAB7" w14:textId="77777777" w:rsidR="007D06CC" w:rsidRPr="00B24906" w:rsidRDefault="007D06CC" w:rsidP="00D244C7">
            <w:pPr>
              <w:widowControl w:val="0"/>
              <w:contextualSpacing/>
              <w:jc w:val="center"/>
              <w:rPr>
                <w:b/>
              </w:rPr>
            </w:pPr>
            <w:r w:rsidRPr="00B24906">
              <w:rPr>
                <w:b/>
              </w:rPr>
              <w:t>Критерии</w:t>
            </w:r>
          </w:p>
        </w:tc>
      </w:tr>
      <w:tr w:rsidR="007D06CC" w:rsidRPr="00B24906" w14:paraId="16A55863" w14:textId="77777777" w:rsidTr="001A33A4">
        <w:trPr>
          <w:cantSplit/>
          <w:jc w:val="center"/>
        </w:trPr>
        <w:tc>
          <w:tcPr>
            <w:tcW w:w="1136" w:type="dxa"/>
            <w:vMerge/>
          </w:tcPr>
          <w:p w14:paraId="48A59152" w14:textId="77777777" w:rsidR="007D06CC" w:rsidRPr="00B24906" w:rsidRDefault="007D06CC" w:rsidP="00D244C7">
            <w:pPr>
              <w:widowControl w:val="0"/>
              <w:contextualSpacing/>
              <w:jc w:val="center"/>
              <w:rPr>
                <w:b/>
              </w:rPr>
            </w:pPr>
          </w:p>
        </w:tc>
        <w:tc>
          <w:tcPr>
            <w:tcW w:w="2981" w:type="dxa"/>
          </w:tcPr>
          <w:p w14:paraId="12C4D726" w14:textId="77777777" w:rsidR="007D06CC" w:rsidRPr="00B21D45" w:rsidRDefault="007D06CC" w:rsidP="00B21D45">
            <w:pPr>
              <w:widowControl w:val="0"/>
              <w:contextualSpacing/>
              <w:jc w:val="center"/>
              <w:rPr>
                <w:b/>
              </w:rPr>
            </w:pPr>
            <w:r w:rsidRPr="00B24906">
              <w:rPr>
                <w:b/>
              </w:rPr>
              <w:t>Содержание презентации</w:t>
            </w:r>
          </w:p>
        </w:tc>
        <w:tc>
          <w:tcPr>
            <w:tcW w:w="2693" w:type="dxa"/>
          </w:tcPr>
          <w:p w14:paraId="247E96E9" w14:textId="77777777" w:rsidR="007D06CC" w:rsidRPr="00B21D45" w:rsidRDefault="007D06CC" w:rsidP="00B21D45">
            <w:pPr>
              <w:widowControl w:val="0"/>
              <w:contextualSpacing/>
              <w:jc w:val="center"/>
              <w:rPr>
                <w:b/>
              </w:rPr>
            </w:pPr>
            <w:r w:rsidRPr="00B24906">
              <w:rPr>
                <w:b/>
              </w:rPr>
              <w:t>Дизайн презентации</w:t>
            </w:r>
          </w:p>
        </w:tc>
        <w:tc>
          <w:tcPr>
            <w:tcW w:w="3022" w:type="dxa"/>
            <w:tcBorders>
              <w:bottom w:val="single" w:sz="4" w:space="0" w:color="auto"/>
            </w:tcBorders>
          </w:tcPr>
          <w:p w14:paraId="277034C6" w14:textId="77777777" w:rsidR="007D06CC" w:rsidRPr="00B21D45" w:rsidRDefault="007D06CC" w:rsidP="00B21D45">
            <w:pPr>
              <w:widowControl w:val="0"/>
              <w:contextualSpacing/>
              <w:jc w:val="center"/>
              <w:rPr>
                <w:b/>
              </w:rPr>
            </w:pPr>
            <w:r w:rsidRPr="00B24906">
              <w:rPr>
                <w:b/>
              </w:rPr>
              <w:t>Представление презентации</w:t>
            </w:r>
          </w:p>
        </w:tc>
      </w:tr>
      <w:tr w:rsidR="007D06CC" w:rsidRPr="00B24906" w14:paraId="1A64EA2B" w14:textId="77777777" w:rsidTr="001A33A4">
        <w:trPr>
          <w:cantSplit/>
          <w:jc w:val="center"/>
        </w:trPr>
        <w:tc>
          <w:tcPr>
            <w:tcW w:w="1136" w:type="dxa"/>
            <w:vAlign w:val="center"/>
          </w:tcPr>
          <w:p w14:paraId="603C9A3D" w14:textId="77777777" w:rsidR="007D06CC" w:rsidRPr="00B24906" w:rsidRDefault="007D06CC" w:rsidP="00D244C7">
            <w:pPr>
              <w:widowControl w:val="0"/>
              <w:contextualSpacing/>
              <w:jc w:val="center"/>
              <w:rPr>
                <w:b/>
              </w:rPr>
            </w:pPr>
            <w:r w:rsidRPr="00B24906">
              <w:rPr>
                <w:b/>
              </w:rPr>
              <w:t>4</w:t>
            </w:r>
          </w:p>
        </w:tc>
        <w:tc>
          <w:tcPr>
            <w:tcW w:w="2981" w:type="dxa"/>
          </w:tcPr>
          <w:p w14:paraId="0FF612EB" w14:textId="77777777" w:rsidR="007D06CC" w:rsidRPr="00B24906" w:rsidRDefault="007D06CC" w:rsidP="00D244C7">
            <w:pPr>
              <w:widowControl w:val="0"/>
              <w:contextualSpacing/>
            </w:pPr>
            <w:r w:rsidRPr="00B24906">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14:paraId="6E408567" w14:textId="77777777" w:rsidR="007D06CC" w:rsidRPr="00B24906" w:rsidRDefault="007D06CC" w:rsidP="00D244C7">
            <w:pPr>
              <w:widowControl w:val="0"/>
              <w:contextualSpacing/>
            </w:pPr>
            <w:r w:rsidRPr="00B24906">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14:paraId="3C4ABDEC" w14:textId="77777777" w:rsidR="007D06CC" w:rsidRPr="00B24906" w:rsidRDefault="007D06CC" w:rsidP="00D244C7">
            <w:pPr>
              <w:widowControl w:val="0"/>
              <w:contextualSpacing/>
            </w:pPr>
            <w:r w:rsidRPr="00B24906">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7D06CC" w:rsidRPr="00B24906" w14:paraId="0BB7451F" w14:textId="77777777" w:rsidTr="001A33A4">
        <w:trPr>
          <w:cantSplit/>
          <w:jc w:val="center"/>
        </w:trPr>
        <w:tc>
          <w:tcPr>
            <w:tcW w:w="1136" w:type="dxa"/>
            <w:vAlign w:val="center"/>
          </w:tcPr>
          <w:p w14:paraId="2C782886" w14:textId="77777777" w:rsidR="007D06CC" w:rsidRPr="00B24906" w:rsidRDefault="007D06CC" w:rsidP="00D244C7">
            <w:pPr>
              <w:widowControl w:val="0"/>
              <w:contextualSpacing/>
              <w:jc w:val="center"/>
              <w:rPr>
                <w:b/>
              </w:rPr>
            </w:pPr>
            <w:r w:rsidRPr="00B24906">
              <w:rPr>
                <w:b/>
              </w:rPr>
              <w:t>3</w:t>
            </w:r>
          </w:p>
        </w:tc>
        <w:tc>
          <w:tcPr>
            <w:tcW w:w="2981" w:type="dxa"/>
          </w:tcPr>
          <w:p w14:paraId="18B7594D" w14:textId="77777777" w:rsidR="007D06CC" w:rsidRPr="00B24906" w:rsidRDefault="007D06CC" w:rsidP="00D244C7">
            <w:pPr>
              <w:widowControl w:val="0"/>
              <w:contextualSpacing/>
            </w:pPr>
            <w:r w:rsidRPr="00B24906">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14:paraId="4CE9906D" w14:textId="77777777" w:rsidR="007D06CC" w:rsidRPr="00B24906" w:rsidRDefault="007D06CC" w:rsidP="00D244C7">
            <w:pPr>
              <w:widowControl w:val="0"/>
              <w:contextualSpacing/>
            </w:pPr>
            <w:r w:rsidRPr="00B24906">
              <w:t>Соблюдается единый стиль оформления. Слайды просты в понимании.  Используются некоторые эффекты и фон.</w:t>
            </w:r>
          </w:p>
        </w:tc>
        <w:tc>
          <w:tcPr>
            <w:tcW w:w="3022" w:type="dxa"/>
          </w:tcPr>
          <w:p w14:paraId="37567AF1" w14:textId="77777777" w:rsidR="007D06CC" w:rsidRPr="00B24906" w:rsidRDefault="007D06CC" w:rsidP="00D244C7">
            <w:pPr>
              <w:widowControl w:val="0"/>
              <w:contextualSpacing/>
            </w:pPr>
            <w:r w:rsidRPr="00B24906">
              <w:t xml:space="preserve">Автор владеет материалом по теме исследования, но не смог заинтересовать аудиторию. Недостаточно </w:t>
            </w:r>
            <w:proofErr w:type="gramStart"/>
            <w:r w:rsidRPr="00B24906">
              <w:t>цитируется  литература</w:t>
            </w:r>
            <w:proofErr w:type="gramEnd"/>
            <w:r w:rsidRPr="00B24906">
              <w:t>.</w:t>
            </w:r>
          </w:p>
        </w:tc>
      </w:tr>
      <w:tr w:rsidR="007D06CC" w:rsidRPr="00B24906" w14:paraId="772387EA" w14:textId="77777777" w:rsidTr="001A33A4">
        <w:trPr>
          <w:cantSplit/>
          <w:jc w:val="center"/>
        </w:trPr>
        <w:tc>
          <w:tcPr>
            <w:tcW w:w="1136" w:type="dxa"/>
            <w:vAlign w:val="center"/>
          </w:tcPr>
          <w:p w14:paraId="10E37A60" w14:textId="77777777" w:rsidR="007D06CC" w:rsidRPr="00B24906" w:rsidRDefault="007D06CC" w:rsidP="00D244C7">
            <w:pPr>
              <w:widowControl w:val="0"/>
              <w:contextualSpacing/>
              <w:jc w:val="center"/>
              <w:rPr>
                <w:b/>
              </w:rPr>
            </w:pPr>
            <w:r w:rsidRPr="00B24906">
              <w:rPr>
                <w:b/>
              </w:rPr>
              <w:t>2</w:t>
            </w:r>
          </w:p>
        </w:tc>
        <w:tc>
          <w:tcPr>
            <w:tcW w:w="2981" w:type="dxa"/>
          </w:tcPr>
          <w:p w14:paraId="01DA6CA0" w14:textId="77777777" w:rsidR="007D06CC" w:rsidRPr="00B24906" w:rsidRDefault="007D06CC" w:rsidP="00D244C7">
            <w:pPr>
              <w:widowControl w:val="0"/>
              <w:contextualSpacing/>
            </w:pPr>
            <w:r w:rsidRPr="00B24906">
              <w:t>Сформулирован</w:t>
            </w:r>
            <w:r>
              <w:t>ы</w:t>
            </w:r>
            <w:r w:rsidRPr="00B24906">
              <w:t xml:space="preserve"> цель и тема исследования. Содержание раскрыто не полностью</w:t>
            </w:r>
            <w:r>
              <w:t xml:space="preserve">. </w:t>
            </w:r>
            <w:r w:rsidRPr="00B24906">
              <w:t>Информация по теме исследования неточна. Проблема до конца не решена. Не даны ссылки на используемые ресурсы.</w:t>
            </w:r>
          </w:p>
        </w:tc>
        <w:tc>
          <w:tcPr>
            <w:tcW w:w="2693" w:type="dxa"/>
          </w:tcPr>
          <w:p w14:paraId="3385EEFF" w14:textId="77777777" w:rsidR="007D06CC" w:rsidRPr="00B24906" w:rsidRDefault="007D06CC" w:rsidP="00D244C7">
            <w:pPr>
              <w:widowControl w:val="0"/>
              <w:contextualSpacing/>
            </w:pPr>
            <w:r w:rsidRPr="00B24906">
              <w:t>Не соблюдается единый стиль оформления. Слайды просты в понимании.  Эффекты и фон не используются.</w:t>
            </w:r>
          </w:p>
        </w:tc>
        <w:tc>
          <w:tcPr>
            <w:tcW w:w="3022" w:type="dxa"/>
          </w:tcPr>
          <w:p w14:paraId="342E814F" w14:textId="77777777" w:rsidR="007D06CC" w:rsidRPr="00B24906" w:rsidRDefault="007D06CC" w:rsidP="00D244C7">
            <w:pPr>
              <w:widowControl w:val="0"/>
              <w:contextualSpacing/>
            </w:pPr>
            <w:r w:rsidRPr="00B24906">
              <w:t xml:space="preserve">Автор не показал компетентности в представлении презентации. Использованные </w:t>
            </w:r>
            <w:proofErr w:type="gramStart"/>
            <w:r w:rsidRPr="00B24906">
              <w:t>факты  не</w:t>
            </w:r>
            <w:proofErr w:type="gramEnd"/>
            <w:r w:rsidRPr="00B24906">
              <w:t xml:space="preserve"> вызывают доверия. Недостаточно </w:t>
            </w:r>
            <w:proofErr w:type="gramStart"/>
            <w:r w:rsidRPr="00B24906">
              <w:t>цитируется  литература</w:t>
            </w:r>
            <w:proofErr w:type="gramEnd"/>
            <w:r w:rsidRPr="00B24906">
              <w:t>.</w:t>
            </w:r>
          </w:p>
        </w:tc>
      </w:tr>
      <w:tr w:rsidR="007D06CC" w:rsidRPr="00B24906" w14:paraId="505A0BFB" w14:textId="77777777" w:rsidTr="001A33A4">
        <w:trPr>
          <w:cantSplit/>
          <w:jc w:val="center"/>
        </w:trPr>
        <w:tc>
          <w:tcPr>
            <w:tcW w:w="1136" w:type="dxa"/>
            <w:vAlign w:val="center"/>
          </w:tcPr>
          <w:p w14:paraId="29222281" w14:textId="77777777" w:rsidR="007D06CC" w:rsidRPr="00B24906" w:rsidRDefault="007D06CC" w:rsidP="00D244C7">
            <w:pPr>
              <w:widowControl w:val="0"/>
              <w:contextualSpacing/>
              <w:jc w:val="center"/>
              <w:rPr>
                <w:b/>
              </w:rPr>
            </w:pPr>
            <w:r w:rsidRPr="00B24906">
              <w:rPr>
                <w:b/>
              </w:rPr>
              <w:t>1</w:t>
            </w:r>
          </w:p>
        </w:tc>
        <w:tc>
          <w:tcPr>
            <w:tcW w:w="2981" w:type="dxa"/>
          </w:tcPr>
          <w:p w14:paraId="1D928A81" w14:textId="77777777" w:rsidR="007D06CC" w:rsidRPr="00B24906" w:rsidRDefault="007D06CC" w:rsidP="00D244C7">
            <w:pPr>
              <w:widowControl w:val="0"/>
              <w:contextualSpacing/>
            </w:pPr>
            <w:r w:rsidRPr="00B24906">
              <w:t xml:space="preserve">Не сформулированы тема </w:t>
            </w:r>
            <w:r>
              <w:t xml:space="preserve">и </w:t>
            </w:r>
            <w:r w:rsidRPr="00B24906">
              <w:t>цель исследования. Проблема не решена.</w:t>
            </w:r>
          </w:p>
        </w:tc>
        <w:tc>
          <w:tcPr>
            <w:tcW w:w="2693" w:type="dxa"/>
          </w:tcPr>
          <w:p w14:paraId="19D82FF6" w14:textId="77777777" w:rsidR="007D06CC" w:rsidRPr="00B24906" w:rsidRDefault="007D06CC" w:rsidP="00D244C7">
            <w:pPr>
              <w:widowControl w:val="0"/>
              <w:contextualSpacing/>
            </w:pPr>
            <w:r w:rsidRPr="00B24906">
              <w:t xml:space="preserve">Не соблюдается стиль оформления. Слайды просты в понимании.  </w:t>
            </w:r>
          </w:p>
        </w:tc>
        <w:tc>
          <w:tcPr>
            <w:tcW w:w="3022" w:type="dxa"/>
          </w:tcPr>
          <w:p w14:paraId="15B4B395" w14:textId="77777777" w:rsidR="007D06CC" w:rsidRPr="00B24906" w:rsidRDefault="007D06CC" w:rsidP="00D244C7">
            <w:pPr>
              <w:widowControl w:val="0"/>
              <w:contextualSpacing/>
            </w:pPr>
            <w:r w:rsidRPr="00B24906">
              <w:t>Представлены искаженные данные</w:t>
            </w:r>
          </w:p>
        </w:tc>
      </w:tr>
    </w:tbl>
    <w:p w14:paraId="298A8682" w14:textId="77777777" w:rsidR="00691CBE" w:rsidRDefault="00691CBE" w:rsidP="007D06CC">
      <w:pPr>
        <w:widowControl w:val="0"/>
      </w:pPr>
    </w:p>
    <w:p w14:paraId="4256F966" w14:textId="77777777" w:rsidR="0072733A" w:rsidRDefault="0072733A" w:rsidP="007D06CC">
      <w:pPr>
        <w:widowControl w:val="0"/>
      </w:pPr>
    </w:p>
    <w:p w14:paraId="1DAAA588" w14:textId="77777777" w:rsidR="00F07708" w:rsidRDefault="00F07708" w:rsidP="007D06CC">
      <w:pPr>
        <w:widowControl w:val="0"/>
      </w:pPr>
    </w:p>
    <w:p w14:paraId="369D2654" w14:textId="77777777" w:rsidR="00041ECA" w:rsidRPr="00F07708" w:rsidRDefault="00041ECA" w:rsidP="00041ECA">
      <w:pPr>
        <w:autoSpaceDE w:val="0"/>
        <w:autoSpaceDN w:val="0"/>
        <w:adjustRightInd w:val="0"/>
        <w:jc w:val="center"/>
        <w:rPr>
          <w:rFonts w:eastAsiaTheme="minorHAnsi"/>
          <w:i/>
          <w:lang w:eastAsia="en-US"/>
        </w:rPr>
      </w:pPr>
      <w:r w:rsidRPr="00F07708">
        <w:rPr>
          <w:rFonts w:eastAsiaTheme="minorHAnsi"/>
          <w:i/>
          <w:lang w:eastAsia="en-US"/>
        </w:rPr>
        <w:lastRenderedPageBreak/>
        <w:t xml:space="preserve">Критерии оценки </w:t>
      </w:r>
      <w:r w:rsidRPr="00F07708">
        <w:rPr>
          <w:i/>
        </w:rPr>
        <w:t>устного и</w:t>
      </w:r>
      <w:r w:rsidR="00DD096A" w:rsidRPr="00F07708">
        <w:rPr>
          <w:i/>
        </w:rPr>
        <w:t>/или</w:t>
      </w:r>
      <w:r w:rsidRPr="00F07708">
        <w:rPr>
          <w:i/>
        </w:rPr>
        <w:t xml:space="preserve"> письменного ответа </w:t>
      </w:r>
      <w:r w:rsidRPr="00F07708">
        <w:rPr>
          <w:rFonts w:eastAsiaTheme="minorHAnsi"/>
          <w:i/>
          <w:lang w:eastAsia="en-US"/>
        </w:rPr>
        <w:t xml:space="preserve"> </w:t>
      </w:r>
    </w:p>
    <w:p w14:paraId="45D428C6" w14:textId="77777777" w:rsidR="00041ECA" w:rsidRPr="00F07708" w:rsidRDefault="00041ECA" w:rsidP="00041ECA">
      <w:pPr>
        <w:widowControl w:val="0"/>
        <w:jc w:val="center"/>
        <w:rPr>
          <w:i/>
        </w:rPr>
      </w:pPr>
      <w:r w:rsidRPr="00F07708">
        <w:rPr>
          <w:rFonts w:eastAsiaTheme="minorHAnsi"/>
          <w:i/>
          <w:lang w:eastAsia="en-US"/>
        </w:rPr>
        <w:t>на практическом занятии</w:t>
      </w:r>
    </w:p>
    <w:tbl>
      <w:tblPr>
        <w:tblStyle w:val="a4"/>
        <w:tblW w:w="9781" w:type="dxa"/>
        <w:tblInd w:w="-34" w:type="dxa"/>
        <w:tblLook w:val="04A0" w:firstRow="1" w:lastRow="0" w:firstColumn="1" w:lastColumn="0" w:noHBand="0" w:noVBand="1"/>
      </w:tblPr>
      <w:tblGrid>
        <w:gridCol w:w="1101"/>
        <w:gridCol w:w="8680"/>
      </w:tblGrid>
      <w:tr w:rsidR="00041ECA" w:rsidRPr="00F07708" w14:paraId="7730510D" w14:textId="77777777" w:rsidTr="001A33A4">
        <w:tc>
          <w:tcPr>
            <w:tcW w:w="1101" w:type="dxa"/>
          </w:tcPr>
          <w:p w14:paraId="772D1FF9" w14:textId="77777777" w:rsidR="00041ECA" w:rsidRPr="00F07708" w:rsidRDefault="00041ECA" w:rsidP="00604439">
            <w:pPr>
              <w:autoSpaceDE w:val="0"/>
              <w:autoSpaceDN w:val="0"/>
              <w:adjustRightInd w:val="0"/>
              <w:jc w:val="center"/>
              <w:rPr>
                <w:rFonts w:eastAsiaTheme="minorHAnsi"/>
                <w:b/>
                <w:lang w:eastAsia="en-US"/>
              </w:rPr>
            </w:pPr>
            <w:r w:rsidRPr="00F07708">
              <w:rPr>
                <w:rFonts w:eastAsiaTheme="minorHAnsi"/>
                <w:b/>
                <w:lang w:eastAsia="en-US"/>
              </w:rPr>
              <w:t>Оценка</w:t>
            </w:r>
          </w:p>
        </w:tc>
        <w:tc>
          <w:tcPr>
            <w:tcW w:w="8680" w:type="dxa"/>
          </w:tcPr>
          <w:p w14:paraId="193090D1" w14:textId="77777777" w:rsidR="00041ECA" w:rsidRPr="00F07708" w:rsidRDefault="00041ECA" w:rsidP="00604439">
            <w:pPr>
              <w:autoSpaceDE w:val="0"/>
              <w:autoSpaceDN w:val="0"/>
              <w:adjustRightInd w:val="0"/>
              <w:jc w:val="center"/>
              <w:rPr>
                <w:rFonts w:eastAsiaTheme="minorHAnsi"/>
                <w:b/>
                <w:lang w:eastAsia="en-US"/>
              </w:rPr>
            </w:pPr>
            <w:r w:rsidRPr="00F07708">
              <w:rPr>
                <w:rFonts w:eastAsiaTheme="minorHAnsi"/>
                <w:b/>
                <w:lang w:eastAsia="en-US"/>
              </w:rPr>
              <w:t xml:space="preserve">Критерий </w:t>
            </w:r>
          </w:p>
        </w:tc>
      </w:tr>
      <w:tr w:rsidR="00041ECA" w:rsidRPr="00F07708" w14:paraId="657232D9" w14:textId="77777777" w:rsidTr="001A33A4">
        <w:tc>
          <w:tcPr>
            <w:tcW w:w="1101" w:type="dxa"/>
            <w:vAlign w:val="center"/>
          </w:tcPr>
          <w:p w14:paraId="13A26998" w14:textId="77777777" w:rsidR="00041ECA" w:rsidRPr="00F07708" w:rsidRDefault="00041ECA" w:rsidP="00041ECA">
            <w:pPr>
              <w:autoSpaceDE w:val="0"/>
              <w:autoSpaceDN w:val="0"/>
              <w:adjustRightInd w:val="0"/>
              <w:ind w:left="142"/>
              <w:jc w:val="center"/>
              <w:rPr>
                <w:rFonts w:eastAsiaTheme="minorHAnsi"/>
                <w:lang w:eastAsia="en-US"/>
              </w:rPr>
            </w:pPr>
            <w:r w:rsidRPr="00F07708">
              <w:rPr>
                <w:rFonts w:eastAsiaTheme="minorHAnsi"/>
                <w:lang w:eastAsia="en-US"/>
              </w:rPr>
              <w:t>5</w:t>
            </w:r>
          </w:p>
        </w:tc>
        <w:tc>
          <w:tcPr>
            <w:tcW w:w="8680" w:type="dxa"/>
          </w:tcPr>
          <w:p w14:paraId="58B9A816" w14:textId="77777777" w:rsidR="00041ECA" w:rsidRPr="00F07708" w:rsidRDefault="00041ECA" w:rsidP="00604439">
            <w:pPr>
              <w:autoSpaceDE w:val="0"/>
              <w:autoSpaceDN w:val="0"/>
              <w:adjustRightInd w:val="0"/>
              <w:jc w:val="both"/>
              <w:rPr>
                <w:rFonts w:eastAsiaTheme="minorHAnsi"/>
                <w:lang w:eastAsia="en-US"/>
              </w:rPr>
            </w:pPr>
            <w:r w:rsidRPr="00F07708">
              <w:rPr>
                <w:rFonts w:eastAsiaTheme="minorHAnsi"/>
                <w:lang w:eastAsia="en-US"/>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041ECA" w:rsidRPr="00F07708" w14:paraId="24BE8659" w14:textId="77777777" w:rsidTr="001A33A4">
        <w:tc>
          <w:tcPr>
            <w:tcW w:w="1101" w:type="dxa"/>
            <w:vAlign w:val="center"/>
          </w:tcPr>
          <w:p w14:paraId="6915AD62" w14:textId="77777777" w:rsidR="00041ECA" w:rsidRPr="00F07708" w:rsidRDefault="00041ECA" w:rsidP="00041ECA">
            <w:pPr>
              <w:autoSpaceDE w:val="0"/>
              <w:autoSpaceDN w:val="0"/>
              <w:adjustRightInd w:val="0"/>
              <w:ind w:left="142"/>
              <w:jc w:val="center"/>
              <w:rPr>
                <w:rFonts w:eastAsiaTheme="minorHAnsi"/>
                <w:lang w:eastAsia="en-US"/>
              </w:rPr>
            </w:pPr>
            <w:r w:rsidRPr="00F07708">
              <w:rPr>
                <w:rFonts w:eastAsiaTheme="minorHAnsi"/>
                <w:lang w:eastAsia="en-US"/>
              </w:rPr>
              <w:t>4</w:t>
            </w:r>
          </w:p>
        </w:tc>
        <w:tc>
          <w:tcPr>
            <w:tcW w:w="8680" w:type="dxa"/>
          </w:tcPr>
          <w:p w14:paraId="7FA980C8" w14:textId="77777777" w:rsidR="00041ECA" w:rsidRPr="00F07708" w:rsidRDefault="00041ECA" w:rsidP="00604439">
            <w:pPr>
              <w:autoSpaceDE w:val="0"/>
              <w:autoSpaceDN w:val="0"/>
              <w:adjustRightInd w:val="0"/>
              <w:jc w:val="both"/>
              <w:rPr>
                <w:rFonts w:eastAsiaTheme="minorHAnsi"/>
                <w:lang w:eastAsia="en-US"/>
              </w:rPr>
            </w:pPr>
            <w:r w:rsidRPr="00F07708">
              <w:rPr>
                <w:rFonts w:eastAsiaTheme="minorHAnsi"/>
                <w:lang w:eastAsia="en-US"/>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F07708">
              <w:rPr>
                <w:rFonts w:eastAsiaTheme="minorHAnsi"/>
                <w:lang w:eastAsia="en-US"/>
              </w:rPr>
              <w:t>неструктурирован</w:t>
            </w:r>
            <w:proofErr w:type="spellEnd"/>
            <w:r w:rsidRPr="00F07708">
              <w:rPr>
                <w:rFonts w:eastAsiaTheme="minorHAnsi"/>
                <w:lang w:eastAsia="en-US"/>
              </w:rPr>
              <w:t xml:space="preserve"> и демонстрируется средний уровень участия в дискуссии.</w:t>
            </w:r>
          </w:p>
        </w:tc>
      </w:tr>
      <w:tr w:rsidR="00041ECA" w:rsidRPr="00F07708" w14:paraId="0994464A" w14:textId="77777777" w:rsidTr="001A33A4">
        <w:tc>
          <w:tcPr>
            <w:tcW w:w="1101" w:type="dxa"/>
            <w:vAlign w:val="center"/>
          </w:tcPr>
          <w:p w14:paraId="3C34CA64" w14:textId="77777777" w:rsidR="00041ECA" w:rsidRPr="00F07708" w:rsidRDefault="00041ECA" w:rsidP="00041ECA">
            <w:pPr>
              <w:autoSpaceDE w:val="0"/>
              <w:autoSpaceDN w:val="0"/>
              <w:adjustRightInd w:val="0"/>
              <w:ind w:left="142"/>
              <w:jc w:val="center"/>
              <w:rPr>
                <w:rFonts w:eastAsiaTheme="minorHAnsi"/>
                <w:lang w:eastAsia="en-US"/>
              </w:rPr>
            </w:pPr>
            <w:r w:rsidRPr="00F07708">
              <w:rPr>
                <w:rFonts w:eastAsiaTheme="minorHAnsi"/>
                <w:lang w:eastAsia="en-US"/>
              </w:rPr>
              <w:t>3</w:t>
            </w:r>
          </w:p>
        </w:tc>
        <w:tc>
          <w:tcPr>
            <w:tcW w:w="8680" w:type="dxa"/>
          </w:tcPr>
          <w:p w14:paraId="504531CC" w14:textId="77777777" w:rsidR="00041ECA" w:rsidRPr="00F07708" w:rsidRDefault="00041ECA" w:rsidP="00604439">
            <w:pPr>
              <w:autoSpaceDE w:val="0"/>
              <w:autoSpaceDN w:val="0"/>
              <w:adjustRightInd w:val="0"/>
              <w:jc w:val="both"/>
              <w:rPr>
                <w:rFonts w:eastAsiaTheme="minorHAnsi"/>
                <w:lang w:eastAsia="en-US"/>
              </w:rPr>
            </w:pPr>
            <w:r w:rsidRPr="00F07708">
              <w:rPr>
                <w:rFonts w:eastAsiaTheme="minorHAnsi"/>
                <w:lang w:eastAsia="en-US"/>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F07708">
              <w:rPr>
                <w:rFonts w:eastAsiaTheme="minorHAnsi"/>
                <w:lang w:eastAsia="en-US"/>
              </w:rPr>
              <w:t>неструктурирован</w:t>
            </w:r>
            <w:proofErr w:type="spellEnd"/>
            <w:r w:rsidRPr="00F07708">
              <w:rPr>
                <w:rFonts w:eastAsiaTheme="minorHAnsi"/>
                <w:lang w:eastAsia="en-US"/>
              </w:rPr>
              <w:t>, информация трудна для восприятия.</w:t>
            </w:r>
          </w:p>
        </w:tc>
      </w:tr>
      <w:tr w:rsidR="00041ECA" w:rsidRPr="00F07708" w14:paraId="71E8F470" w14:textId="77777777" w:rsidTr="001A33A4">
        <w:tc>
          <w:tcPr>
            <w:tcW w:w="1101" w:type="dxa"/>
            <w:vAlign w:val="center"/>
          </w:tcPr>
          <w:p w14:paraId="18593CEF" w14:textId="77777777" w:rsidR="00041ECA" w:rsidRPr="00F07708" w:rsidRDefault="00041ECA" w:rsidP="00041ECA">
            <w:pPr>
              <w:autoSpaceDE w:val="0"/>
              <w:autoSpaceDN w:val="0"/>
              <w:adjustRightInd w:val="0"/>
              <w:ind w:left="142"/>
              <w:jc w:val="center"/>
              <w:rPr>
                <w:rFonts w:eastAsiaTheme="minorHAnsi"/>
                <w:lang w:eastAsia="en-US"/>
              </w:rPr>
            </w:pPr>
            <w:r w:rsidRPr="00F07708">
              <w:rPr>
                <w:rFonts w:eastAsiaTheme="minorHAnsi"/>
                <w:lang w:eastAsia="en-US"/>
              </w:rPr>
              <w:t>2</w:t>
            </w:r>
          </w:p>
        </w:tc>
        <w:tc>
          <w:tcPr>
            <w:tcW w:w="8680" w:type="dxa"/>
          </w:tcPr>
          <w:p w14:paraId="32834B35" w14:textId="77777777" w:rsidR="00041ECA" w:rsidRPr="00F07708" w:rsidRDefault="00041ECA" w:rsidP="00604439">
            <w:pPr>
              <w:autoSpaceDE w:val="0"/>
              <w:autoSpaceDN w:val="0"/>
              <w:adjustRightInd w:val="0"/>
              <w:jc w:val="both"/>
              <w:rPr>
                <w:rFonts w:eastAsiaTheme="minorHAnsi"/>
                <w:lang w:eastAsia="en-US"/>
              </w:rPr>
            </w:pPr>
            <w:r w:rsidRPr="00F07708">
              <w:rPr>
                <w:rFonts w:eastAsiaTheme="minorHAnsi"/>
                <w:lang w:eastAsia="en-US"/>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F07708">
              <w:rPr>
                <w:rFonts w:eastAsiaTheme="minorHAnsi"/>
                <w:lang w:eastAsia="en-US"/>
              </w:rPr>
              <w:t>неструктурирован</w:t>
            </w:r>
            <w:proofErr w:type="spellEnd"/>
            <w:r w:rsidRPr="00F07708">
              <w:rPr>
                <w:rFonts w:eastAsiaTheme="minorHAnsi"/>
                <w:lang w:eastAsia="en-US"/>
              </w:rPr>
              <w:t>, информация трудна для восприятия.</w:t>
            </w:r>
          </w:p>
        </w:tc>
      </w:tr>
    </w:tbl>
    <w:p w14:paraId="10F651C5" w14:textId="77777777" w:rsidR="00041ECA" w:rsidRDefault="00041ECA" w:rsidP="007A3899">
      <w:pPr>
        <w:ind w:firstLine="708"/>
        <w:jc w:val="center"/>
        <w:rPr>
          <w:b/>
          <w:bCs/>
          <w:spacing w:val="-1"/>
        </w:rPr>
      </w:pPr>
    </w:p>
    <w:p w14:paraId="54ABA764" w14:textId="1F1C809A" w:rsidR="00DE3ABC" w:rsidRDefault="00DE3ABC" w:rsidP="00946629">
      <w:pPr>
        <w:pStyle w:val="a9"/>
        <w:spacing w:after="0"/>
        <w:ind w:firstLine="708"/>
        <w:jc w:val="center"/>
        <w:rPr>
          <w:i/>
        </w:rPr>
      </w:pPr>
      <w:r w:rsidRPr="00DE3ABC">
        <w:rPr>
          <w:i/>
        </w:rPr>
        <w:t>Примерные задачи по дисциплине</w:t>
      </w:r>
      <w:r w:rsidR="000D017E">
        <w:rPr>
          <w:i/>
        </w:rPr>
        <w:t xml:space="preserve"> </w:t>
      </w:r>
      <w:r w:rsidR="000D017E" w:rsidRPr="000D017E">
        <w:rPr>
          <w:i/>
        </w:rPr>
        <w:t xml:space="preserve">(задания </w:t>
      </w:r>
      <w:r w:rsidR="00737FBF">
        <w:rPr>
          <w:i/>
        </w:rPr>
        <w:t>отк</w:t>
      </w:r>
      <w:r w:rsidR="000D017E" w:rsidRPr="000D017E">
        <w:rPr>
          <w:i/>
        </w:rPr>
        <w:t>рытого типа)</w:t>
      </w:r>
    </w:p>
    <w:p w14:paraId="58418357" w14:textId="2A0A880A" w:rsidR="00F07708" w:rsidRDefault="000D017E" w:rsidP="00946629">
      <w:pPr>
        <w:pStyle w:val="a9"/>
        <w:spacing w:after="0"/>
        <w:ind w:firstLine="708"/>
        <w:jc w:val="center"/>
        <w:rPr>
          <w:i/>
        </w:rPr>
      </w:pPr>
      <w:r>
        <w:rPr>
          <w:i/>
        </w:rPr>
        <w:t>ПК-1</w:t>
      </w:r>
    </w:p>
    <w:p w14:paraId="64587C8A" w14:textId="77777777" w:rsidR="001A33A4" w:rsidRPr="001A33A4" w:rsidRDefault="00F43F7F" w:rsidP="001A33A4">
      <w:pPr>
        <w:tabs>
          <w:tab w:val="left" w:pos="900"/>
          <w:tab w:val="num" w:pos="1200"/>
        </w:tabs>
        <w:spacing w:line="276" w:lineRule="auto"/>
        <w:jc w:val="both"/>
      </w:pPr>
      <w:r>
        <w:t>1</w:t>
      </w:r>
      <w:r w:rsidRPr="00400625">
        <w:t xml:space="preserve">. </w:t>
      </w:r>
      <w:r w:rsidR="001A33A4" w:rsidRPr="001A33A4">
        <w:t>По данным из таблицы условных стоимостей определить подходящее в условиях неопределенности решение, используя все известные 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2551"/>
        <w:gridCol w:w="1702"/>
        <w:gridCol w:w="2409"/>
      </w:tblGrid>
      <w:tr w:rsidR="001A33A4" w:rsidRPr="001A33A4" w14:paraId="0BDF7582" w14:textId="77777777" w:rsidTr="00681CA7">
        <w:tc>
          <w:tcPr>
            <w:tcW w:w="3088" w:type="dxa"/>
            <w:vMerge w:val="restart"/>
            <w:shd w:val="clear" w:color="auto" w:fill="auto"/>
          </w:tcPr>
          <w:p w14:paraId="31AEB577"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Альтернативы</w:t>
            </w:r>
          </w:p>
        </w:tc>
        <w:tc>
          <w:tcPr>
            <w:tcW w:w="6662" w:type="dxa"/>
            <w:gridSpan w:val="3"/>
            <w:shd w:val="clear" w:color="auto" w:fill="auto"/>
          </w:tcPr>
          <w:p w14:paraId="16746F53"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Обстоятельства, руб.</w:t>
            </w:r>
          </w:p>
        </w:tc>
      </w:tr>
      <w:tr w:rsidR="001A33A4" w:rsidRPr="001A33A4" w14:paraId="3ACB1876" w14:textId="77777777" w:rsidTr="00681CA7">
        <w:tc>
          <w:tcPr>
            <w:tcW w:w="3088" w:type="dxa"/>
            <w:vMerge/>
            <w:shd w:val="clear" w:color="auto" w:fill="auto"/>
          </w:tcPr>
          <w:p w14:paraId="16ABB21A" w14:textId="77777777" w:rsidR="001A33A4" w:rsidRPr="001A33A4" w:rsidRDefault="001A33A4" w:rsidP="001A33A4">
            <w:pPr>
              <w:tabs>
                <w:tab w:val="num" w:pos="284"/>
              </w:tabs>
              <w:spacing w:line="276" w:lineRule="auto"/>
              <w:jc w:val="center"/>
              <w:rPr>
                <w:color w:val="000000"/>
                <w:sz w:val="22"/>
                <w:szCs w:val="22"/>
              </w:rPr>
            </w:pPr>
          </w:p>
        </w:tc>
        <w:tc>
          <w:tcPr>
            <w:tcW w:w="2551" w:type="dxa"/>
            <w:shd w:val="clear" w:color="auto" w:fill="auto"/>
          </w:tcPr>
          <w:p w14:paraId="53DC59EC"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очень удачный рынок</w:t>
            </w:r>
          </w:p>
        </w:tc>
        <w:tc>
          <w:tcPr>
            <w:tcW w:w="1702" w:type="dxa"/>
            <w:shd w:val="clear" w:color="auto" w:fill="auto"/>
          </w:tcPr>
          <w:p w14:paraId="4772A1B4"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средний рынок</w:t>
            </w:r>
          </w:p>
        </w:tc>
        <w:tc>
          <w:tcPr>
            <w:tcW w:w="2409" w:type="dxa"/>
            <w:shd w:val="clear" w:color="auto" w:fill="auto"/>
          </w:tcPr>
          <w:p w14:paraId="13B2509B"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неудачный рынок</w:t>
            </w:r>
          </w:p>
        </w:tc>
      </w:tr>
      <w:tr w:rsidR="001A33A4" w:rsidRPr="001A33A4" w14:paraId="137B8EC8" w14:textId="77777777" w:rsidTr="00681CA7">
        <w:tc>
          <w:tcPr>
            <w:tcW w:w="3088" w:type="dxa"/>
            <w:shd w:val="clear" w:color="auto" w:fill="auto"/>
          </w:tcPr>
          <w:p w14:paraId="1C762BA7" w14:textId="77777777" w:rsidR="001A33A4" w:rsidRPr="001A33A4" w:rsidRDefault="001A33A4" w:rsidP="007F5724">
            <w:pPr>
              <w:numPr>
                <w:ilvl w:val="0"/>
                <w:numId w:val="16"/>
              </w:numPr>
              <w:tabs>
                <w:tab w:val="num" w:pos="284"/>
              </w:tabs>
              <w:spacing w:line="276" w:lineRule="auto"/>
              <w:ind w:left="0" w:firstLine="0"/>
              <w:contextualSpacing/>
              <w:jc w:val="both"/>
              <w:rPr>
                <w:color w:val="000000"/>
                <w:sz w:val="22"/>
                <w:szCs w:val="22"/>
              </w:rPr>
            </w:pPr>
            <w:r w:rsidRPr="001A33A4">
              <w:rPr>
                <w:color w:val="000000"/>
                <w:sz w:val="22"/>
                <w:szCs w:val="22"/>
              </w:rPr>
              <w:t>Большой завод</w:t>
            </w:r>
          </w:p>
        </w:tc>
        <w:tc>
          <w:tcPr>
            <w:tcW w:w="2551" w:type="dxa"/>
            <w:shd w:val="clear" w:color="auto" w:fill="auto"/>
          </w:tcPr>
          <w:p w14:paraId="7C7575C3"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275 000</w:t>
            </w:r>
          </w:p>
        </w:tc>
        <w:tc>
          <w:tcPr>
            <w:tcW w:w="1702" w:type="dxa"/>
            <w:shd w:val="clear" w:color="auto" w:fill="auto"/>
          </w:tcPr>
          <w:p w14:paraId="4133C0B6"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100 000</w:t>
            </w:r>
          </w:p>
        </w:tc>
        <w:tc>
          <w:tcPr>
            <w:tcW w:w="2409" w:type="dxa"/>
            <w:shd w:val="clear" w:color="auto" w:fill="auto"/>
          </w:tcPr>
          <w:p w14:paraId="7974DE28"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-150 000</w:t>
            </w:r>
          </w:p>
        </w:tc>
      </w:tr>
      <w:tr w:rsidR="001A33A4" w:rsidRPr="001A33A4" w14:paraId="17CCA235" w14:textId="77777777" w:rsidTr="00681CA7">
        <w:tc>
          <w:tcPr>
            <w:tcW w:w="3088" w:type="dxa"/>
            <w:shd w:val="clear" w:color="auto" w:fill="auto"/>
          </w:tcPr>
          <w:p w14:paraId="06215804" w14:textId="77777777" w:rsidR="001A33A4" w:rsidRPr="001A33A4" w:rsidRDefault="001A33A4" w:rsidP="007F5724">
            <w:pPr>
              <w:numPr>
                <w:ilvl w:val="0"/>
                <w:numId w:val="16"/>
              </w:numPr>
              <w:tabs>
                <w:tab w:val="num" w:pos="284"/>
              </w:tabs>
              <w:spacing w:line="276" w:lineRule="auto"/>
              <w:ind w:left="0" w:firstLine="0"/>
              <w:contextualSpacing/>
              <w:jc w:val="both"/>
              <w:rPr>
                <w:color w:val="000000"/>
                <w:sz w:val="22"/>
                <w:szCs w:val="22"/>
              </w:rPr>
            </w:pPr>
            <w:r w:rsidRPr="001A33A4">
              <w:rPr>
                <w:color w:val="000000"/>
                <w:sz w:val="22"/>
                <w:szCs w:val="22"/>
              </w:rPr>
              <w:t>Маленький завод</w:t>
            </w:r>
          </w:p>
        </w:tc>
        <w:tc>
          <w:tcPr>
            <w:tcW w:w="2551" w:type="dxa"/>
            <w:shd w:val="clear" w:color="auto" w:fill="auto"/>
          </w:tcPr>
          <w:p w14:paraId="483A3E43"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200 000</w:t>
            </w:r>
          </w:p>
        </w:tc>
        <w:tc>
          <w:tcPr>
            <w:tcW w:w="1702" w:type="dxa"/>
            <w:shd w:val="clear" w:color="auto" w:fill="auto"/>
          </w:tcPr>
          <w:p w14:paraId="7D735BA4"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60 000</w:t>
            </w:r>
          </w:p>
        </w:tc>
        <w:tc>
          <w:tcPr>
            <w:tcW w:w="2409" w:type="dxa"/>
            <w:shd w:val="clear" w:color="auto" w:fill="auto"/>
          </w:tcPr>
          <w:p w14:paraId="4D8F9179"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-10 000</w:t>
            </w:r>
          </w:p>
        </w:tc>
      </w:tr>
      <w:tr w:rsidR="001A33A4" w:rsidRPr="001A33A4" w14:paraId="554B0A19" w14:textId="77777777" w:rsidTr="00681CA7">
        <w:tc>
          <w:tcPr>
            <w:tcW w:w="3088" w:type="dxa"/>
            <w:shd w:val="clear" w:color="auto" w:fill="auto"/>
          </w:tcPr>
          <w:p w14:paraId="2077772A" w14:textId="77777777" w:rsidR="001A33A4" w:rsidRPr="001A33A4" w:rsidRDefault="001A33A4" w:rsidP="007F5724">
            <w:pPr>
              <w:numPr>
                <w:ilvl w:val="0"/>
                <w:numId w:val="16"/>
              </w:numPr>
              <w:tabs>
                <w:tab w:val="num" w:pos="284"/>
              </w:tabs>
              <w:spacing w:line="276" w:lineRule="auto"/>
              <w:ind w:left="0" w:firstLine="0"/>
              <w:contextualSpacing/>
              <w:jc w:val="both"/>
              <w:rPr>
                <w:color w:val="000000"/>
                <w:sz w:val="22"/>
                <w:szCs w:val="22"/>
              </w:rPr>
            </w:pPr>
            <w:r w:rsidRPr="001A33A4">
              <w:rPr>
                <w:color w:val="000000"/>
                <w:sz w:val="22"/>
                <w:szCs w:val="22"/>
              </w:rPr>
              <w:t>Сверхурочное время</w:t>
            </w:r>
          </w:p>
        </w:tc>
        <w:tc>
          <w:tcPr>
            <w:tcW w:w="2551" w:type="dxa"/>
            <w:shd w:val="clear" w:color="auto" w:fill="auto"/>
          </w:tcPr>
          <w:p w14:paraId="22234AAB"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100 000</w:t>
            </w:r>
          </w:p>
        </w:tc>
        <w:tc>
          <w:tcPr>
            <w:tcW w:w="1702" w:type="dxa"/>
            <w:shd w:val="clear" w:color="auto" w:fill="auto"/>
          </w:tcPr>
          <w:p w14:paraId="3EF455BE"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40 000</w:t>
            </w:r>
          </w:p>
        </w:tc>
        <w:tc>
          <w:tcPr>
            <w:tcW w:w="2409" w:type="dxa"/>
            <w:shd w:val="clear" w:color="auto" w:fill="auto"/>
          </w:tcPr>
          <w:p w14:paraId="3E8A28C6"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-1 000</w:t>
            </w:r>
          </w:p>
        </w:tc>
      </w:tr>
      <w:tr w:rsidR="001A33A4" w:rsidRPr="001A33A4" w14:paraId="774791F7" w14:textId="77777777" w:rsidTr="00681CA7">
        <w:tc>
          <w:tcPr>
            <w:tcW w:w="3088" w:type="dxa"/>
            <w:shd w:val="clear" w:color="auto" w:fill="auto"/>
          </w:tcPr>
          <w:p w14:paraId="3ACF3693" w14:textId="77777777" w:rsidR="001A33A4" w:rsidRPr="001A33A4" w:rsidRDefault="001A33A4" w:rsidP="007F5724">
            <w:pPr>
              <w:numPr>
                <w:ilvl w:val="0"/>
                <w:numId w:val="16"/>
              </w:numPr>
              <w:tabs>
                <w:tab w:val="num" w:pos="284"/>
              </w:tabs>
              <w:spacing w:line="276" w:lineRule="auto"/>
              <w:ind w:left="0" w:firstLine="0"/>
              <w:contextualSpacing/>
              <w:jc w:val="both"/>
              <w:rPr>
                <w:color w:val="000000"/>
                <w:sz w:val="22"/>
                <w:szCs w:val="22"/>
              </w:rPr>
            </w:pPr>
            <w:r w:rsidRPr="001A33A4">
              <w:rPr>
                <w:color w:val="000000"/>
                <w:sz w:val="22"/>
                <w:szCs w:val="22"/>
              </w:rPr>
              <w:t>Ничего не строить</w:t>
            </w:r>
          </w:p>
        </w:tc>
        <w:tc>
          <w:tcPr>
            <w:tcW w:w="2551" w:type="dxa"/>
            <w:shd w:val="clear" w:color="auto" w:fill="auto"/>
          </w:tcPr>
          <w:p w14:paraId="3A6D88E8"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0</w:t>
            </w:r>
          </w:p>
        </w:tc>
        <w:tc>
          <w:tcPr>
            <w:tcW w:w="1702" w:type="dxa"/>
            <w:shd w:val="clear" w:color="auto" w:fill="auto"/>
          </w:tcPr>
          <w:p w14:paraId="172A0E84"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0</w:t>
            </w:r>
          </w:p>
        </w:tc>
        <w:tc>
          <w:tcPr>
            <w:tcW w:w="2409" w:type="dxa"/>
            <w:shd w:val="clear" w:color="auto" w:fill="auto"/>
          </w:tcPr>
          <w:p w14:paraId="437B9673" w14:textId="77777777" w:rsidR="001A33A4" w:rsidRPr="001A33A4" w:rsidRDefault="001A33A4" w:rsidP="001A33A4">
            <w:pPr>
              <w:tabs>
                <w:tab w:val="num" w:pos="284"/>
              </w:tabs>
              <w:spacing w:line="276" w:lineRule="auto"/>
              <w:jc w:val="center"/>
              <w:rPr>
                <w:color w:val="000000"/>
                <w:sz w:val="22"/>
                <w:szCs w:val="22"/>
              </w:rPr>
            </w:pPr>
            <w:r w:rsidRPr="001A33A4">
              <w:rPr>
                <w:color w:val="000000"/>
                <w:sz w:val="22"/>
                <w:szCs w:val="22"/>
              </w:rPr>
              <w:t>0</w:t>
            </w:r>
          </w:p>
        </w:tc>
      </w:tr>
    </w:tbl>
    <w:p w14:paraId="0FB7A8EB" w14:textId="77777777" w:rsidR="001A33A4" w:rsidRPr="001A33A4" w:rsidRDefault="001A33A4" w:rsidP="001A33A4">
      <w:pPr>
        <w:tabs>
          <w:tab w:val="left" w:pos="0"/>
          <w:tab w:val="left" w:pos="142"/>
          <w:tab w:val="left" w:pos="567"/>
        </w:tabs>
        <w:ind w:firstLine="709"/>
        <w:jc w:val="both"/>
      </w:pPr>
      <w:r w:rsidRPr="001A33A4">
        <w:t>Альфа-коэффициент равен 0,55.</w:t>
      </w:r>
    </w:p>
    <w:p w14:paraId="13D80056" w14:textId="77777777" w:rsidR="001A33A4" w:rsidRPr="001A33A4" w:rsidRDefault="001A33A4" w:rsidP="001A33A4">
      <w:pPr>
        <w:tabs>
          <w:tab w:val="left" w:pos="0"/>
          <w:tab w:val="left" w:pos="142"/>
          <w:tab w:val="left" w:pos="567"/>
        </w:tabs>
        <w:ind w:firstLine="709"/>
        <w:jc w:val="both"/>
      </w:pPr>
    </w:p>
    <w:p w14:paraId="6091A939" w14:textId="77777777" w:rsidR="001A33A4" w:rsidRPr="001A33A4" w:rsidRDefault="001A33A4" w:rsidP="001A33A4">
      <w:pPr>
        <w:tabs>
          <w:tab w:val="left" w:pos="0"/>
          <w:tab w:val="left" w:pos="142"/>
          <w:tab w:val="left" w:pos="567"/>
        </w:tabs>
        <w:jc w:val="both"/>
        <w:rPr>
          <w:color w:val="000000"/>
        </w:rPr>
      </w:pPr>
      <w:r>
        <w:rPr>
          <w:color w:val="000000"/>
        </w:rPr>
        <w:t xml:space="preserve">2. </w:t>
      </w:r>
      <w:r w:rsidRPr="001A33A4">
        <w:rPr>
          <w:color w:val="000000"/>
        </w:rPr>
        <w:t xml:space="preserve">При вложении капитала в мероприятие А из 200 случаев прибыль в 25 тыс. руб. была получена в 150 случаях, прибыль в 40 тыс. руб. была получена в 50 случаях. При вложении капитала в мероприятие В из 240 случаев прибыль в 20 тыс. руб. была получена в 150 случаях, прибыль в 50 тыс. руб. была получена в 90 случаях. </w:t>
      </w:r>
    </w:p>
    <w:p w14:paraId="4F15E292" w14:textId="77777777" w:rsidR="001A33A4" w:rsidRPr="001A33A4" w:rsidRDefault="001A33A4" w:rsidP="001A33A4">
      <w:pPr>
        <w:tabs>
          <w:tab w:val="left" w:pos="0"/>
          <w:tab w:val="left" w:pos="142"/>
          <w:tab w:val="left" w:pos="567"/>
        </w:tabs>
        <w:ind w:firstLine="709"/>
        <w:jc w:val="both"/>
        <w:rPr>
          <w:color w:val="000000"/>
        </w:rPr>
      </w:pPr>
      <w:r w:rsidRPr="001A33A4">
        <w:rPr>
          <w:color w:val="000000"/>
        </w:rPr>
        <w:t>Выбрать вариант вложения капитала. Критерием выбора является наибольшая сумма средней прибыли.</w:t>
      </w:r>
    </w:p>
    <w:p w14:paraId="15A1E657" w14:textId="77777777" w:rsidR="001A33A4" w:rsidRPr="001A33A4" w:rsidRDefault="001A33A4" w:rsidP="001A33A4">
      <w:pPr>
        <w:tabs>
          <w:tab w:val="left" w:pos="0"/>
          <w:tab w:val="left" w:pos="142"/>
          <w:tab w:val="left" w:pos="567"/>
        </w:tabs>
        <w:ind w:firstLine="709"/>
        <w:jc w:val="both"/>
      </w:pPr>
    </w:p>
    <w:p w14:paraId="7F0E4F46" w14:textId="77777777" w:rsidR="001A33A4" w:rsidRPr="001A33A4" w:rsidRDefault="001A33A4" w:rsidP="001A33A4">
      <w:pPr>
        <w:tabs>
          <w:tab w:val="left" w:pos="0"/>
          <w:tab w:val="left" w:pos="142"/>
          <w:tab w:val="left" w:pos="567"/>
        </w:tabs>
        <w:jc w:val="both"/>
      </w:pPr>
      <w:r>
        <w:t xml:space="preserve">3. </w:t>
      </w:r>
      <w:r w:rsidRPr="001A33A4">
        <w:t>Предприниматель имеет возможность: Вариант А: купить 200 ед. товара по цене 2000 руб. за ед. Вариант В: купить 500 ед. товара по цене 1500 руб. за ед. Предприниматель предполагает продавать  товар по 3000 руб. за ед. Вероятность продажи 200 ед. товара – 0,6, вероятность продажи 500 ед. товара – 0,4.</w:t>
      </w:r>
    </w:p>
    <w:p w14:paraId="63042F0F" w14:textId="77777777" w:rsidR="001A33A4" w:rsidRPr="001A33A4" w:rsidRDefault="001A33A4" w:rsidP="001A33A4">
      <w:pPr>
        <w:tabs>
          <w:tab w:val="left" w:pos="0"/>
          <w:tab w:val="left" w:pos="142"/>
          <w:tab w:val="left" w:pos="567"/>
        </w:tabs>
        <w:ind w:firstLine="709"/>
        <w:jc w:val="both"/>
      </w:pPr>
      <w:r w:rsidRPr="001A33A4">
        <w:t xml:space="preserve">Выбрать вариант вложения капитала.  </w:t>
      </w:r>
    </w:p>
    <w:p w14:paraId="328E2B64" w14:textId="77777777" w:rsidR="001A33A4" w:rsidRPr="001A33A4" w:rsidRDefault="001A33A4" w:rsidP="001A33A4">
      <w:pPr>
        <w:tabs>
          <w:tab w:val="left" w:pos="0"/>
          <w:tab w:val="left" w:pos="142"/>
          <w:tab w:val="left" w:pos="567"/>
        </w:tabs>
        <w:ind w:firstLine="709"/>
        <w:jc w:val="both"/>
        <w:rPr>
          <w:rFonts w:eastAsia="Calibri"/>
          <w:lang w:eastAsia="en-US"/>
        </w:rPr>
      </w:pPr>
    </w:p>
    <w:p w14:paraId="1323661C" w14:textId="77777777" w:rsidR="001A33A4" w:rsidRPr="001A33A4" w:rsidRDefault="001A33A4" w:rsidP="001A33A4">
      <w:pPr>
        <w:tabs>
          <w:tab w:val="left" w:pos="0"/>
          <w:tab w:val="left" w:pos="142"/>
          <w:tab w:val="left" w:pos="567"/>
        </w:tabs>
        <w:jc w:val="both"/>
      </w:pPr>
      <w:r>
        <w:t xml:space="preserve">4. </w:t>
      </w:r>
      <w:r w:rsidRPr="001A33A4">
        <w:t xml:space="preserve">При вложении капитала в мероприятие А </w:t>
      </w:r>
      <w:proofErr w:type="spellStart"/>
      <w:r w:rsidRPr="001A33A4">
        <w:t>колеблемость</w:t>
      </w:r>
      <w:proofErr w:type="spellEnd"/>
      <w:r w:rsidRPr="001A33A4">
        <w:t xml:space="preserve"> средней прибыли составляет 25%. При вложении капитала в мероприятие В </w:t>
      </w:r>
      <w:proofErr w:type="spellStart"/>
      <w:r w:rsidRPr="001A33A4">
        <w:t>колеблемость</w:t>
      </w:r>
      <w:proofErr w:type="spellEnd"/>
      <w:r w:rsidRPr="001A33A4">
        <w:t xml:space="preserve"> средней прибыли составляет 35%.</w:t>
      </w:r>
    </w:p>
    <w:p w14:paraId="5010FE49" w14:textId="77777777" w:rsidR="001A33A4" w:rsidRPr="001A33A4" w:rsidRDefault="001A33A4" w:rsidP="001A33A4">
      <w:pPr>
        <w:tabs>
          <w:tab w:val="left" w:pos="0"/>
          <w:tab w:val="left" w:pos="142"/>
          <w:tab w:val="left" w:pos="567"/>
        </w:tabs>
        <w:ind w:firstLine="709"/>
        <w:jc w:val="both"/>
      </w:pPr>
      <w:r w:rsidRPr="001A33A4">
        <w:t>Выбрать вариант вложения капитала.</w:t>
      </w:r>
    </w:p>
    <w:p w14:paraId="36F8269D" w14:textId="77777777" w:rsidR="001A33A4" w:rsidRDefault="001A33A4" w:rsidP="001A33A4">
      <w:pPr>
        <w:widowControl w:val="0"/>
        <w:autoSpaceDE w:val="0"/>
        <w:autoSpaceDN w:val="0"/>
        <w:spacing w:line="276" w:lineRule="auto"/>
        <w:jc w:val="both"/>
      </w:pPr>
    </w:p>
    <w:p w14:paraId="68EE24AF" w14:textId="77777777" w:rsidR="001A33A4" w:rsidRPr="001A33A4" w:rsidRDefault="001A33A4" w:rsidP="001A33A4">
      <w:pPr>
        <w:widowControl w:val="0"/>
        <w:autoSpaceDE w:val="0"/>
        <w:autoSpaceDN w:val="0"/>
        <w:spacing w:line="276" w:lineRule="auto"/>
        <w:jc w:val="both"/>
        <w:rPr>
          <w:lang w:eastAsia="en-US"/>
        </w:rPr>
      </w:pPr>
      <w:r>
        <w:lastRenderedPageBreak/>
        <w:t xml:space="preserve">5. </w:t>
      </w:r>
      <w:r w:rsidRPr="001A33A4">
        <w:rPr>
          <w:lang w:eastAsia="en-US"/>
        </w:rPr>
        <w:t>Объем реализации продукции за последние четыре года и доля рынка предприятия и сильнейшего конкурента по каждому виду п</w:t>
      </w:r>
      <w:r>
        <w:rPr>
          <w:lang w:eastAsia="en-US"/>
        </w:rPr>
        <w:t>родукции представлены в таблице:</w:t>
      </w:r>
    </w:p>
    <w:p w14:paraId="13022AA3" w14:textId="77777777" w:rsidR="001A33A4" w:rsidRPr="001A33A4" w:rsidRDefault="001A33A4" w:rsidP="001A33A4">
      <w:pPr>
        <w:widowControl w:val="0"/>
        <w:autoSpaceDE w:val="0"/>
        <w:autoSpaceDN w:val="0"/>
        <w:spacing w:line="276" w:lineRule="auto"/>
        <w:ind w:left="1181" w:right="1123"/>
        <w:jc w:val="center"/>
        <w:rPr>
          <w:lang w:eastAsia="en-US"/>
        </w:rPr>
      </w:pPr>
      <w:r w:rsidRPr="001A33A4">
        <w:rPr>
          <w:lang w:eastAsia="en-US"/>
        </w:rPr>
        <w:t>Характеристика портфеля предложений предприятия</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00"/>
        <w:gridCol w:w="886"/>
        <w:gridCol w:w="885"/>
        <w:gridCol w:w="885"/>
        <w:gridCol w:w="1212"/>
        <w:gridCol w:w="2087"/>
        <w:gridCol w:w="1984"/>
      </w:tblGrid>
      <w:tr w:rsidR="001A33A4" w:rsidRPr="001A33A4" w14:paraId="6885871D" w14:textId="77777777" w:rsidTr="00681CA7">
        <w:trPr>
          <w:trHeight w:val="645"/>
        </w:trPr>
        <w:tc>
          <w:tcPr>
            <w:tcW w:w="1700" w:type="dxa"/>
            <w:vMerge w:val="restart"/>
            <w:tcBorders>
              <w:bottom w:val="single" w:sz="4" w:space="0" w:color="000000"/>
            </w:tcBorders>
            <w:shd w:val="clear" w:color="auto" w:fill="auto"/>
          </w:tcPr>
          <w:p w14:paraId="552A799E" w14:textId="77777777" w:rsidR="001A33A4" w:rsidRPr="001A33A4" w:rsidRDefault="001A33A4" w:rsidP="001A33A4">
            <w:pPr>
              <w:widowControl w:val="0"/>
              <w:autoSpaceDE w:val="0"/>
              <w:autoSpaceDN w:val="0"/>
              <w:spacing w:line="276" w:lineRule="auto"/>
              <w:ind w:left="181" w:right="101"/>
              <w:jc w:val="center"/>
              <w:rPr>
                <w:lang w:val="en-US" w:eastAsia="en-US"/>
              </w:rPr>
            </w:pPr>
            <w:proofErr w:type="spellStart"/>
            <w:r w:rsidRPr="001A33A4">
              <w:rPr>
                <w:lang w:val="en-US" w:eastAsia="en-US"/>
              </w:rPr>
              <w:t>Виды</w:t>
            </w:r>
            <w:proofErr w:type="spellEnd"/>
            <w:r w:rsidRPr="001A33A4">
              <w:rPr>
                <w:lang w:val="en-US" w:eastAsia="en-US"/>
              </w:rPr>
              <w:t xml:space="preserve"> </w:t>
            </w:r>
            <w:proofErr w:type="spellStart"/>
            <w:r w:rsidRPr="001A33A4">
              <w:rPr>
                <w:lang w:val="en-US" w:eastAsia="en-US"/>
              </w:rPr>
              <w:t>продукции</w:t>
            </w:r>
            <w:proofErr w:type="spellEnd"/>
          </w:p>
        </w:tc>
        <w:tc>
          <w:tcPr>
            <w:tcW w:w="3868" w:type="dxa"/>
            <w:gridSpan w:val="4"/>
            <w:shd w:val="clear" w:color="auto" w:fill="auto"/>
          </w:tcPr>
          <w:p w14:paraId="59888A66"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Объем реализации по годам,</w:t>
            </w:r>
          </w:p>
          <w:p w14:paraId="66324963"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тыс. руб.</w:t>
            </w:r>
          </w:p>
        </w:tc>
        <w:tc>
          <w:tcPr>
            <w:tcW w:w="4071" w:type="dxa"/>
            <w:gridSpan w:val="2"/>
            <w:shd w:val="clear" w:color="auto" w:fill="auto"/>
          </w:tcPr>
          <w:p w14:paraId="32364F1B"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Доля рынка, 2020 г., %</w:t>
            </w:r>
          </w:p>
        </w:tc>
      </w:tr>
      <w:tr w:rsidR="001A33A4" w:rsidRPr="001A33A4" w14:paraId="49AAA801" w14:textId="77777777" w:rsidTr="00681CA7">
        <w:trPr>
          <w:trHeight w:val="321"/>
        </w:trPr>
        <w:tc>
          <w:tcPr>
            <w:tcW w:w="1700" w:type="dxa"/>
            <w:vMerge/>
            <w:tcBorders>
              <w:top w:val="nil"/>
              <w:bottom w:val="single" w:sz="4" w:space="0" w:color="000000"/>
            </w:tcBorders>
            <w:shd w:val="clear" w:color="auto" w:fill="auto"/>
          </w:tcPr>
          <w:p w14:paraId="659D483D" w14:textId="77777777" w:rsidR="001A33A4" w:rsidRPr="001A33A4" w:rsidRDefault="001A33A4" w:rsidP="001A33A4">
            <w:pPr>
              <w:widowControl w:val="0"/>
              <w:autoSpaceDE w:val="0"/>
              <w:autoSpaceDN w:val="0"/>
              <w:spacing w:line="276" w:lineRule="auto"/>
              <w:ind w:left="181" w:right="101"/>
              <w:jc w:val="center"/>
              <w:rPr>
                <w:lang w:eastAsia="en-US"/>
              </w:rPr>
            </w:pPr>
          </w:p>
        </w:tc>
        <w:tc>
          <w:tcPr>
            <w:tcW w:w="886" w:type="dxa"/>
            <w:tcBorders>
              <w:bottom w:val="single" w:sz="4" w:space="0" w:color="000000"/>
            </w:tcBorders>
            <w:shd w:val="clear" w:color="auto" w:fill="auto"/>
          </w:tcPr>
          <w:p w14:paraId="5DE92ACB"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2017</w:t>
            </w:r>
          </w:p>
        </w:tc>
        <w:tc>
          <w:tcPr>
            <w:tcW w:w="885" w:type="dxa"/>
            <w:tcBorders>
              <w:bottom w:val="single" w:sz="4" w:space="0" w:color="000000"/>
            </w:tcBorders>
            <w:shd w:val="clear" w:color="auto" w:fill="auto"/>
          </w:tcPr>
          <w:p w14:paraId="551B9765"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2018</w:t>
            </w:r>
          </w:p>
        </w:tc>
        <w:tc>
          <w:tcPr>
            <w:tcW w:w="885" w:type="dxa"/>
            <w:tcBorders>
              <w:bottom w:val="single" w:sz="4" w:space="0" w:color="000000"/>
            </w:tcBorders>
            <w:shd w:val="clear" w:color="auto" w:fill="auto"/>
          </w:tcPr>
          <w:p w14:paraId="1E8BDBE1"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2019</w:t>
            </w:r>
          </w:p>
        </w:tc>
        <w:tc>
          <w:tcPr>
            <w:tcW w:w="1212" w:type="dxa"/>
            <w:tcBorders>
              <w:bottom w:val="single" w:sz="4" w:space="0" w:color="000000"/>
            </w:tcBorders>
            <w:shd w:val="clear" w:color="auto" w:fill="auto"/>
          </w:tcPr>
          <w:p w14:paraId="767F0693"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2020</w:t>
            </w:r>
          </w:p>
        </w:tc>
        <w:tc>
          <w:tcPr>
            <w:tcW w:w="2087" w:type="dxa"/>
            <w:tcBorders>
              <w:bottom w:val="single" w:sz="4" w:space="0" w:color="000000"/>
            </w:tcBorders>
            <w:shd w:val="clear" w:color="auto" w:fill="auto"/>
          </w:tcPr>
          <w:p w14:paraId="022C2C51"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предприятия</w:t>
            </w:r>
          </w:p>
        </w:tc>
        <w:tc>
          <w:tcPr>
            <w:tcW w:w="1984" w:type="dxa"/>
            <w:tcBorders>
              <w:bottom w:val="single" w:sz="4" w:space="0" w:color="000000"/>
            </w:tcBorders>
            <w:shd w:val="clear" w:color="auto" w:fill="auto"/>
          </w:tcPr>
          <w:p w14:paraId="73ACDD17"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конкурента</w:t>
            </w:r>
          </w:p>
        </w:tc>
      </w:tr>
      <w:tr w:rsidR="001A33A4" w:rsidRPr="001A33A4" w14:paraId="4E882471" w14:textId="77777777" w:rsidTr="00681CA7">
        <w:trPr>
          <w:trHeight w:val="323"/>
        </w:trPr>
        <w:tc>
          <w:tcPr>
            <w:tcW w:w="1700" w:type="dxa"/>
            <w:tcBorders>
              <w:top w:val="single" w:sz="4" w:space="0" w:color="000000"/>
              <w:left w:val="single" w:sz="4" w:space="0" w:color="000000"/>
              <w:bottom w:val="single" w:sz="4" w:space="0" w:color="000000"/>
            </w:tcBorders>
            <w:shd w:val="clear" w:color="auto" w:fill="auto"/>
          </w:tcPr>
          <w:p w14:paraId="32FC0774"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А</w:t>
            </w:r>
          </w:p>
        </w:tc>
        <w:tc>
          <w:tcPr>
            <w:tcW w:w="886" w:type="dxa"/>
            <w:tcBorders>
              <w:top w:val="single" w:sz="4" w:space="0" w:color="000000"/>
              <w:bottom w:val="single" w:sz="4" w:space="0" w:color="000000"/>
            </w:tcBorders>
            <w:shd w:val="clear" w:color="auto" w:fill="auto"/>
          </w:tcPr>
          <w:p w14:paraId="09B6C5DC"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2400</w:t>
            </w:r>
          </w:p>
        </w:tc>
        <w:tc>
          <w:tcPr>
            <w:tcW w:w="885" w:type="dxa"/>
            <w:tcBorders>
              <w:top w:val="single" w:sz="4" w:space="0" w:color="000000"/>
              <w:bottom w:val="single" w:sz="4" w:space="0" w:color="000000"/>
            </w:tcBorders>
            <w:shd w:val="clear" w:color="auto" w:fill="auto"/>
          </w:tcPr>
          <w:p w14:paraId="43D13ECC"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2900</w:t>
            </w:r>
          </w:p>
        </w:tc>
        <w:tc>
          <w:tcPr>
            <w:tcW w:w="885" w:type="dxa"/>
            <w:tcBorders>
              <w:top w:val="single" w:sz="4" w:space="0" w:color="000000"/>
              <w:bottom w:val="single" w:sz="4" w:space="0" w:color="000000"/>
            </w:tcBorders>
            <w:shd w:val="clear" w:color="auto" w:fill="auto"/>
          </w:tcPr>
          <w:p w14:paraId="4D62E296"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2900</w:t>
            </w:r>
          </w:p>
        </w:tc>
        <w:tc>
          <w:tcPr>
            <w:tcW w:w="1212" w:type="dxa"/>
            <w:tcBorders>
              <w:top w:val="single" w:sz="4" w:space="0" w:color="000000"/>
              <w:bottom w:val="single" w:sz="4" w:space="0" w:color="000000"/>
            </w:tcBorders>
            <w:shd w:val="clear" w:color="auto" w:fill="auto"/>
          </w:tcPr>
          <w:p w14:paraId="659B8376"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2500</w:t>
            </w:r>
          </w:p>
        </w:tc>
        <w:tc>
          <w:tcPr>
            <w:tcW w:w="2087" w:type="dxa"/>
            <w:tcBorders>
              <w:top w:val="single" w:sz="4" w:space="0" w:color="000000"/>
              <w:bottom w:val="single" w:sz="4" w:space="0" w:color="000000"/>
            </w:tcBorders>
            <w:shd w:val="clear" w:color="auto" w:fill="auto"/>
          </w:tcPr>
          <w:p w14:paraId="1A0F2015"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34</w:t>
            </w:r>
          </w:p>
        </w:tc>
        <w:tc>
          <w:tcPr>
            <w:tcW w:w="1984" w:type="dxa"/>
            <w:tcBorders>
              <w:top w:val="single" w:sz="4" w:space="0" w:color="000000"/>
              <w:bottom w:val="single" w:sz="4" w:space="0" w:color="000000"/>
            </w:tcBorders>
            <w:shd w:val="clear" w:color="auto" w:fill="auto"/>
          </w:tcPr>
          <w:p w14:paraId="514E93C7"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17</w:t>
            </w:r>
          </w:p>
        </w:tc>
      </w:tr>
      <w:tr w:rsidR="001A33A4" w:rsidRPr="001A33A4" w14:paraId="6268D82E"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57EAD326"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Б</w:t>
            </w:r>
          </w:p>
        </w:tc>
        <w:tc>
          <w:tcPr>
            <w:tcW w:w="886" w:type="dxa"/>
            <w:tcBorders>
              <w:top w:val="single" w:sz="4" w:space="0" w:color="000000"/>
              <w:bottom w:val="single" w:sz="4" w:space="0" w:color="000000"/>
            </w:tcBorders>
            <w:shd w:val="clear" w:color="auto" w:fill="auto"/>
          </w:tcPr>
          <w:p w14:paraId="66B3394F"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510</w:t>
            </w:r>
          </w:p>
        </w:tc>
        <w:tc>
          <w:tcPr>
            <w:tcW w:w="885" w:type="dxa"/>
            <w:tcBorders>
              <w:top w:val="single" w:sz="4" w:space="0" w:color="000000"/>
              <w:bottom w:val="single" w:sz="4" w:space="0" w:color="000000"/>
            </w:tcBorders>
            <w:shd w:val="clear" w:color="auto" w:fill="auto"/>
          </w:tcPr>
          <w:p w14:paraId="04AA8A1B"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550</w:t>
            </w:r>
          </w:p>
        </w:tc>
        <w:tc>
          <w:tcPr>
            <w:tcW w:w="885" w:type="dxa"/>
            <w:tcBorders>
              <w:top w:val="single" w:sz="4" w:space="0" w:color="000000"/>
              <w:bottom w:val="single" w:sz="4" w:space="0" w:color="000000"/>
            </w:tcBorders>
            <w:shd w:val="clear" w:color="auto" w:fill="auto"/>
          </w:tcPr>
          <w:p w14:paraId="1D80F1B2"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590</w:t>
            </w:r>
          </w:p>
        </w:tc>
        <w:tc>
          <w:tcPr>
            <w:tcW w:w="1212" w:type="dxa"/>
            <w:tcBorders>
              <w:top w:val="single" w:sz="4" w:space="0" w:color="000000"/>
              <w:bottom w:val="single" w:sz="4" w:space="0" w:color="000000"/>
            </w:tcBorders>
            <w:shd w:val="clear" w:color="auto" w:fill="auto"/>
          </w:tcPr>
          <w:p w14:paraId="76C502DE"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649</w:t>
            </w:r>
          </w:p>
        </w:tc>
        <w:tc>
          <w:tcPr>
            <w:tcW w:w="2087" w:type="dxa"/>
            <w:tcBorders>
              <w:top w:val="single" w:sz="4" w:space="0" w:color="000000"/>
              <w:bottom w:val="single" w:sz="4" w:space="0" w:color="000000"/>
            </w:tcBorders>
            <w:shd w:val="clear" w:color="auto" w:fill="auto"/>
          </w:tcPr>
          <w:p w14:paraId="7F0BEA3E"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33</w:t>
            </w:r>
          </w:p>
        </w:tc>
        <w:tc>
          <w:tcPr>
            <w:tcW w:w="1984" w:type="dxa"/>
            <w:tcBorders>
              <w:top w:val="single" w:sz="4" w:space="0" w:color="000000"/>
              <w:bottom w:val="single" w:sz="4" w:space="0" w:color="000000"/>
            </w:tcBorders>
            <w:shd w:val="clear" w:color="auto" w:fill="auto"/>
          </w:tcPr>
          <w:p w14:paraId="07264670"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21</w:t>
            </w:r>
          </w:p>
        </w:tc>
      </w:tr>
      <w:tr w:rsidR="001A33A4" w:rsidRPr="001A33A4" w14:paraId="47824C44"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6B3A3DF7"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В</w:t>
            </w:r>
          </w:p>
        </w:tc>
        <w:tc>
          <w:tcPr>
            <w:tcW w:w="886" w:type="dxa"/>
            <w:tcBorders>
              <w:top w:val="single" w:sz="4" w:space="0" w:color="000000"/>
              <w:bottom w:val="single" w:sz="4" w:space="0" w:color="000000"/>
            </w:tcBorders>
            <w:shd w:val="clear" w:color="auto" w:fill="auto"/>
          </w:tcPr>
          <w:p w14:paraId="34682418"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0</w:t>
            </w:r>
          </w:p>
        </w:tc>
        <w:tc>
          <w:tcPr>
            <w:tcW w:w="885" w:type="dxa"/>
            <w:tcBorders>
              <w:top w:val="single" w:sz="4" w:space="0" w:color="000000"/>
              <w:bottom w:val="single" w:sz="4" w:space="0" w:color="000000"/>
            </w:tcBorders>
            <w:shd w:val="clear" w:color="auto" w:fill="auto"/>
          </w:tcPr>
          <w:p w14:paraId="1A3D6DD6"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0</w:t>
            </w:r>
          </w:p>
        </w:tc>
        <w:tc>
          <w:tcPr>
            <w:tcW w:w="885" w:type="dxa"/>
            <w:tcBorders>
              <w:top w:val="single" w:sz="4" w:space="0" w:color="000000"/>
              <w:bottom w:val="single" w:sz="4" w:space="0" w:color="000000"/>
            </w:tcBorders>
            <w:shd w:val="clear" w:color="auto" w:fill="auto"/>
          </w:tcPr>
          <w:p w14:paraId="41AB584C"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90</w:t>
            </w:r>
          </w:p>
        </w:tc>
        <w:tc>
          <w:tcPr>
            <w:tcW w:w="1212" w:type="dxa"/>
            <w:tcBorders>
              <w:top w:val="single" w:sz="4" w:space="0" w:color="000000"/>
              <w:bottom w:val="single" w:sz="4" w:space="0" w:color="000000"/>
            </w:tcBorders>
            <w:shd w:val="clear" w:color="auto" w:fill="auto"/>
          </w:tcPr>
          <w:p w14:paraId="6567463B"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130</w:t>
            </w:r>
          </w:p>
        </w:tc>
        <w:tc>
          <w:tcPr>
            <w:tcW w:w="2087" w:type="dxa"/>
            <w:tcBorders>
              <w:top w:val="single" w:sz="4" w:space="0" w:color="000000"/>
              <w:bottom w:val="single" w:sz="4" w:space="0" w:color="000000"/>
            </w:tcBorders>
            <w:shd w:val="clear" w:color="auto" w:fill="auto"/>
          </w:tcPr>
          <w:p w14:paraId="45FE317B"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5</w:t>
            </w:r>
          </w:p>
        </w:tc>
        <w:tc>
          <w:tcPr>
            <w:tcW w:w="1984" w:type="dxa"/>
            <w:tcBorders>
              <w:top w:val="single" w:sz="4" w:space="0" w:color="000000"/>
              <w:bottom w:val="single" w:sz="4" w:space="0" w:color="000000"/>
            </w:tcBorders>
            <w:shd w:val="clear" w:color="auto" w:fill="auto"/>
          </w:tcPr>
          <w:p w14:paraId="43BD12AD"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7</w:t>
            </w:r>
          </w:p>
        </w:tc>
      </w:tr>
      <w:tr w:rsidR="001A33A4" w:rsidRPr="001A33A4" w14:paraId="2BA792DB" w14:textId="77777777" w:rsidTr="00681CA7">
        <w:trPr>
          <w:trHeight w:val="323"/>
        </w:trPr>
        <w:tc>
          <w:tcPr>
            <w:tcW w:w="1700" w:type="dxa"/>
            <w:tcBorders>
              <w:top w:val="single" w:sz="4" w:space="0" w:color="000000"/>
              <w:left w:val="single" w:sz="4" w:space="0" w:color="000000"/>
              <w:bottom w:val="single" w:sz="4" w:space="0" w:color="000000"/>
            </w:tcBorders>
            <w:shd w:val="clear" w:color="auto" w:fill="auto"/>
          </w:tcPr>
          <w:p w14:paraId="6CB4A93D"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Г</w:t>
            </w:r>
          </w:p>
        </w:tc>
        <w:tc>
          <w:tcPr>
            <w:tcW w:w="886" w:type="dxa"/>
            <w:tcBorders>
              <w:top w:val="single" w:sz="4" w:space="0" w:color="000000"/>
              <w:bottom w:val="single" w:sz="4" w:space="0" w:color="000000"/>
            </w:tcBorders>
            <w:shd w:val="clear" w:color="auto" w:fill="auto"/>
          </w:tcPr>
          <w:p w14:paraId="69CD6F83" w14:textId="77777777" w:rsidR="001A33A4" w:rsidRPr="001A33A4" w:rsidRDefault="001A33A4" w:rsidP="001A33A4">
            <w:pPr>
              <w:widowControl w:val="0"/>
              <w:autoSpaceDE w:val="0"/>
              <w:autoSpaceDN w:val="0"/>
              <w:spacing w:line="276" w:lineRule="auto"/>
              <w:ind w:left="181" w:right="101"/>
              <w:jc w:val="center"/>
              <w:rPr>
                <w:lang w:eastAsia="en-US"/>
              </w:rPr>
            </w:pPr>
            <w:r w:rsidRPr="001A33A4">
              <w:rPr>
                <w:lang w:eastAsia="en-US"/>
              </w:rPr>
              <w:t>1650</w:t>
            </w:r>
          </w:p>
        </w:tc>
        <w:tc>
          <w:tcPr>
            <w:tcW w:w="885" w:type="dxa"/>
            <w:tcBorders>
              <w:top w:val="single" w:sz="4" w:space="0" w:color="000000"/>
              <w:bottom w:val="single" w:sz="4" w:space="0" w:color="000000"/>
            </w:tcBorders>
            <w:shd w:val="clear" w:color="auto" w:fill="auto"/>
          </w:tcPr>
          <w:p w14:paraId="093BD33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eastAsia="en-US"/>
              </w:rPr>
              <w:t>17</w:t>
            </w:r>
            <w:r w:rsidRPr="001A33A4">
              <w:rPr>
                <w:lang w:val="en-US" w:eastAsia="en-US"/>
              </w:rPr>
              <w:t>00</w:t>
            </w:r>
          </w:p>
        </w:tc>
        <w:tc>
          <w:tcPr>
            <w:tcW w:w="885" w:type="dxa"/>
            <w:tcBorders>
              <w:top w:val="single" w:sz="4" w:space="0" w:color="000000"/>
              <w:bottom w:val="single" w:sz="4" w:space="0" w:color="000000"/>
            </w:tcBorders>
            <w:shd w:val="clear" w:color="auto" w:fill="auto"/>
          </w:tcPr>
          <w:p w14:paraId="57231B5B"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1850</w:t>
            </w:r>
          </w:p>
        </w:tc>
        <w:tc>
          <w:tcPr>
            <w:tcW w:w="1212" w:type="dxa"/>
            <w:tcBorders>
              <w:top w:val="single" w:sz="4" w:space="0" w:color="000000"/>
              <w:bottom w:val="single" w:sz="4" w:space="0" w:color="000000"/>
            </w:tcBorders>
            <w:shd w:val="clear" w:color="auto" w:fill="auto"/>
          </w:tcPr>
          <w:p w14:paraId="78DD503E"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2405</w:t>
            </w:r>
          </w:p>
        </w:tc>
        <w:tc>
          <w:tcPr>
            <w:tcW w:w="2087" w:type="dxa"/>
            <w:tcBorders>
              <w:top w:val="single" w:sz="4" w:space="0" w:color="000000"/>
              <w:bottom w:val="single" w:sz="4" w:space="0" w:color="000000"/>
            </w:tcBorders>
            <w:shd w:val="clear" w:color="auto" w:fill="auto"/>
          </w:tcPr>
          <w:p w14:paraId="5D5C40B9"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11</w:t>
            </w:r>
          </w:p>
        </w:tc>
        <w:tc>
          <w:tcPr>
            <w:tcW w:w="1984" w:type="dxa"/>
            <w:tcBorders>
              <w:top w:val="single" w:sz="4" w:space="0" w:color="000000"/>
              <w:bottom w:val="single" w:sz="4" w:space="0" w:color="000000"/>
            </w:tcBorders>
            <w:shd w:val="clear" w:color="auto" w:fill="auto"/>
          </w:tcPr>
          <w:p w14:paraId="372BF01E"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9</w:t>
            </w:r>
          </w:p>
        </w:tc>
      </w:tr>
      <w:tr w:rsidR="001A33A4" w:rsidRPr="001A33A4" w14:paraId="03796A00"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56B99ADF"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Д</w:t>
            </w:r>
          </w:p>
        </w:tc>
        <w:tc>
          <w:tcPr>
            <w:tcW w:w="886" w:type="dxa"/>
            <w:tcBorders>
              <w:top w:val="single" w:sz="4" w:space="0" w:color="000000"/>
              <w:bottom w:val="single" w:sz="4" w:space="0" w:color="000000"/>
            </w:tcBorders>
            <w:shd w:val="clear" w:color="auto" w:fill="auto"/>
          </w:tcPr>
          <w:p w14:paraId="29774982"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200</w:t>
            </w:r>
          </w:p>
        </w:tc>
        <w:tc>
          <w:tcPr>
            <w:tcW w:w="885" w:type="dxa"/>
            <w:tcBorders>
              <w:top w:val="single" w:sz="4" w:space="0" w:color="000000"/>
              <w:bottom w:val="single" w:sz="4" w:space="0" w:color="000000"/>
            </w:tcBorders>
            <w:shd w:val="clear" w:color="auto" w:fill="auto"/>
          </w:tcPr>
          <w:p w14:paraId="604BDAA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240</w:t>
            </w:r>
          </w:p>
        </w:tc>
        <w:tc>
          <w:tcPr>
            <w:tcW w:w="885" w:type="dxa"/>
            <w:tcBorders>
              <w:top w:val="single" w:sz="4" w:space="0" w:color="000000"/>
              <w:bottom w:val="single" w:sz="4" w:space="0" w:color="000000"/>
            </w:tcBorders>
            <w:shd w:val="clear" w:color="auto" w:fill="auto"/>
          </w:tcPr>
          <w:p w14:paraId="59108ED0"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280</w:t>
            </w:r>
          </w:p>
        </w:tc>
        <w:tc>
          <w:tcPr>
            <w:tcW w:w="1212" w:type="dxa"/>
            <w:tcBorders>
              <w:top w:val="single" w:sz="4" w:space="0" w:color="000000"/>
              <w:bottom w:val="single" w:sz="4" w:space="0" w:color="000000"/>
            </w:tcBorders>
            <w:shd w:val="clear" w:color="auto" w:fill="auto"/>
          </w:tcPr>
          <w:p w14:paraId="6B43A058"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448</w:t>
            </w:r>
          </w:p>
        </w:tc>
        <w:tc>
          <w:tcPr>
            <w:tcW w:w="2087" w:type="dxa"/>
            <w:tcBorders>
              <w:top w:val="single" w:sz="4" w:space="0" w:color="000000"/>
              <w:bottom w:val="single" w:sz="4" w:space="0" w:color="000000"/>
            </w:tcBorders>
            <w:shd w:val="clear" w:color="auto" w:fill="auto"/>
          </w:tcPr>
          <w:p w14:paraId="1C6B478F"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15</w:t>
            </w:r>
          </w:p>
        </w:tc>
        <w:tc>
          <w:tcPr>
            <w:tcW w:w="1984" w:type="dxa"/>
            <w:tcBorders>
              <w:top w:val="single" w:sz="4" w:space="0" w:color="000000"/>
              <w:bottom w:val="single" w:sz="4" w:space="0" w:color="000000"/>
            </w:tcBorders>
            <w:shd w:val="clear" w:color="auto" w:fill="auto"/>
          </w:tcPr>
          <w:p w14:paraId="5AA4E887"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10</w:t>
            </w:r>
          </w:p>
        </w:tc>
      </w:tr>
      <w:tr w:rsidR="001A33A4" w:rsidRPr="001A33A4" w14:paraId="53CFF52D"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63E42524"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Е</w:t>
            </w:r>
          </w:p>
        </w:tc>
        <w:tc>
          <w:tcPr>
            <w:tcW w:w="886" w:type="dxa"/>
            <w:tcBorders>
              <w:top w:val="single" w:sz="4" w:space="0" w:color="000000"/>
              <w:bottom w:val="single" w:sz="4" w:space="0" w:color="000000"/>
            </w:tcBorders>
            <w:shd w:val="clear" w:color="auto" w:fill="auto"/>
          </w:tcPr>
          <w:p w14:paraId="4271B72F"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0</w:t>
            </w:r>
          </w:p>
        </w:tc>
        <w:tc>
          <w:tcPr>
            <w:tcW w:w="885" w:type="dxa"/>
            <w:tcBorders>
              <w:top w:val="single" w:sz="4" w:space="0" w:color="000000"/>
              <w:bottom w:val="single" w:sz="4" w:space="0" w:color="000000"/>
            </w:tcBorders>
            <w:shd w:val="clear" w:color="auto" w:fill="auto"/>
          </w:tcPr>
          <w:p w14:paraId="1F8D6F80"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0</w:t>
            </w:r>
          </w:p>
        </w:tc>
        <w:tc>
          <w:tcPr>
            <w:tcW w:w="885" w:type="dxa"/>
            <w:tcBorders>
              <w:top w:val="single" w:sz="4" w:space="0" w:color="000000"/>
              <w:bottom w:val="single" w:sz="4" w:space="0" w:color="000000"/>
            </w:tcBorders>
            <w:shd w:val="clear" w:color="auto" w:fill="auto"/>
          </w:tcPr>
          <w:p w14:paraId="0FFB4AC8"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60</w:t>
            </w:r>
          </w:p>
        </w:tc>
        <w:tc>
          <w:tcPr>
            <w:tcW w:w="1212" w:type="dxa"/>
            <w:tcBorders>
              <w:top w:val="single" w:sz="4" w:space="0" w:color="000000"/>
              <w:bottom w:val="single" w:sz="4" w:space="0" w:color="000000"/>
            </w:tcBorders>
            <w:shd w:val="clear" w:color="auto" w:fill="auto"/>
          </w:tcPr>
          <w:p w14:paraId="3670A6DC"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100</w:t>
            </w:r>
          </w:p>
        </w:tc>
        <w:tc>
          <w:tcPr>
            <w:tcW w:w="2087" w:type="dxa"/>
            <w:tcBorders>
              <w:top w:val="single" w:sz="4" w:space="0" w:color="000000"/>
              <w:bottom w:val="single" w:sz="4" w:space="0" w:color="000000"/>
            </w:tcBorders>
            <w:shd w:val="clear" w:color="auto" w:fill="auto"/>
          </w:tcPr>
          <w:p w14:paraId="1ABE1559"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w:t>
            </w:r>
          </w:p>
        </w:tc>
        <w:tc>
          <w:tcPr>
            <w:tcW w:w="1984" w:type="dxa"/>
            <w:tcBorders>
              <w:top w:val="single" w:sz="4" w:space="0" w:color="000000"/>
              <w:bottom w:val="single" w:sz="4" w:space="0" w:color="000000"/>
            </w:tcBorders>
            <w:shd w:val="clear" w:color="auto" w:fill="auto"/>
          </w:tcPr>
          <w:p w14:paraId="0945BF7E"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7</w:t>
            </w:r>
          </w:p>
        </w:tc>
      </w:tr>
      <w:tr w:rsidR="001A33A4" w:rsidRPr="001A33A4" w14:paraId="4B4BEE55" w14:textId="77777777" w:rsidTr="00681CA7">
        <w:trPr>
          <w:trHeight w:val="323"/>
        </w:trPr>
        <w:tc>
          <w:tcPr>
            <w:tcW w:w="1700" w:type="dxa"/>
            <w:tcBorders>
              <w:top w:val="single" w:sz="4" w:space="0" w:color="000000"/>
              <w:left w:val="single" w:sz="4" w:space="0" w:color="000000"/>
              <w:bottom w:val="single" w:sz="4" w:space="0" w:color="000000"/>
            </w:tcBorders>
            <w:shd w:val="clear" w:color="auto" w:fill="auto"/>
          </w:tcPr>
          <w:p w14:paraId="6BFDA639"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Ж</w:t>
            </w:r>
          </w:p>
        </w:tc>
        <w:tc>
          <w:tcPr>
            <w:tcW w:w="886" w:type="dxa"/>
            <w:tcBorders>
              <w:top w:val="single" w:sz="4" w:space="0" w:color="000000"/>
              <w:bottom w:val="single" w:sz="4" w:space="0" w:color="000000"/>
            </w:tcBorders>
            <w:shd w:val="clear" w:color="auto" w:fill="auto"/>
          </w:tcPr>
          <w:p w14:paraId="7CDEC19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900</w:t>
            </w:r>
          </w:p>
        </w:tc>
        <w:tc>
          <w:tcPr>
            <w:tcW w:w="885" w:type="dxa"/>
            <w:tcBorders>
              <w:top w:val="single" w:sz="4" w:space="0" w:color="000000"/>
              <w:bottom w:val="single" w:sz="4" w:space="0" w:color="000000"/>
            </w:tcBorders>
            <w:shd w:val="clear" w:color="auto" w:fill="auto"/>
          </w:tcPr>
          <w:p w14:paraId="08B63C8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600</w:t>
            </w:r>
          </w:p>
        </w:tc>
        <w:tc>
          <w:tcPr>
            <w:tcW w:w="885" w:type="dxa"/>
            <w:tcBorders>
              <w:top w:val="single" w:sz="4" w:space="0" w:color="000000"/>
              <w:bottom w:val="single" w:sz="4" w:space="0" w:color="000000"/>
            </w:tcBorders>
            <w:shd w:val="clear" w:color="auto" w:fill="auto"/>
          </w:tcPr>
          <w:p w14:paraId="523D3CE5"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580</w:t>
            </w:r>
          </w:p>
        </w:tc>
        <w:tc>
          <w:tcPr>
            <w:tcW w:w="1212" w:type="dxa"/>
            <w:tcBorders>
              <w:top w:val="single" w:sz="4" w:space="0" w:color="000000"/>
              <w:bottom w:val="single" w:sz="4" w:space="0" w:color="000000"/>
            </w:tcBorders>
            <w:shd w:val="clear" w:color="auto" w:fill="auto"/>
          </w:tcPr>
          <w:p w14:paraId="1255F0F7"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348</w:t>
            </w:r>
          </w:p>
        </w:tc>
        <w:tc>
          <w:tcPr>
            <w:tcW w:w="2087" w:type="dxa"/>
            <w:tcBorders>
              <w:top w:val="single" w:sz="4" w:space="0" w:color="000000"/>
              <w:bottom w:val="single" w:sz="4" w:space="0" w:color="000000"/>
            </w:tcBorders>
            <w:shd w:val="clear" w:color="auto" w:fill="auto"/>
          </w:tcPr>
          <w:p w14:paraId="0609EA0F"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40</w:t>
            </w:r>
          </w:p>
        </w:tc>
        <w:tc>
          <w:tcPr>
            <w:tcW w:w="1984" w:type="dxa"/>
            <w:tcBorders>
              <w:top w:val="single" w:sz="4" w:space="0" w:color="000000"/>
              <w:bottom w:val="single" w:sz="4" w:space="0" w:color="000000"/>
            </w:tcBorders>
            <w:shd w:val="clear" w:color="auto" w:fill="auto"/>
          </w:tcPr>
          <w:p w14:paraId="4564E903"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18</w:t>
            </w:r>
          </w:p>
        </w:tc>
      </w:tr>
      <w:tr w:rsidR="001A33A4" w:rsidRPr="001A33A4" w14:paraId="15CE78BE"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3B030F57"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З</w:t>
            </w:r>
          </w:p>
        </w:tc>
        <w:tc>
          <w:tcPr>
            <w:tcW w:w="886" w:type="dxa"/>
            <w:tcBorders>
              <w:top w:val="single" w:sz="4" w:space="0" w:color="000000"/>
              <w:bottom w:val="single" w:sz="4" w:space="0" w:color="000000"/>
            </w:tcBorders>
            <w:shd w:val="clear" w:color="auto" w:fill="auto"/>
          </w:tcPr>
          <w:p w14:paraId="7F705BFC"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1000</w:t>
            </w:r>
          </w:p>
        </w:tc>
        <w:tc>
          <w:tcPr>
            <w:tcW w:w="885" w:type="dxa"/>
            <w:tcBorders>
              <w:top w:val="single" w:sz="4" w:space="0" w:color="000000"/>
              <w:bottom w:val="single" w:sz="4" w:space="0" w:color="000000"/>
            </w:tcBorders>
            <w:shd w:val="clear" w:color="auto" w:fill="auto"/>
          </w:tcPr>
          <w:p w14:paraId="1485DB85"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1000</w:t>
            </w:r>
          </w:p>
        </w:tc>
        <w:tc>
          <w:tcPr>
            <w:tcW w:w="885" w:type="dxa"/>
            <w:tcBorders>
              <w:top w:val="single" w:sz="4" w:space="0" w:color="000000"/>
              <w:bottom w:val="single" w:sz="4" w:space="0" w:color="000000"/>
            </w:tcBorders>
            <w:shd w:val="clear" w:color="auto" w:fill="auto"/>
          </w:tcPr>
          <w:p w14:paraId="6E43324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980</w:t>
            </w:r>
          </w:p>
        </w:tc>
        <w:tc>
          <w:tcPr>
            <w:tcW w:w="1212" w:type="dxa"/>
            <w:tcBorders>
              <w:top w:val="single" w:sz="4" w:space="0" w:color="000000"/>
              <w:bottom w:val="single" w:sz="4" w:space="0" w:color="000000"/>
            </w:tcBorders>
            <w:shd w:val="clear" w:color="auto" w:fill="auto"/>
          </w:tcPr>
          <w:p w14:paraId="22ED2AD5"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686</w:t>
            </w:r>
          </w:p>
        </w:tc>
        <w:tc>
          <w:tcPr>
            <w:tcW w:w="2087" w:type="dxa"/>
            <w:tcBorders>
              <w:top w:val="single" w:sz="4" w:space="0" w:color="000000"/>
              <w:bottom w:val="single" w:sz="4" w:space="0" w:color="000000"/>
            </w:tcBorders>
            <w:shd w:val="clear" w:color="auto" w:fill="auto"/>
          </w:tcPr>
          <w:p w14:paraId="7F910138"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16</w:t>
            </w:r>
          </w:p>
        </w:tc>
        <w:tc>
          <w:tcPr>
            <w:tcW w:w="1984" w:type="dxa"/>
            <w:tcBorders>
              <w:top w:val="single" w:sz="4" w:space="0" w:color="000000"/>
              <w:bottom w:val="single" w:sz="4" w:space="0" w:color="000000"/>
            </w:tcBorders>
            <w:shd w:val="clear" w:color="auto" w:fill="auto"/>
          </w:tcPr>
          <w:p w14:paraId="78E8CB5C"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16</w:t>
            </w:r>
          </w:p>
        </w:tc>
      </w:tr>
      <w:tr w:rsidR="001A33A4" w:rsidRPr="001A33A4" w14:paraId="543D7ADF" w14:textId="77777777" w:rsidTr="00681CA7">
        <w:trPr>
          <w:trHeight w:val="321"/>
        </w:trPr>
        <w:tc>
          <w:tcPr>
            <w:tcW w:w="1700" w:type="dxa"/>
            <w:tcBorders>
              <w:top w:val="single" w:sz="4" w:space="0" w:color="000000"/>
              <w:left w:val="single" w:sz="4" w:space="0" w:color="000000"/>
              <w:bottom w:val="single" w:sz="4" w:space="0" w:color="000000"/>
            </w:tcBorders>
            <w:shd w:val="clear" w:color="auto" w:fill="auto"/>
          </w:tcPr>
          <w:p w14:paraId="2CFACF4A"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И</w:t>
            </w:r>
          </w:p>
        </w:tc>
        <w:tc>
          <w:tcPr>
            <w:tcW w:w="886" w:type="dxa"/>
            <w:tcBorders>
              <w:top w:val="single" w:sz="4" w:space="0" w:color="000000"/>
              <w:bottom w:val="single" w:sz="4" w:space="0" w:color="000000"/>
            </w:tcBorders>
            <w:shd w:val="clear" w:color="auto" w:fill="auto"/>
          </w:tcPr>
          <w:p w14:paraId="2CEF218D"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1600</w:t>
            </w:r>
          </w:p>
        </w:tc>
        <w:tc>
          <w:tcPr>
            <w:tcW w:w="885" w:type="dxa"/>
            <w:tcBorders>
              <w:top w:val="single" w:sz="4" w:space="0" w:color="000000"/>
              <w:bottom w:val="single" w:sz="4" w:space="0" w:color="000000"/>
            </w:tcBorders>
            <w:shd w:val="clear" w:color="auto" w:fill="auto"/>
          </w:tcPr>
          <w:p w14:paraId="6CE6E5A0"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1200</w:t>
            </w:r>
          </w:p>
        </w:tc>
        <w:tc>
          <w:tcPr>
            <w:tcW w:w="885" w:type="dxa"/>
            <w:tcBorders>
              <w:top w:val="single" w:sz="4" w:space="0" w:color="000000"/>
              <w:bottom w:val="single" w:sz="4" w:space="0" w:color="000000"/>
            </w:tcBorders>
            <w:shd w:val="clear" w:color="auto" w:fill="auto"/>
          </w:tcPr>
          <w:p w14:paraId="71042F4C"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900</w:t>
            </w:r>
          </w:p>
        </w:tc>
        <w:tc>
          <w:tcPr>
            <w:tcW w:w="1212" w:type="dxa"/>
            <w:tcBorders>
              <w:top w:val="single" w:sz="4" w:space="0" w:color="000000"/>
              <w:bottom w:val="single" w:sz="4" w:space="0" w:color="000000"/>
            </w:tcBorders>
            <w:shd w:val="clear" w:color="auto" w:fill="auto"/>
          </w:tcPr>
          <w:p w14:paraId="48976055"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400</w:t>
            </w:r>
          </w:p>
        </w:tc>
        <w:tc>
          <w:tcPr>
            <w:tcW w:w="2087" w:type="dxa"/>
            <w:tcBorders>
              <w:top w:val="single" w:sz="4" w:space="0" w:color="000000"/>
              <w:bottom w:val="single" w:sz="4" w:space="0" w:color="000000"/>
            </w:tcBorders>
            <w:shd w:val="clear" w:color="auto" w:fill="auto"/>
          </w:tcPr>
          <w:p w14:paraId="7257821B"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2</w:t>
            </w:r>
          </w:p>
        </w:tc>
        <w:tc>
          <w:tcPr>
            <w:tcW w:w="1984" w:type="dxa"/>
            <w:tcBorders>
              <w:top w:val="single" w:sz="4" w:space="0" w:color="000000"/>
              <w:bottom w:val="single" w:sz="4" w:space="0" w:color="000000"/>
            </w:tcBorders>
            <w:shd w:val="clear" w:color="auto" w:fill="auto"/>
          </w:tcPr>
          <w:p w14:paraId="22272EDC" w14:textId="77777777" w:rsidR="001A33A4" w:rsidRPr="001A33A4" w:rsidRDefault="001A33A4" w:rsidP="001A33A4">
            <w:pPr>
              <w:widowControl w:val="0"/>
              <w:autoSpaceDE w:val="0"/>
              <w:autoSpaceDN w:val="0"/>
              <w:spacing w:line="276" w:lineRule="auto"/>
              <w:ind w:left="181" w:right="101"/>
              <w:jc w:val="center"/>
              <w:rPr>
                <w:lang w:val="en-US" w:eastAsia="en-US"/>
              </w:rPr>
            </w:pPr>
            <w:r w:rsidRPr="001A33A4">
              <w:rPr>
                <w:lang w:val="en-US" w:eastAsia="en-US"/>
              </w:rPr>
              <w:t>4</w:t>
            </w:r>
          </w:p>
        </w:tc>
      </w:tr>
    </w:tbl>
    <w:p w14:paraId="559FABC1" w14:textId="77777777" w:rsidR="001A33A4" w:rsidRPr="001A33A4" w:rsidRDefault="001A33A4" w:rsidP="001A33A4">
      <w:pPr>
        <w:ind w:firstLine="567"/>
      </w:pPr>
      <w:r w:rsidRPr="001A33A4">
        <w:t>Составить матрицу БКГ, определить наиболее рисковые виды продукции.</w:t>
      </w:r>
    </w:p>
    <w:p w14:paraId="698CF6C8" w14:textId="77777777" w:rsidR="00B01F2E" w:rsidRDefault="00B01F2E" w:rsidP="001A33A4">
      <w:pPr>
        <w:pStyle w:val="a9"/>
        <w:spacing w:after="0"/>
        <w:jc w:val="center"/>
        <w:rPr>
          <w:b/>
        </w:rPr>
      </w:pPr>
    </w:p>
    <w:p w14:paraId="5FE45788" w14:textId="77777777" w:rsidR="007A3899" w:rsidRPr="00C65AAA" w:rsidRDefault="000A4445" w:rsidP="001A33A4">
      <w:pPr>
        <w:pStyle w:val="a9"/>
        <w:spacing w:after="0"/>
        <w:jc w:val="center"/>
        <w:rPr>
          <w:b/>
          <w:bCs/>
          <w:spacing w:val="-1"/>
        </w:rPr>
      </w:pPr>
      <w:r>
        <w:rPr>
          <w:b/>
        </w:rPr>
        <w:t xml:space="preserve">8.2. </w:t>
      </w:r>
      <w:r w:rsidR="007A3899" w:rsidRPr="00C65AAA">
        <w:rPr>
          <w:b/>
        </w:rPr>
        <w:t xml:space="preserve">Оценочные средства для проведения </w:t>
      </w:r>
      <w:r w:rsidR="00946629" w:rsidRPr="00C65AAA">
        <w:rPr>
          <w:b/>
        </w:rPr>
        <w:t>рубежной</w:t>
      </w:r>
      <w:r w:rsidR="007A3899" w:rsidRPr="00C65AAA">
        <w:rPr>
          <w:b/>
        </w:rPr>
        <w:t xml:space="preserve"> аттестации</w:t>
      </w:r>
      <w:r w:rsidR="007A3899" w:rsidRPr="00C65AAA">
        <w:rPr>
          <w:b/>
          <w:bCs/>
          <w:spacing w:val="-1"/>
        </w:rPr>
        <w:t xml:space="preserve"> </w:t>
      </w:r>
    </w:p>
    <w:p w14:paraId="55FEE66E" w14:textId="0F099450" w:rsidR="007A3899" w:rsidRPr="000D017E" w:rsidRDefault="000D017E" w:rsidP="001A33A4">
      <w:pPr>
        <w:pStyle w:val="a9"/>
        <w:spacing w:after="0"/>
        <w:jc w:val="center"/>
        <w:rPr>
          <w:i/>
          <w:spacing w:val="-1"/>
        </w:rPr>
      </w:pPr>
      <w:r w:rsidRPr="000D017E">
        <w:rPr>
          <w:i/>
          <w:spacing w:val="-1"/>
        </w:rPr>
        <w:t>(задания закрытого типа)</w:t>
      </w:r>
    </w:p>
    <w:p w14:paraId="6A8C9D98" w14:textId="77777777" w:rsidR="000D017E" w:rsidRDefault="000D017E" w:rsidP="001A33A4">
      <w:pPr>
        <w:pStyle w:val="a9"/>
        <w:spacing w:after="0"/>
        <w:jc w:val="center"/>
        <w:rPr>
          <w:b/>
          <w:i/>
          <w:szCs w:val="36"/>
        </w:rPr>
      </w:pPr>
    </w:p>
    <w:p w14:paraId="2EDAE4A0" w14:textId="7D8B7822" w:rsidR="007A3899" w:rsidRPr="00C65AAA" w:rsidRDefault="007A3899" w:rsidP="001A33A4">
      <w:pPr>
        <w:pStyle w:val="a9"/>
        <w:spacing w:after="0"/>
        <w:jc w:val="center"/>
        <w:rPr>
          <w:b/>
          <w:i/>
          <w:szCs w:val="36"/>
        </w:rPr>
      </w:pPr>
      <w:r w:rsidRPr="00C65AAA">
        <w:rPr>
          <w:b/>
          <w:i/>
          <w:szCs w:val="36"/>
        </w:rPr>
        <w:t>Критерии оценивания результатов рубежного тестирования</w:t>
      </w:r>
    </w:p>
    <w:p w14:paraId="1E819FB9" w14:textId="77777777" w:rsidR="007A3899" w:rsidRDefault="007A3899" w:rsidP="00946629">
      <w:pPr>
        <w:pStyle w:val="a9"/>
        <w:spacing w:after="0"/>
        <w:ind w:firstLine="708"/>
        <w:jc w:val="center"/>
        <w:rPr>
          <w:szCs w:val="36"/>
        </w:rPr>
      </w:pPr>
    </w:p>
    <w:p w14:paraId="6DD94EA0" w14:textId="4EA215D1" w:rsidR="007A3899" w:rsidRPr="001A33A4" w:rsidRDefault="00F07708" w:rsidP="00946629">
      <w:pPr>
        <w:shd w:val="clear" w:color="auto" w:fill="FFFFFF"/>
        <w:ind w:firstLine="708"/>
        <w:jc w:val="both"/>
        <w:rPr>
          <w:szCs w:val="36"/>
        </w:rPr>
      </w:pPr>
      <w:r>
        <w:rPr>
          <w:szCs w:val="36"/>
        </w:rPr>
        <w:t>Всего в тесте 15</w:t>
      </w:r>
      <w:r w:rsidR="007A3899" w:rsidRPr="001A33A4">
        <w:rPr>
          <w:szCs w:val="36"/>
        </w:rPr>
        <w:t xml:space="preserve"> вопросов. За ка</w:t>
      </w:r>
      <w:r w:rsidR="00DA217B">
        <w:rPr>
          <w:szCs w:val="36"/>
        </w:rPr>
        <w:t xml:space="preserve">ждый правильный ответ ставится </w:t>
      </w:r>
      <w:r w:rsidR="000D017E">
        <w:rPr>
          <w:szCs w:val="36"/>
        </w:rPr>
        <w:t>2</w:t>
      </w:r>
      <w:r w:rsidR="007A3899" w:rsidRPr="001A33A4">
        <w:rPr>
          <w:szCs w:val="36"/>
        </w:rPr>
        <w:t xml:space="preserve"> балл</w:t>
      </w:r>
      <w:r>
        <w:rPr>
          <w:szCs w:val="36"/>
        </w:rPr>
        <w:t>а</w:t>
      </w:r>
      <w:r w:rsidR="007A3899" w:rsidRPr="001A33A4">
        <w:rPr>
          <w:szCs w:val="36"/>
        </w:rPr>
        <w:t xml:space="preserve">. </w:t>
      </w:r>
    </w:p>
    <w:p w14:paraId="4ED15657" w14:textId="77777777" w:rsidR="001431DC" w:rsidRPr="001431DC" w:rsidRDefault="00492A15" w:rsidP="001431DC">
      <w:pPr>
        <w:shd w:val="clear" w:color="auto" w:fill="FFFFFF"/>
        <w:tabs>
          <w:tab w:val="left" w:pos="0"/>
          <w:tab w:val="left" w:pos="142"/>
          <w:tab w:val="left" w:pos="567"/>
        </w:tabs>
        <w:ind w:firstLine="709"/>
        <w:jc w:val="both"/>
        <w:rPr>
          <w:szCs w:val="36"/>
        </w:rPr>
      </w:pPr>
      <w:r w:rsidRPr="001A33A4">
        <w:t xml:space="preserve">Тестирование проводится </w:t>
      </w:r>
      <w:r w:rsidR="001431DC" w:rsidRPr="001431DC">
        <w:t>в компьютерном классе СОГУ.</w:t>
      </w:r>
    </w:p>
    <w:p w14:paraId="4FEA3753" w14:textId="77777777" w:rsidR="001431DC" w:rsidRPr="001431DC" w:rsidRDefault="001431DC" w:rsidP="001431DC">
      <w:pPr>
        <w:shd w:val="clear" w:color="auto" w:fill="FFFFFF"/>
        <w:ind w:firstLine="708"/>
        <w:jc w:val="center"/>
        <w:rPr>
          <w:i/>
        </w:rPr>
      </w:pPr>
    </w:p>
    <w:p w14:paraId="1CBF9155" w14:textId="337F1DCC" w:rsidR="000D017E" w:rsidRDefault="007A3899" w:rsidP="001A33A4">
      <w:pPr>
        <w:shd w:val="clear" w:color="auto" w:fill="FFFFFF"/>
        <w:jc w:val="center"/>
        <w:rPr>
          <w:i/>
        </w:rPr>
      </w:pPr>
      <w:r>
        <w:rPr>
          <w:i/>
        </w:rPr>
        <w:t>Примеры тестовых заданий для проведения рубежной аттестации</w:t>
      </w:r>
    </w:p>
    <w:p w14:paraId="6A0C169E" w14:textId="760FA661" w:rsidR="000D017E" w:rsidRDefault="000D017E" w:rsidP="001A33A4">
      <w:pPr>
        <w:shd w:val="clear" w:color="auto" w:fill="FFFFFF"/>
        <w:jc w:val="center"/>
        <w:rPr>
          <w:i/>
        </w:rPr>
      </w:pPr>
      <w:r>
        <w:rPr>
          <w:i/>
        </w:rPr>
        <w:t>ПК-1</w:t>
      </w:r>
    </w:p>
    <w:p w14:paraId="36A9DEA8" w14:textId="77777777" w:rsidR="001A33A4" w:rsidRPr="001A33A4" w:rsidRDefault="001A33A4" w:rsidP="001A33A4">
      <w:pPr>
        <w:tabs>
          <w:tab w:val="left" w:pos="0"/>
          <w:tab w:val="left" w:pos="142"/>
          <w:tab w:val="left" w:pos="567"/>
        </w:tabs>
        <w:ind w:firstLine="709"/>
        <w:jc w:val="both"/>
      </w:pPr>
      <w:r w:rsidRPr="001A33A4">
        <w:t>Риск — это (несколько вариантов ответа):</w:t>
      </w:r>
    </w:p>
    <w:p w14:paraId="2DCF975E" w14:textId="77777777" w:rsidR="001A33A4" w:rsidRPr="001A33A4" w:rsidRDefault="001A33A4" w:rsidP="001A33A4">
      <w:pPr>
        <w:tabs>
          <w:tab w:val="left" w:pos="0"/>
          <w:tab w:val="left" w:pos="142"/>
          <w:tab w:val="left" w:pos="567"/>
        </w:tabs>
        <w:ind w:firstLine="709"/>
        <w:jc w:val="both"/>
      </w:pPr>
      <w:r w:rsidRPr="001A33A4">
        <w:t>неблагоприятное событие, влекущее за собой убыток;</w:t>
      </w:r>
    </w:p>
    <w:p w14:paraId="0FEEBDCE" w14:textId="77777777" w:rsidR="001A33A4" w:rsidRPr="001A33A4" w:rsidRDefault="001A33A4" w:rsidP="001A33A4">
      <w:pPr>
        <w:tabs>
          <w:tab w:val="left" w:pos="0"/>
          <w:tab w:val="left" w:pos="142"/>
          <w:tab w:val="left" w:pos="567"/>
        </w:tabs>
        <w:ind w:firstLine="709"/>
        <w:jc w:val="both"/>
      </w:pPr>
      <w:r w:rsidRPr="001A33A4">
        <w:t>все предпосылки, могущие негативно повлиять на достижение стратегических целей в течение строго определенного временного промежутка;</w:t>
      </w:r>
    </w:p>
    <w:p w14:paraId="54F43458" w14:textId="77777777" w:rsidR="001A33A4" w:rsidRPr="001A33A4" w:rsidRDefault="001A33A4" w:rsidP="001A33A4">
      <w:pPr>
        <w:tabs>
          <w:tab w:val="left" w:pos="0"/>
          <w:tab w:val="left" w:pos="142"/>
          <w:tab w:val="left" w:pos="567"/>
        </w:tabs>
        <w:ind w:firstLine="709"/>
        <w:jc w:val="both"/>
      </w:pPr>
      <w:r w:rsidRPr="001A33A4">
        <w:t>вероятность наступления стихийных бедствий либо технических аварий;</w:t>
      </w:r>
    </w:p>
    <w:p w14:paraId="3788E9C3" w14:textId="77777777" w:rsidR="001A33A4" w:rsidRPr="001A33A4" w:rsidRDefault="001A33A4" w:rsidP="001A33A4">
      <w:pPr>
        <w:tabs>
          <w:tab w:val="left" w:pos="0"/>
          <w:tab w:val="left" w:pos="142"/>
          <w:tab w:val="left" w:pos="567"/>
        </w:tabs>
        <w:ind w:firstLine="709"/>
        <w:jc w:val="both"/>
      </w:pPr>
      <w:r w:rsidRPr="001A33A4">
        <w:t xml:space="preserve">вероятность провала программы продаж; </w:t>
      </w:r>
    </w:p>
    <w:p w14:paraId="1A7CB6DB" w14:textId="77777777" w:rsidR="001A33A4" w:rsidRPr="001A33A4" w:rsidRDefault="001A33A4" w:rsidP="001A33A4">
      <w:pPr>
        <w:tabs>
          <w:tab w:val="left" w:pos="0"/>
          <w:tab w:val="left" w:pos="142"/>
          <w:tab w:val="left" w:pos="567"/>
        </w:tabs>
        <w:ind w:firstLine="709"/>
        <w:jc w:val="both"/>
      </w:pPr>
      <w:r w:rsidRPr="001A33A4">
        <w:t>вероятность успеха в бизнесе.</w:t>
      </w:r>
    </w:p>
    <w:p w14:paraId="3D7FC14E" w14:textId="77777777" w:rsidR="001A33A4" w:rsidRPr="001A33A4" w:rsidRDefault="001A33A4" w:rsidP="001A33A4">
      <w:pPr>
        <w:tabs>
          <w:tab w:val="left" w:pos="0"/>
          <w:tab w:val="left" w:pos="142"/>
          <w:tab w:val="left" w:pos="567"/>
        </w:tabs>
        <w:ind w:firstLine="709"/>
        <w:jc w:val="both"/>
      </w:pPr>
    </w:p>
    <w:p w14:paraId="6927ADB1" w14:textId="77777777" w:rsidR="001A33A4" w:rsidRPr="001A33A4" w:rsidRDefault="001A33A4" w:rsidP="001A33A4">
      <w:pPr>
        <w:tabs>
          <w:tab w:val="left" w:pos="0"/>
          <w:tab w:val="left" w:pos="142"/>
          <w:tab w:val="left" w:pos="567"/>
        </w:tabs>
        <w:ind w:firstLine="709"/>
        <w:jc w:val="both"/>
      </w:pPr>
      <w:r w:rsidRPr="001A33A4">
        <w:t xml:space="preserve">К особенностям риска можно отнести (несколько вариантов ответа): </w:t>
      </w:r>
    </w:p>
    <w:p w14:paraId="323F4FC5" w14:textId="77777777" w:rsidR="001A33A4" w:rsidRPr="001A33A4" w:rsidRDefault="001A33A4" w:rsidP="001A33A4">
      <w:pPr>
        <w:tabs>
          <w:tab w:val="left" w:pos="0"/>
          <w:tab w:val="left" w:pos="142"/>
          <w:tab w:val="left" w:pos="567"/>
        </w:tabs>
        <w:ind w:firstLine="709"/>
        <w:jc w:val="both"/>
      </w:pPr>
      <w:r w:rsidRPr="001A33A4">
        <w:t xml:space="preserve">недостоверность; </w:t>
      </w:r>
    </w:p>
    <w:p w14:paraId="41E404B2" w14:textId="77777777" w:rsidR="001A33A4" w:rsidRPr="001A33A4" w:rsidRDefault="001A33A4" w:rsidP="001A33A4">
      <w:pPr>
        <w:tabs>
          <w:tab w:val="left" w:pos="0"/>
          <w:tab w:val="left" w:pos="142"/>
          <w:tab w:val="left" w:pos="567"/>
        </w:tabs>
        <w:ind w:firstLine="709"/>
        <w:jc w:val="both"/>
      </w:pPr>
      <w:r w:rsidRPr="001A33A4">
        <w:t>потери;</w:t>
      </w:r>
    </w:p>
    <w:p w14:paraId="6394E91E" w14:textId="77777777" w:rsidR="001A33A4" w:rsidRPr="001A33A4" w:rsidRDefault="001A33A4" w:rsidP="001A33A4">
      <w:pPr>
        <w:tabs>
          <w:tab w:val="left" w:pos="0"/>
          <w:tab w:val="left" w:pos="142"/>
          <w:tab w:val="left" w:pos="567"/>
        </w:tabs>
        <w:ind w:firstLine="709"/>
        <w:jc w:val="both"/>
      </w:pPr>
      <w:r w:rsidRPr="001A33A4">
        <w:t xml:space="preserve">достоверность; </w:t>
      </w:r>
    </w:p>
    <w:p w14:paraId="62C01689" w14:textId="77777777" w:rsidR="001A33A4" w:rsidRPr="001A33A4" w:rsidRDefault="001A33A4" w:rsidP="001A33A4">
      <w:pPr>
        <w:tabs>
          <w:tab w:val="left" w:pos="0"/>
          <w:tab w:val="left" w:pos="142"/>
          <w:tab w:val="left" w:pos="567"/>
        </w:tabs>
        <w:ind w:firstLine="709"/>
        <w:jc w:val="both"/>
      </w:pPr>
      <w:r w:rsidRPr="001A33A4">
        <w:t>вероятность;</w:t>
      </w:r>
    </w:p>
    <w:p w14:paraId="7E2D8286" w14:textId="77777777" w:rsidR="001A33A4" w:rsidRPr="001A33A4" w:rsidRDefault="001A33A4" w:rsidP="001A33A4">
      <w:pPr>
        <w:tabs>
          <w:tab w:val="left" w:pos="0"/>
          <w:tab w:val="left" w:pos="142"/>
          <w:tab w:val="left" w:pos="567"/>
        </w:tabs>
        <w:ind w:firstLine="709"/>
        <w:jc w:val="both"/>
      </w:pPr>
      <w:r w:rsidRPr="001A33A4">
        <w:t>сопоставимость.</w:t>
      </w:r>
    </w:p>
    <w:p w14:paraId="32F53914" w14:textId="77777777" w:rsidR="001A33A4" w:rsidRPr="001A33A4" w:rsidRDefault="001A33A4" w:rsidP="001A33A4">
      <w:pPr>
        <w:tabs>
          <w:tab w:val="left" w:pos="0"/>
          <w:tab w:val="left" w:pos="142"/>
          <w:tab w:val="left" w:pos="567"/>
        </w:tabs>
        <w:ind w:firstLine="709"/>
        <w:jc w:val="both"/>
      </w:pPr>
    </w:p>
    <w:p w14:paraId="049B8B69" w14:textId="77777777" w:rsidR="001A33A4" w:rsidRPr="001A33A4" w:rsidRDefault="001A33A4" w:rsidP="001A33A4">
      <w:pPr>
        <w:tabs>
          <w:tab w:val="left" w:pos="0"/>
          <w:tab w:val="left" w:pos="142"/>
          <w:tab w:val="left" w:pos="567"/>
        </w:tabs>
        <w:ind w:firstLine="709"/>
        <w:jc w:val="both"/>
      </w:pPr>
      <w:r w:rsidRPr="001A33A4">
        <w:t>Риск связан с выбором определенных альтернатив, расчетом вероятностей их исхода и принятием соответствующих решений:</w:t>
      </w:r>
    </w:p>
    <w:p w14:paraId="5E3FF822" w14:textId="77777777" w:rsidR="001A33A4" w:rsidRPr="001A33A4" w:rsidRDefault="001A33A4" w:rsidP="001A33A4">
      <w:pPr>
        <w:tabs>
          <w:tab w:val="left" w:pos="0"/>
          <w:tab w:val="left" w:pos="142"/>
          <w:tab w:val="left" w:pos="567"/>
        </w:tabs>
        <w:ind w:firstLine="709"/>
        <w:jc w:val="both"/>
      </w:pPr>
      <w:r w:rsidRPr="001A33A4">
        <w:t>да;</w:t>
      </w:r>
    </w:p>
    <w:p w14:paraId="571F2B02" w14:textId="77777777" w:rsidR="001A33A4" w:rsidRPr="001A33A4" w:rsidRDefault="001A33A4" w:rsidP="001A33A4">
      <w:pPr>
        <w:tabs>
          <w:tab w:val="left" w:pos="0"/>
          <w:tab w:val="left" w:pos="142"/>
          <w:tab w:val="left" w:pos="567"/>
        </w:tabs>
        <w:ind w:firstLine="709"/>
        <w:jc w:val="both"/>
      </w:pPr>
      <w:r w:rsidRPr="001A33A4">
        <w:t>нет.</w:t>
      </w:r>
    </w:p>
    <w:p w14:paraId="61C1D2D3" w14:textId="77777777" w:rsidR="001A33A4" w:rsidRPr="001A33A4" w:rsidRDefault="001A33A4" w:rsidP="001A33A4">
      <w:pPr>
        <w:tabs>
          <w:tab w:val="left" w:pos="0"/>
          <w:tab w:val="left" w:pos="142"/>
          <w:tab w:val="left" w:pos="567"/>
        </w:tabs>
        <w:ind w:firstLine="709"/>
        <w:jc w:val="both"/>
      </w:pPr>
    </w:p>
    <w:p w14:paraId="63C1E675" w14:textId="77777777" w:rsidR="001A33A4" w:rsidRPr="001A33A4" w:rsidRDefault="001A33A4" w:rsidP="001A33A4">
      <w:pPr>
        <w:tabs>
          <w:tab w:val="left" w:pos="0"/>
          <w:tab w:val="left" w:pos="142"/>
          <w:tab w:val="left" w:pos="567"/>
        </w:tabs>
        <w:ind w:firstLine="709"/>
        <w:jc w:val="both"/>
      </w:pPr>
      <w:r w:rsidRPr="001A33A4">
        <w:t>Риск определяется:</w:t>
      </w:r>
    </w:p>
    <w:p w14:paraId="20B2EF5F" w14:textId="77777777" w:rsidR="001A33A4" w:rsidRPr="001A33A4" w:rsidRDefault="001A33A4" w:rsidP="001A33A4">
      <w:pPr>
        <w:tabs>
          <w:tab w:val="left" w:pos="0"/>
          <w:tab w:val="left" w:pos="142"/>
          <w:tab w:val="left" w:pos="567"/>
        </w:tabs>
        <w:ind w:firstLine="709"/>
        <w:jc w:val="both"/>
      </w:pPr>
      <w:r w:rsidRPr="001A33A4">
        <w:lastRenderedPageBreak/>
        <w:t>только в абсолютном выражении;</w:t>
      </w:r>
    </w:p>
    <w:p w14:paraId="0B95D353" w14:textId="77777777" w:rsidR="001A33A4" w:rsidRPr="001A33A4" w:rsidRDefault="001A33A4" w:rsidP="001A33A4">
      <w:pPr>
        <w:tabs>
          <w:tab w:val="left" w:pos="0"/>
          <w:tab w:val="left" w:pos="142"/>
          <w:tab w:val="left" w:pos="567"/>
        </w:tabs>
        <w:ind w:firstLine="709"/>
        <w:jc w:val="both"/>
      </w:pPr>
      <w:r w:rsidRPr="001A33A4">
        <w:t>только в относительном выражении;</w:t>
      </w:r>
    </w:p>
    <w:p w14:paraId="0DD8D964" w14:textId="77777777" w:rsidR="001A33A4" w:rsidRPr="001A33A4" w:rsidRDefault="001A33A4" w:rsidP="001A33A4">
      <w:pPr>
        <w:tabs>
          <w:tab w:val="left" w:pos="0"/>
          <w:tab w:val="left" w:pos="142"/>
          <w:tab w:val="left" w:pos="567"/>
        </w:tabs>
        <w:ind w:firstLine="709"/>
        <w:jc w:val="both"/>
      </w:pPr>
      <w:r w:rsidRPr="001A33A4">
        <w:t>как в абсолютном, так и в относительном выражении.</w:t>
      </w:r>
    </w:p>
    <w:p w14:paraId="53189AAF" w14:textId="77777777" w:rsidR="001A33A4" w:rsidRPr="001A33A4" w:rsidRDefault="001A33A4" w:rsidP="001A33A4">
      <w:pPr>
        <w:tabs>
          <w:tab w:val="left" w:pos="0"/>
          <w:tab w:val="left" w:pos="142"/>
          <w:tab w:val="left" w:pos="567"/>
        </w:tabs>
        <w:ind w:firstLine="709"/>
        <w:jc w:val="both"/>
      </w:pPr>
    </w:p>
    <w:p w14:paraId="71F2FEBE" w14:textId="77777777" w:rsidR="001A33A4" w:rsidRPr="001A33A4" w:rsidRDefault="001A33A4" w:rsidP="001A33A4">
      <w:pPr>
        <w:tabs>
          <w:tab w:val="left" w:pos="0"/>
          <w:tab w:val="left" w:pos="142"/>
          <w:tab w:val="left" w:pos="567"/>
        </w:tabs>
        <w:ind w:firstLine="709"/>
        <w:jc w:val="both"/>
      </w:pPr>
      <w:r w:rsidRPr="001A33A4">
        <w:t>В абсолютном выражении риск определяется величиной возможных (несколько вариантов ответа):</w:t>
      </w:r>
    </w:p>
    <w:p w14:paraId="1223B0B1" w14:textId="77777777" w:rsidR="001A33A4" w:rsidRPr="001A33A4" w:rsidRDefault="001A33A4" w:rsidP="001A33A4">
      <w:pPr>
        <w:tabs>
          <w:tab w:val="left" w:pos="0"/>
          <w:tab w:val="left" w:pos="142"/>
          <w:tab w:val="left" w:pos="567"/>
        </w:tabs>
        <w:ind w:firstLine="709"/>
        <w:jc w:val="both"/>
      </w:pPr>
      <w:r w:rsidRPr="001A33A4">
        <w:t>трудовых потерь;</w:t>
      </w:r>
    </w:p>
    <w:p w14:paraId="7E3E3EE7" w14:textId="77777777" w:rsidR="001A33A4" w:rsidRPr="001A33A4" w:rsidRDefault="001A33A4" w:rsidP="001A33A4">
      <w:pPr>
        <w:tabs>
          <w:tab w:val="left" w:pos="0"/>
          <w:tab w:val="left" w:pos="142"/>
          <w:tab w:val="left" w:pos="567"/>
        </w:tabs>
        <w:ind w:firstLine="709"/>
        <w:jc w:val="both"/>
      </w:pPr>
      <w:r w:rsidRPr="001A33A4">
        <w:t>материальных потерь;</w:t>
      </w:r>
    </w:p>
    <w:p w14:paraId="3500247F" w14:textId="77777777" w:rsidR="001A33A4" w:rsidRPr="001A33A4" w:rsidRDefault="001A33A4" w:rsidP="001A33A4">
      <w:pPr>
        <w:tabs>
          <w:tab w:val="left" w:pos="0"/>
          <w:tab w:val="left" w:pos="142"/>
          <w:tab w:val="left" w:pos="567"/>
        </w:tabs>
        <w:ind w:firstLine="709"/>
        <w:jc w:val="both"/>
      </w:pPr>
      <w:r w:rsidRPr="001A33A4">
        <w:t>потерь времени;</w:t>
      </w:r>
    </w:p>
    <w:p w14:paraId="6184EA49" w14:textId="77777777" w:rsidR="001A33A4" w:rsidRPr="001A33A4" w:rsidRDefault="001A33A4" w:rsidP="001A33A4">
      <w:pPr>
        <w:tabs>
          <w:tab w:val="left" w:pos="0"/>
          <w:tab w:val="left" w:pos="142"/>
          <w:tab w:val="left" w:pos="567"/>
        </w:tabs>
        <w:ind w:firstLine="709"/>
        <w:jc w:val="both"/>
      </w:pPr>
      <w:r w:rsidRPr="001A33A4">
        <w:t>финансовых потерь;</w:t>
      </w:r>
    </w:p>
    <w:p w14:paraId="431CDDAB" w14:textId="77777777" w:rsidR="001A33A4" w:rsidRPr="001A33A4" w:rsidRDefault="001A33A4" w:rsidP="001A33A4">
      <w:pPr>
        <w:tabs>
          <w:tab w:val="left" w:pos="0"/>
          <w:tab w:val="left" w:pos="142"/>
          <w:tab w:val="left" w:pos="567"/>
        </w:tabs>
        <w:ind w:firstLine="709"/>
        <w:jc w:val="both"/>
      </w:pPr>
      <w:r w:rsidRPr="001A33A4">
        <w:t>виртуальных потерь.</w:t>
      </w:r>
    </w:p>
    <w:p w14:paraId="4570B938" w14:textId="77777777" w:rsidR="007A3899" w:rsidRDefault="007A3899" w:rsidP="0021116F">
      <w:pPr>
        <w:ind w:firstLine="708"/>
        <w:jc w:val="center"/>
        <w:rPr>
          <w:b/>
          <w:bCs/>
          <w:spacing w:val="-1"/>
        </w:rPr>
      </w:pPr>
    </w:p>
    <w:p w14:paraId="107E79DB" w14:textId="77777777" w:rsidR="007A3899" w:rsidRPr="00C65AAA" w:rsidRDefault="000A4445" w:rsidP="001A33A4">
      <w:pPr>
        <w:jc w:val="center"/>
        <w:rPr>
          <w:b/>
          <w:bCs/>
          <w:spacing w:val="-1"/>
        </w:rPr>
      </w:pPr>
      <w:r>
        <w:rPr>
          <w:b/>
        </w:rPr>
        <w:t>8.</w:t>
      </w:r>
      <w:r w:rsidR="002B7043">
        <w:rPr>
          <w:b/>
        </w:rPr>
        <w:t>3</w:t>
      </w:r>
      <w:r>
        <w:rPr>
          <w:b/>
        </w:rPr>
        <w:t xml:space="preserve">. </w:t>
      </w:r>
      <w:r w:rsidR="007A3899" w:rsidRPr="00C65AAA">
        <w:rPr>
          <w:b/>
        </w:rPr>
        <w:t>Оценочные средства для проведения промежуточной аттестации</w:t>
      </w:r>
      <w:r w:rsidR="007A3899" w:rsidRPr="00C65AAA">
        <w:rPr>
          <w:b/>
          <w:bCs/>
          <w:spacing w:val="-1"/>
        </w:rPr>
        <w:t xml:space="preserve"> </w:t>
      </w:r>
    </w:p>
    <w:p w14:paraId="5F15783C" w14:textId="77777777" w:rsidR="007A3899" w:rsidRDefault="007A3899" w:rsidP="001A33A4">
      <w:pPr>
        <w:jc w:val="center"/>
        <w:rPr>
          <w:b/>
          <w:bCs/>
          <w:spacing w:val="-1"/>
        </w:rPr>
      </w:pPr>
    </w:p>
    <w:p w14:paraId="55B2800B" w14:textId="77777777" w:rsidR="0072733A" w:rsidRPr="002046F6" w:rsidRDefault="0072733A" w:rsidP="0072733A">
      <w:pPr>
        <w:jc w:val="center"/>
        <w:rPr>
          <w:b/>
          <w:i/>
        </w:rPr>
      </w:pPr>
      <w:r w:rsidRPr="002046F6">
        <w:rPr>
          <w:b/>
          <w:i/>
        </w:rPr>
        <w:t xml:space="preserve">Критерии оценивания </w:t>
      </w:r>
      <w:proofErr w:type="gramStart"/>
      <w:r w:rsidRPr="002046F6">
        <w:rPr>
          <w:b/>
          <w:i/>
        </w:rPr>
        <w:t>ответа  студента</w:t>
      </w:r>
      <w:proofErr w:type="gramEnd"/>
      <w:r w:rsidRPr="002046F6">
        <w:rPr>
          <w:b/>
          <w:i/>
        </w:rPr>
        <w:t xml:space="preserve"> на экзамене</w:t>
      </w:r>
    </w:p>
    <w:tbl>
      <w:tblPr>
        <w:tblW w:w="9438" w:type="dxa"/>
        <w:jc w:val="center"/>
        <w:tblLayout w:type="fixed"/>
        <w:tblLook w:val="0000" w:firstRow="0" w:lastRow="0" w:firstColumn="0" w:lastColumn="0" w:noHBand="0" w:noVBand="0"/>
      </w:tblPr>
      <w:tblGrid>
        <w:gridCol w:w="8548"/>
        <w:gridCol w:w="890"/>
      </w:tblGrid>
      <w:tr w:rsidR="002046F6" w:rsidRPr="002046F6" w14:paraId="63825E30" w14:textId="77777777" w:rsidTr="002046F6">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3BE71591" w14:textId="77777777" w:rsidR="002046F6" w:rsidRPr="002046F6" w:rsidRDefault="002046F6" w:rsidP="002046F6">
            <w:pPr>
              <w:jc w:val="center"/>
              <w:rPr>
                <w:b/>
              </w:rPr>
            </w:pPr>
            <w:r w:rsidRPr="002046F6">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2B3320E9" w14:textId="77777777" w:rsidR="002046F6" w:rsidRPr="002046F6" w:rsidRDefault="002046F6" w:rsidP="002046F6">
            <w:pPr>
              <w:widowControl w:val="0"/>
              <w:ind w:left="-57" w:right="-57"/>
              <w:rPr>
                <w:b/>
              </w:rPr>
            </w:pPr>
            <w:r w:rsidRPr="002046F6">
              <w:rPr>
                <w:b/>
              </w:rPr>
              <w:t xml:space="preserve">Баллы </w:t>
            </w:r>
          </w:p>
        </w:tc>
      </w:tr>
      <w:tr w:rsidR="002046F6" w:rsidRPr="002046F6" w14:paraId="3363C0FE" w14:textId="77777777" w:rsidTr="002046F6">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1B644596" w14:textId="77777777" w:rsidR="002046F6" w:rsidRPr="002046F6" w:rsidRDefault="002046F6" w:rsidP="002046F6">
            <w:pPr>
              <w:jc w:val="both"/>
            </w:pPr>
            <w:r w:rsidRPr="002046F6">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70CE3F6A" w14:textId="77777777" w:rsidR="002046F6" w:rsidRPr="002046F6" w:rsidRDefault="002046F6" w:rsidP="002046F6">
            <w:pPr>
              <w:jc w:val="center"/>
            </w:pPr>
            <w:r w:rsidRPr="002046F6">
              <w:t>26-30</w:t>
            </w:r>
          </w:p>
        </w:tc>
      </w:tr>
      <w:tr w:rsidR="002046F6" w:rsidRPr="002046F6" w14:paraId="76D08B61" w14:textId="77777777" w:rsidTr="002046F6">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14EF90F1" w14:textId="77777777" w:rsidR="002046F6" w:rsidRPr="002046F6" w:rsidRDefault="002046F6" w:rsidP="002046F6">
            <w:pPr>
              <w:jc w:val="both"/>
            </w:pPr>
            <w:r w:rsidRPr="002046F6">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459817A9" w14:textId="77777777" w:rsidR="002046F6" w:rsidRPr="002046F6" w:rsidRDefault="002046F6" w:rsidP="002046F6">
            <w:r w:rsidRPr="002046F6">
              <w:t>21-25</w:t>
            </w:r>
          </w:p>
        </w:tc>
      </w:tr>
      <w:tr w:rsidR="002046F6" w:rsidRPr="002046F6" w14:paraId="36A7ED4A" w14:textId="77777777" w:rsidTr="002046F6">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397FF20A" w14:textId="77777777" w:rsidR="002046F6" w:rsidRPr="002046F6" w:rsidRDefault="002046F6" w:rsidP="002046F6">
            <w:pPr>
              <w:jc w:val="both"/>
            </w:pPr>
            <w:r w:rsidRPr="002046F6">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7C752F63" w14:textId="77777777" w:rsidR="002046F6" w:rsidRPr="002046F6" w:rsidRDefault="002046F6" w:rsidP="002046F6">
            <w:r w:rsidRPr="002046F6">
              <w:t>16-20</w:t>
            </w:r>
          </w:p>
        </w:tc>
      </w:tr>
      <w:tr w:rsidR="002046F6" w:rsidRPr="002046F6" w14:paraId="5A01705F" w14:textId="77777777" w:rsidTr="002046F6">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63470154" w14:textId="77777777" w:rsidR="002046F6" w:rsidRPr="002046F6" w:rsidRDefault="002046F6" w:rsidP="002046F6">
            <w:pPr>
              <w:jc w:val="both"/>
            </w:pPr>
            <w:r w:rsidRPr="002046F6">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360ADE5D" w14:textId="77777777" w:rsidR="002046F6" w:rsidRPr="002046F6" w:rsidRDefault="002046F6" w:rsidP="002046F6">
            <w:r w:rsidRPr="002046F6">
              <w:t>10-15</w:t>
            </w:r>
          </w:p>
        </w:tc>
      </w:tr>
      <w:tr w:rsidR="002046F6" w:rsidRPr="002046F6" w14:paraId="59448BC0" w14:textId="77777777" w:rsidTr="00A35E74">
        <w:trPr>
          <w:trHeight w:val="264"/>
          <w:jc w:val="center"/>
        </w:trPr>
        <w:tc>
          <w:tcPr>
            <w:tcW w:w="8548" w:type="dxa"/>
            <w:tcBorders>
              <w:top w:val="single" w:sz="8" w:space="0" w:color="000000"/>
              <w:left w:val="single" w:sz="8" w:space="0" w:color="000000"/>
              <w:bottom w:val="single" w:sz="8" w:space="0" w:color="000000"/>
              <w:right w:val="single" w:sz="8" w:space="0" w:color="000000"/>
            </w:tcBorders>
          </w:tcPr>
          <w:p w14:paraId="0440DD82" w14:textId="77777777" w:rsidR="002046F6" w:rsidRPr="002046F6" w:rsidRDefault="002046F6" w:rsidP="002046F6">
            <w:pPr>
              <w:jc w:val="both"/>
            </w:pPr>
            <w:r w:rsidRPr="002046F6">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477E7468" w14:textId="77777777" w:rsidR="002046F6" w:rsidRPr="002046F6" w:rsidRDefault="002046F6" w:rsidP="002046F6">
            <w:r w:rsidRPr="002046F6">
              <w:t>1-9</w:t>
            </w:r>
          </w:p>
        </w:tc>
      </w:tr>
      <w:tr w:rsidR="002046F6" w:rsidRPr="002046F6" w14:paraId="6D98706A" w14:textId="77777777" w:rsidTr="002046F6">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35B23A04" w14:textId="77777777" w:rsidR="002046F6" w:rsidRPr="002046F6" w:rsidRDefault="002046F6" w:rsidP="002046F6">
            <w:r w:rsidRPr="002046F6">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11686932" w14:textId="77777777" w:rsidR="002046F6" w:rsidRPr="002046F6" w:rsidRDefault="002046F6" w:rsidP="002046F6">
            <w:r w:rsidRPr="002046F6">
              <w:t>0</w:t>
            </w:r>
          </w:p>
        </w:tc>
      </w:tr>
    </w:tbl>
    <w:p w14:paraId="0C1D76C4" w14:textId="77777777" w:rsidR="0072733A" w:rsidRPr="0063134C" w:rsidRDefault="0072733A" w:rsidP="0072733A">
      <w:r w:rsidRPr="0063134C">
        <w:tab/>
      </w:r>
      <w:r w:rsidRPr="0063134C">
        <w:tab/>
      </w:r>
    </w:p>
    <w:p w14:paraId="6161F22D" w14:textId="77777777" w:rsidR="0072733A" w:rsidRPr="0063134C" w:rsidRDefault="0072733A" w:rsidP="0072733A">
      <w:pPr>
        <w:widowControl w:val="0"/>
        <w:ind w:firstLine="709"/>
      </w:pPr>
      <w:r w:rsidRPr="0063134C">
        <w:t>Экзамен проводится в устной форме.</w:t>
      </w:r>
    </w:p>
    <w:p w14:paraId="0594924D" w14:textId="77777777" w:rsidR="007A3899" w:rsidRPr="003E22E3" w:rsidRDefault="007A3899" w:rsidP="003E22E3">
      <w:pPr>
        <w:widowControl w:val="0"/>
        <w:ind w:firstLine="709"/>
      </w:pPr>
    </w:p>
    <w:p w14:paraId="2FBD414E" w14:textId="77777777" w:rsidR="00183FE0" w:rsidRDefault="00183FE0" w:rsidP="000D017E">
      <w:pPr>
        <w:shd w:val="clear" w:color="auto" w:fill="FFFFFF"/>
        <w:tabs>
          <w:tab w:val="left" w:pos="0"/>
          <w:tab w:val="left" w:pos="142"/>
          <w:tab w:val="left" w:pos="567"/>
        </w:tabs>
        <w:jc w:val="center"/>
        <w:rPr>
          <w:i/>
        </w:rPr>
      </w:pPr>
      <w:r w:rsidRPr="00183FE0">
        <w:rPr>
          <w:i/>
        </w:rPr>
        <w:t xml:space="preserve">Вопросы для подготовки к </w:t>
      </w:r>
      <w:r w:rsidR="0072733A">
        <w:rPr>
          <w:i/>
        </w:rPr>
        <w:t>экзамен</w:t>
      </w:r>
      <w:r w:rsidR="00CB0425">
        <w:rPr>
          <w:i/>
        </w:rPr>
        <w:t>у</w:t>
      </w:r>
      <w:r w:rsidRPr="00183FE0">
        <w:rPr>
          <w:i/>
        </w:rPr>
        <w:t xml:space="preserve"> </w:t>
      </w:r>
    </w:p>
    <w:p w14:paraId="24125E63" w14:textId="25A4E1BB" w:rsidR="000D017E" w:rsidRPr="00183FE0" w:rsidRDefault="000D017E" w:rsidP="000D017E">
      <w:pPr>
        <w:shd w:val="clear" w:color="auto" w:fill="FFFFFF"/>
        <w:tabs>
          <w:tab w:val="left" w:pos="0"/>
          <w:tab w:val="left" w:pos="142"/>
          <w:tab w:val="left" w:pos="567"/>
        </w:tabs>
        <w:jc w:val="center"/>
        <w:rPr>
          <w:i/>
        </w:rPr>
      </w:pPr>
      <w:r>
        <w:rPr>
          <w:i/>
        </w:rPr>
        <w:t>ПК-1</w:t>
      </w:r>
    </w:p>
    <w:p w14:paraId="4A70A222"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Сущность категории «неопределенность»; основные причины, виды неопределенности.</w:t>
      </w:r>
    </w:p>
    <w:p w14:paraId="5E08C838"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Сущность категории «риск»; основные черты риска.</w:t>
      </w:r>
    </w:p>
    <w:p w14:paraId="11F5EC54"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 Объективные и субъективные стороны риска; внешние и внутренние факторы риска.</w:t>
      </w:r>
    </w:p>
    <w:p w14:paraId="22782025"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 Абсолютные и относительные показатели риска. Виды потерь.</w:t>
      </w:r>
    </w:p>
    <w:p w14:paraId="7575E5CF" w14:textId="77777777" w:rsidR="00093B03" w:rsidRPr="00093B03" w:rsidRDefault="00093B03" w:rsidP="007F5724">
      <w:pPr>
        <w:numPr>
          <w:ilvl w:val="0"/>
          <w:numId w:val="17"/>
        </w:numPr>
        <w:tabs>
          <w:tab w:val="left" w:pos="0"/>
        </w:tabs>
        <w:ind w:left="0" w:firstLine="360"/>
      </w:pPr>
      <w:r w:rsidRPr="00093B03">
        <w:t>Абсолютные и относительные показатели риска. Зоны предпринимательского риска.</w:t>
      </w:r>
    </w:p>
    <w:p w14:paraId="46FE2325" w14:textId="77777777" w:rsidR="00093B03" w:rsidRPr="00093B03" w:rsidRDefault="00093B03" w:rsidP="007F5724">
      <w:pPr>
        <w:numPr>
          <w:ilvl w:val="0"/>
          <w:numId w:val="17"/>
        </w:numPr>
        <w:tabs>
          <w:tab w:val="left" w:pos="0"/>
        </w:tabs>
        <w:ind w:left="0" w:firstLine="360"/>
      </w:pPr>
      <w:r w:rsidRPr="00093B03">
        <w:t>Классификация рисков.</w:t>
      </w:r>
    </w:p>
    <w:p w14:paraId="1E97207B"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 Сущность, цель и принципы риск-менеджмента предприятия.</w:t>
      </w:r>
    </w:p>
    <w:p w14:paraId="26C5C096"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 Организация риск-менеджмента на предприятии. Этапы процесса управления рисками.</w:t>
      </w:r>
    </w:p>
    <w:p w14:paraId="0B7A1349"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 Организация риск-менеджмента на предприятии. Органы управления риском на предприятии. Аутсорсинг управления риском.</w:t>
      </w:r>
    </w:p>
    <w:p w14:paraId="6542945C"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Сущность, содержание идентификации рисков. Способы получения исходной информации о рисках: изучение </w:t>
      </w:r>
      <w:proofErr w:type="gramStart"/>
      <w:r w:rsidRPr="00093B03">
        <w:t>документов;  опросные</w:t>
      </w:r>
      <w:proofErr w:type="gramEnd"/>
      <w:r w:rsidRPr="00093B03">
        <w:t xml:space="preserve"> листы; собеседование с ключевым персоналом.</w:t>
      </w:r>
    </w:p>
    <w:p w14:paraId="46427A25"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Способы получения исходной информации о </w:t>
      </w:r>
      <w:proofErr w:type="gramStart"/>
      <w:r w:rsidRPr="00093B03">
        <w:t>рисках:  диаграммы</w:t>
      </w:r>
      <w:proofErr w:type="gramEnd"/>
      <w:r w:rsidRPr="00093B03">
        <w:t xml:space="preserve"> организационной структуры предприятия; карты технологических потоков; инспекционные посещения; консультации экспертов.</w:t>
      </w:r>
    </w:p>
    <w:p w14:paraId="7F54A66B"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Методы идентификации рисков: методы стратегического анализа и прогнозирования; метод планирования непрерывности бизнеса; анализ бизнес-процессов; анализ деревьев событий; групповая экспертная оценка.</w:t>
      </w:r>
    </w:p>
    <w:p w14:paraId="6D8153ED"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Методы идентификации рисков: историко-ассоциативные методы; концептуальные переносы; метод рейтинговых оценок; метод использования аналогов; стресс-тестирование.</w:t>
      </w:r>
    </w:p>
    <w:p w14:paraId="157D8B15"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Картографирование рисков. Алгоритм построения матрицы (карты) рисков.</w:t>
      </w:r>
    </w:p>
    <w:p w14:paraId="0C4D7255"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Статистические методы оценки риска. Среднее ожидаемое значение, дисперсия, среднеквадратическое отклонение, коэффициент вариации: расчет и анализ.</w:t>
      </w:r>
    </w:p>
    <w:p w14:paraId="1227E838"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Аналитические методы оценки риска: анализ </w:t>
      </w:r>
      <w:proofErr w:type="gramStart"/>
      <w:r w:rsidRPr="00093B03">
        <w:t>чувствительности;  определение</w:t>
      </w:r>
      <w:proofErr w:type="gramEnd"/>
      <w:r w:rsidRPr="00093B03">
        <w:t xml:space="preserve"> устойчивости и предельных значений показателей;  определение точки безубыточности;  построение «дерева» решений;  метод Монте-Карло; корректировочный метод.</w:t>
      </w:r>
    </w:p>
    <w:p w14:paraId="20046ECF"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 xml:space="preserve">Методы и условия отказа от рисков. </w:t>
      </w:r>
    </w:p>
    <w:p w14:paraId="651BB318" w14:textId="77777777" w:rsidR="00093B03" w:rsidRPr="00093B03" w:rsidRDefault="00093B03" w:rsidP="007F5724">
      <w:pPr>
        <w:numPr>
          <w:ilvl w:val="0"/>
          <w:numId w:val="17"/>
        </w:numPr>
        <w:tabs>
          <w:tab w:val="left" w:pos="0"/>
        </w:tabs>
        <w:ind w:left="0" w:firstLine="360"/>
      </w:pPr>
      <w:r w:rsidRPr="00093B03">
        <w:t>Лимитирование рисков. Локализация рисков.</w:t>
      </w:r>
    </w:p>
    <w:p w14:paraId="72B28CE3"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Методы компенсации рисков.</w:t>
      </w:r>
    </w:p>
    <w:p w14:paraId="46D3D341"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Диверсификация.</w:t>
      </w:r>
    </w:p>
    <w:p w14:paraId="475C48F1"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Страхование рисков.</w:t>
      </w:r>
    </w:p>
    <w:p w14:paraId="3A6727B5" w14:textId="77777777" w:rsidR="00093B03" w:rsidRPr="00093B03" w:rsidRDefault="00093B03" w:rsidP="007F5724">
      <w:pPr>
        <w:numPr>
          <w:ilvl w:val="0"/>
          <w:numId w:val="17"/>
        </w:numPr>
        <w:tabs>
          <w:tab w:val="left" w:pos="0"/>
          <w:tab w:val="left" w:pos="567"/>
        </w:tabs>
        <w:spacing w:line="276" w:lineRule="auto"/>
        <w:ind w:left="0" w:firstLine="360"/>
        <w:jc w:val="both"/>
      </w:pPr>
      <w:r w:rsidRPr="00093B03">
        <w:t>Передача и хеджирование рисков.</w:t>
      </w:r>
    </w:p>
    <w:p w14:paraId="226B22A6" w14:textId="77777777" w:rsidR="00093B03" w:rsidRDefault="00093B03" w:rsidP="007F5724">
      <w:pPr>
        <w:numPr>
          <w:ilvl w:val="0"/>
          <w:numId w:val="17"/>
        </w:numPr>
        <w:tabs>
          <w:tab w:val="left" w:pos="0"/>
          <w:tab w:val="left" w:pos="567"/>
        </w:tabs>
        <w:spacing w:line="276" w:lineRule="auto"/>
        <w:ind w:left="0" w:firstLine="360"/>
        <w:jc w:val="both"/>
      </w:pPr>
      <w:r w:rsidRPr="00093B03">
        <w:t>Методы финансирования рисков.</w:t>
      </w:r>
    </w:p>
    <w:p w14:paraId="0D6FD058" w14:textId="77777777" w:rsidR="00A35E74" w:rsidRDefault="00A35E74" w:rsidP="00A35E74">
      <w:pPr>
        <w:tabs>
          <w:tab w:val="left" w:pos="0"/>
          <w:tab w:val="left" w:pos="567"/>
        </w:tabs>
        <w:spacing w:line="276" w:lineRule="auto"/>
        <w:ind w:left="360"/>
        <w:jc w:val="both"/>
      </w:pPr>
    </w:p>
    <w:p w14:paraId="7C0179B8" w14:textId="77777777" w:rsidR="00A35E74" w:rsidRDefault="00A35E74" w:rsidP="00A35E74">
      <w:pPr>
        <w:tabs>
          <w:tab w:val="left" w:pos="0"/>
          <w:tab w:val="left" w:pos="567"/>
        </w:tabs>
        <w:spacing w:line="276" w:lineRule="auto"/>
        <w:ind w:left="360"/>
        <w:jc w:val="both"/>
      </w:pPr>
    </w:p>
    <w:p w14:paraId="388B4C93" w14:textId="77777777" w:rsidR="00A35E74" w:rsidRPr="00093B03" w:rsidRDefault="00A35E74" w:rsidP="00A35E74">
      <w:pPr>
        <w:tabs>
          <w:tab w:val="left" w:pos="0"/>
          <w:tab w:val="left" w:pos="567"/>
        </w:tabs>
        <w:spacing w:line="276" w:lineRule="auto"/>
        <w:ind w:left="360"/>
        <w:jc w:val="both"/>
      </w:pPr>
    </w:p>
    <w:p w14:paraId="031CF042" w14:textId="77777777" w:rsidR="00F07708" w:rsidRDefault="00F07708" w:rsidP="007153C7">
      <w:pPr>
        <w:ind w:firstLine="708"/>
        <w:jc w:val="center"/>
        <w:rPr>
          <w:b/>
          <w:bCs/>
          <w:i/>
          <w:spacing w:val="-1"/>
        </w:rPr>
      </w:pPr>
    </w:p>
    <w:p w14:paraId="0839BF10" w14:textId="77777777" w:rsidR="00F11E5F" w:rsidRPr="00F11E5F" w:rsidRDefault="00F11E5F" w:rsidP="00F11E5F">
      <w:pPr>
        <w:jc w:val="center"/>
        <w:rPr>
          <w:b/>
        </w:rPr>
      </w:pPr>
      <w:r w:rsidRPr="00F11E5F">
        <w:rPr>
          <w:b/>
        </w:rPr>
        <w:t>Показатели и критерии оценивания компетенций на различных этапах их формирования, описание шкал оценивания</w:t>
      </w:r>
    </w:p>
    <w:p w14:paraId="2A638D4D" w14:textId="77777777" w:rsidR="00F11E5F" w:rsidRPr="00F11E5F" w:rsidRDefault="00F11E5F" w:rsidP="00F11E5F">
      <w:pPr>
        <w:ind w:firstLine="709"/>
        <w:jc w:val="center"/>
        <w:rPr>
          <w:b/>
        </w:rPr>
      </w:pPr>
    </w:p>
    <w:tbl>
      <w:tblPr>
        <w:tblStyle w:val="a4"/>
        <w:tblW w:w="9723" w:type="dxa"/>
        <w:jc w:val="center"/>
        <w:tblLayout w:type="fixed"/>
        <w:tblLook w:val="04A0" w:firstRow="1" w:lastRow="0" w:firstColumn="1" w:lastColumn="0" w:noHBand="0" w:noVBand="1"/>
      </w:tblPr>
      <w:tblGrid>
        <w:gridCol w:w="2182"/>
        <w:gridCol w:w="2268"/>
        <w:gridCol w:w="2551"/>
        <w:gridCol w:w="2722"/>
      </w:tblGrid>
      <w:tr w:rsidR="00F11E5F" w:rsidRPr="00F11E5F" w14:paraId="09CBC67B" w14:textId="77777777" w:rsidTr="002046F6">
        <w:trPr>
          <w:jc w:val="center"/>
        </w:trPr>
        <w:tc>
          <w:tcPr>
            <w:tcW w:w="9723" w:type="dxa"/>
            <w:gridSpan w:val="4"/>
          </w:tcPr>
          <w:p w14:paraId="48308E31" w14:textId="26355A3C" w:rsidR="00F11E5F" w:rsidRPr="00F11E5F" w:rsidRDefault="00F11E5F" w:rsidP="00F11E5F">
            <w:pPr>
              <w:jc w:val="center"/>
              <w:rPr>
                <w:i/>
              </w:rPr>
            </w:pPr>
            <w:r w:rsidRPr="00F11E5F">
              <w:rPr>
                <w:i/>
              </w:rPr>
              <w:t>Уровень сформированности компетенци</w:t>
            </w:r>
            <w:r w:rsidR="000D017E">
              <w:rPr>
                <w:i/>
              </w:rPr>
              <w:t>и (ПК-1)</w:t>
            </w:r>
          </w:p>
        </w:tc>
      </w:tr>
      <w:tr w:rsidR="00F11E5F" w:rsidRPr="00F11E5F" w14:paraId="1C571515" w14:textId="77777777" w:rsidTr="002046F6">
        <w:trPr>
          <w:jc w:val="center"/>
        </w:trPr>
        <w:tc>
          <w:tcPr>
            <w:tcW w:w="2182" w:type="dxa"/>
          </w:tcPr>
          <w:p w14:paraId="698A2237" w14:textId="77777777" w:rsidR="00F11E5F" w:rsidRPr="00F11E5F" w:rsidRDefault="00F11E5F" w:rsidP="00F11E5F">
            <w:pPr>
              <w:jc w:val="both"/>
            </w:pPr>
            <w:r w:rsidRPr="00F11E5F">
              <w:t xml:space="preserve">«Минимальный </w:t>
            </w:r>
            <w:r w:rsidRPr="00F11E5F">
              <w:lastRenderedPageBreak/>
              <w:t>уровень не дос</w:t>
            </w:r>
            <w:r w:rsidRPr="00F11E5F">
              <w:softHyphen/>
              <w:t>тигнут» (менее 50 баллов)</w:t>
            </w:r>
          </w:p>
          <w:p w14:paraId="734F8765" w14:textId="77777777" w:rsidR="00F11E5F" w:rsidRPr="00F11E5F" w:rsidRDefault="00F11E5F" w:rsidP="00F11E5F">
            <w:pPr>
              <w:jc w:val="both"/>
            </w:pPr>
            <w:r w:rsidRPr="00F11E5F">
              <w:t>Компетенции не сформированы.</w:t>
            </w:r>
          </w:p>
          <w:p w14:paraId="4D0A31B7" w14:textId="77777777" w:rsidR="00F11E5F" w:rsidRPr="00F11E5F" w:rsidRDefault="00F11E5F" w:rsidP="00F11E5F">
            <w:pPr>
              <w:jc w:val="both"/>
            </w:pPr>
            <w:r w:rsidRPr="00F11E5F">
              <w:t>Знания отсутст</w:t>
            </w:r>
            <w:r w:rsidRPr="00F11E5F">
              <w:softHyphen/>
              <w:t>вуют, умения и навыки не сфор</w:t>
            </w:r>
            <w:r w:rsidRPr="00F11E5F">
              <w:softHyphen/>
              <w:t>мированы.</w:t>
            </w:r>
          </w:p>
          <w:p w14:paraId="1B22156C" w14:textId="77777777" w:rsidR="00F11E5F" w:rsidRPr="00F11E5F" w:rsidRDefault="00F11E5F" w:rsidP="00F11E5F">
            <w:pPr>
              <w:jc w:val="both"/>
            </w:pPr>
          </w:p>
          <w:p w14:paraId="059C7ED8" w14:textId="77777777" w:rsidR="00F11E5F" w:rsidRPr="00F11E5F" w:rsidRDefault="00F11E5F" w:rsidP="00F11E5F">
            <w:pPr>
              <w:jc w:val="both"/>
            </w:pPr>
          </w:p>
        </w:tc>
        <w:tc>
          <w:tcPr>
            <w:tcW w:w="2268" w:type="dxa"/>
          </w:tcPr>
          <w:p w14:paraId="5FBAD732" w14:textId="77777777" w:rsidR="00F11E5F" w:rsidRPr="00F11E5F" w:rsidRDefault="00F11E5F" w:rsidP="00F11E5F">
            <w:pPr>
              <w:jc w:val="both"/>
            </w:pPr>
            <w:r w:rsidRPr="00F11E5F">
              <w:lastRenderedPageBreak/>
              <w:t xml:space="preserve">«Минимальный </w:t>
            </w:r>
            <w:r w:rsidRPr="00F11E5F">
              <w:lastRenderedPageBreak/>
              <w:t>уровень» (5</w:t>
            </w:r>
            <w:r>
              <w:t>0</w:t>
            </w:r>
            <w:r w:rsidRPr="00F11E5F">
              <w:t>-70 баллов)</w:t>
            </w:r>
          </w:p>
          <w:p w14:paraId="1DDE71E2" w14:textId="77777777" w:rsidR="00F11E5F" w:rsidRPr="00F11E5F" w:rsidRDefault="00F11E5F" w:rsidP="00F11E5F">
            <w:pPr>
              <w:jc w:val="both"/>
            </w:pPr>
            <w:r w:rsidRPr="00F11E5F">
              <w:t>Компетенции сформированы.</w:t>
            </w:r>
          </w:p>
          <w:p w14:paraId="79C3A0F9" w14:textId="77777777" w:rsidR="00F11E5F" w:rsidRPr="00F11E5F" w:rsidRDefault="00F11E5F" w:rsidP="00F11E5F">
            <w:pPr>
              <w:jc w:val="both"/>
            </w:pPr>
            <w:r w:rsidRPr="00F11E5F">
              <w:t>Сформированы ба</w:t>
            </w:r>
            <w:r w:rsidRPr="00F11E5F">
              <w:softHyphen/>
              <w:t>зовые структуры знаний.</w:t>
            </w:r>
          </w:p>
          <w:p w14:paraId="6103614C" w14:textId="77777777" w:rsidR="00F11E5F" w:rsidRPr="00F11E5F" w:rsidRDefault="00F11E5F" w:rsidP="00F11E5F">
            <w:pPr>
              <w:jc w:val="both"/>
            </w:pPr>
            <w:r w:rsidRPr="00F11E5F">
              <w:t>Умения фрагмен</w:t>
            </w:r>
            <w:r w:rsidRPr="00F11E5F">
              <w:softHyphen/>
              <w:t>тарны и носят ре</w:t>
            </w:r>
            <w:r w:rsidRPr="00F11E5F">
              <w:softHyphen/>
              <w:t>продуктивный ха</w:t>
            </w:r>
            <w:r w:rsidRPr="00F11E5F">
              <w:softHyphen/>
              <w:t>рактер.</w:t>
            </w:r>
          </w:p>
          <w:p w14:paraId="59B88FBA" w14:textId="77777777" w:rsidR="00F11E5F" w:rsidRPr="00F11E5F" w:rsidRDefault="00F11E5F" w:rsidP="00F11E5F">
            <w:pPr>
              <w:jc w:val="both"/>
            </w:pPr>
            <w:r w:rsidRPr="00F11E5F">
              <w:t>Демонстрируется низкий уровень са</w:t>
            </w:r>
            <w:r w:rsidRPr="00F11E5F">
              <w:softHyphen/>
              <w:t>мостоятельности практического на</w:t>
            </w:r>
            <w:r w:rsidRPr="00F11E5F">
              <w:softHyphen/>
              <w:t>выка.</w:t>
            </w:r>
          </w:p>
        </w:tc>
        <w:tc>
          <w:tcPr>
            <w:tcW w:w="2551" w:type="dxa"/>
          </w:tcPr>
          <w:p w14:paraId="186EBAB9" w14:textId="77777777" w:rsidR="00F11E5F" w:rsidRPr="00F11E5F" w:rsidRDefault="00F11E5F" w:rsidP="00F11E5F">
            <w:pPr>
              <w:jc w:val="both"/>
            </w:pPr>
            <w:r w:rsidRPr="00F11E5F">
              <w:lastRenderedPageBreak/>
              <w:t>«Средний уро</w:t>
            </w:r>
            <w:r w:rsidRPr="00F11E5F">
              <w:softHyphen/>
              <w:t xml:space="preserve">вень» </w:t>
            </w:r>
            <w:r w:rsidRPr="00F11E5F">
              <w:lastRenderedPageBreak/>
              <w:t>(71-85 баллов)</w:t>
            </w:r>
          </w:p>
          <w:p w14:paraId="6AFE111D" w14:textId="77777777" w:rsidR="00F11E5F" w:rsidRPr="00F11E5F" w:rsidRDefault="00F11E5F" w:rsidP="00F11E5F">
            <w:pPr>
              <w:jc w:val="both"/>
            </w:pPr>
            <w:r w:rsidRPr="00F11E5F">
              <w:t>Компетенции сфор</w:t>
            </w:r>
            <w:r w:rsidRPr="00F11E5F">
              <w:softHyphen/>
              <w:t>мированы.</w:t>
            </w:r>
          </w:p>
          <w:p w14:paraId="2FE3716F" w14:textId="77777777" w:rsidR="00F11E5F" w:rsidRPr="00F11E5F" w:rsidRDefault="00F11E5F" w:rsidP="00F11E5F">
            <w:pPr>
              <w:jc w:val="both"/>
            </w:pPr>
            <w:r w:rsidRPr="00F11E5F">
              <w:t>Знания обширные, системные.</w:t>
            </w:r>
          </w:p>
          <w:p w14:paraId="43837861" w14:textId="77777777" w:rsidR="00F11E5F" w:rsidRPr="00F11E5F" w:rsidRDefault="00F11E5F" w:rsidP="00F11E5F">
            <w:pPr>
              <w:jc w:val="both"/>
            </w:pPr>
            <w:r w:rsidRPr="00F11E5F">
              <w:t>Умения носят репро</w:t>
            </w:r>
            <w:r w:rsidRPr="00F11E5F">
              <w:softHyphen/>
              <w:t>дуктивный характер, применяются к реше</w:t>
            </w:r>
            <w:r w:rsidRPr="00F11E5F">
              <w:softHyphen/>
              <w:t>нию типовых заданий.</w:t>
            </w:r>
          </w:p>
          <w:p w14:paraId="25ADFEE7" w14:textId="77777777" w:rsidR="00F11E5F" w:rsidRPr="00F11E5F" w:rsidRDefault="00F11E5F" w:rsidP="00F11E5F">
            <w:pPr>
              <w:jc w:val="both"/>
            </w:pPr>
            <w:r w:rsidRPr="00F11E5F">
              <w:t>Демонстрируется дос</w:t>
            </w:r>
            <w:r w:rsidRPr="00F11E5F">
              <w:softHyphen/>
              <w:t>таточный уровень са</w:t>
            </w:r>
            <w:r w:rsidRPr="00F11E5F">
              <w:softHyphen/>
              <w:t>мостоятельности ус</w:t>
            </w:r>
            <w:r w:rsidRPr="00F11E5F">
              <w:softHyphen/>
              <w:t>тойчивого практиче</w:t>
            </w:r>
            <w:r w:rsidRPr="00F11E5F">
              <w:softHyphen/>
              <w:t>ского навыка.</w:t>
            </w:r>
          </w:p>
        </w:tc>
        <w:tc>
          <w:tcPr>
            <w:tcW w:w="2722" w:type="dxa"/>
          </w:tcPr>
          <w:p w14:paraId="1F189958" w14:textId="77777777" w:rsidR="00F11E5F" w:rsidRPr="00F11E5F" w:rsidRDefault="00F11E5F" w:rsidP="00F11E5F">
            <w:pPr>
              <w:jc w:val="both"/>
            </w:pPr>
            <w:r w:rsidRPr="00F11E5F">
              <w:lastRenderedPageBreak/>
              <w:t>«Высокий уровень» (86-</w:t>
            </w:r>
            <w:r w:rsidRPr="00F11E5F">
              <w:lastRenderedPageBreak/>
              <w:t xml:space="preserve">100 баллов) </w:t>
            </w:r>
          </w:p>
          <w:p w14:paraId="0DBF8C01" w14:textId="77777777" w:rsidR="00F11E5F" w:rsidRPr="00F11E5F" w:rsidRDefault="00F11E5F" w:rsidP="00F11E5F">
            <w:pPr>
              <w:jc w:val="both"/>
            </w:pPr>
            <w:r w:rsidRPr="00F11E5F">
              <w:t>Компетенции сформи</w:t>
            </w:r>
            <w:r w:rsidRPr="00F11E5F">
              <w:softHyphen/>
              <w:t>рованы.</w:t>
            </w:r>
          </w:p>
          <w:p w14:paraId="086ABD56" w14:textId="77777777" w:rsidR="00F11E5F" w:rsidRPr="00F11E5F" w:rsidRDefault="00F11E5F" w:rsidP="00F11E5F">
            <w:pPr>
              <w:jc w:val="both"/>
            </w:pPr>
            <w:r w:rsidRPr="00F11E5F">
              <w:t>Знания твердые, аргу</w:t>
            </w:r>
            <w:r w:rsidRPr="00F11E5F">
              <w:softHyphen/>
              <w:t>ментированные, всесто</w:t>
            </w:r>
            <w:r w:rsidRPr="00F11E5F">
              <w:softHyphen/>
              <w:t>ронние.</w:t>
            </w:r>
          </w:p>
          <w:p w14:paraId="01EE3DD9" w14:textId="77777777" w:rsidR="00F11E5F" w:rsidRPr="00F11E5F" w:rsidRDefault="00F11E5F" w:rsidP="00F11E5F">
            <w:pPr>
              <w:jc w:val="both"/>
            </w:pPr>
            <w:r w:rsidRPr="00F11E5F">
              <w:t>Умения успешно при</w:t>
            </w:r>
            <w:r w:rsidRPr="00F11E5F">
              <w:softHyphen/>
              <w:t>меняются к решению как типовых, так и не</w:t>
            </w:r>
            <w:r w:rsidRPr="00F11E5F">
              <w:softHyphen/>
              <w:t>стандартных творче</w:t>
            </w:r>
            <w:r w:rsidRPr="00F11E5F">
              <w:softHyphen/>
              <w:t>ских заданий.</w:t>
            </w:r>
          </w:p>
          <w:p w14:paraId="2BC76AC0" w14:textId="77777777" w:rsidR="00F11E5F" w:rsidRPr="00F11E5F" w:rsidRDefault="00F11E5F" w:rsidP="00F11E5F">
            <w:pPr>
              <w:jc w:val="both"/>
            </w:pPr>
            <w:r w:rsidRPr="00F11E5F">
              <w:t>Демонстрируется высо</w:t>
            </w:r>
            <w:r w:rsidRPr="00F11E5F">
              <w:softHyphen/>
              <w:t>кий уровень самостоя</w:t>
            </w:r>
            <w:r w:rsidRPr="00F11E5F">
              <w:softHyphen/>
              <w:t>тельности, высокая адаптивность практиче</w:t>
            </w:r>
            <w:r w:rsidRPr="00F11E5F">
              <w:softHyphen/>
              <w:t>ского навыка</w:t>
            </w:r>
          </w:p>
        </w:tc>
      </w:tr>
      <w:tr w:rsidR="00F11E5F" w:rsidRPr="00F11E5F" w14:paraId="0036CBFE" w14:textId="77777777" w:rsidTr="002046F6">
        <w:trPr>
          <w:jc w:val="center"/>
        </w:trPr>
        <w:tc>
          <w:tcPr>
            <w:tcW w:w="9723" w:type="dxa"/>
            <w:gridSpan w:val="4"/>
          </w:tcPr>
          <w:p w14:paraId="53D07C20" w14:textId="77777777" w:rsidR="00F11E5F" w:rsidRPr="00F11E5F" w:rsidRDefault="00F11E5F" w:rsidP="00F11E5F">
            <w:pPr>
              <w:jc w:val="center"/>
              <w:rPr>
                <w:i/>
              </w:rPr>
            </w:pPr>
            <w:r w:rsidRPr="00F11E5F">
              <w:rPr>
                <w:i/>
              </w:rPr>
              <w:lastRenderedPageBreak/>
              <w:t>Описание критериев оценивания</w:t>
            </w:r>
          </w:p>
        </w:tc>
      </w:tr>
      <w:tr w:rsidR="00F11E5F" w:rsidRPr="00F11E5F" w14:paraId="6B95A65D" w14:textId="77777777" w:rsidTr="002046F6">
        <w:trPr>
          <w:trHeight w:val="11046"/>
          <w:jc w:val="center"/>
        </w:trPr>
        <w:tc>
          <w:tcPr>
            <w:tcW w:w="2182" w:type="dxa"/>
          </w:tcPr>
          <w:p w14:paraId="513C861F" w14:textId="77777777" w:rsidR="00F11E5F" w:rsidRPr="00F11E5F" w:rsidRDefault="00F11E5F" w:rsidP="00F11E5F">
            <w:r w:rsidRPr="00F11E5F">
              <w:lastRenderedPageBreak/>
              <w:t>Обучающийся демонстрирует:</w:t>
            </w:r>
          </w:p>
          <w:p w14:paraId="19F22B9B" w14:textId="77777777" w:rsidR="00F11E5F" w:rsidRPr="00F11E5F" w:rsidRDefault="00F11E5F" w:rsidP="00F11E5F">
            <w:r w:rsidRPr="00F11E5F">
              <w:t>- существенные пробелы в зна</w:t>
            </w:r>
            <w:r w:rsidRPr="00F11E5F">
              <w:softHyphen/>
              <w:t>ниях учебного материала;</w:t>
            </w:r>
          </w:p>
          <w:p w14:paraId="7A7FA116" w14:textId="77777777" w:rsidR="00F11E5F" w:rsidRPr="00F11E5F" w:rsidRDefault="00F11E5F" w:rsidP="00F11E5F">
            <w:r w:rsidRPr="00F11E5F">
              <w:t>- допускаются принципиальные ошибки при от</w:t>
            </w:r>
            <w:r w:rsidRPr="00F11E5F">
              <w:softHyphen/>
              <w:t>вете на основ</w:t>
            </w:r>
            <w:r w:rsidRPr="00F11E5F">
              <w:softHyphen/>
              <w:t>ные вопросы би</w:t>
            </w:r>
            <w:r w:rsidRPr="00F11E5F">
              <w:softHyphen/>
              <w:t>лета, отсутст</w:t>
            </w:r>
            <w:r w:rsidRPr="00F11E5F">
              <w:softHyphen/>
              <w:t>вует знание и понимание ос</w:t>
            </w:r>
            <w:r w:rsidRPr="00F11E5F">
              <w:softHyphen/>
              <w:t>новных понятий и категорий;</w:t>
            </w:r>
          </w:p>
          <w:p w14:paraId="0D53C9A6" w14:textId="77777777" w:rsidR="00F11E5F" w:rsidRPr="00F11E5F" w:rsidRDefault="00F11E5F" w:rsidP="00F11E5F">
            <w:r w:rsidRPr="00F11E5F">
              <w:t>- непонимание сущности до</w:t>
            </w:r>
            <w:r w:rsidRPr="00F11E5F">
              <w:softHyphen/>
              <w:t>полнительных вопросов в рам</w:t>
            </w:r>
            <w:r w:rsidRPr="00F11E5F">
              <w:softHyphen/>
              <w:t>ках заданий би</w:t>
            </w:r>
            <w:r w:rsidRPr="00F11E5F">
              <w:softHyphen/>
              <w:t>лета;</w:t>
            </w:r>
          </w:p>
          <w:p w14:paraId="626B9422" w14:textId="77777777" w:rsidR="00F11E5F" w:rsidRPr="00F11E5F" w:rsidRDefault="00F11E5F" w:rsidP="00F11E5F">
            <w:r w:rsidRPr="00F11E5F">
              <w:t>- отсутствие умения выпол</w:t>
            </w:r>
            <w:r w:rsidRPr="00F11E5F">
              <w:softHyphen/>
              <w:t>нять практиче</w:t>
            </w:r>
            <w:r w:rsidRPr="00F11E5F">
              <w:softHyphen/>
              <w:t>ские задания, предусмотрен</w:t>
            </w:r>
            <w:r w:rsidRPr="00F11E5F">
              <w:softHyphen/>
              <w:t>ные программой дисциплины;</w:t>
            </w:r>
          </w:p>
          <w:p w14:paraId="541ECA58" w14:textId="77777777" w:rsidR="00F11E5F" w:rsidRPr="00F11E5F" w:rsidRDefault="00F11E5F" w:rsidP="00F11E5F">
            <w:r w:rsidRPr="00F11E5F">
              <w:t>- отсутствие го</w:t>
            </w:r>
            <w:r w:rsidRPr="00F11E5F">
              <w:softHyphen/>
              <w:t>товности (спо</w:t>
            </w:r>
            <w:r w:rsidRPr="00F11E5F">
              <w:softHyphen/>
              <w:t>собности) к дис</w:t>
            </w:r>
            <w:r w:rsidRPr="00F11E5F">
              <w:softHyphen/>
              <w:t>куссии и низкую степень кон</w:t>
            </w:r>
            <w:r w:rsidRPr="00F11E5F">
              <w:softHyphen/>
              <w:t>тактности.</w:t>
            </w:r>
          </w:p>
        </w:tc>
        <w:tc>
          <w:tcPr>
            <w:tcW w:w="2268" w:type="dxa"/>
          </w:tcPr>
          <w:p w14:paraId="3C4584AF" w14:textId="77777777" w:rsidR="00F11E5F" w:rsidRPr="00F11E5F" w:rsidRDefault="00F11E5F" w:rsidP="00F11E5F">
            <w:r w:rsidRPr="00F11E5F">
              <w:t>Обучающийся де</w:t>
            </w:r>
            <w:r w:rsidRPr="00F11E5F">
              <w:softHyphen/>
              <w:t>монстрирует:</w:t>
            </w:r>
          </w:p>
          <w:p w14:paraId="52000AEF" w14:textId="77777777" w:rsidR="00F11E5F" w:rsidRPr="00F11E5F" w:rsidRDefault="00F11E5F" w:rsidP="00F11E5F">
            <w:r w:rsidRPr="00F11E5F">
              <w:t>- знания теоретиче</w:t>
            </w:r>
            <w:r w:rsidRPr="00F11E5F">
              <w:softHyphen/>
              <w:t>ского материала;</w:t>
            </w:r>
          </w:p>
          <w:p w14:paraId="66B05919" w14:textId="77777777" w:rsidR="00F11E5F" w:rsidRPr="00F11E5F" w:rsidRDefault="00F11E5F" w:rsidP="00F11E5F">
            <w:r w:rsidRPr="00F11E5F">
              <w:t>- неполные ответы на основные во</w:t>
            </w:r>
            <w:r w:rsidRPr="00F11E5F">
              <w:softHyphen/>
              <w:t>просы, ошибки в ответе, недостаточ</w:t>
            </w:r>
            <w:r w:rsidRPr="00F11E5F">
              <w:softHyphen/>
              <w:t>ное понимание сущности излагае</w:t>
            </w:r>
            <w:r w:rsidRPr="00F11E5F">
              <w:softHyphen/>
              <w:t>мых вопросов;</w:t>
            </w:r>
          </w:p>
          <w:p w14:paraId="165711F7" w14:textId="77777777" w:rsidR="00F11E5F" w:rsidRPr="00F11E5F" w:rsidRDefault="00F11E5F" w:rsidP="00F11E5F">
            <w:r w:rsidRPr="00F11E5F">
              <w:t>- неуверенные и неточные ответы на дополнительные вопросы;</w:t>
            </w:r>
          </w:p>
          <w:p w14:paraId="2558EA34" w14:textId="77777777" w:rsidR="00F11E5F" w:rsidRPr="00F11E5F" w:rsidRDefault="00F11E5F" w:rsidP="00F11E5F">
            <w:r w:rsidRPr="00F11E5F">
              <w:t>- недостаточное владение литерату</w:t>
            </w:r>
            <w:r w:rsidRPr="00F11E5F">
              <w:softHyphen/>
              <w:t>рой, рекомендо</w:t>
            </w:r>
            <w:r w:rsidRPr="00F11E5F">
              <w:softHyphen/>
              <w:t>ванной программой дисциплины;</w:t>
            </w:r>
          </w:p>
          <w:p w14:paraId="5F1D8C94" w14:textId="77777777" w:rsidR="00F11E5F" w:rsidRPr="00F11E5F" w:rsidRDefault="00F11E5F" w:rsidP="00F11E5F">
            <w:r w:rsidRPr="00F11E5F">
              <w:t>- умение без гру</w:t>
            </w:r>
            <w:r w:rsidRPr="00F11E5F">
              <w:softHyphen/>
              <w:t>бых ошибок решать практические зада</w:t>
            </w:r>
            <w:r w:rsidRPr="00F11E5F">
              <w:softHyphen/>
              <w:t>ния, которые сле</w:t>
            </w:r>
            <w:r w:rsidRPr="00F11E5F">
              <w:softHyphen/>
              <w:t>дует выполнить.</w:t>
            </w:r>
          </w:p>
        </w:tc>
        <w:tc>
          <w:tcPr>
            <w:tcW w:w="2551" w:type="dxa"/>
          </w:tcPr>
          <w:p w14:paraId="0BA6F2BE" w14:textId="77777777" w:rsidR="00F11E5F" w:rsidRPr="00F11E5F" w:rsidRDefault="00F11E5F" w:rsidP="00F11E5F">
            <w:r w:rsidRPr="00F11E5F">
              <w:t>Обучающийся демон</w:t>
            </w:r>
            <w:r w:rsidRPr="00F11E5F">
              <w:softHyphen/>
              <w:t>стрирует:</w:t>
            </w:r>
          </w:p>
          <w:p w14:paraId="1EBB28DC" w14:textId="77777777" w:rsidR="00F11E5F" w:rsidRPr="00F11E5F" w:rsidRDefault="00F11E5F" w:rsidP="00F11E5F">
            <w:r w:rsidRPr="00F11E5F">
              <w:t>- знание и понимание основных вопросов контролируемого объ</w:t>
            </w:r>
            <w:r w:rsidRPr="00F11E5F">
              <w:softHyphen/>
              <w:t>ема программного ма</w:t>
            </w:r>
            <w:r w:rsidRPr="00F11E5F">
              <w:softHyphen/>
              <w:t>териала;</w:t>
            </w:r>
          </w:p>
          <w:p w14:paraId="0D1B3E7E" w14:textId="77777777" w:rsidR="00F11E5F" w:rsidRPr="00F11E5F" w:rsidRDefault="00F11E5F" w:rsidP="00F11E5F">
            <w:r w:rsidRPr="00F11E5F">
              <w:t>- твердые знания тео</w:t>
            </w:r>
            <w:r w:rsidRPr="00F11E5F">
              <w:softHyphen/>
              <w:t>ретического мате</w:t>
            </w:r>
            <w:r w:rsidRPr="00F11E5F">
              <w:softHyphen/>
              <w:t>риала.</w:t>
            </w:r>
          </w:p>
          <w:p w14:paraId="69390E96" w14:textId="77777777" w:rsidR="00F11E5F" w:rsidRPr="00F11E5F" w:rsidRDefault="00F11E5F" w:rsidP="00F11E5F">
            <w:r w:rsidRPr="00F11E5F">
              <w:t>-способность устанав</w:t>
            </w:r>
            <w:r w:rsidRPr="00F11E5F">
              <w:softHyphen/>
              <w:t>ливать и объяснять связь практики и тео</w:t>
            </w:r>
            <w:r w:rsidRPr="00F11E5F">
              <w:softHyphen/>
              <w:t>рии, выявлять проти</w:t>
            </w:r>
            <w:r w:rsidRPr="00F11E5F">
              <w:softHyphen/>
              <w:t>воречия, проблемы и тенденции развития;</w:t>
            </w:r>
          </w:p>
          <w:p w14:paraId="4CF16DC7" w14:textId="77777777" w:rsidR="00F11E5F" w:rsidRPr="00F11E5F" w:rsidRDefault="00F11E5F" w:rsidP="00F11E5F">
            <w:r w:rsidRPr="00F11E5F">
              <w:t>- правильные и кон</w:t>
            </w:r>
            <w:r w:rsidRPr="00F11E5F">
              <w:softHyphen/>
              <w:t>кретные, без грубых ошибок, ответы на по</w:t>
            </w:r>
            <w:r w:rsidRPr="00F11E5F">
              <w:softHyphen/>
              <w:t>ставленные вопросы;</w:t>
            </w:r>
          </w:p>
          <w:p w14:paraId="650D4A9A" w14:textId="77777777" w:rsidR="00F11E5F" w:rsidRPr="00F11E5F" w:rsidRDefault="00F11E5F" w:rsidP="00F11E5F">
            <w:r w:rsidRPr="00F11E5F">
              <w:t>- умение решать прак</w:t>
            </w:r>
            <w:r w:rsidRPr="00F11E5F">
              <w:softHyphen/>
              <w:t>тические задания, ко</w:t>
            </w:r>
            <w:r w:rsidRPr="00F11E5F">
              <w:softHyphen/>
              <w:t>торые следует выпол</w:t>
            </w:r>
            <w:r w:rsidRPr="00F11E5F">
              <w:softHyphen/>
              <w:t>нить;</w:t>
            </w:r>
          </w:p>
          <w:p w14:paraId="49F3D195" w14:textId="77777777" w:rsidR="00F11E5F" w:rsidRPr="00F11E5F" w:rsidRDefault="00F11E5F" w:rsidP="00F11E5F">
            <w:r w:rsidRPr="00F11E5F">
              <w:t>- владение основной литературой, реко</w:t>
            </w:r>
            <w:r w:rsidRPr="00F11E5F">
              <w:softHyphen/>
              <w:t>мендованной про</w:t>
            </w:r>
            <w:r w:rsidRPr="00F11E5F">
              <w:softHyphen/>
              <w:t xml:space="preserve">граммой дисциплины; </w:t>
            </w:r>
          </w:p>
          <w:p w14:paraId="29BC2097" w14:textId="77777777" w:rsidR="00F11E5F" w:rsidRPr="00F11E5F" w:rsidRDefault="00F11E5F" w:rsidP="00F11E5F">
            <w:r w:rsidRPr="00F11E5F">
              <w:t>- наличие собственной обоснованной пози</w:t>
            </w:r>
            <w:r w:rsidRPr="00F11E5F">
              <w:softHyphen/>
              <w:t>ции по обсуждаемым вопросам.</w:t>
            </w:r>
          </w:p>
          <w:p w14:paraId="313B0411" w14:textId="77777777" w:rsidR="00F11E5F" w:rsidRPr="00F11E5F" w:rsidRDefault="00F11E5F" w:rsidP="00F11E5F">
            <w:r w:rsidRPr="00F11E5F">
              <w:t>Возможны незначи</w:t>
            </w:r>
            <w:r w:rsidRPr="00F11E5F">
              <w:softHyphen/>
              <w:t>тельные оговорки и неточности в раскры</w:t>
            </w:r>
            <w:r w:rsidRPr="00F11E5F">
              <w:softHyphen/>
              <w:t>тии отдельных поло</w:t>
            </w:r>
            <w:r w:rsidRPr="00F11E5F">
              <w:softHyphen/>
              <w:t>жений вопросов би</w:t>
            </w:r>
            <w:r w:rsidRPr="00F11E5F">
              <w:softHyphen/>
              <w:t>лета, присутствует неуверенность в отве</w:t>
            </w:r>
            <w:r w:rsidRPr="00F11E5F">
              <w:softHyphen/>
              <w:t>тах на</w:t>
            </w:r>
            <w:r w:rsidR="0044315C">
              <w:t xml:space="preserve"> вопросы.</w:t>
            </w:r>
          </w:p>
        </w:tc>
        <w:tc>
          <w:tcPr>
            <w:tcW w:w="2722" w:type="dxa"/>
          </w:tcPr>
          <w:p w14:paraId="4017D765" w14:textId="77777777" w:rsidR="00F11E5F" w:rsidRPr="00F11E5F" w:rsidRDefault="00F11E5F" w:rsidP="00F11E5F">
            <w:r w:rsidRPr="00F11E5F">
              <w:t>Обучающийся демонст</w:t>
            </w:r>
            <w:r w:rsidRPr="00F11E5F">
              <w:softHyphen/>
              <w:t>рирует:</w:t>
            </w:r>
          </w:p>
          <w:p w14:paraId="6DAF01A6" w14:textId="77777777" w:rsidR="00F11E5F" w:rsidRPr="00F11E5F" w:rsidRDefault="00F11E5F" w:rsidP="00F11E5F">
            <w:r w:rsidRPr="00F11E5F">
              <w:t>- глубокие, всесторон</w:t>
            </w:r>
            <w:r w:rsidRPr="00F11E5F">
              <w:softHyphen/>
              <w:t>ние и аргументирован</w:t>
            </w:r>
            <w:r w:rsidRPr="00F11E5F">
              <w:softHyphen/>
              <w:t>ные знания программ</w:t>
            </w:r>
            <w:r w:rsidRPr="00F11E5F">
              <w:softHyphen/>
              <w:t>ного материала;</w:t>
            </w:r>
          </w:p>
          <w:p w14:paraId="6DDF33D7" w14:textId="77777777" w:rsidR="00F11E5F" w:rsidRPr="00F11E5F" w:rsidRDefault="00F11E5F" w:rsidP="00F11E5F">
            <w:r w:rsidRPr="00F11E5F">
              <w:t>- полное понимание сущности и взаимо</w:t>
            </w:r>
            <w:r w:rsidRPr="00F11E5F">
              <w:softHyphen/>
              <w:t>связи рассматриваемых процессов и явлений, точное знание основ</w:t>
            </w:r>
            <w:r w:rsidRPr="00F11E5F">
              <w:softHyphen/>
              <w:t>ных понятий в рамках обсуждаемых заданий;</w:t>
            </w:r>
          </w:p>
          <w:p w14:paraId="26D4A6BC" w14:textId="77777777" w:rsidR="00F11E5F" w:rsidRPr="00F11E5F" w:rsidRDefault="00F11E5F" w:rsidP="00F11E5F">
            <w:r w:rsidRPr="00F11E5F">
              <w:t>- способность устанав</w:t>
            </w:r>
            <w:r w:rsidRPr="00F11E5F">
              <w:softHyphen/>
              <w:t>ливать и объяснять связь практики и тео</w:t>
            </w:r>
            <w:r w:rsidRPr="00F11E5F">
              <w:softHyphen/>
              <w:t>рии;</w:t>
            </w:r>
          </w:p>
          <w:p w14:paraId="470D35DD" w14:textId="77777777" w:rsidR="00F11E5F" w:rsidRPr="00F11E5F" w:rsidRDefault="00F11E5F" w:rsidP="00F11E5F">
            <w:r w:rsidRPr="00F11E5F">
              <w:t>- логически последова</w:t>
            </w:r>
            <w:r w:rsidRPr="00F11E5F">
              <w:softHyphen/>
              <w:t>тельные, содержатель</w:t>
            </w:r>
            <w:r w:rsidRPr="00F11E5F">
              <w:softHyphen/>
              <w:t>ные, конкретные и ис</w:t>
            </w:r>
            <w:r w:rsidRPr="00F11E5F">
              <w:softHyphen/>
              <w:t>черпывающие ответы на все задания билета, а также дополнительные вопросы преподавателя;</w:t>
            </w:r>
          </w:p>
          <w:p w14:paraId="60D848A2" w14:textId="77777777" w:rsidR="00F11E5F" w:rsidRPr="00F11E5F" w:rsidRDefault="00F11E5F" w:rsidP="00F11E5F">
            <w:r w:rsidRPr="00F11E5F">
              <w:t>- умение решать прак</w:t>
            </w:r>
            <w:r w:rsidRPr="00F11E5F">
              <w:softHyphen/>
              <w:t>тические задания;</w:t>
            </w:r>
          </w:p>
          <w:p w14:paraId="64675786" w14:textId="77777777" w:rsidR="00F11E5F" w:rsidRPr="00F11E5F" w:rsidRDefault="00F11E5F" w:rsidP="00F11E5F">
            <w:r w:rsidRPr="00F11E5F">
              <w:t>- свободное использо</w:t>
            </w:r>
            <w:r w:rsidRPr="00F11E5F">
              <w:softHyphen/>
              <w:t>вание в ответах на во</w:t>
            </w:r>
            <w:r w:rsidRPr="00F11E5F">
              <w:softHyphen/>
              <w:t>просы материалов ре</w:t>
            </w:r>
            <w:r w:rsidRPr="00F11E5F">
              <w:softHyphen/>
              <w:t>комендованной основ</w:t>
            </w:r>
            <w:r w:rsidRPr="00F11E5F">
              <w:softHyphen/>
              <w:t>ной и дополнительной литературы.</w:t>
            </w:r>
          </w:p>
        </w:tc>
      </w:tr>
      <w:tr w:rsidR="00F11E5F" w:rsidRPr="00F11E5F" w14:paraId="3C185912" w14:textId="77777777" w:rsidTr="002046F6">
        <w:trPr>
          <w:jc w:val="center"/>
        </w:trPr>
        <w:tc>
          <w:tcPr>
            <w:tcW w:w="2182" w:type="dxa"/>
          </w:tcPr>
          <w:p w14:paraId="671C3332" w14:textId="77777777" w:rsidR="00F11E5F" w:rsidRPr="00F11E5F" w:rsidRDefault="00F11E5F" w:rsidP="00F11E5F">
            <w:pPr>
              <w:jc w:val="center"/>
              <w:rPr>
                <w:i/>
              </w:rPr>
            </w:pPr>
            <w:r w:rsidRPr="00F11E5F">
              <w:rPr>
                <w:i/>
              </w:rPr>
              <w:t>Оценка</w:t>
            </w:r>
          </w:p>
          <w:p w14:paraId="3FE4F748" w14:textId="76F8A6E6" w:rsidR="00F11E5F" w:rsidRPr="00F11E5F" w:rsidRDefault="00F11E5F" w:rsidP="00F11E5F">
            <w:pPr>
              <w:jc w:val="center"/>
              <w:rPr>
                <w:i/>
              </w:rPr>
            </w:pPr>
            <w:r w:rsidRPr="00F11E5F">
              <w:rPr>
                <w:i/>
              </w:rPr>
              <w:t>«</w:t>
            </w:r>
            <w:proofErr w:type="spellStart"/>
            <w:r w:rsidRPr="00F11E5F">
              <w:rPr>
                <w:i/>
              </w:rPr>
              <w:t>неудовлетвори-тельно</w:t>
            </w:r>
            <w:proofErr w:type="spellEnd"/>
            <w:r w:rsidRPr="00F11E5F">
              <w:rPr>
                <w:i/>
              </w:rPr>
              <w:t>»</w:t>
            </w:r>
          </w:p>
        </w:tc>
        <w:tc>
          <w:tcPr>
            <w:tcW w:w="2268" w:type="dxa"/>
          </w:tcPr>
          <w:p w14:paraId="4DEF5122" w14:textId="4E147CC9" w:rsidR="00F11E5F" w:rsidRPr="00F11E5F" w:rsidRDefault="00F11E5F" w:rsidP="00F11E5F">
            <w:pPr>
              <w:jc w:val="center"/>
              <w:rPr>
                <w:i/>
              </w:rPr>
            </w:pPr>
            <w:r w:rsidRPr="00F11E5F">
              <w:rPr>
                <w:i/>
              </w:rPr>
              <w:t>Оценка «удовлетворитель-но»</w:t>
            </w:r>
          </w:p>
        </w:tc>
        <w:tc>
          <w:tcPr>
            <w:tcW w:w="2551" w:type="dxa"/>
          </w:tcPr>
          <w:p w14:paraId="7108663B" w14:textId="16E2DC26" w:rsidR="00F11E5F" w:rsidRPr="00F11E5F" w:rsidRDefault="00F11E5F" w:rsidP="00F11E5F">
            <w:pPr>
              <w:jc w:val="center"/>
              <w:rPr>
                <w:i/>
              </w:rPr>
            </w:pPr>
            <w:r w:rsidRPr="00F11E5F">
              <w:rPr>
                <w:i/>
              </w:rPr>
              <w:t>Оценка «хорошо»</w:t>
            </w:r>
          </w:p>
        </w:tc>
        <w:tc>
          <w:tcPr>
            <w:tcW w:w="2722" w:type="dxa"/>
          </w:tcPr>
          <w:p w14:paraId="6A46E050" w14:textId="2D45AC0D" w:rsidR="00F11E5F" w:rsidRPr="00F11E5F" w:rsidRDefault="00F11E5F" w:rsidP="00F11E5F">
            <w:pPr>
              <w:jc w:val="center"/>
              <w:rPr>
                <w:i/>
              </w:rPr>
            </w:pPr>
            <w:r w:rsidRPr="00F11E5F">
              <w:rPr>
                <w:i/>
              </w:rPr>
              <w:t>Оценка «отлично</w:t>
            </w:r>
            <w:r w:rsidR="000D017E">
              <w:rPr>
                <w:i/>
              </w:rPr>
              <w:t>»</w:t>
            </w:r>
          </w:p>
        </w:tc>
      </w:tr>
    </w:tbl>
    <w:p w14:paraId="0D1DD29F" w14:textId="77777777" w:rsidR="00F11E5F" w:rsidRDefault="00F11E5F" w:rsidP="007153C7">
      <w:pPr>
        <w:ind w:firstLine="708"/>
        <w:jc w:val="center"/>
        <w:rPr>
          <w:b/>
          <w:bCs/>
          <w:i/>
          <w:spacing w:val="-1"/>
        </w:rPr>
      </w:pPr>
    </w:p>
    <w:p w14:paraId="4C25D163" w14:textId="77777777" w:rsidR="00691CBE" w:rsidRPr="0093773E" w:rsidRDefault="00B61AD9" w:rsidP="0093773E">
      <w:pPr>
        <w:ind w:firstLine="708"/>
        <w:jc w:val="center"/>
        <w:rPr>
          <w:b/>
        </w:rPr>
      </w:pPr>
      <w:r w:rsidRPr="00833683">
        <w:rPr>
          <w:b/>
        </w:rPr>
        <w:t>9. Учебно-методическое и информационное обеспечение дисциплины</w:t>
      </w:r>
    </w:p>
    <w:p w14:paraId="61DEA292" w14:textId="77777777" w:rsidR="0093773E" w:rsidRDefault="0093773E"/>
    <w:p w14:paraId="350FB28D" w14:textId="77777777" w:rsidR="008A55B2" w:rsidRPr="00F32FEA" w:rsidRDefault="008A55B2" w:rsidP="00CD32D1">
      <w:pPr>
        <w:shd w:val="clear" w:color="auto" w:fill="FFFFFF" w:themeFill="background1"/>
        <w:ind w:firstLine="708"/>
        <w:jc w:val="both"/>
        <w:rPr>
          <w:i/>
        </w:rPr>
      </w:pPr>
      <w:r w:rsidRPr="00F32FEA">
        <w:rPr>
          <w:i/>
        </w:rPr>
        <w:t>а) основная литература:</w:t>
      </w:r>
    </w:p>
    <w:p w14:paraId="36419A33" w14:textId="77777777" w:rsidR="009D5152" w:rsidRDefault="009D5152" w:rsidP="007F5724">
      <w:pPr>
        <w:numPr>
          <w:ilvl w:val="0"/>
          <w:numId w:val="18"/>
        </w:numPr>
        <w:tabs>
          <w:tab w:val="left" w:pos="142"/>
          <w:tab w:val="left" w:pos="284"/>
          <w:tab w:val="left" w:pos="567"/>
        </w:tabs>
        <w:spacing w:line="276" w:lineRule="auto"/>
        <w:ind w:left="0" w:firstLine="360"/>
        <w:contextualSpacing/>
        <w:jc w:val="both"/>
        <w:rPr>
          <w:color w:val="000000"/>
        </w:rPr>
      </w:pPr>
      <w:r w:rsidRPr="009D5152">
        <w:rPr>
          <w:color w:val="000000"/>
        </w:rPr>
        <w:t>ГОСТ Р 51901.11-2005. Менеджмент риска. Исследование опасности и работоспособности. Прикладное руководство</w:t>
      </w:r>
    </w:p>
    <w:p w14:paraId="0DC55B3D" w14:textId="77777777" w:rsidR="009D5152" w:rsidRPr="009D5152" w:rsidRDefault="00000000" w:rsidP="009D5152">
      <w:pPr>
        <w:tabs>
          <w:tab w:val="left" w:pos="142"/>
          <w:tab w:val="left" w:pos="284"/>
          <w:tab w:val="left" w:pos="567"/>
        </w:tabs>
        <w:spacing w:line="276" w:lineRule="auto"/>
        <w:ind w:left="360"/>
        <w:contextualSpacing/>
        <w:jc w:val="both"/>
        <w:rPr>
          <w:color w:val="000000"/>
        </w:rPr>
      </w:pPr>
      <w:hyperlink r:id="rId8" w:history="1">
        <w:r w:rsidR="009D5152" w:rsidRPr="009D5152">
          <w:rPr>
            <w:rStyle w:val="a5"/>
          </w:rPr>
          <w:t>https://internet-law.ru/gosts/gost/72348/</w:t>
        </w:r>
      </w:hyperlink>
    </w:p>
    <w:p w14:paraId="6749FC4A" w14:textId="77777777" w:rsidR="00AD34FC" w:rsidRPr="00AD34FC" w:rsidRDefault="009D5152" w:rsidP="009D5152">
      <w:pPr>
        <w:numPr>
          <w:ilvl w:val="0"/>
          <w:numId w:val="18"/>
        </w:numPr>
        <w:tabs>
          <w:tab w:val="left" w:pos="142"/>
          <w:tab w:val="left" w:pos="284"/>
          <w:tab w:val="left" w:pos="567"/>
        </w:tabs>
        <w:spacing w:line="276" w:lineRule="auto"/>
        <w:ind w:left="360" w:firstLine="360"/>
        <w:contextualSpacing/>
        <w:jc w:val="both"/>
        <w:rPr>
          <w:rFonts w:eastAsia="Calibri"/>
          <w:color w:val="454545"/>
          <w:lang w:eastAsia="en-US"/>
        </w:rPr>
      </w:pPr>
      <w:r w:rsidRPr="00AD34FC">
        <w:rPr>
          <w:bCs/>
          <w:color w:val="000000"/>
        </w:rPr>
        <w:t xml:space="preserve"> ГОСТ Р ИСО/МЭК 31010-2011. Менеджмент риска. Методы оценки риска</w:t>
      </w:r>
    </w:p>
    <w:p w14:paraId="1C608784" w14:textId="77777777" w:rsidR="00AD34FC" w:rsidRPr="00AD34FC" w:rsidRDefault="00000000" w:rsidP="00AD34FC">
      <w:pPr>
        <w:tabs>
          <w:tab w:val="left" w:pos="142"/>
          <w:tab w:val="left" w:pos="284"/>
          <w:tab w:val="left" w:pos="567"/>
        </w:tabs>
        <w:spacing w:line="276" w:lineRule="auto"/>
        <w:ind w:left="360"/>
        <w:contextualSpacing/>
        <w:jc w:val="both"/>
        <w:rPr>
          <w:rStyle w:val="a5"/>
          <w:rFonts w:eastAsia="Calibri"/>
          <w:color w:val="454545"/>
          <w:u w:val="none"/>
          <w:lang w:eastAsia="en-US"/>
        </w:rPr>
      </w:pPr>
      <w:hyperlink r:id="rId9" w:history="1">
        <w:r w:rsidR="009D5152" w:rsidRPr="009D5152">
          <w:rPr>
            <w:rStyle w:val="a5"/>
          </w:rPr>
          <w:t>http://docs.cntd.ru/document/gost-r-iso-mek-31010-2011</w:t>
        </w:r>
      </w:hyperlink>
    </w:p>
    <w:p w14:paraId="3E3B8442" w14:textId="77777777" w:rsidR="00AD34FC" w:rsidRDefault="00AD34FC" w:rsidP="00FF51AD">
      <w:pPr>
        <w:numPr>
          <w:ilvl w:val="0"/>
          <w:numId w:val="18"/>
        </w:numPr>
        <w:tabs>
          <w:tab w:val="left" w:pos="142"/>
          <w:tab w:val="left" w:pos="284"/>
          <w:tab w:val="left" w:pos="567"/>
        </w:tabs>
        <w:spacing w:line="276" w:lineRule="auto"/>
        <w:ind w:left="0" w:firstLine="360"/>
        <w:contextualSpacing/>
        <w:jc w:val="both"/>
        <w:rPr>
          <w:rFonts w:eastAsia="Calibri"/>
          <w:color w:val="454545"/>
          <w:lang w:eastAsia="en-US"/>
        </w:rPr>
      </w:pPr>
      <w:proofErr w:type="spellStart"/>
      <w:r w:rsidRPr="00AD34FC">
        <w:rPr>
          <w:rFonts w:eastAsia="Calibri"/>
          <w:color w:val="454545"/>
          <w:lang w:eastAsia="en-US"/>
        </w:rPr>
        <w:t>Каранина</w:t>
      </w:r>
      <w:proofErr w:type="spellEnd"/>
      <w:r w:rsidRPr="00AD34FC">
        <w:rPr>
          <w:rFonts w:eastAsia="Calibri"/>
          <w:color w:val="454545"/>
          <w:lang w:eastAsia="en-US"/>
        </w:rPr>
        <w:t xml:space="preserve">, Е. В. Управление </w:t>
      </w:r>
      <w:proofErr w:type="gramStart"/>
      <w:r w:rsidRPr="00AD34FC">
        <w:rPr>
          <w:rFonts w:eastAsia="Calibri"/>
          <w:color w:val="454545"/>
          <w:lang w:eastAsia="en-US"/>
        </w:rPr>
        <w:t>рисками :</w:t>
      </w:r>
      <w:proofErr w:type="gramEnd"/>
      <w:r w:rsidRPr="00AD34FC">
        <w:rPr>
          <w:rFonts w:eastAsia="Calibri"/>
          <w:color w:val="454545"/>
          <w:lang w:eastAsia="en-US"/>
        </w:rPr>
        <w:t xml:space="preserve"> механизмы, инструменты, профессиональные стандарты : учебник : [16+] / Е. В. </w:t>
      </w:r>
      <w:proofErr w:type="spellStart"/>
      <w:r w:rsidRPr="00AD34FC">
        <w:rPr>
          <w:rFonts w:eastAsia="Calibri"/>
          <w:color w:val="454545"/>
          <w:lang w:eastAsia="en-US"/>
        </w:rPr>
        <w:t>Каранина</w:t>
      </w:r>
      <w:proofErr w:type="spellEnd"/>
      <w:r w:rsidRPr="00AD34FC">
        <w:rPr>
          <w:rFonts w:eastAsia="Calibri"/>
          <w:color w:val="454545"/>
          <w:lang w:eastAsia="en-US"/>
        </w:rPr>
        <w:t xml:space="preserve">. – </w:t>
      </w:r>
      <w:proofErr w:type="gramStart"/>
      <w:r w:rsidRPr="00AD34FC">
        <w:rPr>
          <w:rFonts w:eastAsia="Calibri"/>
          <w:color w:val="454545"/>
          <w:lang w:eastAsia="en-US"/>
        </w:rPr>
        <w:t>Москва ;</w:t>
      </w:r>
      <w:proofErr w:type="gramEnd"/>
      <w:r w:rsidRPr="00AD34FC">
        <w:rPr>
          <w:rFonts w:eastAsia="Calibri"/>
          <w:color w:val="454545"/>
          <w:lang w:eastAsia="en-US"/>
        </w:rPr>
        <w:t xml:space="preserve"> Берлин : Директ-Медиа, 2020. – 257 с.</w:t>
      </w:r>
      <w:r>
        <w:rPr>
          <w:rFonts w:eastAsia="Calibri"/>
          <w:color w:val="454545"/>
          <w:lang w:eastAsia="en-US"/>
        </w:rPr>
        <w:t xml:space="preserve"> </w:t>
      </w:r>
    </w:p>
    <w:p w14:paraId="0C4D9F63" w14:textId="77777777" w:rsidR="009D5152" w:rsidRPr="00AD34FC" w:rsidRDefault="00000000" w:rsidP="00AD34FC">
      <w:pPr>
        <w:tabs>
          <w:tab w:val="left" w:pos="142"/>
          <w:tab w:val="left" w:pos="284"/>
          <w:tab w:val="left" w:pos="567"/>
        </w:tabs>
        <w:spacing w:line="276" w:lineRule="auto"/>
        <w:ind w:left="360"/>
        <w:contextualSpacing/>
        <w:jc w:val="both"/>
        <w:rPr>
          <w:rFonts w:eastAsia="Calibri"/>
          <w:color w:val="454545"/>
          <w:lang w:eastAsia="en-US"/>
        </w:rPr>
      </w:pPr>
      <w:hyperlink r:id="rId10" w:history="1">
        <w:r w:rsidR="00AD34FC" w:rsidRPr="009B4868">
          <w:rPr>
            <w:rStyle w:val="a5"/>
          </w:rPr>
          <w:t>https://biblioclub.ru/index.php?page=book&amp;id=576521</w:t>
        </w:r>
      </w:hyperlink>
    </w:p>
    <w:p w14:paraId="18E8506A" w14:textId="77777777" w:rsidR="00FF51AD" w:rsidRDefault="009D5152" w:rsidP="009D5152">
      <w:pPr>
        <w:numPr>
          <w:ilvl w:val="0"/>
          <w:numId w:val="18"/>
        </w:numPr>
        <w:ind w:left="0" w:firstLine="360"/>
        <w:contextualSpacing/>
        <w:jc w:val="both"/>
        <w:rPr>
          <w:rFonts w:eastAsia="Calibri"/>
          <w:color w:val="454545"/>
          <w:lang w:eastAsia="en-US"/>
        </w:rPr>
      </w:pPr>
      <w:r w:rsidRPr="00FF51AD">
        <w:rPr>
          <w:rFonts w:eastAsia="Calibri"/>
          <w:color w:val="454545"/>
          <w:lang w:eastAsia="en-US"/>
        </w:rPr>
        <w:t>Кудрявцев, А.А. Введение в количественный риск-менеджмент: [16+] / А.А. Кудрявцев, А.В. Радионов; Санкт-Петербургский государственный университет. – Санкт-Петербург: Издательство Санкт-Петербургского Государственного Университета, 2016. – 192 с.</w:t>
      </w:r>
    </w:p>
    <w:p w14:paraId="2361B5DF" w14:textId="77777777" w:rsidR="00FF51AD" w:rsidRPr="00FF51AD" w:rsidRDefault="00000000" w:rsidP="00FF51AD">
      <w:pPr>
        <w:ind w:left="360"/>
        <w:contextualSpacing/>
        <w:jc w:val="both"/>
        <w:rPr>
          <w:rFonts w:eastAsia="Calibri"/>
          <w:color w:val="454545"/>
          <w:lang w:eastAsia="en-US"/>
        </w:rPr>
      </w:pPr>
      <w:hyperlink r:id="rId11" w:history="1">
        <w:r w:rsidR="009D5152" w:rsidRPr="00FF51AD">
          <w:rPr>
            <w:rFonts w:eastAsia="Calibri"/>
            <w:color w:val="0000FF"/>
            <w:u w:val="single"/>
            <w:lang w:eastAsia="en-US"/>
          </w:rPr>
          <w:t>https://biblioclub.ru/index.php?page=book_red&amp;id=457952&amp;sr=1</w:t>
        </w:r>
      </w:hyperlink>
    </w:p>
    <w:p w14:paraId="768AEACC" w14:textId="77777777" w:rsidR="00FF51AD" w:rsidRDefault="00FF51AD" w:rsidP="009D5152">
      <w:pPr>
        <w:numPr>
          <w:ilvl w:val="0"/>
          <w:numId w:val="18"/>
        </w:numPr>
        <w:ind w:left="0" w:firstLine="360"/>
        <w:contextualSpacing/>
        <w:jc w:val="both"/>
        <w:rPr>
          <w:rFonts w:eastAsia="Calibri"/>
          <w:color w:val="454545"/>
          <w:lang w:eastAsia="en-US"/>
        </w:rPr>
      </w:pPr>
      <w:r w:rsidRPr="00FF51AD">
        <w:rPr>
          <w:rFonts w:eastAsia="Calibri"/>
          <w:color w:val="454545"/>
          <w:lang w:eastAsia="en-US"/>
        </w:rPr>
        <w:t xml:space="preserve">Черняков, М. К. Управление </w:t>
      </w:r>
      <w:proofErr w:type="gramStart"/>
      <w:r w:rsidRPr="00FF51AD">
        <w:rPr>
          <w:rFonts w:eastAsia="Calibri"/>
          <w:color w:val="454545"/>
          <w:lang w:eastAsia="en-US"/>
        </w:rPr>
        <w:t>рисками :</w:t>
      </w:r>
      <w:proofErr w:type="gramEnd"/>
      <w:r w:rsidRPr="00FF51AD">
        <w:rPr>
          <w:rFonts w:eastAsia="Calibri"/>
          <w:color w:val="454545"/>
          <w:lang w:eastAsia="en-US"/>
        </w:rPr>
        <w:t xml:space="preserve"> конспект лекций : учебное пособие : [16+] / М. К. Черняков, М. М. Чернякова ; под ред. М. К. Чернякова ; Новосибирский государственный технический университет. – </w:t>
      </w:r>
      <w:proofErr w:type="gramStart"/>
      <w:r w:rsidRPr="00FF51AD">
        <w:rPr>
          <w:rFonts w:eastAsia="Calibri"/>
          <w:color w:val="454545"/>
          <w:lang w:eastAsia="en-US"/>
        </w:rPr>
        <w:t>Новосибирск :</w:t>
      </w:r>
      <w:proofErr w:type="gramEnd"/>
      <w:r w:rsidRPr="00FF51AD">
        <w:rPr>
          <w:rFonts w:eastAsia="Calibri"/>
          <w:color w:val="454545"/>
          <w:lang w:eastAsia="en-US"/>
        </w:rPr>
        <w:t xml:space="preserve"> Новосибирский государственный технический университет, 2018. – 144 с. </w:t>
      </w:r>
    </w:p>
    <w:p w14:paraId="4A5E9C8E" w14:textId="77777777" w:rsidR="00FF51AD" w:rsidRDefault="00000000" w:rsidP="00FF51AD">
      <w:pPr>
        <w:ind w:left="360"/>
        <w:contextualSpacing/>
        <w:jc w:val="both"/>
      </w:pPr>
      <w:hyperlink r:id="rId12" w:history="1">
        <w:r w:rsidR="00FF51AD" w:rsidRPr="009B4868">
          <w:rPr>
            <w:rStyle w:val="a5"/>
          </w:rPr>
          <w:t>https://biblioclub.ru/index.php?page=book&amp;id=574663</w:t>
        </w:r>
      </w:hyperlink>
    </w:p>
    <w:p w14:paraId="2AA8C496"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 xml:space="preserve">Марченко, Б.И. Анализ риска: основы оценки экологического риска: [16+] / Б.И. Марченко;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Инженерно-технологическая академия. – </w:t>
      </w:r>
      <w:proofErr w:type="spellStart"/>
      <w:r w:rsidRPr="009D5152">
        <w:rPr>
          <w:rFonts w:eastAsia="Calibri"/>
          <w:color w:val="454545"/>
          <w:lang w:eastAsia="en-US"/>
        </w:rPr>
        <w:t>Ростов</w:t>
      </w:r>
      <w:proofErr w:type="spellEnd"/>
      <w:r w:rsidRPr="009D5152">
        <w:rPr>
          <w:rFonts w:eastAsia="Calibri"/>
          <w:color w:val="454545"/>
          <w:lang w:eastAsia="en-US"/>
        </w:rPr>
        <w:t xml:space="preserve">-на-Дону; </w:t>
      </w:r>
      <w:proofErr w:type="gramStart"/>
      <w:r w:rsidRPr="009D5152">
        <w:rPr>
          <w:rFonts w:eastAsia="Calibri"/>
          <w:color w:val="454545"/>
          <w:lang w:eastAsia="en-US"/>
        </w:rPr>
        <w:t>Таганрог :</w:t>
      </w:r>
      <w:proofErr w:type="gramEnd"/>
      <w:r w:rsidRPr="009D5152">
        <w:rPr>
          <w:rFonts w:eastAsia="Calibri"/>
          <w:color w:val="454545"/>
          <w:lang w:eastAsia="en-US"/>
        </w:rPr>
        <w:t xml:space="preserve"> Издательство Южного федерального университета, 2018. – 150 с.</w:t>
      </w:r>
    </w:p>
    <w:p w14:paraId="278A6F88" w14:textId="77777777" w:rsidR="009D5152" w:rsidRPr="009D5152" w:rsidRDefault="00000000" w:rsidP="009D5152">
      <w:pPr>
        <w:ind w:firstLine="360"/>
        <w:contextualSpacing/>
        <w:jc w:val="both"/>
        <w:rPr>
          <w:rFonts w:eastAsia="Calibri"/>
          <w:color w:val="454545"/>
          <w:lang w:eastAsia="en-US"/>
        </w:rPr>
      </w:pPr>
      <w:hyperlink r:id="rId13" w:history="1">
        <w:r w:rsidR="009D5152" w:rsidRPr="009D5152">
          <w:rPr>
            <w:rFonts w:eastAsia="Calibri"/>
            <w:color w:val="0000FF"/>
            <w:u w:val="single"/>
            <w:lang w:eastAsia="en-US"/>
          </w:rPr>
          <w:t>https://biblioclub.ru/index.php?page=book_red&amp;id=561292&amp;sr=1</w:t>
        </w:r>
      </w:hyperlink>
    </w:p>
    <w:p w14:paraId="04E5815D"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Рахимова, Н.Н. Управление рисками, системный анализ и моделирование / Н.Н. </w:t>
      </w:r>
      <w:proofErr w:type="gramStart"/>
      <w:r w:rsidRPr="009D5152">
        <w:rPr>
          <w:rFonts w:eastAsia="Calibri"/>
          <w:color w:val="454545"/>
          <w:lang w:eastAsia="en-US"/>
        </w:rPr>
        <w:t>Рахимов ;</w:t>
      </w:r>
      <w:proofErr w:type="gramEnd"/>
      <w:r w:rsidRPr="009D5152">
        <w:rPr>
          <w:rFonts w:eastAsia="Calibri"/>
          <w:color w:val="454545"/>
          <w:lang w:eastAsia="en-US"/>
        </w:rPr>
        <w:t xml:space="preserve"> Министерство образования и науки Российской Федерации, Оренбургский Государственный Университет. – </w:t>
      </w:r>
      <w:proofErr w:type="gramStart"/>
      <w:r w:rsidRPr="009D5152">
        <w:rPr>
          <w:rFonts w:eastAsia="Calibri"/>
          <w:color w:val="454545"/>
          <w:lang w:eastAsia="en-US"/>
        </w:rPr>
        <w:t>Оренбург :</w:t>
      </w:r>
      <w:proofErr w:type="gramEnd"/>
      <w:r w:rsidRPr="009D5152">
        <w:rPr>
          <w:rFonts w:eastAsia="Calibri"/>
          <w:color w:val="454545"/>
          <w:lang w:eastAsia="en-US"/>
        </w:rPr>
        <w:t xml:space="preserve"> ОГУ, 2016.</w:t>
      </w:r>
    </w:p>
    <w:p w14:paraId="73A06ECD" w14:textId="77777777" w:rsidR="009D5152" w:rsidRPr="009D5152" w:rsidRDefault="00000000" w:rsidP="009D5152">
      <w:pPr>
        <w:ind w:firstLine="360"/>
        <w:contextualSpacing/>
        <w:jc w:val="both"/>
        <w:rPr>
          <w:rFonts w:eastAsia="Calibri"/>
          <w:color w:val="454545"/>
          <w:lang w:eastAsia="en-US"/>
        </w:rPr>
      </w:pPr>
      <w:hyperlink r:id="rId14" w:history="1">
        <w:r w:rsidR="009D5152" w:rsidRPr="009D5152">
          <w:rPr>
            <w:rFonts w:eastAsia="Calibri"/>
            <w:color w:val="0000FF"/>
            <w:u w:val="single"/>
            <w:lang w:eastAsia="en-US"/>
          </w:rPr>
          <w:t>https://biblioclub.ru/index.php?page=book_red&amp;id=469596&amp;sr=1</w:t>
        </w:r>
      </w:hyperlink>
    </w:p>
    <w:p w14:paraId="6CC79A24"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Суворова, А.П. Риск-менеджмент / А.П. Суворова, О.М. Репина; Поволжский государственный технологический университет. – Йошкар-</w:t>
      </w:r>
      <w:proofErr w:type="gramStart"/>
      <w:r w:rsidRPr="009D5152">
        <w:rPr>
          <w:rFonts w:eastAsia="Calibri"/>
          <w:color w:val="454545"/>
          <w:lang w:eastAsia="en-US"/>
        </w:rPr>
        <w:t>Ола :</w:t>
      </w:r>
      <w:proofErr w:type="gramEnd"/>
      <w:r w:rsidRPr="009D5152">
        <w:rPr>
          <w:rFonts w:eastAsia="Calibri"/>
          <w:color w:val="454545"/>
          <w:lang w:eastAsia="en-US"/>
        </w:rPr>
        <w:t xml:space="preserve"> ПГТУ, 2018. – 176 с.</w:t>
      </w:r>
    </w:p>
    <w:p w14:paraId="40715808" w14:textId="77777777" w:rsidR="009D5152" w:rsidRPr="009D5152" w:rsidRDefault="00000000" w:rsidP="009D5152">
      <w:pPr>
        <w:ind w:firstLine="360"/>
        <w:contextualSpacing/>
        <w:jc w:val="both"/>
        <w:rPr>
          <w:rFonts w:eastAsia="Calibri"/>
          <w:color w:val="454545"/>
          <w:lang w:eastAsia="en-US"/>
        </w:rPr>
      </w:pPr>
      <w:hyperlink r:id="rId15" w:history="1">
        <w:r w:rsidR="009D5152" w:rsidRPr="009D5152">
          <w:rPr>
            <w:rFonts w:eastAsia="Calibri"/>
            <w:color w:val="0000FF"/>
            <w:u w:val="single"/>
            <w:lang w:eastAsia="en-US"/>
          </w:rPr>
          <w:t>https://biblioclub.ru/index.php?page=book_red&amp;id=560489&amp;sr=1</w:t>
        </w:r>
      </w:hyperlink>
    </w:p>
    <w:p w14:paraId="574AF59C"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 xml:space="preserve">Уколов, А.И. Оценка рисков / А.И. Уколов. – 2-е изд. стер. – </w:t>
      </w:r>
      <w:proofErr w:type="gramStart"/>
      <w:r w:rsidRPr="009D5152">
        <w:rPr>
          <w:rFonts w:eastAsia="Calibri"/>
          <w:color w:val="454545"/>
          <w:lang w:eastAsia="en-US"/>
        </w:rPr>
        <w:t>Москва :</w:t>
      </w:r>
      <w:proofErr w:type="gramEnd"/>
      <w:r w:rsidRPr="009D5152">
        <w:rPr>
          <w:rFonts w:eastAsia="Calibri"/>
          <w:color w:val="454545"/>
          <w:lang w:eastAsia="en-US"/>
        </w:rPr>
        <w:t xml:space="preserve"> Директ-Медиа, 2018. – 627 с.</w:t>
      </w:r>
    </w:p>
    <w:p w14:paraId="71BD3F2E" w14:textId="77777777" w:rsidR="009D5152" w:rsidRPr="009D5152" w:rsidRDefault="00000000" w:rsidP="009D5152">
      <w:pPr>
        <w:ind w:firstLine="360"/>
        <w:contextualSpacing/>
        <w:jc w:val="both"/>
        <w:rPr>
          <w:rFonts w:eastAsia="Calibri"/>
          <w:color w:val="454545"/>
          <w:lang w:eastAsia="en-US"/>
        </w:rPr>
      </w:pPr>
      <w:hyperlink r:id="rId16" w:history="1">
        <w:r w:rsidR="009D5152" w:rsidRPr="009D5152">
          <w:rPr>
            <w:rFonts w:eastAsia="Calibri"/>
            <w:color w:val="0000FF"/>
            <w:u w:val="single"/>
            <w:lang w:eastAsia="en-US"/>
          </w:rPr>
          <w:t>https://biblioclub.ru/index.php?page=book_red&amp;id=445268&amp;sr=1</w:t>
        </w:r>
      </w:hyperlink>
    </w:p>
    <w:p w14:paraId="042DBBEE"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Уколов, А.И. Управление корпоративными рисками: инструменты хеджирования / А.И. Уколов, Т.Н. </w:t>
      </w:r>
      <w:proofErr w:type="spellStart"/>
      <w:r w:rsidRPr="009D5152">
        <w:rPr>
          <w:rFonts w:eastAsia="Calibri"/>
          <w:color w:val="454545"/>
          <w:lang w:eastAsia="en-US"/>
        </w:rPr>
        <w:t>Гупалова</w:t>
      </w:r>
      <w:proofErr w:type="spellEnd"/>
      <w:r w:rsidRPr="009D5152">
        <w:rPr>
          <w:rFonts w:eastAsia="Calibri"/>
          <w:color w:val="454545"/>
          <w:lang w:eastAsia="en-US"/>
        </w:rPr>
        <w:t xml:space="preserve">. – 2-е изд., стер. – </w:t>
      </w:r>
      <w:proofErr w:type="gramStart"/>
      <w:r w:rsidRPr="009D5152">
        <w:rPr>
          <w:rFonts w:eastAsia="Calibri"/>
          <w:color w:val="454545"/>
          <w:lang w:eastAsia="en-US"/>
        </w:rPr>
        <w:t>Москва :</w:t>
      </w:r>
      <w:proofErr w:type="gramEnd"/>
      <w:r w:rsidRPr="009D5152">
        <w:rPr>
          <w:rFonts w:eastAsia="Calibri"/>
          <w:color w:val="454545"/>
          <w:lang w:eastAsia="en-US"/>
        </w:rPr>
        <w:t xml:space="preserve"> Директ-Медиа, 2017. – 554 с.</w:t>
      </w:r>
    </w:p>
    <w:p w14:paraId="698F4272" w14:textId="77777777" w:rsidR="009D5152" w:rsidRPr="009D5152" w:rsidRDefault="00000000" w:rsidP="009D5152">
      <w:pPr>
        <w:ind w:firstLine="360"/>
        <w:contextualSpacing/>
        <w:jc w:val="both"/>
        <w:rPr>
          <w:rFonts w:eastAsia="Calibri"/>
          <w:color w:val="454545"/>
          <w:lang w:eastAsia="en-US"/>
        </w:rPr>
      </w:pPr>
      <w:hyperlink r:id="rId17" w:history="1">
        <w:r w:rsidR="009D5152" w:rsidRPr="009D5152">
          <w:rPr>
            <w:rFonts w:eastAsia="Calibri"/>
            <w:color w:val="0000FF"/>
            <w:u w:val="single"/>
            <w:lang w:eastAsia="en-US"/>
          </w:rPr>
          <w:t>https://biblioclub.ru/index.php?page=book_red&amp;id=273678&amp;sr=1</w:t>
        </w:r>
      </w:hyperlink>
    </w:p>
    <w:p w14:paraId="37F4F6F7" w14:textId="77777777" w:rsidR="009D5152" w:rsidRPr="009D5152" w:rsidRDefault="009D5152" w:rsidP="007F5724">
      <w:pPr>
        <w:numPr>
          <w:ilvl w:val="0"/>
          <w:numId w:val="18"/>
        </w:numPr>
        <w:ind w:left="0" w:firstLine="360"/>
        <w:contextualSpacing/>
        <w:jc w:val="both"/>
        <w:rPr>
          <w:rFonts w:eastAsia="Calibri"/>
          <w:color w:val="454545"/>
          <w:lang w:eastAsia="en-US"/>
        </w:rPr>
      </w:pPr>
      <w:r w:rsidRPr="009D5152">
        <w:rPr>
          <w:rFonts w:eastAsia="Calibri"/>
          <w:color w:val="454545"/>
          <w:lang w:eastAsia="en-US"/>
        </w:rPr>
        <w:t>Фомичев, А.Н. Риск-менеджмент / А.Н. Фомичев. – 4-е изд. – Москва: Издательско-торговая корпорация «Дашков и К°», 2016. – 372 с</w:t>
      </w:r>
    </w:p>
    <w:p w14:paraId="4BB33C9E" w14:textId="77777777" w:rsidR="009D5152" w:rsidRPr="009D5152" w:rsidRDefault="00000000" w:rsidP="009D5152">
      <w:pPr>
        <w:ind w:firstLine="360"/>
        <w:contextualSpacing/>
        <w:jc w:val="both"/>
        <w:rPr>
          <w:rFonts w:eastAsia="Calibri"/>
          <w:color w:val="454545"/>
          <w:lang w:eastAsia="en-US"/>
        </w:rPr>
      </w:pPr>
      <w:hyperlink r:id="rId18" w:history="1">
        <w:r w:rsidR="009D5152" w:rsidRPr="009D5152">
          <w:rPr>
            <w:rFonts w:eastAsia="Calibri"/>
            <w:color w:val="0000FF"/>
            <w:u w:val="single"/>
            <w:lang w:eastAsia="en-US"/>
          </w:rPr>
          <w:t>https://biblioclub.ru/index.php?page=book_red&amp;id=453893&amp;sr=1</w:t>
        </w:r>
      </w:hyperlink>
    </w:p>
    <w:p w14:paraId="36295FE7" w14:textId="77777777" w:rsidR="009D5152" w:rsidRPr="009D5152" w:rsidRDefault="009D5152" w:rsidP="009D5152">
      <w:pPr>
        <w:tabs>
          <w:tab w:val="left" w:pos="0"/>
          <w:tab w:val="left" w:pos="142"/>
          <w:tab w:val="left" w:pos="567"/>
        </w:tabs>
        <w:spacing w:line="276" w:lineRule="auto"/>
        <w:ind w:firstLine="709"/>
        <w:rPr>
          <w:bCs/>
          <w:i/>
          <w:color w:val="000000"/>
        </w:rPr>
      </w:pPr>
      <w:r>
        <w:rPr>
          <w:bCs/>
          <w:i/>
          <w:color w:val="000000"/>
        </w:rPr>
        <w:t>б</w:t>
      </w:r>
      <w:r w:rsidRPr="009D5152">
        <w:rPr>
          <w:bCs/>
          <w:i/>
          <w:color w:val="000000"/>
        </w:rPr>
        <w:t>) дополнительная литература</w:t>
      </w:r>
    </w:p>
    <w:p w14:paraId="6C50E6F9" w14:textId="77777777" w:rsidR="00FC56DA" w:rsidRDefault="00FC56DA" w:rsidP="00FC56DA">
      <w:pPr>
        <w:numPr>
          <w:ilvl w:val="0"/>
          <w:numId w:val="18"/>
        </w:numPr>
        <w:tabs>
          <w:tab w:val="left" w:pos="0"/>
          <w:tab w:val="left" w:pos="142"/>
          <w:tab w:val="left" w:pos="567"/>
        </w:tabs>
        <w:spacing w:line="276" w:lineRule="auto"/>
        <w:ind w:left="0" w:firstLine="360"/>
        <w:jc w:val="both"/>
        <w:rPr>
          <w:color w:val="000000"/>
        </w:rPr>
      </w:pPr>
      <w:r w:rsidRPr="00FC56DA">
        <w:rPr>
          <w:color w:val="000000"/>
        </w:rPr>
        <w:t xml:space="preserve">Лаврова, А. П. Управление </w:t>
      </w:r>
      <w:proofErr w:type="gramStart"/>
      <w:r w:rsidRPr="00FC56DA">
        <w:rPr>
          <w:color w:val="000000"/>
        </w:rPr>
        <w:t>рисками :</w:t>
      </w:r>
      <w:proofErr w:type="gramEnd"/>
      <w:r w:rsidRPr="00FC56DA">
        <w:rPr>
          <w:color w:val="000000"/>
        </w:rPr>
        <w:t xml:space="preserve"> учебное пособие для обучающихся по направлению подготовки 43.03.01 Сервис : [16+] / А. П. Лаврова ; Санкт-Петербургский государственный аграрный университет (</w:t>
      </w:r>
      <w:proofErr w:type="spellStart"/>
      <w:r w:rsidRPr="00FC56DA">
        <w:rPr>
          <w:color w:val="000000"/>
        </w:rPr>
        <w:t>СПбГАУ</w:t>
      </w:r>
      <w:proofErr w:type="spellEnd"/>
      <w:r w:rsidRPr="00FC56DA">
        <w:rPr>
          <w:color w:val="000000"/>
        </w:rPr>
        <w:t>). – Санкт-</w:t>
      </w:r>
      <w:proofErr w:type="gramStart"/>
      <w:r w:rsidRPr="00FC56DA">
        <w:rPr>
          <w:color w:val="000000"/>
        </w:rPr>
        <w:t>Петербург :</w:t>
      </w:r>
      <w:proofErr w:type="gramEnd"/>
      <w:r w:rsidRPr="00FC56DA">
        <w:rPr>
          <w:color w:val="000000"/>
        </w:rPr>
        <w:t xml:space="preserve"> Санкт-Петербургский государственный аграрный университет (</w:t>
      </w:r>
      <w:proofErr w:type="spellStart"/>
      <w:r w:rsidRPr="00FC56DA">
        <w:rPr>
          <w:color w:val="000000"/>
        </w:rPr>
        <w:t>СПбГАУ</w:t>
      </w:r>
      <w:proofErr w:type="spellEnd"/>
      <w:r w:rsidRPr="00FC56DA">
        <w:rPr>
          <w:color w:val="000000"/>
        </w:rPr>
        <w:t xml:space="preserve">), 2022. – 166 с. </w:t>
      </w:r>
    </w:p>
    <w:p w14:paraId="76B9D84A" w14:textId="77777777" w:rsidR="00FC56DA" w:rsidRPr="00FC56DA" w:rsidRDefault="00000000" w:rsidP="00FC56DA">
      <w:pPr>
        <w:tabs>
          <w:tab w:val="left" w:pos="0"/>
          <w:tab w:val="left" w:pos="142"/>
          <w:tab w:val="left" w:pos="567"/>
        </w:tabs>
        <w:spacing w:line="276" w:lineRule="auto"/>
        <w:ind w:left="360"/>
        <w:jc w:val="both"/>
        <w:rPr>
          <w:color w:val="000000"/>
        </w:rPr>
      </w:pPr>
      <w:hyperlink r:id="rId19" w:history="1">
        <w:r w:rsidR="00FC56DA" w:rsidRPr="00FC56DA">
          <w:rPr>
            <w:rStyle w:val="a5"/>
          </w:rPr>
          <w:t>https://biblioclub.ru/index.php?page=book&amp;id=699453</w:t>
        </w:r>
      </w:hyperlink>
    </w:p>
    <w:p w14:paraId="52AB7635"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 xml:space="preserve">Анализ и управление рисками организации: Учебное пособие / Н.А. </w:t>
      </w:r>
      <w:proofErr w:type="spellStart"/>
      <w:r w:rsidRPr="009D5152">
        <w:rPr>
          <w:color w:val="000000"/>
        </w:rPr>
        <w:t>Рыхтикова</w:t>
      </w:r>
      <w:proofErr w:type="spellEnd"/>
      <w:r w:rsidRPr="009D5152">
        <w:rPr>
          <w:color w:val="000000"/>
        </w:rPr>
        <w:t xml:space="preserve">. - М.: Форум: ИНФРА-М, 2016. </w:t>
      </w:r>
    </w:p>
    <w:p w14:paraId="16E2BBAE"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Риски в торговле. Управление рисками: Практическое пособие / Е.А. Саркисова. - М.: Дашков и К: Научная книга, 2014.</w:t>
      </w:r>
    </w:p>
    <w:p w14:paraId="1346AF52"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 xml:space="preserve">Риск-менеджмент: Учебное пособие / Н.Н. </w:t>
      </w:r>
      <w:proofErr w:type="spellStart"/>
      <w:r w:rsidRPr="009D5152">
        <w:rPr>
          <w:color w:val="000000"/>
        </w:rPr>
        <w:t>Малашихина</w:t>
      </w:r>
      <w:proofErr w:type="spellEnd"/>
      <w:r w:rsidRPr="009D5152">
        <w:rPr>
          <w:color w:val="000000"/>
        </w:rPr>
        <w:t xml:space="preserve">, О.С. Белокрылова. – </w:t>
      </w:r>
      <w:proofErr w:type="spellStart"/>
      <w:r w:rsidRPr="009D5152">
        <w:rPr>
          <w:color w:val="000000"/>
        </w:rPr>
        <w:t>Ростов</w:t>
      </w:r>
      <w:proofErr w:type="spellEnd"/>
      <w:r w:rsidRPr="009D5152">
        <w:rPr>
          <w:color w:val="000000"/>
        </w:rPr>
        <w:t xml:space="preserve"> н/Д: Феникс, 2014. </w:t>
      </w:r>
    </w:p>
    <w:p w14:paraId="19C09D9B"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lastRenderedPageBreak/>
        <w:t xml:space="preserve">Теория и управление рисками в страховании / В.В. Шахов, В.Г. Медведев, А.С. </w:t>
      </w:r>
      <w:proofErr w:type="spellStart"/>
      <w:r w:rsidRPr="009D5152">
        <w:rPr>
          <w:color w:val="000000"/>
        </w:rPr>
        <w:t>Миллерман</w:t>
      </w:r>
      <w:proofErr w:type="spellEnd"/>
      <w:r w:rsidRPr="009D5152">
        <w:rPr>
          <w:color w:val="000000"/>
        </w:rPr>
        <w:t xml:space="preserve">. - М.: </w:t>
      </w:r>
      <w:proofErr w:type="spellStart"/>
      <w:r w:rsidRPr="009D5152">
        <w:rPr>
          <w:color w:val="000000"/>
        </w:rPr>
        <w:t>ФиС</w:t>
      </w:r>
      <w:proofErr w:type="spellEnd"/>
      <w:r w:rsidRPr="009D5152">
        <w:rPr>
          <w:color w:val="000000"/>
        </w:rPr>
        <w:t>, 2013.</w:t>
      </w:r>
    </w:p>
    <w:p w14:paraId="0D6AFB5C"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 xml:space="preserve">Управление рисками в международном бизнесе: Учебник / О.И. Дегтярева; Российская академия образования. - М.: Флинта: МПСИ, 2018. </w:t>
      </w:r>
    </w:p>
    <w:p w14:paraId="5C39A6CD"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рисками в туристском бизнесе: Учебное пособие / А.Б. Косолапов. - М.: КНОРУС, 2009.</w:t>
      </w:r>
    </w:p>
    <w:p w14:paraId="2AC0F106"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рисками промышленного предприятия: опыт и рекомендации / Р.Н. Федосова, О.Г. Крюкова. - М.: Экономика, 2018.</w:t>
      </w:r>
    </w:p>
    <w:p w14:paraId="46EB31E5"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рисками: Задачи и решения: Учебно-практическое пособие / Г.И. Просветов. - М.: Альфа-Пресс, 2018.</w:t>
      </w:r>
    </w:p>
    <w:p w14:paraId="47E5F94E"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рисками: Учеб. пособие для студентов вузов, обучающихся по специальностям экономики и управления (060000) / К.В. Балдин, С.Н. Воробьев. - М.: ЮНИТИ-ДАНА, 2015.</w:t>
      </w:r>
    </w:p>
    <w:p w14:paraId="5C99FA61"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рисками: Учебное пособие / Г.В. Чернова, А.А. Кудрявцев. - М.: Проспект, 2012.</w:t>
      </w:r>
    </w:p>
    <w:p w14:paraId="1A273B4D" w14:textId="77777777" w:rsidR="009D5152" w:rsidRPr="009D5152" w:rsidRDefault="009D5152" w:rsidP="007F5724">
      <w:pPr>
        <w:numPr>
          <w:ilvl w:val="0"/>
          <w:numId w:val="18"/>
        </w:numPr>
        <w:tabs>
          <w:tab w:val="left" w:pos="0"/>
          <w:tab w:val="left" w:pos="142"/>
          <w:tab w:val="left" w:pos="567"/>
        </w:tabs>
        <w:spacing w:line="276" w:lineRule="auto"/>
        <w:ind w:left="0" w:firstLine="360"/>
        <w:jc w:val="both"/>
        <w:rPr>
          <w:color w:val="000000"/>
        </w:rPr>
      </w:pPr>
      <w:r w:rsidRPr="009D5152">
        <w:rPr>
          <w:color w:val="000000"/>
        </w:rPr>
        <w:t>Управление риском: Учебное пособие для вузов / Н.В. Хохлов. - М.: ЮНИТИ-ДАНА, 1999. – 239 с.</w:t>
      </w:r>
    </w:p>
    <w:p w14:paraId="36D636B6" w14:textId="77777777" w:rsidR="000D017E" w:rsidRDefault="000D017E" w:rsidP="000D017E">
      <w:pPr>
        <w:pStyle w:val="a8"/>
        <w:tabs>
          <w:tab w:val="left" w:pos="7200"/>
        </w:tabs>
        <w:ind w:left="0" w:firstLine="720"/>
        <w:jc w:val="both"/>
        <w:rPr>
          <w:i/>
        </w:rPr>
      </w:pPr>
      <w:r w:rsidRPr="00DE2304">
        <w:rPr>
          <w:i/>
        </w:rPr>
        <w:t xml:space="preserve">в) </w:t>
      </w:r>
      <w:r>
        <w:rPr>
          <w:i/>
        </w:rPr>
        <w:t>п</w:t>
      </w:r>
      <w:r w:rsidRPr="00DE2304">
        <w:rPr>
          <w:i/>
        </w:rPr>
        <w:t>рофессиональные базы данных и Интернет-ресурсы:</w:t>
      </w:r>
    </w:p>
    <w:tbl>
      <w:tblPr>
        <w:tblpPr w:leftFromText="180" w:rightFromText="180" w:vertAnchor="text" w:horzAnchor="margin" w:tblpXSpec="right" w:tblpY="138"/>
        <w:tblW w:w="9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3381"/>
      </w:tblGrid>
      <w:tr w:rsidR="000D017E" w:rsidRPr="00DE2304" w14:paraId="0E2B39A2" w14:textId="77777777" w:rsidTr="000D017E">
        <w:tc>
          <w:tcPr>
            <w:tcW w:w="6204" w:type="dxa"/>
            <w:hideMark/>
          </w:tcPr>
          <w:p w14:paraId="52FDC06E" w14:textId="77777777" w:rsidR="000D017E" w:rsidRPr="00DE2304" w:rsidRDefault="000D017E" w:rsidP="001326EF">
            <w:pPr>
              <w:jc w:val="both"/>
              <w:rPr>
                <w:sz w:val="22"/>
                <w:szCs w:val="22"/>
              </w:rPr>
            </w:pPr>
            <w:r w:rsidRPr="00DE2304">
              <w:rPr>
                <w:sz w:val="22"/>
                <w:szCs w:val="22"/>
              </w:rPr>
              <w:t>Сайт Министерства экономического развития Российской Федерации</w:t>
            </w:r>
          </w:p>
        </w:tc>
        <w:tc>
          <w:tcPr>
            <w:tcW w:w="3381" w:type="dxa"/>
            <w:hideMark/>
          </w:tcPr>
          <w:p w14:paraId="6BCC0D68" w14:textId="77777777" w:rsidR="000D017E" w:rsidRPr="00DE2304" w:rsidRDefault="00000000" w:rsidP="001326EF">
            <w:pPr>
              <w:jc w:val="both"/>
              <w:rPr>
                <w:sz w:val="22"/>
                <w:szCs w:val="22"/>
              </w:rPr>
            </w:pPr>
            <w:hyperlink r:id="rId20" w:history="1">
              <w:r w:rsidR="000D017E" w:rsidRPr="00DE2304">
                <w:rPr>
                  <w:color w:val="0000FF"/>
                  <w:sz w:val="22"/>
                  <w:szCs w:val="22"/>
                  <w:u w:val="single"/>
                </w:rPr>
                <w:t>https://www.economy.gov.ru</w:t>
              </w:r>
            </w:hyperlink>
            <w:r w:rsidR="000D017E" w:rsidRPr="00DE2304">
              <w:rPr>
                <w:sz w:val="22"/>
                <w:szCs w:val="22"/>
              </w:rPr>
              <w:t xml:space="preserve"> </w:t>
            </w:r>
          </w:p>
        </w:tc>
      </w:tr>
      <w:tr w:rsidR="000D017E" w:rsidRPr="00DE2304" w14:paraId="0D063085" w14:textId="77777777" w:rsidTr="000D017E">
        <w:tc>
          <w:tcPr>
            <w:tcW w:w="6204" w:type="dxa"/>
            <w:hideMark/>
          </w:tcPr>
          <w:p w14:paraId="2B4EB03A" w14:textId="77777777" w:rsidR="000D017E" w:rsidRPr="00DE2304" w:rsidRDefault="000D017E" w:rsidP="001326EF">
            <w:pPr>
              <w:jc w:val="both"/>
              <w:rPr>
                <w:sz w:val="22"/>
                <w:szCs w:val="22"/>
              </w:rPr>
            </w:pPr>
            <w:r w:rsidRPr="00DE2304">
              <w:rPr>
                <w:sz w:val="22"/>
                <w:szCs w:val="22"/>
              </w:rPr>
              <w:t>Справочник для экономистов</w:t>
            </w:r>
          </w:p>
        </w:tc>
        <w:tc>
          <w:tcPr>
            <w:tcW w:w="3381" w:type="dxa"/>
            <w:hideMark/>
          </w:tcPr>
          <w:p w14:paraId="04CB79A4" w14:textId="77777777" w:rsidR="000D017E" w:rsidRPr="00DE2304" w:rsidRDefault="00000000" w:rsidP="001326EF">
            <w:pPr>
              <w:jc w:val="both"/>
              <w:rPr>
                <w:sz w:val="22"/>
                <w:szCs w:val="22"/>
              </w:rPr>
            </w:pPr>
            <w:hyperlink r:id="rId21" w:history="1">
              <w:r w:rsidR="000D017E" w:rsidRPr="00DE2304">
                <w:rPr>
                  <w:color w:val="0000FF"/>
                  <w:sz w:val="22"/>
                  <w:szCs w:val="22"/>
                  <w:u w:val="single"/>
                </w:rPr>
                <w:t>http://www.catback.ru</w:t>
              </w:r>
            </w:hyperlink>
            <w:r w:rsidR="000D017E" w:rsidRPr="00DE2304">
              <w:rPr>
                <w:sz w:val="22"/>
                <w:szCs w:val="22"/>
              </w:rPr>
              <w:t xml:space="preserve"> </w:t>
            </w:r>
          </w:p>
        </w:tc>
      </w:tr>
      <w:tr w:rsidR="000D017E" w:rsidRPr="00DE2304" w14:paraId="21D918A6" w14:textId="77777777" w:rsidTr="000D017E">
        <w:tc>
          <w:tcPr>
            <w:tcW w:w="6204" w:type="dxa"/>
            <w:hideMark/>
          </w:tcPr>
          <w:p w14:paraId="41800AAD" w14:textId="77777777" w:rsidR="000D017E" w:rsidRPr="00DE2304" w:rsidRDefault="000D017E" w:rsidP="001326EF">
            <w:pPr>
              <w:jc w:val="both"/>
              <w:rPr>
                <w:sz w:val="22"/>
                <w:szCs w:val="22"/>
              </w:rPr>
            </w:pPr>
            <w:r w:rsidRPr="00DE2304">
              <w:rPr>
                <w:sz w:val="22"/>
                <w:szCs w:val="22"/>
              </w:rPr>
              <w:t>Электронная библиотека экономического факультета МГУ им. М. В. Ломоносова</w:t>
            </w:r>
          </w:p>
        </w:tc>
        <w:tc>
          <w:tcPr>
            <w:tcW w:w="3381" w:type="dxa"/>
            <w:hideMark/>
          </w:tcPr>
          <w:p w14:paraId="682656B4" w14:textId="77777777" w:rsidR="000D017E" w:rsidRPr="00DE2304" w:rsidRDefault="00000000" w:rsidP="001326EF">
            <w:pPr>
              <w:jc w:val="both"/>
              <w:rPr>
                <w:sz w:val="22"/>
                <w:szCs w:val="22"/>
              </w:rPr>
            </w:pPr>
            <w:hyperlink r:id="rId22" w:history="1">
              <w:r w:rsidR="000D017E" w:rsidRPr="00DE2304">
                <w:rPr>
                  <w:color w:val="0000FF"/>
                  <w:sz w:val="22"/>
                  <w:szCs w:val="22"/>
                  <w:u w:val="single"/>
                </w:rPr>
                <w:t>https://www.econ.msu.ru/elibrary/</w:t>
              </w:r>
            </w:hyperlink>
            <w:r w:rsidR="000D017E" w:rsidRPr="00DE2304">
              <w:rPr>
                <w:sz w:val="22"/>
                <w:szCs w:val="22"/>
              </w:rPr>
              <w:t xml:space="preserve"> </w:t>
            </w:r>
          </w:p>
        </w:tc>
      </w:tr>
      <w:tr w:rsidR="000D017E" w:rsidRPr="00DE2304" w14:paraId="5304ADD3" w14:textId="77777777" w:rsidTr="000D017E">
        <w:tc>
          <w:tcPr>
            <w:tcW w:w="6204" w:type="dxa"/>
            <w:hideMark/>
          </w:tcPr>
          <w:p w14:paraId="2093694E" w14:textId="77777777" w:rsidR="000D017E" w:rsidRPr="00DE2304" w:rsidRDefault="000D017E" w:rsidP="001326EF">
            <w:pPr>
              <w:jc w:val="both"/>
              <w:rPr>
                <w:sz w:val="22"/>
                <w:szCs w:val="22"/>
              </w:rPr>
            </w:pPr>
            <w:r w:rsidRPr="00DE2304">
              <w:rPr>
                <w:sz w:val="22"/>
                <w:szCs w:val="22"/>
              </w:rPr>
              <w:t>Электронная библиотека экономической и деловой литературы</w:t>
            </w:r>
          </w:p>
        </w:tc>
        <w:tc>
          <w:tcPr>
            <w:tcW w:w="3381" w:type="dxa"/>
            <w:hideMark/>
          </w:tcPr>
          <w:p w14:paraId="523B965F" w14:textId="77777777" w:rsidR="000D017E" w:rsidRPr="00DE2304" w:rsidRDefault="00000000" w:rsidP="001326EF">
            <w:pPr>
              <w:jc w:val="both"/>
              <w:rPr>
                <w:sz w:val="22"/>
                <w:szCs w:val="22"/>
              </w:rPr>
            </w:pPr>
            <w:hyperlink r:id="rId23" w:history="1">
              <w:r w:rsidR="000D017E" w:rsidRPr="00DE2304">
                <w:rPr>
                  <w:color w:val="0000FF"/>
                  <w:sz w:val="22"/>
                  <w:szCs w:val="22"/>
                  <w:u w:val="single"/>
                </w:rPr>
                <w:t>http://www.aup.ru/library/</w:t>
              </w:r>
            </w:hyperlink>
            <w:r w:rsidR="000D017E" w:rsidRPr="00DE2304">
              <w:rPr>
                <w:sz w:val="22"/>
                <w:szCs w:val="22"/>
              </w:rPr>
              <w:t xml:space="preserve"> </w:t>
            </w:r>
          </w:p>
        </w:tc>
      </w:tr>
      <w:tr w:rsidR="000D017E" w:rsidRPr="00DE2304" w14:paraId="68B2F65F" w14:textId="77777777" w:rsidTr="000D017E">
        <w:tc>
          <w:tcPr>
            <w:tcW w:w="6204" w:type="dxa"/>
            <w:hideMark/>
          </w:tcPr>
          <w:p w14:paraId="758D6665" w14:textId="77777777" w:rsidR="000D017E" w:rsidRPr="00DE2304" w:rsidRDefault="000D017E" w:rsidP="001326EF">
            <w:pPr>
              <w:jc w:val="both"/>
              <w:rPr>
                <w:sz w:val="22"/>
                <w:szCs w:val="22"/>
              </w:rPr>
            </w:pPr>
            <w:r w:rsidRPr="00DE2304">
              <w:rPr>
                <w:sz w:val="22"/>
                <w:szCs w:val="22"/>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14:paraId="4C9E1C5D" w14:textId="77777777" w:rsidR="000D017E" w:rsidRPr="00DE2304" w:rsidRDefault="00000000" w:rsidP="001326EF">
            <w:pPr>
              <w:jc w:val="both"/>
              <w:rPr>
                <w:sz w:val="22"/>
                <w:szCs w:val="22"/>
              </w:rPr>
            </w:pPr>
            <w:hyperlink r:id="rId24" w:history="1">
              <w:r w:rsidR="000D017E" w:rsidRPr="00DE2304">
                <w:rPr>
                  <w:color w:val="0000FF"/>
                  <w:sz w:val="22"/>
                  <w:szCs w:val="22"/>
                  <w:u w:val="single"/>
                </w:rPr>
                <w:t>http://enbv.narod.ru</w:t>
              </w:r>
            </w:hyperlink>
            <w:r w:rsidR="000D017E" w:rsidRPr="00DE2304">
              <w:rPr>
                <w:sz w:val="22"/>
                <w:szCs w:val="22"/>
              </w:rPr>
              <w:t xml:space="preserve"> </w:t>
            </w:r>
          </w:p>
        </w:tc>
      </w:tr>
      <w:tr w:rsidR="000D017E" w:rsidRPr="00230E01" w14:paraId="456C29C1" w14:textId="77777777" w:rsidTr="000D017E">
        <w:tc>
          <w:tcPr>
            <w:tcW w:w="6204" w:type="dxa"/>
            <w:hideMark/>
          </w:tcPr>
          <w:p w14:paraId="34A28B81" w14:textId="77777777" w:rsidR="000D017E" w:rsidRPr="00DE2304" w:rsidRDefault="000D017E" w:rsidP="001326EF">
            <w:pPr>
              <w:jc w:val="both"/>
              <w:rPr>
                <w:sz w:val="22"/>
                <w:szCs w:val="22"/>
              </w:rPr>
            </w:pPr>
            <w:r w:rsidRPr="00DE2304">
              <w:rPr>
                <w:sz w:val="22"/>
                <w:szCs w:val="22"/>
              </w:rPr>
              <w:t>Центр правовой информации. Периодические издания по экономике и праву</w:t>
            </w:r>
          </w:p>
        </w:tc>
        <w:tc>
          <w:tcPr>
            <w:tcW w:w="3381" w:type="dxa"/>
            <w:hideMark/>
          </w:tcPr>
          <w:p w14:paraId="5ACEAA67" w14:textId="77777777" w:rsidR="000D017E" w:rsidRPr="00DE2304" w:rsidRDefault="00000000" w:rsidP="001326EF">
            <w:pPr>
              <w:jc w:val="both"/>
              <w:rPr>
                <w:sz w:val="22"/>
                <w:szCs w:val="22"/>
                <w:lang w:val="en-US"/>
              </w:rPr>
            </w:pPr>
            <w:hyperlink r:id="rId25" w:history="1">
              <w:r w:rsidR="000D017E" w:rsidRPr="00DE2304">
                <w:rPr>
                  <w:color w:val="0000FF"/>
                  <w:sz w:val="22"/>
                  <w:szCs w:val="22"/>
                  <w:u w:val="single"/>
                  <w:lang w:val="en-US"/>
                </w:rPr>
                <w:t>http://nlr.ru/lawcenter /</w:t>
              </w:r>
              <w:proofErr w:type="spellStart"/>
              <w:r w:rsidR="000D017E" w:rsidRPr="00DE2304">
                <w:rPr>
                  <w:color w:val="0000FF"/>
                  <w:sz w:val="22"/>
                  <w:szCs w:val="22"/>
                  <w:u w:val="single"/>
                  <w:lang w:val="en-US"/>
                </w:rPr>
                <w:t>ec_period</w:t>
              </w:r>
              <w:proofErr w:type="spellEnd"/>
              <w:r w:rsidR="000D017E" w:rsidRPr="00DE2304">
                <w:rPr>
                  <w:color w:val="0000FF"/>
                  <w:sz w:val="22"/>
                  <w:szCs w:val="22"/>
                  <w:u w:val="single"/>
                  <w:lang w:val="en-US"/>
                </w:rPr>
                <w:t>/</w:t>
              </w:r>
              <w:proofErr w:type="spellStart"/>
              <w:r w:rsidR="000D017E" w:rsidRPr="00DE2304">
                <w:rPr>
                  <w:color w:val="0000FF"/>
                  <w:sz w:val="22"/>
                  <w:szCs w:val="22"/>
                  <w:u w:val="single"/>
                  <w:lang w:val="en-US"/>
                </w:rPr>
                <w:t>index.php</w:t>
              </w:r>
              <w:proofErr w:type="spellEnd"/>
            </w:hyperlink>
            <w:r w:rsidR="000D017E" w:rsidRPr="00DE2304">
              <w:rPr>
                <w:sz w:val="22"/>
                <w:szCs w:val="22"/>
                <w:lang w:val="en-US"/>
              </w:rPr>
              <w:t xml:space="preserve"> </w:t>
            </w:r>
          </w:p>
        </w:tc>
      </w:tr>
      <w:tr w:rsidR="000D017E" w:rsidRPr="00DE2304" w14:paraId="37CE866A" w14:textId="77777777" w:rsidTr="000D017E">
        <w:tc>
          <w:tcPr>
            <w:tcW w:w="6204" w:type="dxa"/>
            <w:hideMark/>
          </w:tcPr>
          <w:p w14:paraId="618AA003" w14:textId="77777777" w:rsidR="000D017E" w:rsidRPr="00DE2304" w:rsidRDefault="000D017E" w:rsidP="001326EF">
            <w:pPr>
              <w:jc w:val="both"/>
              <w:rPr>
                <w:sz w:val="22"/>
                <w:szCs w:val="22"/>
              </w:rPr>
            </w:pPr>
            <w:r w:rsidRPr="00DE2304">
              <w:rPr>
                <w:sz w:val="22"/>
                <w:szCs w:val="22"/>
              </w:rPr>
              <w:t>Федеральный образовательный портал «Экономика. Социология. Менеджмент»</w:t>
            </w:r>
          </w:p>
        </w:tc>
        <w:tc>
          <w:tcPr>
            <w:tcW w:w="3381" w:type="dxa"/>
            <w:hideMark/>
          </w:tcPr>
          <w:p w14:paraId="1E297732" w14:textId="77777777" w:rsidR="000D017E" w:rsidRPr="00DE2304" w:rsidRDefault="00000000" w:rsidP="001326EF">
            <w:pPr>
              <w:jc w:val="both"/>
              <w:rPr>
                <w:sz w:val="22"/>
                <w:szCs w:val="22"/>
              </w:rPr>
            </w:pPr>
            <w:hyperlink r:id="rId26" w:history="1">
              <w:r w:rsidR="000D017E" w:rsidRPr="00DE2304">
                <w:rPr>
                  <w:color w:val="0000FF"/>
                  <w:sz w:val="22"/>
                  <w:szCs w:val="22"/>
                  <w:u w:val="single"/>
                </w:rPr>
                <w:t>http://ecsocman.hse.ru</w:t>
              </w:r>
            </w:hyperlink>
            <w:r w:rsidR="000D017E" w:rsidRPr="00DE2304">
              <w:rPr>
                <w:sz w:val="22"/>
                <w:szCs w:val="22"/>
              </w:rPr>
              <w:t xml:space="preserve"> </w:t>
            </w:r>
          </w:p>
        </w:tc>
      </w:tr>
      <w:tr w:rsidR="000D017E" w:rsidRPr="00DE2304" w14:paraId="5BCD408E" w14:textId="77777777" w:rsidTr="000D017E">
        <w:tc>
          <w:tcPr>
            <w:tcW w:w="6204" w:type="dxa"/>
            <w:hideMark/>
          </w:tcPr>
          <w:p w14:paraId="090774C4" w14:textId="77777777" w:rsidR="000D017E" w:rsidRPr="00DE2304" w:rsidRDefault="000D017E" w:rsidP="001326EF">
            <w:pPr>
              <w:jc w:val="both"/>
              <w:rPr>
                <w:sz w:val="22"/>
                <w:szCs w:val="22"/>
              </w:rPr>
            </w:pPr>
            <w:r w:rsidRPr="00DE2304">
              <w:rPr>
                <w:sz w:val="22"/>
                <w:szCs w:val="22"/>
              </w:rPr>
              <w:t>Экономический портал</w:t>
            </w:r>
          </w:p>
        </w:tc>
        <w:tc>
          <w:tcPr>
            <w:tcW w:w="3381" w:type="dxa"/>
            <w:hideMark/>
          </w:tcPr>
          <w:p w14:paraId="7E173806" w14:textId="77777777" w:rsidR="000D017E" w:rsidRPr="00DE2304" w:rsidRDefault="00000000" w:rsidP="001326EF">
            <w:pPr>
              <w:jc w:val="both"/>
              <w:rPr>
                <w:sz w:val="22"/>
                <w:szCs w:val="22"/>
              </w:rPr>
            </w:pPr>
            <w:hyperlink r:id="rId27" w:history="1">
              <w:r w:rsidR="000D017E" w:rsidRPr="00DE2304">
                <w:rPr>
                  <w:color w:val="0000FF"/>
                  <w:sz w:val="22"/>
                  <w:szCs w:val="22"/>
                  <w:u w:val="single"/>
                </w:rPr>
                <w:t>https://institutiones.com/</w:t>
              </w:r>
            </w:hyperlink>
            <w:r w:rsidR="000D017E" w:rsidRPr="00DE2304">
              <w:rPr>
                <w:sz w:val="22"/>
                <w:szCs w:val="22"/>
              </w:rPr>
              <w:t xml:space="preserve"> </w:t>
            </w:r>
          </w:p>
        </w:tc>
      </w:tr>
      <w:tr w:rsidR="000D017E" w:rsidRPr="00DE2304" w14:paraId="5C57198B" w14:textId="77777777" w:rsidTr="000D017E">
        <w:tc>
          <w:tcPr>
            <w:tcW w:w="6204" w:type="dxa"/>
            <w:hideMark/>
          </w:tcPr>
          <w:p w14:paraId="6C326385" w14:textId="77777777" w:rsidR="000D017E" w:rsidRPr="00DE2304" w:rsidRDefault="000D017E" w:rsidP="001326EF">
            <w:pPr>
              <w:jc w:val="both"/>
              <w:rPr>
                <w:sz w:val="22"/>
                <w:szCs w:val="22"/>
              </w:rPr>
            </w:pPr>
            <w:r w:rsidRPr="00DE2304">
              <w:rPr>
                <w:sz w:val="22"/>
                <w:szCs w:val="22"/>
              </w:rPr>
              <w:t>Портал «Мировая экономика»</w:t>
            </w:r>
          </w:p>
        </w:tc>
        <w:tc>
          <w:tcPr>
            <w:tcW w:w="3381" w:type="dxa"/>
            <w:hideMark/>
          </w:tcPr>
          <w:p w14:paraId="6420E0A6" w14:textId="77777777" w:rsidR="000D017E" w:rsidRPr="00DE2304" w:rsidRDefault="00000000" w:rsidP="001326EF">
            <w:pPr>
              <w:jc w:val="both"/>
              <w:rPr>
                <w:sz w:val="22"/>
                <w:szCs w:val="22"/>
              </w:rPr>
            </w:pPr>
            <w:hyperlink r:id="rId28" w:history="1">
              <w:r w:rsidR="000D017E" w:rsidRPr="00DE2304">
                <w:rPr>
                  <w:color w:val="0000FF"/>
                  <w:sz w:val="22"/>
                  <w:szCs w:val="22"/>
                  <w:u w:val="single"/>
                </w:rPr>
                <w:t>http://www.ereport.ru</w:t>
              </w:r>
            </w:hyperlink>
            <w:r w:rsidR="000D017E" w:rsidRPr="00DE2304">
              <w:rPr>
                <w:sz w:val="22"/>
                <w:szCs w:val="22"/>
              </w:rPr>
              <w:t xml:space="preserve"> </w:t>
            </w:r>
          </w:p>
        </w:tc>
      </w:tr>
      <w:tr w:rsidR="000D017E" w:rsidRPr="00DE2304" w14:paraId="5E6A24B3" w14:textId="77777777" w:rsidTr="000D017E">
        <w:tc>
          <w:tcPr>
            <w:tcW w:w="6204" w:type="dxa"/>
            <w:hideMark/>
          </w:tcPr>
          <w:p w14:paraId="147BD027" w14:textId="77777777" w:rsidR="000D017E" w:rsidRPr="00DE2304" w:rsidRDefault="000D017E" w:rsidP="001326EF">
            <w:pPr>
              <w:jc w:val="both"/>
              <w:rPr>
                <w:sz w:val="22"/>
                <w:szCs w:val="22"/>
              </w:rPr>
            </w:pPr>
            <w:r w:rsidRPr="00DE2304">
              <w:rPr>
                <w:sz w:val="22"/>
                <w:szCs w:val="22"/>
              </w:rPr>
              <w:t>Портал Всемирного банка. База данных включает более 900 показателей по 210 странам</w:t>
            </w:r>
          </w:p>
        </w:tc>
        <w:tc>
          <w:tcPr>
            <w:tcW w:w="3381" w:type="dxa"/>
            <w:hideMark/>
          </w:tcPr>
          <w:p w14:paraId="6CED15CC" w14:textId="77777777" w:rsidR="000D017E" w:rsidRPr="00DE2304" w:rsidRDefault="00000000" w:rsidP="001326EF">
            <w:pPr>
              <w:jc w:val="both"/>
              <w:rPr>
                <w:sz w:val="22"/>
                <w:szCs w:val="22"/>
              </w:rPr>
            </w:pPr>
            <w:hyperlink r:id="rId29" w:history="1">
              <w:r w:rsidR="000D017E" w:rsidRPr="00DE2304">
                <w:rPr>
                  <w:color w:val="0000FF"/>
                  <w:sz w:val="22"/>
                  <w:szCs w:val="22"/>
                  <w:u w:val="single"/>
                </w:rPr>
                <w:t>https://data.worldbank.org</w:t>
              </w:r>
            </w:hyperlink>
            <w:r w:rsidR="000D017E" w:rsidRPr="00DE2304">
              <w:rPr>
                <w:sz w:val="22"/>
                <w:szCs w:val="22"/>
              </w:rPr>
              <w:t xml:space="preserve"> </w:t>
            </w:r>
          </w:p>
        </w:tc>
      </w:tr>
      <w:tr w:rsidR="000D017E" w:rsidRPr="00DE2304" w14:paraId="2E25A4A0" w14:textId="77777777" w:rsidTr="000D017E">
        <w:tc>
          <w:tcPr>
            <w:tcW w:w="6204" w:type="dxa"/>
            <w:hideMark/>
          </w:tcPr>
          <w:p w14:paraId="290ECEF4" w14:textId="77777777" w:rsidR="000D017E" w:rsidRPr="00DE2304" w:rsidRDefault="000D017E" w:rsidP="001326EF">
            <w:pPr>
              <w:jc w:val="both"/>
              <w:rPr>
                <w:sz w:val="22"/>
                <w:szCs w:val="22"/>
              </w:rPr>
            </w:pPr>
            <w:r w:rsidRPr="00DE2304">
              <w:rPr>
                <w:sz w:val="22"/>
                <w:szCs w:val="22"/>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14:paraId="38263E02" w14:textId="77777777" w:rsidR="000D017E" w:rsidRPr="00DE2304" w:rsidRDefault="00000000" w:rsidP="001326EF">
            <w:pPr>
              <w:jc w:val="both"/>
              <w:rPr>
                <w:sz w:val="22"/>
                <w:szCs w:val="22"/>
              </w:rPr>
            </w:pPr>
            <w:hyperlink r:id="rId30" w:history="1">
              <w:r w:rsidR="000D017E" w:rsidRPr="00DE2304">
                <w:rPr>
                  <w:color w:val="0000FF"/>
                  <w:sz w:val="22"/>
                  <w:szCs w:val="22"/>
                  <w:u w:val="single"/>
                </w:rPr>
                <w:t>https://www.iza.org/publications/</w:t>
              </w:r>
            </w:hyperlink>
            <w:r w:rsidR="000D017E" w:rsidRPr="00DE2304">
              <w:rPr>
                <w:sz w:val="22"/>
                <w:szCs w:val="22"/>
              </w:rPr>
              <w:t xml:space="preserve"> </w:t>
            </w:r>
          </w:p>
        </w:tc>
      </w:tr>
      <w:tr w:rsidR="000D017E" w:rsidRPr="00DE2304" w14:paraId="55A4AD03" w14:textId="77777777" w:rsidTr="000D017E">
        <w:tc>
          <w:tcPr>
            <w:tcW w:w="6204" w:type="dxa"/>
          </w:tcPr>
          <w:p w14:paraId="7529560E" w14:textId="77777777" w:rsidR="000D017E" w:rsidRPr="00DE2304" w:rsidRDefault="000D017E" w:rsidP="001326EF">
            <w:pPr>
              <w:jc w:val="both"/>
              <w:rPr>
                <w:sz w:val="22"/>
                <w:szCs w:val="22"/>
              </w:rPr>
            </w:pPr>
            <w:r w:rsidRPr="00DE2304">
              <w:rPr>
                <w:sz w:val="22"/>
                <w:szCs w:val="22"/>
              </w:rPr>
              <w:t>Информационно-аналитическое электронное издание в области бухгалтерского учета и налогообложения</w:t>
            </w:r>
          </w:p>
        </w:tc>
        <w:tc>
          <w:tcPr>
            <w:tcW w:w="3381" w:type="dxa"/>
          </w:tcPr>
          <w:p w14:paraId="4DD73F50" w14:textId="77777777" w:rsidR="000D017E" w:rsidRPr="00DE2304" w:rsidRDefault="00000000" w:rsidP="001326EF">
            <w:pPr>
              <w:jc w:val="both"/>
              <w:rPr>
                <w:sz w:val="22"/>
                <w:szCs w:val="22"/>
              </w:rPr>
            </w:pPr>
            <w:hyperlink r:id="rId31" w:history="1">
              <w:r w:rsidR="000D017E" w:rsidRPr="00DE2304">
                <w:rPr>
                  <w:rStyle w:val="a5"/>
                  <w:sz w:val="22"/>
                  <w:szCs w:val="22"/>
                </w:rPr>
                <w:t>https://www.buhgalteria.ru</w:t>
              </w:r>
            </w:hyperlink>
            <w:r w:rsidR="000D017E" w:rsidRPr="00DE2304">
              <w:rPr>
                <w:sz w:val="22"/>
                <w:szCs w:val="22"/>
              </w:rPr>
              <w:t xml:space="preserve"> </w:t>
            </w:r>
          </w:p>
        </w:tc>
      </w:tr>
      <w:tr w:rsidR="000D017E" w:rsidRPr="00DE2304" w14:paraId="09C0723D" w14:textId="77777777" w:rsidTr="000D017E">
        <w:tc>
          <w:tcPr>
            <w:tcW w:w="6204" w:type="dxa"/>
          </w:tcPr>
          <w:p w14:paraId="298E3AD6" w14:textId="77777777" w:rsidR="000D017E" w:rsidRPr="00DE2304" w:rsidRDefault="000D017E" w:rsidP="001326EF">
            <w:pPr>
              <w:jc w:val="both"/>
              <w:rPr>
                <w:sz w:val="22"/>
                <w:szCs w:val="22"/>
              </w:rPr>
            </w:pPr>
            <w:r w:rsidRPr="00DE2304">
              <w:rPr>
                <w:sz w:val="22"/>
                <w:szCs w:val="22"/>
              </w:rPr>
              <w:t>Информационный сайт по бухгалтерскому учёту и налогообложению</w:t>
            </w:r>
          </w:p>
        </w:tc>
        <w:tc>
          <w:tcPr>
            <w:tcW w:w="3381" w:type="dxa"/>
          </w:tcPr>
          <w:p w14:paraId="5073E90D" w14:textId="77777777" w:rsidR="000D017E" w:rsidRPr="00DE2304" w:rsidRDefault="00000000" w:rsidP="001326EF">
            <w:pPr>
              <w:jc w:val="both"/>
              <w:rPr>
                <w:sz w:val="22"/>
                <w:szCs w:val="22"/>
              </w:rPr>
            </w:pPr>
            <w:hyperlink r:id="rId32" w:history="1">
              <w:r w:rsidR="000D017E" w:rsidRPr="00DE2304">
                <w:rPr>
                  <w:rStyle w:val="a5"/>
                  <w:sz w:val="22"/>
                  <w:szCs w:val="22"/>
                </w:rPr>
                <w:t>https://www.glavbukh.ru</w:t>
              </w:r>
            </w:hyperlink>
            <w:r w:rsidR="000D017E" w:rsidRPr="00DE2304">
              <w:rPr>
                <w:sz w:val="22"/>
                <w:szCs w:val="22"/>
              </w:rPr>
              <w:t xml:space="preserve"> </w:t>
            </w:r>
          </w:p>
        </w:tc>
      </w:tr>
      <w:tr w:rsidR="000D017E" w:rsidRPr="00DE2304" w14:paraId="5706C53D" w14:textId="77777777" w:rsidTr="000D017E">
        <w:tc>
          <w:tcPr>
            <w:tcW w:w="6204" w:type="dxa"/>
          </w:tcPr>
          <w:p w14:paraId="36EB51D2" w14:textId="77777777" w:rsidR="000D017E" w:rsidRPr="00DE2304" w:rsidRDefault="000D017E" w:rsidP="001326EF">
            <w:pPr>
              <w:jc w:val="both"/>
              <w:rPr>
                <w:sz w:val="22"/>
                <w:szCs w:val="22"/>
              </w:rPr>
            </w:pPr>
            <w:r w:rsidRPr="00DE2304">
              <w:rPr>
                <w:sz w:val="22"/>
                <w:szCs w:val="22"/>
              </w:rPr>
              <w:t>Сайт Института профессиональных бухгалтеров и аудиторов России</w:t>
            </w:r>
          </w:p>
        </w:tc>
        <w:tc>
          <w:tcPr>
            <w:tcW w:w="3381" w:type="dxa"/>
          </w:tcPr>
          <w:p w14:paraId="7CAEBFF3" w14:textId="77777777" w:rsidR="000D017E" w:rsidRPr="00DE2304" w:rsidRDefault="00000000" w:rsidP="001326EF">
            <w:pPr>
              <w:jc w:val="both"/>
              <w:rPr>
                <w:sz w:val="22"/>
                <w:szCs w:val="22"/>
              </w:rPr>
            </w:pPr>
            <w:hyperlink r:id="rId33" w:history="1">
              <w:r w:rsidR="000D017E" w:rsidRPr="00DE2304">
                <w:rPr>
                  <w:rStyle w:val="a5"/>
                  <w:sz w:val="22"/>
                  <w:szCs w:val="22"/>
                </w:rPr>
                <w:t>https://www.ipbr.org</w:t>
              </w:r>
            </w:hyperlink>
            <w:r w:rsidR="000D017E" w:rsidRPr="00DE2304">
              <w:rPr>
                <w:sz w:val="22"/>
                <w:szCs w:val="22"/>
              </w:rPr>
              <w:t xml:space="preserve"> </w:t>
            </w:r>
          </w:p>
        </w:tc>
      </w:tr>
      <w:tr w:rsidR="000D017E" w:rsidRPr="00DE2304" w14:paraId="7DB44A96" w14:textId="77777777" w:rsidTr="000D017E">
        <w:tc>
          <w:tcPr>
            <w:tcW w:w="6204" w:type="dxa"/>
          </w:tcPr>
          <w:p w14:paraId="39C987A8" w14:textId="77777777" w:rsidR="000D017E" w:rsidRPr="00DE2304" w:rsidRDefault="000D017E" w:rsidP="001326EF">
            <w:pPr>
              <w:jc w:val="both"/>
              <w:rPr>
                <w:sz w:val="22"/>
                <w:szCs w:val="22"/>
              </w:rPr>
            </w:pPr>
            <w:r w:rsidRPr="00DE2304">
              <w:rPr>
                <w:sz w:val="22"/>
                <w:szCs w:val="22"/>
              </w:rPr>
              <w:t>Интернет-ресурс для бухгалтеров «Бух:1С»</w:t>
            </w:r>
          </w:p>
        </w:tc>
        <w:tc>
          <w:tcPr>
            <w:tcW w:w="3381" w:type="dxa"/>
          </w:tcPr>
          <w:p w14:paraId="0366115A" w14:textId="77777777" w:rsidR="000D017E" w:rsidRPr="00DE2304" w:rsidRDefault="00000000" w:rsidP="001326EF">
            <w:pPr>
              <w:jc w:val="both"/>
              <w:rPr>
                <w:sz w:val="22"/>
                <w:szCs w:val="22"/>
              </w:rPr>
            </w:pPr>
            <w:hyperlink r:id="rId34" w:history="1">
              <w:r w:rsidR="000D017E" w:rsidRPr="00DE2304">
                <w:rPr>
                  <w:rStyle w:val="a5"/>
                  <w:sz w:val="22"/>
                  <w:szCs w:val="22"/>
                </w:rPr>
                <w:t>https://buh.ru</w:t>
              </w:r>
            </w:hyperlink>
            <w:r w:rsidR="000D017E" w:rsidRPr="00DE2304">
              <w:rPr>
                <w:sz w:val="22"/>
                <w:szCs w:val="22"/>
              </w:rPr>
              <w:t xml:space="preserve"> </w:t>
            </w:r>
          </w:p>
        </w:tc>
      </w:tr>
      <w:tr w:rsidR="000D017E" w:rsidRPr="00230E01" w14:paraId="5CD97AEA" w14:textId="77777777" w:rsidTr="000D017E">
        <w:tc>
          <w:tcPr>
            <w:tcW w:w="6204" w:type="dxa"/>
          </w:tcPr>
          <w:p w14:paraId="089E52BC" w14:textId="77777777" w:rsidR="000D017E" w:rsidRPr="00DE2304" w:rsidRDefault="000D017E" w:rsidP="001326EF">
            <w:pPr>
              <w:jc w:val="both"/>
              <w:rPr>
                <w:sz w:val="22"/>
                <w:szCs w:val="22"/>
              </w:rPr>
            </w:pPr>
            <w:r w:rsidRPr="00DE2304">
              <w:rPr>
                <w:sz w:val="22"/>
                <w:szCs w:val="22"/>
              </w:rPr>
              <w:t>Законодательство о Международных стандартах финансовой отчетности на сайте Минфина России</w:t>
            </w:r>
          </w:p>
        </w:tc>
        <w:tc>
          <w:tcPr>
            <w:tcW w:w="3381" w:type="dxa"/>
          </w:tcPr>
          <w:p w14:paraId="3CD89BB0" w14:textId="77777777" w:rsidR="000D017E" w:rsidRPr="00DE2304" w:rsidRDefault="00000000" w:rsidP="001326EF">
            <w:pPr>
              <w:jc w:val="both"/>
              <w:rPr>
                <w:sz w:val="22"/>
                <w:szCs w:val="22"/>
                <w:lang w:val="en-US"/>
              </w:rPr>
            </w:pPr>
            <w:hyperlink r:id="rId35" w:history="1">
              <w:r w:rsidR="000D017E" w:rsidRPr="00DE2304">
                <w:rPr>
                  <w:rStyle w:val="a5"/>
                  <w:sz w:val="22"/>
                  <w:szCs w:val="22"/>
                  <w:lang w:val="en-US"/>
                </w:rPr>
                <w:t xml:space="preserve">https://www.minfin.ru/ru/ </w:t>
              </w:r>
              <w:proofErr w:type="spellStart"/>
              <w:r w:rsidR="000D017E" w:rsidRPr="00DE2304">
                <w:rPr>
                  <w:rStyle w:val="a5"/>
                  <w:sz w:val="22"/>
                  <w:szCs w:val="22"/>
                  <w:lang w:val="en-US"/>
                </w:rPr>
                <w:t>perfomance</w:t>
              </w:r>
              <w:proofErr w:type="spellEnd"/>
              <w:r w:rsidR="000D017E" w:rsidRPr="00DE2304">
                <w:rPr>
                  <w:rStyle w:val="a5"/>
                  <w:sz w:val="22"/>
                  <w:szCs w:val="22"/>
                  <w:lang w:val="en-US"/>
                </w:rPr>
                <w:t>/accounting/</w:t>
              </w:r>
              <w:proofErr w:type="spellStart"/>
              <w:r w:rsidR="000D017E" w:rsidRPr="00DE2304">
                <w:rPr>
                  <w:rStyle w:val="a5"/>
                  <w:sz w:val="22"/>
                  <w:szCs w:val="22"/>
                  <w:lang w:val="en-US"/>
                </w:rPr>
                <w:t>mej</w:t>
              </w:r>
              <w:proofErr w:type="spellEnd"/>
              <w:r w:rsidR="000D017E" w:rsidRPr="00DE2304">
                <w:rPr>
                  <w:rStyle w:val="a5"/>
                  <w:sz w:val="22"/>
                  <w:szCs w:val="22"/>
                  <w:lang w:val="en-US"/>
                </w:rPr>
                <w:t xml:space="preserve"> _</w:t>
              </w:r>
              <w:proofErr w:type="spellStart"/>
              <w:r w:rsidR="000D017E" w:rsidRPr="00DE2304">
                <w:rPr>
                  <w:rStyle w:val="a5"/>
                  <w:sz w:val="22"/>
                  <w:szCs w:val="22"/>
                  <w:lang w:val="en-US"/>
                </w:rPr>
                <w:t>standart_fo</w:t>
              </w:r>
              <w:proofErr w:type="spellEnd"/>
              <w:r w:rsidR="000D017E" w:rsidRPr="00DE2304">
                <w:rPr>
                  <w:rStyle w:val="a5"/>
                  <w:sz w:val="22"/>
                  <w:szCs w:val="22"/>
                  <w:lang w:val="en-US"/>
                </w:rPr>
                <w:t>/</w:t>
              </w:r>
              <w:proofErr w:type="spellStart"/>
              <w:r w:rsidR="000D017E" w:rsidRPr="00DE2304">
                <w:rPr>
                  <w:rStyle w:val="a5"/>
                  <w:sz w:val="22"/>
                  <w:szCs w:val="22"/>
                  <w:lang w:val="en-US"/>
                </w:rPr>
                <w:t>legalframework</w:t>
              </w:r>
              <w:proofErr w:type="spellEnd"/>
              <w:r w:rsidR="000D017E" w:rsidRPr="00DE2304">
                <w:rPr>
                  <w:rStyle w:val="a5"/>
                  <w:sz w:val="22"/>
                  <w:szCs w:val="22"/>
                  <w:lang w:val="en-US"/>
                </w:rPr>
                <w:t>/</w:t>
              </w:r>
            </w:hyperlink>
            <w:r w:rsidR="000D017E" w:rsidRPr="00DE2304">
              <w:rPr>
                <w:sz w:val="22"/>
                <w:szCs w:val="22"/>
                <w:lang w:val="en-US"/>
              </w:rPr>
              <w:t xml:space="preserve"> </w:t>
            </w:r>
          </w:p>
        </w:tc>
      </w:tr>
      <w:tr w:rsidR="000D017E" w:rsidRPr="00230E01" w14:paraId="472769FA" w14:textId="77777777" w:rsidTr="000D017E">
        <w:tc>
          <w:tcPr>
            <w:tcW w:w="6204" w:type="dxa"/>
          </w:tcPr>
          <w:p w14:paraId="1E4D43E4" w14:textId="77777777" w:rsidR="000D017E" w:rsidRPr="00DE2304" w:rsidRDefault="000D017E" w:rsidP="001326EF">
            <w:pPr>
              <w:jc w:val="both"/>
              <w:rPr>
                <w:sz w:val="22"/>
                <w:szCs w:val="22"/>
              </w:rPr>
            </w:pPr>
            <w:r w:rsidRPr="00DE2304">
              <w:rPr>
                <w:sz w:val="22"/>
                <w:szCs w:val="22"/>
              </w:rPr>
              <w:t>База данных «Бухгалтерский учет и отчётность» на сайте Минфина России</w:t>
            </w:r>
          </w:p>
        </w:tc>
        <w:tc>
          <w:tcPr>
            <w:tcW w:w="3381" w:type="dxa"/>
          </w:tcPr>
          <w:p w14:paraId="1532565A" w14:textId="77777777" w:rsidR="000D017E" w:rsidRPr="00DE2304" w:rsidRDefault="00000000" w:rsidP="001326EF">
            <w:pPr>
              <w:jc w:val="both"/>
              <w:rPr>
                <w:sz w:val="22"/>
                <w:szCs w:val="22"/>
                <w:lang w:val="en-US"/>
              </w:rPr>
            </w:pPr>
            <w:hyperlink r:id="rId36" w:history="1">
              <w:r w:rsidR="000D017E" w:rsidRPr="00DE2304">
                <w:rPr>
                  <w:rStyle w:val="a5"/>
                  <w:sz w:val="22"/>
                  <w:szCs w:val="22"/>
                  <w:lang w:val="en-US"/>
                </w:rPr>
                <w:t>https://minfin.gov.ru/ru/perfomance</w:t>
              </w:r>
            </w:hyperlink>
            <w:r w:rsidR="000D017E" w:rsidRPr="00DE2304">
              <w:rPr>
                <w:sz w:val="22"/>
                <w:szCs w:val="22"/>
                <w:lang w:val="en-US"/>
              </w:rPr>
              <w:t xml:space="preserve"> /accounting/accounting%20/</w:t>
            </w:r>
          </w:p>
        </w:tc>
      </w:tr>
      <w:tr w:rsidR="000D017E" w:rsidRPr="00DE2304" w14:paraId="2D97371B" w14:textId="77777777" w:rsidTr="000D017E">
        <w:tc>
          <w:tcPr>
            <w:tcW w:w="6204" w:type="dxa"/>
          </w:tcPr>
          <w:p w14:paraId="4E1966E6" w14:textId="77777777" w:rsidR="000D017E" w:rsidRPr="00DE2304" w:rsidRDefault="000D017E" w:rsidP="001326EF">
            <w:pPr>
              <w:jc w:val="both"/>
              <w:rPr>
                <w:sz w:val="22"/>
                <w:szCs w:val="22"/>
              </w:rPr>
            </w:pPr>
            <w:r w:rsidRPr="00DE2304">
              <w:rPr>
                <w:sz w:val="22"/>
                <w:szCs w:val="22"/>
              </w:rPr>
              <w:lastRenderedPageBreak/>
              <w:t>Практический портал для бухгалтеров</w:t>
            </w:r>
          </w:p>
        </w:tc>
        <w:tc>
          <w:tcPr>
            <w:tcW w:w="3381" w:type="dxa"/>
          </w:tcPr>
          <w:p w14:paraId="3F8D5F8B" w14:textId="77777777" w:rsidR="000D017E" w:rsidRPr="00DE2304" w:rsidRDefault="00000000" w:rsidP="001326EF">
            <w:pPr>
              <w:jc w:val="both"/>
              <w:rPr>
                <w:sz w:val="22"/>
                <w:szCs w:val="22"/>
              </w:rPr>
            </w:pPr>
            <w:hyperlink r:id="rId37" w:history="1">
              <w:r w:rsidR="000D017E" w:rsidRPr="00DE2304">
                <w:rPr>
                  <w:rStyle w:val="a5"/>
                  <w:sz w:val="22"/>
                  <w:szCs w:val="22"/>
                </w:rPr>
                <w:t>https://www.klerk.ru</w:t>
              </w:r>
            </w:hyperlink>
            <w:r w:rsidR="000D017E" w:rsidRPr="00DE2304">
              <w:rPr>
                <w:sz w:val="22"/>
                <w:szCs w:val="22"/>
              </w:rPr>
              <w:t xml:space="preserve"> </w:t>
            </w:r>
          </w:p>
        </w:tc>
      </w:tr>
      <w:tr w:rsidR="000D017E" w:rsidRPr="00DE2304" w14:paraId="088281E6" w14:textId="77777777" w:rsidTr="000D017E">
        <w:tc>
          <w:tcPr>
            <w:tcW w:w="6204" w:type="dxa"/>
          </w:tcPr>
          <w:p w14:paraId="1D29D7F5" w14:textId="77777777" w:rsidR="000D017E" w:rsidRPr="00DE2304" w:rsidRDefault="000D017E" w:rsidP="001326EF">
            <w:pPr>
              <w:jc w:val="both"/>
              <w:rPr>
                <w:sz w:val="22"/>
                <w:szCs w:val="22"/>
              </w:rPr>
            </w:pPr>
            <w:r w:rsidRPr="00DE2304">
              <w:rPr>
                <w:sz w:val="22"/>
                <w:szCs w:val="22"/>
              </w:rPr>
              <w:t>Нормативные акты для бухгалтера</w:t>
            </w:r>
          </w:p>
        </w:tc>
        <w:tc>
          <w:tcPr>
            <w:tcW w:w="3381" w:type="dxa"/>
          </w:tcPr>
          <w:p w14:paraId="694EA0FA" w14:textId="77777777" w:rsidR="000D017E" w:rsidRPr="00DE2304" w:rsidRDefault="00000000" w:rsidP="001326EF">
            <w:pPr>
              <w:jc w:val="both"/>
              <w:rPr>
                <w:sz w:val="22"/>
                <w:szCs w:val="22"/>
              </w:rPr>
            </w:pPr>
            <w:hyperlink r:id="rId38" w:history="1">
              <w:r w:rsidR="000D017E" w:rsidRPr="00DE2304">
                <w:rPr>
                  <w:rStyle w:val="a5"/>
                  <w:sz w:val="22"/>
                  <w:szCs w:val="22"/>
                </w:rPr>
                <w:t>https://na.buhgalteria.ru</w:t>
              </w:r>
            </w:hyperlink>
            <w:r w:rsidR="000D017E" w:rsidRPr="00DE2304">
              <w:rPr>
                <w:sz w:val="22"/>
                <w:szCs w:val="22"/>
              </w:rPr>
              <w:t xml:space="preserve"> </w:t>
            </w:r>
          </w:p>
        </w:tc>
      </w:tr>
      <w:tr w:rsidR="000D017E" w:rsidRPr="00DE2304" w14:paraId="2698858A" w14:textId="77777777" w:rsidTr="000D017E">
        <w:tc>
          <w:tcPr>
            <w:tcW w:w="6204" w:type="dxa"/>
          </w:tcPr>
          <w:p w14:paraId="11BDF753" w14:textId="77777777" w:rsidR="000D017E" w:rsidRPr="00DE2304" w:rsidRDefault="000D017E" w:rsidP="001326EF">
            <w:pPr>
              <w:jc w:val="both"/>
              <w:rPr>
                <w:sz w:val="22"/>
                <w:szCs w:val="22"/>
              </w:rPr>
            </w:pPr>
            <w:r w:rsidRPr="00DE2304">
              <w:rPr>
                <w:sz w:val="22"/>
                <w:szCs w:val="22"/>
              </w:rPr>
              <w:t>Единый портал бюджетной системы Российской Федерации</w:t>
            </w:r>
          </w:p>
        </w:tc>
        <w:tc>
          <w:tcPr>
            <w:tcW w:w="3381" w:type="dxa"/>
          </w:tcPr>
          <w:p w14:paraId="3FC5E96B" w14:textId="77777777" w:rsidR="000D017E" w:rsidRPr="00DE2304" w:rsidRDefault="00000000" w:rsidP="001326EF">
            <w:pPr>
              <w:jc w:val="both"/>
              <w:rPr>
                <w:sz w:val="22"/>
                <w:szCs w:val="22"/>
              </w:rPr>
            </w:pPr>
            <w:hyperlink r:id="rId39" w:history="1">
              <w:r w:rsidR="000D017E" w:rsidRPr="00DE2304">
                <w:rPr>
                  <w:rStyle w:val="a5"/>
                  <w:sz w:val="22"/>
                  <w:szCs w:val="22"/>
                </w:rPr>
                <w:t>http://budget.gov.ru</w:t>
              </w:r>
            </w:hyperlink>
            <w:r w:rsidR="000D017E" w:rsidRPr="00DE2304">
              <w:rPr>
                <w:sz w:val="22"/>
                <w:szCs w:val="22"/>
              </w:rPr>
              <w:t xml:space="preserve"> </w:t>
            </w:r>
          </w:p>
        </w:tc>
      </w:tr>
      <w:tr w:rsidR="000D017E" w:rsidRPr="00DE2304" w14:paraId="448AFC46" w14:textId="77777777" w:rsidTr="000D017E">
        <w:tc>
          <w:tcPr>
            <w:tcW w:w="6204" w:type="dxa"/>
          </w:tcPr>
          <w:p w14:paraId="4447C68A" w14:textId="77777777" w:rsidR="000D017E" w:rsidRPr="00DE2304" w:rsidRDefault="000D017E" w:rsidP="001326EF">
            <w:pPr>
              <w:jc w:val="both"/>
              <w:rPr>
                <w:sz w:val="22"/>
                <w:szCs w:val="22"/>
              </w:rPr>
            </w:pPr>
            <w:r w:rsidRPr="00DE2304">
              <w:rPr>
                <w:sz w:val="22"/>
                <w:szCs w:val="22"/>
              </w:rPr>
              <w:t>Сайт Министерства финансов Российской Федерации</w:t>
            </w:r>
          </w:p>
        </w:tc>
        <w:tc>
          <w:tcPr>
            <w:tcW w:w="3381" w:type="dxa"/>
          </w:tcPr>
          <w:p w14:paraId="109879F2" w14:textId="77777777" w:rsidR="000D017E" w:rsidRPr="00DE2304" w:rsidRDefault="00000000" w:rsidP="001326EF">
            <w:pPr>
              <w:jc w:val="both"/>
              <w:rPr>
                <w:sz w:val="22"/>
                <w:szCs w:val="22"/>
              </w:rPr>
            </w:pPr>
            <w:hyperlink r:id="rId40" w:history="1">
              <w:r w:rsidR="000D017E" w:rsidRPr="00DE2304">
                <w:rPr>
                  <w:rStyle w:val="a5"/>
                  <w:sz w:val="22"/>
                  <w:szCs w:val="22"/>
                </w:rPr>
                <w:t>https://minfin.gov.ru/ru/</w:t>
              </w:r>
            </w:hyperlink>
            <w:r w:rsidR="000D017E" w:rsidRPr="00DE2304">
              <w:rPr>
                <w:sz w:val="22"/>
                <w:szCs w:val="22"/>
              </w:rPr>
              <w:t xml:space="preserve"> </w:t>
            </w:r>
          </w:p>
        </w:tc>
      </w:tr>
      <w:tr w:rsidR="000D017E" w:rsidRPr="00230E01" w14:paraId="77306489" w14:textId="77777777" w:rsidTr="000D017E">
        <w:tc>
          <w:tcPr>
            <w:tcW w:w="6204" w:type="dxa"/>
          </w:tcPr>
          <w:p w14:paraId="22FCEE96" w14:textId="77777777" w:rsidR="000D017E" w:rsidRPr="00DE2304" w:rsidRDefault="000D017E" w:rsidP="001326EF">
            <w:pPr>
              <w:jc w:val="both"/>
              <w:rPr>
                <w:sz w:val="22"/>
                <w:szCs w:val="22"/>
              </w:rPr>
            </w:pPr>
            <w:r w:rsidRPr="00DE2304">
              <w:rPr>
                <w:sz w:val="22"/>
                <w:szCs w:val="22"/>
              </w:rPr>
              <w:t>Аналитика Банка России</w:t>
            </w:r>
          </w:p>
        </w:tc>
        <w:tc>
          <w:tcPr>
            <w:tcW w:w="3381" w:type="dxa"/>
          </w:tcPr>
          <w:p w14:paraId="5C59AC35" w14:textId="77777777" w:rsidR="000D017E" w:rsidRPr="00DE2304" w:rsidRDefault="00000000" w:rsidP="001326EF">
            <w:pPr>
              <w:jc w:val="both"/>
              <w:rPr>
                <w:sz w:val="22"/>
                <w:szCs w:val="22"/>
                <w:lang w:val="en-US"/>
              </w:rPr>
            </w:pPr>
            <w:hyperlink r:id="rId41" w:history="1">
              <w:r w:rsidR="000D017E" w:rsidRPr="00DE2304">
                <w:rPr>
                  <w:rStyle w:val="a5"/>
                  <w:sz w:val="22"/>
                  <w:szCs w:val="22"/>
                  <w:lang w:val="en-US"/>
                </w:rPr>
                <w:t>https://www.cbr.ru/analytics /?</w:t>
              </w:r>
              <w:proofErr w:type="spellStart"/>
              <w:r w:rsidR="000D017E" w:rsidRPr="00DE2304">
                <w:rPr>
                  <w:rStyle w:val="a5"/>
                  <w:sz w:val="22"/>
                  <w:szCs w:val="22"/>
                  <w:lang w:val="en-US"/>
                </w:rPr>
                <w:t>PrtId</w:t>
              </w:r>
              <w:proofErr w:type="spellEnd"/>
              <w:r w:rsidR="000D017E" w:rsidRPr="00DE2304">
                <w:rPr>
                  <w:rStyle w:val="a5"/>
                  <w:sz w:val="22"/>
                  <w:szCs w:val="22"/>
                  <w:lang w:val="en-US"/>
                </w:rPr>
                <w:t>=msfo_23217_41739</w:t>
              </w:r>
            </w:hyperlink>
            <w:r w:rsidR="000D017E" w:rsidRPr="00DE2304">
              <w:rPr>
                <w:sz w:val="22"/>
                <w:szCs w:val="22"/>
                <w:lang w:val="en-US"/>
              </w:rPr>
              <w:t xml:space="preserve"> </w:t>
            </w:r>
          </w:p>
        </w:tc>
      </w:tr>
      <w:tr w:rsidR="000D017E" w:rsidRPr="00DE2304" w14:paraId="2A9B5EA1" w14:textId="77777777" w:rsidTr="000D017E">
        <w:tc>
          <w:tcPr>
            <w:tcW w:w="6204" w:type="dxa"/>
          </w:tcPr>
          <w:p w14:paraId="168DE292" w14:textId="77777777" w:rsidR="000D017E" w:rsidRPr="00DE2304" w:rsidRDefault="000D017E" w:rsidP="001326EF">
            <w:pPr>
              <w:jc w:val="both"/>
              <w:rPr>
                <w:sz w:val="22"/>
                <w:szCs w:val="22"/>
              </w:rPr>
            </w:pPr>
            <w:r w:rsidRPr="00DE2304">
              <w:rPr>
                <w:sz w:val="22"/>
                <w:szCs w:val="22"/>
              </w:rPr>
              <w:t>Библиотека банковского дела</w:t>
            </w:r>
          </w:p>
        </w:tc>
        <w:tc>
          <w:tcPr>
            <w:tcW w:w="3381" w:type="dxa"/>
          </w:tcPr>
          <w:p w14:paraId="5C39A5D2" w14:textId="77777777" w:rsidR="000D017E" w:rsidRPr="00DE2304" w:rsidRDefault="00000000" w:rsidP="001326EF">
            <w:pPr>
              <w:jc w:val="both"/>
              <w:rPr>
                <w:sz w:val="22"/>
                <w:szCs w:val="22"/>
              </w:rPr>
            </w:pPr>
            <w:hyperlink r:id="rId42" w:history="1">
              <w:r w:rsidR="000D017E" w:rsidRPr="00DE2304">
                <w:rPr>
                  <w:rStyle w:val="a5"/>
                  <w:sz w:val="22"/>
                  <w:szCs w:val="22"/>
                </w:rPr>
                <w:t>http://www.bbdoc.ru</w:t>
              </w:r>
            </w:hyperlink>
            <w:r w:rsidR="000D017E" w:rsidRPr="00DE2304">
              <w:rPr>
                <w:sz w:val="22"/>
                <w:szCs w:val="22"/>
              </w:rPr>
              <w:t xml:space="preserve"> </w:t>
            </w:r>
          </w:p>
        </w:tc>
      </w:tr>
      <w:tr w:rsidR="000D017E" w:rsidRPr="00DE2304" w14:paraId="12414DAA" w14:textId="77777777" w:rsidTr="000D017E">
        <w:tc>
          <w:tcPr>
            <w:tcW w:w="6204" w:type="dxa"/>
          </w:tcPr>
          <w:p w14:paraId="258A0B33" w14:textId="77777777" w:rsidR="000D017E" w:rsidRPr="00DE2304" w:rsidRDefault="000D017E" w:rsidP="001326EF">
            <w:pPr>
              <w:jc w:val="both"/>
              <w:rPr>
                <w:sz w:val="22"/>
                <w:szCs w:val="22"/>
              </w:rPr>
            </w:pPr>
            <w:r w:rsidRPr="00DE2304">
              <w:rPr>
                <w:sz w:val="22"/>
                <w:szCs w:val="22"/>
              </w:rPr>
              <w:t>Российская национальная библиотека</w:t>
            </w:r>
          </w:p>
        </w:tc>
        <w:tc>
          <w:tcPr>
            <w:tcW w:w="3381" w:type="dxa"/>
          </w:tcPr>
          <w:p w14:paraId="3BDC6CA8" w14:textId="77777777" w:rsidR="000D017E" w:rsidRPr="00DE2304" w:rsidRDefault="00000000" w:rsidP="001326EF">
            <w:pPr>
              <w:jc w:val="both"/>
              <w:rPr>
                <w:sz w:val="22"/>
                <w:szCs w:val="22"/>
              </w:rPr>
            </w:pPr>
            <w:hyperlink r:id="rId43" w:history="1">
              <w:r w:rsidR="000D017E" w:rsidRPr="00DE2304">
                <w:rPr>
                  <w:rStyle w:val="a5"/>
                  <w:sz w:val="22"/>
                  <w:szCs w:val="22"/>
                </w:rPr>
                <w:t>http://nlr.ru/</w:t>
              </w:r>
            </w:hyperlink>
            <w:r w:rsidR="000D017E" w:rsidRPr="00DE2304">
              <w:rPr>
                <w:sz w:val="22"/>
                <w:szCs w:val="22"/>
              </w:rPr>
              <w:t xml:space="preserve"> </w:t>
            </w:r>
          </w:p>
        </w:tc>
      </w:tr>
      <w:tr w:rsidR="000D017E" w:rsidRPr="00DE2304" w14:paraId="1A6BDF3B" w14:textId="77777777" w:rsidTr="000D017E">
        <w:tc>
          <w:tcPr>
            <w:tcW w:w="6204" w:type="dxa"/>
          </w:tcPr>
          <w:p w14:paraId="6E4D240F" w14:textId="77777777" w:rsidR="000D017E" w:rsidRPr="00DE2304" w:rsidRDefault="000D017E" w:rsidP="001326EF">
            <w:pPr>
              <w:jc w:val="both"/>
              <w:rPr>
                <w:sz w:val="22"/>
                <w:szCs w:val="22"/>
              </w:rPr>
            </w:pPr>
            <w:r w:rsidRPr="00DE2304">
              <w:rPr>
                <w:sz w:val="22"/>
                <w:szCs w:val="22"/>
              </w:rPr>
              <w:t>Национальная электронная библиотека</w:t>
            </w:r>
          </w:p>
        </w:tc>
        <w:tc>
          <w:tcPr>
            <w:tcW w:w="3381" w:type="dxa"/>
          </w:tcPr>
          <w:p w14:paraId="206D4139" w14:textId="77777777" w:rsidR="000D017E" w:rsidRPr="00DE2304" w:rsidRDefault="00000000" w:rsidP="001326EF">
            <w:pPr>
              <w:jc w:val="both"/>
              <w:rPr>
                <w:sz w:val="22"/>
                <w:szCs w:val="22"/>
              </w:rPr>
            </w:pPr>
            <w:hyperlink r:id="rId44" w:history="1">
              <w:r w:rsidR="000D017E" w:rsidRPr="00DE2304">
                <w:rPr>
                  <w:rStyle w:val="a5"/>
                  <w:sz w:val="22"/>
                  <w:szCs w:val="22"/>
                </w:rPr>
                <w:t>https://rusneb.ru/</w:t>
              </w:r>
            </w:hyperlink>
            <w:r w:rsidR="000D017E" w:rsidRPr="00DE2304">
              <w:rPr>
                <w:sz w:val="22"/>
                <w:szCs w:val="22"/>
              </w:rPr>
              <w:t xml:space="preserve"> </w:t>
            </w:r>
          </w:p>
        </w:tc>
      </w:tr>
      <w:tr w:rsidR="000D017E" w:rsidRPr="00DE2304" w14:paraId="2B5B2678" w14:textId="77777777" w:rsidTr="000D017E">
        <w:tc>
          <w:tcPr>
            <w:tcW w:w="6204" w:type="dxa"/>
          </w:tcPr>
          <w:p w14:paraId="375FA4C3" w14:textId="77777777" w:rsidR="000D017E" w:rsidRPr="00DE2304" w:rsidRDefault="000D017E" w:rsidP="001326EF">
            <w:pPr>
              <w:jc w:val="both"/>
              <w:rPr>
                <w:sz w:val="22"/>
                <w:szCs w:val="22"/>
              </w:rPr>
            </w:pPr>
            <w:r w:rsidRPr="00DE2304">
              <w:rPr>
                <w:sz w:val="22"/>
                <w:szCs w:val="22"/>
              </w:rPr>
              <w:t>Российская государственная библиотека</w:t>
            </w:r>
          </w:p>
        </w:tc>
        <w:tc>
          <w:tcPr>
            <w:tcW w:w="3381" w:type="dxa"/>
          </w:tcPr>
          <w:p w14:paraId="6B40ADDF" w14:textId="77777777" w:rsidR="000D017E" w:rsidRPr="00DE2304" w:rsidRDefault="00000000" w:rsidP="001326EF">
            <w:pPr>
              <w:jc w:val="both"/>
              <w:rPr>
                <w:sz w:val="22"/>
                <w:szCs w:val="22"/>
              </w:rPr>
            </w:pPr>
            <w:hyperlink r:id="rId45" w:history="1">
              <w:r w:rsidR="000D017E" w:rsidRPr="00DE2304">
                <w:rPr>
                  <w:rStyle w:val="a5"/>
                  <w:sz w:val="22"/>
                  <w:szCs w:val="22"/>
                </w:rPr>
                <w:t>https://www.rsl.ru/</w:t>
              </w:r>
            </w:hyperlink>
            <w:r w:rsidR="000D017E" w:rsidRPr="00DE2304">
              <w:rPr>
                <w:sz w:val="22"/>
                <w:szCs w:val="22"/>
              </w:rPr>
              <w:t xml:space="preserve"> </w:t>
            </w:r>
          </w:p>
        </w:tc>
      </w:tr>
      <w:tr w:rsidR="000D017E" w:rsidRPr="00DE2304" w14:paraId="08C9FBF6" w14:textId="77777777" w:rsidTr="000D017E">
        <w:tc>
          <w:tcPr>
            <w:tcW w:w="6204" w:type="dxa"/>
          </w:tcPr>
          <w:p w14:paraId="62DF9725" w14:textId="77777777" w:rsidR="000D017E" w:rsidRPr="00DE2304" w:rsidRDefault="000D017E" w:rsidP="001326EF">
            <w:pPr>
              <w:jc w:val="both"/>
              <w:rPr>
                <w:sz w:val="22"/>
                <w:szCs w:val="22"/>
              </w:rPr>
            </w:pPr>
            <w:r w:rsidRPr="00DE2304">
              <w:rPr>
                <w:sz w:val="22"/>
                <w:szCs w:val="22"/>
              </w:rPr>
              <w:t>Единое окно доступа к информационным ресурсам</w:t>
            </w:r>
          </w:p>
        </w:tc>
        <w:tc>
          <w:tcPr>
            <w:tcW w:w="3381" w:type="dxa"/>
          </w:tcPr>
          <w:p w14:paraId="36B64035" w14:textId="77777777" w:rsidR="000D017E" w:rsidRPr="00DE2304" w:rsidRDefault="00000000" w:rsidP="001326EF">
            <w:pPr>
              <w:jc w:val="both"/>
              <w:rPr>
                <w:sz w:val="22"/>
                <w:szCs w:val="22"/>
              </w:rPr>
            </w:pPr>
            <w:hyperlink r:id="rId46" w:history="1">
              <w:r w:rsidR="000D017E" w:rsidRPr="00DE2304">
                <w:rPr>
                  <w:rStyle w:val="a5"/>
                  <w:sz w:val="22"/>
                  <w:szCs w:val="22"/>
                </w:rPr>
                <w:t>http://window.edu.ru</w:t>
              </w:r>
            </w:hyperlink>
            <w:r w:rsidR="000D017E" w:rsidRPr="00DE2304">
              <w:rPr>
                <w:sz w:val="22"/>
                <w:szCs w:val="22"/>
              </w:rPr>
              <w:t xml:space="preserve"> </w:t>
            </w:r>
          </w:p>
        </w:tc>
      </w:tr>
      <w:tr w:rsidR="000D017E" w:rsidRPr="00230E01" w14:paraId="055AEA1D" w14:textId="77777777" w:rsidTr="000D017E">
        <w:tc>
          <w:tcPr>
            <w:tcW w:w="6204" w:type="dxa"/>
          </w:tcPr>
          <w:p w14:paraId="47D3C384" w14:textId="77777777" w:rsidR="000D017E" w:rsidRPr="00DE2304" w:rsidRDefault="000D017E" w:rsidP="001326EF">
            <w:pPr>
              <w:jc w:val="both"/>
              <w:rPr>
                <w:sz w:val="22"/>
                <w:szCs w:val="22"/>
              </w:rPr>
            </w:pPr>
            <w:r w:rsidRPr="00DE2304">
              <w:rPr>
                <w:sz w:val="22"/>
                <w:szCs w:val="22"/>
              </w:rPr>
              <w:t>Каталог электронных библиотек</w:t>
            </w:r>
          </w:p>
        </w:tc>
        <w:tc>
          <w:tcPr>
            <w:tcW w:w="3381" w:type="dxa"/>
          </w:tcPr>
          <w:p w14:paraId="22006CCE" w14:textId="77777777" w:rsidR="000D017E" w:rsidRPr="00DE2304" w:rsidRDefault="00000000" w:rsidP="001326EF">
            <w:pPr>
              <w:jc w:val="both"/>
              <w:rPr>
                <w:sz w:val="22"/>
                <w:szCs w:val="22"/>
                <w:lang w:val="en-US"/>
              </w:rPr>
            </w:pPr>
            <w:hyperlink r:id="rId47" w:history="1">
              <w:r w:rsidR="000D017E" w:rsidRPr="00DE2304">
                <w:rPr>
                  <w:rStyle w:val="a5"/>
                  <w:sz w:val="22"/>
                  <w:szCs w:val="22"/>
                  <w:lang w:val="en-US"/>
                </w:rPr>
                <w:t>https://elementy.ru/catalog /g31/</w:t>
              </w:r>
              <w:proofErr w:type="spellStart"/>
              <w:r w:rsidR="000D017E" w:rsidRPr="00DE2304">
                <w:rPr>
                  <w:rStyle w:val="a5"/>
                  <w:sz w:val="22"/>
                  <w:szCs w:val="22"/>
                  <w:lang w:val="en-US"/>
                </w:rPr>
                <w:t>elektronnye_biblioteki</w:t>
              </w:r>
              <w:proofErr w:type="spellEnd"/>
            </w:hyperlink>
            <w:r w:rsidR="000D017E" w:rsidRPr="00DE2304">
              <w:rPr>
                <w:sz w:val="22"/>
                <w:szCs w:val="22"/>
                <w:lang w:val="en-US"/>
              </w:rPr>
              <w:t xml:space="preserve"> </w:t>
            </w:r>
          </w:p>
        </w:tc>
      </w:tr>
      <w:tr w:rsidR="000D017E" w:rsidRPr="00DE2304" w14:paraId="75A9FE63" w14:textId="77777777" w:rsidTr="000D017E">
        <w:tc>
          <w:tcPr>
            <w:tcW w:w="6204" w:type="dxa"/>
          </w:tcPr>
          <w:p w14:paraId="0BD414C2" w14:textId="77777777" w:rsidR="000D017E" w:rsidRPr="00DE2304" w:rsidRDefault="000D017E" w:rsidP="001326EF">
            <w:pPr>
              <w:jc w:val="both"/>
              <w:rPr>
                <w:sz w:val="22"/>
                <w:szCs w:val="22"/>
              </w:rPr>
            </w:pPr>
            <w:r w:rsidRPr="00DE2304">
              <w:rPr>
                <w:sz w:val="22"/>
                <w:szCs w:val="22"/>
              </w:rPr>
              <w:t>«</w:t>
            </w:r>
            <w:proofErr w:type="spellStart"/>
            <w:r w:rsidRPr="00DE2304">
              <w:rPr>
                <w:sz w:val="22"/>
                <w:szCs w:val="22"/>
              </w:rPr>
              <w:t>Мегаэнциклопедия</w:t>
            </w:r>
            <w:proofErr w:type="spellEnd"/>
            <w:r w:rsidRPr="00DE2304">
              <w:rPr>
                <w:sz w:val="22"/>
                <w:szCs w:val="22"/>
              </w:rPr>
              <w:t xml:space="preserve"> Кирилла и Мефодия»</w:t>
            </w:r>
          </w:p>
        </w:tc>
        <w:tc>
          <w:tcPr>
            <w:tcW w:w="3381" w:type="dxa"/>
          </w:tcPr>
          <w:p w14:paraId="622D0F1F" w14:textId="77777777" w:rsidR="000D017E" w:rsidRPr="00DE2304" w:rsidRDefault="00000000" w:rsidP="001326EF">
            <w:pPr>
              <w:jc w:val="both"/>
              <w:rPr>
                <w:sz w:val="22"/>
                <w:szCs w:val="22"/>
              </w:rPr>
            </w:pPr>
            <w:hyperlink r:id="rId48" w:history="1">
              <w:r w:rsidR="000D017E" w:rsidRPr="00DE2304">
                <w:rPr>
                  <w:rStyle w:val="a5"/>
                  <w:sz w:val="22"/>
                  <w:szCs w:val="22"/>
                </w:rPr>
                <w:t>https://megabook.ru</w:t>
              </w:r>
            </w:hyperlink>
            <w:r w:rsidR="000D017E" w:rsidRPr="00DE2304">
              <w:rPr>
                <w:sz w:val="22"/>
                <w:szCs w:val="22"/>
              </w:rPr>
              <w:t xml:space="preserve"> </w:t>
            </w:r>
          </w:p>
        </w:tc>
      </w:tr>
      <w:tr w:rsidR="000D017E" w:rsidRPr="00DE2304" w14:paraId="47FA671A" w14:textId="77777777" w:rsidTr="000D017E">
        <w:tc>
          <w:tcPr>
            <w:tcW w:w="6204" w:type="dxa"/>
          </w:tcPr>
          <w:p w14:paraId="15910BE9" w14:textId="77777777" w:rsidR="000D017E" w:rsidRPr="00DE2304" w:rsidRDefault="000D017E" w:rsidP="001326EF">
            <w:pPr>
              <w:jc w:val="both"/>
              <w:rPr>
                <w:sz w:val="22"/>
                <w:szCs w:val="22"/>
              </w:rPr>
            </w:pPr>
            <w:r w:rsidRPr="00DE2304">
              <w:rPr>
                <w:sz w:val="22"/>
                <w:szCs w:val="22"/>
              </w:rPr>
              <w:t>Библиотека учебной и научной литературы</w:t>
            </w:r>
          </w:p>
        </w:tc>
        <w:tc>
          <w:tcPr>
            <w:tcW w:w="3381" w:type="dxa"/>
          </w:tcPr>
          <w:p w14:paraId="7882AB81" w14:textId="77777777" w:rsidR="000D017E" w:rsidRPr="00DE2304" w:rsidRDefault="00000000" w:rsidP="001326EF">
            <w:pPr>
              <w:jc w:val="both"/>
              <w:rPr>
                <w:sz w:val="22"/>
                <w:szCs w:val="22"/>
              </w:rPr>
            </w:pPr>
            <w:hyperlink r:id="rId49" w:history="1">
              <w:r w:rsidR="000D017E" w:rsidRPr="00DE2304">
                <w:rPr>
                  <w:rStyle w:val="a5"/>
                  <w:sz w:val="22"/>
                  <w:szCs w:val="22"/>
                </w:rPr>
                <w:t>http://sbiblio.com/biblio/</w:t>
              </w:r>
            </w:hyperlink>
            <w:r w:rsidR="000D017E" w:rsidRPr="00DE2304">
              <w:rPr>
                <w:sz w:val="22"/>
                <w:szCs w:val="22"/>
              </w:rPr>
              <w:t xml:space="preserve"> </w:t>
            </w:r>
          </w:p>
        </w:tc>
      </w:tr>
    </w:tbl>
    <w:p w14:paraId="000A187E" w14:textId="77777777" w:rsidR="000D017E" w:rsidRDefault="000D017E" w:rsidP="00F07708">
      <w:pPr>
        <w:widowControl w:val="0"/>
        <w:jc w:val="center"/>
        <w:rPr>
          <w:b/>
        </w:rPr>
      </w:pPr>
    </w:p>
    <w:p w14:paraId="0AD6430E" w14:textId="78B2D7B4" w:rsidR="00691CBE" w:rsidRDefault="00B61AD9" w:rsidP="00F07708">
      <w:pPr>
        <w:widowControl w:val="0"/>
        <w:jc w:val="center"/>
        <w:rPr>
          <w:b/>
        </w:rPr>
      </w:pPr>
      <w:r w:rsidRPr="00D97A42">
        <w:rPr>
          <w:b/>
        </w:rPr>
        <w:t>10.</w:t>
      </w:r>
      <w:r w:rsidR="00C65AAA" w:rsidRPr="00D97A42">
        <w:rPr>
          <w:b/>
        </w:rPr>
        <w:t xml:space="preserve"> </w:t>
      </w:r>
      <w:r w:rsidRPr="00D97A42">
        <w:rPr>
          <w:b/>
        </w:rPr>
        <w:t>Материально-т</w:t>
      </w:r>
      <w:r w:rsidR="00F07708">
        <w:rPr>
          <w:b/>
        </w:rPr>
        <w:t>ехническое оснащение дисциплины</w:t>
      </w:r>
    </w:p>
    <w:p w14:paraId="58D73731" w14:textId="77777777" w:rsidR="00285A6C" w:rsidRPr="0093773E" w:rsidRDefault="00285A6C" w:rsidP="00285A6C">
      <w:pPr>
        <w:widowControl w:val="0"/>
        <w:ind w:firstLine="708"/>
        <w:jc w:val="center"/>
        <w:rPr>
          <w:b/>
        </w:rPr>
      </w:pPr>
    </w:p>
    <w:p w14:paraId="2715B7C5" w14:textId="77777777" w:rsidR="000569BA" w:rsidRPr="000569BA" w:rsidRDefault="000569BA" w:rsidP="000569BA">
      <w:pPr>
        <w:ind w:firstLine="708"/>
        <w:jc w:val="both"/>
      </w:pPr>
      <w:r w:rsidRPr="000569BA">
        <w:t xml:space="preserve">Учебная аудитория </w:t>
      </w:r>
      <w:r w:rsidRPr="000569BA">
        <w:rPr>
          <w:b/>
        </w:rPr>
        <w:t>№303</w:t>
      </w:r>
      <w:r w:rsidRPr="000569BA">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w:t>
      </w:r>
      <w:proofErr w:type="spellStart"/>
      <w:r w:rsidRPr="000569BA">
        <w:t>flash</w:t>
      </w:r>
      <w:proofErr w:type="spellEnd"/>
      <w:r w:rsidRPr="000569BA">
        <w:t xml:space="preserve"> </w:t>
      </w:r>
      <w:proofErr w:type="spellStart"/>
      <w:r w:rsidRPr="000569BA">
        <w:t>player</w:t>
      </w:r>
      <w:proofErr w:type="spellEnd"/>
      <w:r w:rsidRPr="000569BA">
        <w:t xml:space="preserve"> 31; Adobe </w:t>
      </w:r>
      <w:proofErr w:type="spellStart"/>
      <w:r w:rsidRPr="000569BA">
        <w:t>reader</w:t>
      </w:r>
      <w:proofErr w:type="spellEnd"/>
      <w:r w:rsidRPr="000569BA">
        <w:t xml:space="preserve"> 10; Java 6.0; K-Lite </w:t>
      </w:r>
      <w:proofErr w:type="spellStart"/>
      <w:r w:rsidRPr="000569BA">
        <w:t>Codec</w:t>
      </w:r>
      <w:proofErr w:type="spellEnd"/>
      <w:r w:rsidRPr="000569BA">
        <w:t xml:space="preserve"> Pack; </w:t>
      </w:r>
      <w:proofErr w:type="spellStart"/>
      <w:r w:rsidRPr="000569BA">
        <w:t>Win</w:t>
      </w:r>
      <w:proofErr w:type="spellEnd"/>
      <w:r w:rsidRPr="000569BA">
        <w:t xml:space="preserve"> </w:t>
      </w:r>
      <w:proofErr w:type="spellStart"/>
      <w:r w:rsidRPr="000569BA">
        <w:t>rar</w:t>
      </w:r>
      <w:proofErr w:type="spellEnd"/>
      <w:r w:rsidRPr="000569BA">
        <w:t xml:space="preserve">; Microsoft Office 10; Microsoft </w:t>
      </w:r>
      <w:proofErr w:type="spellStart"/>
      <w:r w:rsidRPr="000569BA">
        <w:t>Visio</w:t>
      </w:r>
      <w:proofErr w:type="spellEnd"/>
      <w:r w:rsidRPr="000569BA">
        <w:t xml:space="preserve"> 10; Microsoft Visual </w:t>
      </w:r>
      <w:proofErr w:type="spellStart"/>
      <w:r w:rsidRPr="000569BA">
        <w:t>studio</w:t>
      </w:r>
      <w:proofErr w:type="spellEnd"/>
      <w:r w:rsidRPr="000569BA">
        <w:t xml:space="preserve">; Kaspersky </w:t>
      </w:r>
      <w:proofErr w:type="spellStart"/>
      <w:r w:rsidRPr="000569BA">
        <w:t>Endpoint</w:t>
      </w:r>
      <w:proofErr w:type="spellEnd"/>
      <w:r w:rsidRPr="000569BA">
        <w:t xml:space="preserve"> Security для бизнеса </w:t>
      </w:r>
    </w:p>
    <w:p w14:paraId="0737B6F8" w14:textId="77777777" w:rsidR="000569BA" w:rsidRPr="000569BA" w:rsidRDefault="000569BA" w:rsidP="000569BA">
      <w:pPr>
        <w:jc w:val="both"/>
      </w:pPr>
      <w:r w:rsidRPr="000569BA">
        <w:tab/>
        <w:t xml:space="preserve">Компьютерные классы </w:t>
      </w:r>
      <w:r w:rsidRPr="000569BA">
        <w:rPr>
          <w:b/>
        </w:rPr>
        <w:t xml:space="preserve">№ 209, 409 </w:t>
      </w:r>
      <w:r w:rsidRPr="000569BA">
        <w:t>(Российская Федерация, 362025, Республика Северная Осетия-Алания, г. Владикавказ, ул. Ватутина, 44-46, учебный корпус №7)</w:t>
      </w:r>
      <w:r w:rsidRPr="000569BA">
        <w:rPr>
          <w:b/>
        </w:rPr>
        <w:t xml:space="preserve"> </w:t>
      </w:r>
      <w:r w:rsidRPr="000569BA">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0569BA">
        <w:t>Sunrav</w:t>
      </w:r>
      <w:proofErr w:type="spellEnd"/>
      <w:r w:rsidRPr="000569BA">
        <w:t xml:space="preserve"> WEB Class; </w:t>
      </w:r>
      <w:proofErr w:type="spellStart"/>
      <w:r w:rsidRPr="000569BA">
        <w:t>Kasperksy</w:t>
      </w:r>
      <w:proofErr w:type="spellEnd"/>
      <w:r w:rsidRPr="000569BA">
        <w:t xml:space="preserve"> </w:t>
      </w:r>
      <w:r w:rsidRPr="000569BA">
        <w:rPr>
          <w:lang w:val="en-US"/>
        </w:rPr>
        <w:t>Endpoint</w:t>
      </w:r>
      <w:r w:rsidRPr="000569BA">
        <w:t xml:space="preserve"> </w:t>
      </w:r>
      <w:r w:rsidRPr="000569BA">
        <w:rPr>
          <w:lang w:val="en-US"/>
        </w:rPr>
        <w:t>Security</w:t>
      </w:r>
      <w:r w:rsidRPr="000569BA">
        <w:t>; «Управление – Деканат БРС»; Программа для ЭВМ «Банк вопросов для контроля знаний», Система поиска текстовых заимствований «</w:t>
      </w:r>
      <w:proofErr w:type="spellStart"/>
      <w:r w:rsidRPr="000569BA">
        <w:t>Антиплагиат.ВУЗ</w:t>
      </w:r>
      <w:proofErr w:type="spellEnd"/>
      <w:r w:rsidRPr="000569BA">
        <w:t>»; MOODLE; Программное обеспечение 1C: Предприятие. Бухгалтерский Учет. Типовая конфигурация 8 сетевая версия.</w:t>
      </w:r>
    </w:p>
    <w:p w14:paraId="7F72F69F" w14:textId="77777777" w:rsidR="000569BA" w:rsidRPr="000569BA" w:rsidRDefault="000569BA" w:rsidP="000569BA">
      <w:pPr>
        <w:ind w:firstLine="708"/>
      </w:pPr>
      <w:r w:rsidRPr="000569BA">
        <w:t>Помещения для самостоятельной работы:</w:t>
      </w:r>
    </w:p>
    <w:p w14:paraId="786C2A3E" w14:textId="77777777" w:rsidR="000569BA" w:rsidRPr="000569BA" w:rsidRDefault="000569BA" w:rsidP="000569BA">
      <w:pPr>
        <w:jc w:val="both"/>
      </w:pPr>
      <w:r w:rsidRPr="000569BA">
        <w:tab/>
        <w:t xml:space="preserve">- </w:t>
      </w:r>
      <w:r w:rsidRPr="000569BA">
        <w:rPr>
          <w:i/>
        </w:rPr>
        <w:t>компьютерные классы</w:t>
      </w:r>
      <w:r w:rsidRPr="000569BA">
        <w:t xml:space="preserve"> с доступом к ресурсам сети Интернет </w:t>
      </w:r>
      <w:r w:rsidRPr="000569BA">
        <w:rPr>
          <w:b/>
        </w:rPr>
        <w:t xml:space="preserve">№ 209, 409 </w:t>
      </w:r>
      <w:r w:rsidRPr="000569BA">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w:t>
      </w:r>
      <w:proofErr w:type="spellStart"/>
      <w:r w:rsidRPr="000569BA">
        <w:t>Sunrav</w:t>
      </w:r>
      <w:proofErr w:type="spellEnd"/>
      <w:r w:rsidRPr="000569BA">
        <w:t xml:space="preserve"> WEB Class; </w:t>
      </w:r>
      <w:proofErr w:type="spellStart"/>
      <w:r w:rsidRPr="000569BA">
        <w:t>Kasperksy</w:t>
      </w:r>
      <w:proofErr w:type="spellEnd"/>
      <w:r w:rsidRPr="000569BA">
        <w:t xml:space="preserve"> </w:t>
      </w:r>
      <w:r w:rsidRPr="000569BA">
        <w:rPr>
          <w:lang w:val="en-US"/>
        </w:rPr>
        <w:t>Endpoint</w:t>
      </w:r>
      <w:r w:rsidRPr="000569BA">
        <w:t xml:space="preserve"> </w:t>
      </w:r>
      <w:r w:rsidRPr="000569BA">
        <w:rPr>
          <w:lang w:val="en-US"/>
        </w:rPr>
        <w:t>Security</w:t>
      </w:r>
      <w:r w:rsidRPr="000569BA">
        <w:t>; «Управление – Деканат БРС»; Программа для ЭВМ «Банк вопросов для контроля знаний», Система поиска текстовых заимствований «</w:t>
      </w:r>
      <w:proofErr w:type="spellStart"/>
      <w:r w:rsidRPr="000569BA">
        <w:t>Антиплагиат.ВУЗ</w:t>
      </w:r>
      <w:proofErr w:type="spellEnd"/>
      <w:r w:rsidRPr="000569BA">
        <w:t>»; MOODLE; Программное обеспечение 1C: Предприятие. Бухгалтерский Учет. Типовая конфигурация 8 сетевая версия.</w:t>
      </w:r>
    </w:p>
    <w:p w14:paraId="689D8FB9" w14:textId="77777777" w:rsidR="000569BA" w:rsidRPr="000569BA" w:rsidRDefault="000569BA" w:rsidP="000569BA">
      <w:pPr>
        <w:jc w:val="both"/>
      </w:pPr>
      <w:r w:rsidRPr="000569BA">
        <w:tab/>
        <w:t xml:space="preserve">- </w:t>
      </w:r>
      <w:r w:rsidRPr="000569BA">
        <w:rPr>
          <w:i/>
        </w:rPr>
        <w:t>библиотека, в том числе читальный</w:t>
      </w:r>
      <w:r w:rsidRPr="000569BA">
        <w:t xml:space="preserve"> зал (Российская Федерация, 362025, Республика Северная Осетия-Алания, г. Владикавказ, ул. Церетели/Ватутина, д. 16/19, учебный корпус </w:t>
      </w:r>
      <w:r w:rsidRPr="000569BA">
        <w:lastRenderedPageBreak/>
        <w:t xml:space="preserve">№6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7F9F8824" w14:textId="77777777" w:rsidR="000569BA" w:rsidRPr="000569BA" w:rsidRDefault="000569BA" w:rsidP="000569BA">
      <w:pPr>
        <w:ind w:firstLine="708"/>
        <w:jc w:val="both"/>
      </w:pPr>
      <w:r w:rsidRPr="000569BA">
        <w:t xml:space="preserve">ЭБС «Университетская библиотека Online» </w:t>
      </w:r>
      <w:hyperlink r:id="rId50" w:history="1">
        <w:r w:rsidRPr="000569BA">
          <w:rPr>
            <w:color w:val="0000FF"/>
            <w:u w:val="single"/>
          </w:rPr>
          <w:t>http://www.biblioclub.ru</w:t>
        </w:r>
      </w:hyperlink>
    </w:p>
    <w:p w14:paraId="2636C869" w14:textId="77777777" w:rsidR="000569BA" w:rsidRPr="000569BA" w:rsidRDefault="000569BA" w:rsidP="000569BA">
      <w:pPr>
        <w:ind w:firstLine="708"/>
        <w:jc w:val="both"/>
      </w:pPr>
      <w:r w:rsidRPr="000569BA">
        <w:t xml:space="preserve">Научная электронная библиотека eLibrary.ru </w:t>
      </w:r>
      <w:hyperlink r:id="rId51" w:history="1">
        <w:r w:rsidRPr="000569BA">
          <w:rPr>
            <w:color w:val="0000FF"/>
            <w:u w:val="single"/>
          </w:rPr>
          <w:t>http://elibrary.ru</w:t>
        </w:r>
      </w:hyperlink>
    </w:p>
    <w:p w14:paraId="1EB33D63" w14:textId="77777777" w:rsidR="000569BA" w:rsidRPr="000569BA" w:rsidRDefault="00000000" w:rsidP="000569BA">
      <w:pPr>
        <w:ind w:firstLine="708"/>
        <w:jc w:val="both"/>
        <w:rPr>
          <w:b/>
          <w:color w:val="2D2D2E"/>
          <w:sz w:val="23"/>
          <w:szCs w:val="23"/>
          <w:shd w:val="clear" w:color="auto" w:fill="FFFFFF"/>
        </w:rPr>
      </w:pPr>
      <w:hyperlink r:id="rId52" w:history="1">
        <w:r w:rsidR="000569BA" w:rsidRPr="000569BA">
          <w:rPr>
            <w:rFonts w:eastAsia="MS Gothic"/>
            <w:b/>
            <w:bCs/>
            <w:color w:val="2D2D2E"/>
            <w:sz w:val="23"/>
            <w:szCs w:val="23"/>
            <w:u w:val="single"/>
            <w:bdr w:val="none" w:sz="0" w:space="0" w:color="auto" w:frame="1"/>
            <w:shd w:val="clear" w:color="auto" w:fill="FFFFFF"/>
          </w:rPr>
          <w:t>Универсальная база данных East View</w:t>
        </w:r>
      </w:hyperlink>
      <w:r w:rsidR="000569BA" w:rsidRPr="000569BA">
        <w:rPr>
          <w:b/>
          <w:color w:val="2D2D2E"/>
          <w:sz w:val="23"/>
          <w:szCs w:val="23"/>
          <w:shd w:val="clear" w:color="auto" w:fill="FFFFFF"/>
        </w:rPr>
        <w:t xml:space="preserve"> </w:t>
      </w:r>
      <w:r w:rsidR="000569BA" w:rsidRPr="000569BA">
        <w:rPr>
          <w:color w:val="2D2D2E"/>
          <w:sz w:val="23"/>
          <w:szCs w:val="23"/>
          <w:shd w:val="clear" w:color="auto" w:fill="FFFFFF"/>
        </w:rPr>
        <w:t xml:space="preserve"> Логин: </w:t>
      </w:r>
      <w:proofErr w:type="spellStart"/>
      <w:r w:rsidR="000569BA" w:rsidRPr="000569BA">
        <w:rPr>
          <w:color w:val="2D2D2E"/>
          <w:sz w:val="23"/>
          <w:szCs w:val="23"/>
          <w:shd w:val="clear" w:color="auto" w:fill="FFFFFF"/>
        </w:rPr>
        <w:t>Khetagurov</w:t>
      </w:r>
      <w:proofErr w:type="spellEnd"/>
      <w:r w:rsidR="000569BA" w:rsidRPr="000569BA">
        <w:rPr>
          <w:color w:val="2D2D2E"/>
          <w:sz w:val="23"/>
          <w:szCs w:val="23"/>
          <w:shd w:val="clear" w:color="auto" w:fill="FFFFFF"/>
        </w:rPr>
        <w:t xml:space="preserve">. Пароль: </w:t>
      </w:r>
      <w:proofErr w:type="spellStart"/>
      <w:r w:rsidR="000569BA" w:rsidRPr="000569BA">
        <w:rPr>
          <w:color w:val="2D2D2E"/>
          <w:sz w:val="23"/>
          <w:szCs w:val="23"/>
          <w:shd w:val="clear" w:color="auto" w:fill="FFFFFF"/>
        </w:rPr>
        <w:t>Khetagurov</w:t>
      </w:r>
      <w:proofErr w:type="spellEnd"/>
    </w:p>
    <w:p w14:paraId="5D46BF40" w14:textId="77777777" w:rsidR="000569BA" w:rsidRPr="000569BA" w:rsidRDefault="000569BA" w:rsidP="000569BA">
      <w:pPr>
        <w:ind w:firstLine="708"/>
        <w:jc w:val="both"/>
      </w:pPr>
      <w:r w:rsidRPr="000569BA">
        <w:t xml:space="preserve">Электронная библиотека «Консультант студента» </w:t>
      </w:r>
      <w:hyperlink r:id="rId53" w:history="1">
        <w:r w:rsidRPr="000569BA">
          <w:rPr>
            <w:color w:val="0000FF"/>
            <w:u w:val="single"/>
          </w:rPr>
          <w:t>http://www.studmedlib.ru/</w:t>
        </w:r>
      </w:hyperlink>
    </w:p>
    <w:p w14:paraId="7E23F49B" w14:textId="77777777" w:rsidR="000569BA" w:rsidRPr="000569BA" w:rsidRDefault="00000000" w:rsidP="000569BA">
      <w:pPr>
        <w:ind w:firstLine="708"/>
        <w:jc w:val="both"/>
        <w:rPr>
          <w:lang w:val="en-US"/>
        </w:rPr>
      </w:pPr>
      <w:hyperlink r:id="rId54" w:history="1">
        <w:r w:rsidR="000569BA" w:rsidRPr="000569BA">
          <w:rPr>
            <w:rFonts w:eastAsia="MS Gothic"/>
            <w:b/>
            <w:bCs/>
            <w:color w:val="2D2D2E"/>
            <w:sz w:val="23"/>
            <w:szCs w:val="23"/>
            <w:u w:val="single"/>
            <w:bdr w:val="none" w:sz="0" w:space="0" w:color="auto" w:frame="1"/>
            <w:shd w:val="clear" w:color="auto" w:fill="FFFFFF"/>
            <w:lang w:val="en-US"/>
          </w:rPr>
          <w:t>Polpred.com</w:t>
        </w:r>
      </w:hyperlink>
      <w:r w:rsidR="000569BA" w:rsidRPr="000569BA">
        <w:rPr>
          <w:b/>
          <w:color w:val="2D2D2E"/>
          <w:sz w:val="23"/>
          <w:szCs w:val="23"/>
          <w:shd w:val="clear" w:color="auto" w:fill="FFFFFF"/>
          <w:lang w:val="en-US"/>
        </w:rPr>
        <w:t xml:space="preserve"> </w:t>
      </w:r>
      <w:hyperlink r:id="rId55" w:history="1">
        <w:r w:rsidR="000569BA" w:rsidRPr="000569BA">
          <w:rPr>
            <w:rFonts w:eastAsia="MS Gothic"/>
            <w:b/>
            <w:bCs/>
            <w:color w:val="2D2D2E"/>
            <w:sz w:val="23"/>
            <w:szCs w:val="23"/>
            <w:u w:val="single"/>
            <w:bdr w:val="none" w:sz="0" w:space="0" w:color="auto" w:frame="1"/>
            <w:shd w:val="clear" w:color="auto" w:fill="FFFFFF"/>
            <w:lang w:val="en-US"/>
          </w:rPr>
          <w:t>https://www.polpred.com/?ysclid=lnu8u3…2w7734263</w:t>
        </w:r>
      </w:hyperlink>
      <w:r w:rsidR="000569BA" w:rsidRPr="000569BA">
        <w:rPr>
          <w:b/>
          <w:color w:val="2D2D2E"/>
          <w:sz w:val="23"/>
          <w:szCs w:val="23"/>
          <w:shd w:val="clear" w:color="auto" w:fill="FFFFFF"/>
          <w:lang w:val="en-US"/>
        </w:rPr>
        <w:t>   </w:t>
      </w:r>
    </w:p>
    <w:p w14:paraId="446BCFE6" w14:textId="77777777" w:rsidR="000569BA" w:rsidRPr="000569BA" w:rsidRDefault="000569BA" w:rsidP="000569BA">
      <w:pPr>
        <w:ind w:firstLine="708"/>
        <w:jc w:val="both"/>
      </w:pPr>
      <w:r w:rsidRPr="000569BA">
        <w:t>Электронная библиотека «</w:t>
      </w:r>
      <w:proofErr w:type="spellStart"/>
      <w:r w:rsidRPr="000569BA">
        <w:t>Юрайт</w:t>
      </w:r>
      <w:proofErr w:type="spellEnd"/>
      <w:r w:rsidRPr="000569BA">
        <w:t xml:space="preserve">» </w:t>
      </w:r>
      <w:hyperlink r:id="rId56" w:history="1">
        <w:r w:rsidRPr="000569BA">
          <w:rPr>
            <w:color w:val="0000FF"/>
            <w:u w:val="single"/>
          </w:rPr>
          <w:t>http://biblio-online.ru</w:t>
        </w:r>
      </w:hyperlink>
      <w:r w:rsidRPr="000569BA">
        <w:t>.</w:t>
      </w:r>
    </w:p>
    <w:p w14:paraId="7713927A" w14:textId="77777777" w:rsidR="000569BA" w:rsidRPr="000569BA" w:rsidRDefault="00000000" w:rsidP="000569BA">
      <w:pPr>
        <w:ind w:firstLine="708"/>
        <w:jc w:val="both"/>
        <w:rPr>
          <w:b/>
          <w:color w:val="2D2D2E"/>
          <w:sz w:val="23"/>
          <w:szCs w:val="23"/>
          <w:shd w:val="clear" w:color="auto" w:fill="FFFFFF"/>
        </w:rPr>
      </w:pPr>
      <w:hyperlink r:id="rId57" w:history="1">
        <w:r w:rsidR="000569BA" w:rsidRPr="000569BA">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000569BA" w:rsidRPr="000569BA">
        <w:rPr>
          <w:b/>
          <w:color w:val="2D2D2E"/>
          <w:sz w:val="23"/>
          <w:szCs w:val="23"/>
          <w:shd w:val="clear" w:color="auto" w:fill="FFFFFF"/>
        </w:rPr>
        <w:t xml:space="preserve"> </w:t>
      </w:r>
      <w:hyperlink r:id="rId58" w:history="1">
        <w:r w:rsidR="000569BA" w:rsidRPr="000569BA">
          <w:rPr>
            <w:rFonts w:eastAsia="MS Gothic"/>
            <w:b/>
            <w:bCs/>
            <w:color w:val="2D2D2E"/>
            <w:sz w:val="23"/>
            <w:szCs w:val="23"/>
            <w:u w:val="single"/>
            <w:bdr w:val="none" w:sz="0" w:space="0" w:color="auto" w:frame="1"/>
            <w:shd w:val="clear" w:color="auto" w:fill="FFFFFF"/>
          </w:rPr>
          <w:t>https://rusneb.ru/?</w:t>
        </w:r>
      </w:hyperlink>
    </w:p>
    <w:p w14:paraId="44E7500D" w14:textId="77777777" w:rsidR="000569BA" w:rsidRPr="000569BA" w:rsidRDefault="00000000" w:rsidP="000569BA">
      <w:pPr>
        <w:ind w:firstLine="708"/>
        <w:jc w:val="both"/>
        <w:rPr>
          <w:b/>
          <w:color w:val="2D2D2E"/>
          <w:sz w:val="23"/>
          <w:szCs w:val="23"/>
        </w:rPr>
      </w:pPr>
      <w:hyperlink r:id="rId59" w:history="1">
        <w:r w:rsidR="000569BA" w:rsidRPr="000569BA">
          <w:rPr>
            <w:rFonts w:eastAsia="MS Gothic"/>
            <w:b/>
            <w:bCs/>
            <w:color w:val="2D2D2E"/>
            <w:sz w:val="23"/>
            <w:szCs w:val="23"/>
            <w:u w:val="single"/>
            <w:bdr w:val="none" w:sz="0" w:space="0" w:color="auto" w:frame="1"/>
          </w:rPr>
          <w:t>Печатные периодические издания на 2024 год</w:t>
        </w:r>
      </w:hyperlink>
    </w:p>
    <w:p w14:paraId="78F6D4C4" w14:textId="77777777" w:rsidR="000569BA" w:rsidRPr="000569BA" w:rsidRDefault="000569BA" w:rsidP="000569BA">
      <w:pPr>
        <w:ind w:firstLine="708"/>
        <w:jc w:val="both"/>
      </w:pPr>
    </w:p>
    <w:p w14:paraId="304D5F6F" w14:textId="77777777" w:rsidR="000569BA" w:rsidRPr="000569BA" w:rsidRDefault="000569BA" w:rsidP="000569BA">
      <w:pPr>
        <w:ind w:firstLine="708"/>
        <w:jc w:val="both"/>
      </w:pPr>
    </w:p>
    <w:p w14:paraId="23530576" w14:textId="77777777" w:rsidR="000569BA" w:rsidRPr="000569BA" w:rsidRDefault="000569BA" w:rsidP="000569BA"/>
    <w:p w14:paraId="43053511" w14:textId="77777777" w:rsidR="000569BA" w:rsidRPr="000569BA" w:rsidRDefault="000569BA" w:rsidP="000569BA">
      <w:pPr>
        <w:rPr>
          <w:b/>
        </w:rPr>
      </w:pPr>
    </w:p>
    <w:p w14:paraId="1D22E060" w14:textId="77777777" w:rsidR="000D017E" w:rsidRPr="000D017E" w:rsidRDefault="000D017E" w:rsidP="000D017E">
      <w:pPr>
        <w:ind w:firstLine="708"/>
        <w:jc w:val="both"/>
      </w:pPr>
    </w:p>
    <w:p w14:paraId="5E067992" w14:textId="77777777" w:rsidR="000D017E" w:rsidRPr="000D017E" w:rsidRDefault="000D017E" w:rsidP="000D017E">
      <w:pPr>
        <w:ind w:firstLine="708"/>
        <w:jc w:val="both"/>
      </w:pPr>
    </w:p>
    <w:p w14:paraId="7D287A93" w14:textId="77777777" w:rsidR="00BA499F" w:rsidRDefault="00BA499F" w:rsidP="00BA499F">
      <w:pPr>
        <w:widowControl w:val="0"/>
        <w:jc w:val="center"/>
      </w:pPr>
    </w:p>
    <w:p w14:paraId="14F34A52" w14:textId="77777777" w:rsidR="00BA499F" w:rsidRDefault="00BA499F" w:rsidP="00BA499F">
      <w:pPr>
        <w:widowControl w:val="0"/>
        <w:jc w:val="center"/>
      </w:pPr>
    </w:p>
    <w:p w14:paraId="5476FB70" w14:textId="77777777" w:rsidR="00BA499F" w:rsidRDefault="00BA499F" w:rsidP="00BA499F">
      <w:pPr>
        <w:widowControl w:val="0"/>
        <w:jc w:val="center"/>
      </w:pPr>
    </w:p>
    <w:p w14:paraId="7398D4BF" w14:textId="77777777" w:rsidR="00BA499F" w:rsidRDefault="00BA499F" w:rsidP="00BA499F">
      <w:pPr>
        <w:widowControl w:val="0"/>
        <w:jc w:val="center"/>
      </w:pPr>
    </w:p>
    <w:p w14:paraId="49269427" w14:textId="77777777" w:rsidR="00BA499F" w:rsidRDefault="00BA499F" w:rsidP="00BA499F">
      <w:pPr>
        <w:widowControl w:val="0"/>
        <w:jc w:val="center"/>
      </w:pPr>
    </w:p>
    <w:p w14:paraId="680E843E" w14:textId="77777777" w:rsidR="00BA499F" w:rsidRDefault="00BA499F" w:rsidP="00BA499F">
      <w:pPr>
        <w:widowControl w:val="0"/>
        <w:jc w:val="center"/>
      </w:pPr>
    </w:p>
    <w:p w14:paraId="0FF423D4" w14:textId="77777777" w:rsidR="00BA499F" w:rsidRDefault="00BA499F" w:rsidP="00BA499F">
      <w:pPr>
        <w:widowControl w:val="0"/>
        <w:jc w:val="center"/>
      </w:pPr>
    </w:p>
    <w:p w14:paraId="240F45AC" w14:textId="77777777" w:rsidR="0019573A" w:rsidRDefault="0017113F" w:rsidP="009C6915">
      <w:pPr>
        <w:ind w:firstLine="708"/>
      </w:pPr>
      <w:r w:rsidRPr="00904CB2">
        <w:tab/>
      </w:r>
    </w:p>
    <w:sectPr w:rsidR="0019573A" w:rsidSect="002649A7">
      <w:footerReference w:type="default" r:id="rId60"/>
      <w:pgSz w:w="11906" w:h="16838"/>
      <w:pgMar w:top="1134"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C9907" w14:textId="77777777" w:rsidR="00CE180D" w:rsidRDefault="00CE180D" w:rsidP="00480B98">
      <w:r>
        <w:separator/>
      </w:r>
    </w:p>
  </w:endnote>
  <w:endnote w:type="continuationSeparator" w:id="0">
    <w:p w14:paraId="59916C73" w14:textId="77777777" w:rsidR="00CE180D" w:rsidRDefault="00CE180D" w:rsidP="00480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NewRomanPSMT">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91081"/>
      <w:docPartObj>
        <w:docPartGallery w:val="Page Numbers (Bottom of Page)"/>
        <w:docPartUnique/>
      </w:docPartObj>
    </w:sdtPr>
    <w:sdtContent>
      <w:p w14:paraId="75E161F1" w14:textId="77777777" w:rsidR="005A577F" w:rsidRDefault="005A577F">
        <w:pPr>
          <w:pStyle w:val="af8"/>
          <w:jc w:val="center"/>
        </w:pPr>
        <w:r>
          <w:fldChar w:fldCharType="begin"/>
        </w:r>
        <w:r>
          <w:instrText xml:space="preserve"> PAGE   \* MERGEFORMAT </w:instrText>
        </w:r>
        <w:r>
          <w:fldChar w:fldCharType="separate"/>
        </w:r>
        <w:r w:rsidR="00F07708">
          <w:rPr>
            <w:noProof/>
          </w:rPr>
          <w:t>20</w:t>
        </w:r>
        <w:r>
          <w:rPr>
            <w:noProof/>
          </w:rPr>
          <w:fldChar w:fldCharType="end"/>
        </w:r>
      </w:p>
    </w:sdtContent>
  </w:sdt>
  <w:p w14:paraId="62776025" w14:textId="77777777" w:rsidR="005A577F" w:rsidRPr="00BE45EA" w:rsidRDefault="005A577F" w:rsidP="00BE45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CEA78" w14:textId="77777777" w:rsidR="00CE180D" w:rsidRDefault="00CE180D" w:rsidP="00480B98">
      <w:r>
        <w:separator/>
      </w:r>
    </w:p>
  </w:footnote>
  <w:footnote w:type="continuationSeparator" w:id="0">
    <w:p w14:paraId="3CF669F5" w14:textId="77777777" w:rsidR="00CE180D" w:rsidRDefault="00CE180D" w:rsidP="00480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770042"/>
    <w:multiLevelType w:val="hybridMultilevel"/>
    <w:tmpl w:val="7F1E2CF0"/>
    <w:lvl w:ilvl="0" w:tplc="4120DC84">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285FCA"/>
    <w:multiLevelType w:val="hybridMultilevel"/>
    <w:tmpl w:val="15AE1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D82719"/>
    <w:multiLevelType w:val="hybridMultilevel"/>
    <w:tmpl w:val="3EEAF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3B2974"/>
    <w:multiLevelType w:val="hybridMultilevel"/>
    <w:tmpl w:val="F3EC2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D920BA"/>
    <w:multiLevelType w:val="hybridMultilevel"/>
    <w:tmpl w:val="C44ACB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1936294"/>
    <w:multiLevelType w:val="hybridMultilevel"/>
    <w:tmpl w:val="288E5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623D0"/>
    <w:multiLevelType w:val="hybridMultilevel"/>
    <w:tmpl w:val="BBCAAE2C"/>
    <w:lvl w:ilvl="0" w:tplc="1964791C">
      <w:start w:val="1"/>
      <w:numFmt w:val="decimal"/>
      <w:suff w:val="space"/>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B24446"/>
    <w:multiLevelType w:val="hybridMultilevel"/>
    <w:tmpl w:val="1E0C04A4"/>
    <w:lvl w:ilvl="0" w:tplc="4AE49FF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917265"/>
    <w:multiLevelType w:val="hybridMultilevel"/>
    <w:tmpl w:val="DECE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8048EC"/>
    <w:multiLevelType w:val="hybridMultilevel"/>
    <w:tmpl w:val="BEF42D02"/>
    <w:lvl w:ilvl="0" w:tplc="2C34171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0AA1F3E"/>
    <w:multiLevelType w:val="hybridMultilevel"/>
    <w:tmpl w:val="60726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08553B"/>
    <w:multiLevelType w:val="hybridMultilevel"/>
    <w:tmpl w:val="150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72582843">
    <w:abstractNumId w:val="0"/>
  </w:num>
  <w:num w:numId="2" w16cid:durableId="1268342492">
    <w:abstractNumId w:val="13"/>
  </w:num>
  <w:num w:numId="3" w16cid:durableId="1398555790">
    <w:abstractNumId w:val="7"/>
  </w:num>
  <w:num w:numId="4" w16cid:durableId="793599191">
    <w:abstractNumId w:val="16"/>
  </w:num>
  <w:num w:numId="5" w16cid:durableId="1481338176">
    <w:abstractNumId w:val="10"/>
  </w:num>
  <w:num w:numId="6" w16cid:durableId="1325166097">
    <w:abstractNumId w:val="6"/>
  </w:num>
  <w:num w:numId="7" w16cid:durableId="864441893">
    <w:abstractNumId w:val="2"/>
  </w:num>
  <w:num w:numId="8" w16cid:durableId="370109348">
    <w:abstractNumId w:val="17"/>
  </w:num>
  <w:num w:numId="9" w16cid:durableId="863665961">
    <w:abstractNumId w:val="1"/>
  </w:num>
  <w:num w:numId="10" w16cid:durableId="1404378910">
    <w:abstractNumId w:val="5"/>
  </w:num>
  <w:num w:numId="11" w16cid:durableId="1993757719">
    <w:abstractNumId w:val="14"/>
  </w:num>
  <w:num w:numId="12" w16cid:durableId="986856071">
    <w:abstractNumId w:val="8"/>
  </w:num>
  <w:num w:numId="13" w16cid:durableId="1570506034">
    <w:abstractNumId w:val="3"/>
  </w:num>
  <w:num w:numId="14" w16cid:durableId="980035103">
    <w:abstractNumId w:val="4"/>
  </w:num>
  <w:num w:numId="15" w16cid:durableId="247010439">
    <w:abstractNumId w:val="11"/>
  </w:num>
  <w:num w:numId="16" w16cid:durableId="1868713636">
    <w:abstractNumId w:val="9"/>
  </w:num>
  <w:num w:numId="17" w16cid:durableId="1890140801">
    <w:abstractNumId w:val="12"/>
  </w:num>
  <w:num w:numId="18" w16cid:durableId="182943985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4EAE"/>
    <w:rsid w:val="00005077"/>
    <w:rsid w:val="000059D0"/>
    <w:rsid w:val="000126B7"/>
    <w:rsid w:val="00014FBF"/>
    <w:rsid w:val="0001540D"/>
    <w:rsid w:val="00015864"/>
    <w:rsid w:val="0001638F"/>
    <w:rsid w:val="00016505"/>
    <w:rsid w:val="00020820"/>
    <w:rsid w:val="00020D12"/>
    <w:rsid w:val="00022023"/>
    <w:rsid w:val="00025541"/>
    <w:rsid w:val="00025D6B"/>
    <w:rsid w:val="00025FA7"/>
    <w:rsid w:val="00030373"/>
    <w:rsid w:val="000317AB"/>
    <w:rsid w:val="000317C9"/>
    <w:rsid w:val="00032002"/>
    <w:rsid w:val="00034598"/>
    <w:rsid w:val="00041ECA"/>
    <w:rsid w:val="000558E4"/>
    <w:rsid w:val="000569BA"/>
    <w:rsid w:val="0005733F"/>
    <w:rsid w:val="000575DF"/>
    <w:rsid w:val="00057D88"/>
    <w:rsid w:val="00064BF0"/>
    <w:rsid w:val="00066C9B"/>
    <w:rsid w:val="000717AF"/>
    <w:rsid w:val="00072D6A"/>
    <w:rsid w:val="00074401"/>
    <w:rsid w:val="00081534"/>
    <w:rsid w:val="000834A5"/>
    <w:rsid w:val="00087563"/>
    <w:rsid w:val="00090E4E"/>
    <w:rsid w:val="00093072"/>
    <w:rsid w:val="00093B03"/>
    <w:rsid w:val="0009582F"/>
    <w:rsid w:val="00095932"/>
    <w:rsid w:val="000A0990"/>
    <w:rsid w:val="000A0AE9"/>
    <w:rsid w:val="000A4445"/>
    <w:rsid w:val="000B1619"/>
    <w:rsid w:val="000B58A4"/>
    <w:rsid w:val="000C2010"/>
    <w:rsid w:val="000C6720"/>
    <w:rsid w:val="000C6D2F"/>
    <w:rsid w:val="000C73D3"/>
    <w:rsid w:val="000D017E"/>
    <w:rsid w:val="000D38F7"/>
    <w:rsid w:val="000D47FC"/>
    <w:rsid w:val="000E4939"/>
    <w:rsid w:val="000E6917"/>
    <w:rsid w:val="000E7EB8"/>
    <w:rsid w:val="000F3786"/>
    <w:rsid w:val="000F7E25"/>
    <w:rsid w:val="00102744"/>
    <w:rsid w:val="00103F9B"/>
    <w:rsid w:val="0010650F"/>
    <w:rsid w:val="00106D54"/>
    <w:rsid w:val="00116F3A"/>
    <w:rsid w:val="001200C7"/>
    <w:rsid w:val="00123621"/>
    <w:rsid w:val="00131B3A"/>
    <w:rsid w:val="001328F1"/>
    <w:rsid w:val="00134A6C"/>
    <w:rsid w:val="0013780A"/>
    <w:rsid w:val="00137C0D"/>
    <w:rsid w:val="001431DC"/>
    <w:rsid w:val="0015530C"/>
    <w:rsid w:val="00163296"/>
    <w:rsid w:val="00167CAB"/>
    <w:rsid w:val="0017113F"/>
    <w:rsid w:val="00174823"/>
    <w:rsid w:val="00182B3E"/>
    <w:rsid w:val="00183FE0"/>
    <w:rsid w:val="001857A9"/>
    <w:rsid w:val="0019018D"/>
    <w:rsid w:val="00191675"/>
    <w:rsid w:val="00191BF3"/>
    <w:rsid w:val="00194AFB"/>
    <w:rsid w:val="0019573A"/>
    <w:rsid w:val="001A33A4"/>
    <w:rsid w:val="001A5A6A"/>
    <w:rsid w:val="001B101E"/>
    <w:rsid w:val="001B2ECE"/>
    <w:rsid w:val="001B4182"/>
    <w:rsid w:val="001B4B13"/>
    <w:rsid w:val="001B5CE2"/>
    <w:rsid w:val="001B6C26"/>
    <w:rsid w:val="001B7FEF"/>
    <w:rsid w:val="001C7C0D"/>
    <w:rsid w:val="001D0F47"/>
    <w:rsid w:val="001D5C6D"/>
    <w:rsid w:val="001D6C57"/>
    <w:rsid w:val="001E06BE"/>
    <w:rsid w:val="001E3FD9"/>
    <w:rsid w:val="001E4606"/>
    <w:rsid w:val="001E59BF"/>
    <w:rsid w:val="001E6AAC"/>
    <w:rsid w:val="001E7754"/>
    <w:rsid w:val="001F1CB9"/>
    <w:rsid w:val="001F691A"/>
    <w:rsid w:val="002046F6"/>
    <w:rsid w:val="00210E83"/>
    <w:rsid w:val="0021116F"/>
    <w:rsid w:val="002149F6"/>
    <w:rsid w:val="0021569F"/>
    <w:rsid w:val="00217E00"/>
    <w:rsid w:val="00222CAE"/>
    <w:rsid w:val="00223BA8"/>
    <w:rsid w:val="00225706"/>
    <w:rsid w:val="00225B04"/>
    <w:rsid w:val="00225DE8"/>
    <w:rsid w:val="0023094C"/>
    <w:rsid w:val="00230E01"/>
    <w:rsid w:val="00232950"/>
    <w:rsid w:val="00232A05"/>
    <w:rsid w:val="00236FC9"/>
    <w:rsid w:val="002423D4"/>
    <w:rsid w:val="00244983"/>
    <w:rsid w:val="0025086C"/>
    <w:rsid w:val="002511C8"/>
    <w:rsid w:val="00255E66"/>
    <w:rsid w:val="002609B0"/>
    <w:rsid w:val="00260A35"/>
    <w:rsid w:val="00261150"/>
    <w:rsid w:val="002645AF"/>
    <w:rsid w:val="002649A7"/>
    <w:rsid w:val="002675FE"/>
    <w:rsid w:val="002730A5"/>
    <w:rsid w:val="002731B9"/>
    <w:rsid w:val="002739EC"/>
    <w:rsid w:val="00281632"/>
    <w:rsid w:val="00283701"/>
    <w:rsid w:val="002839FB"/>
    <w:rsid w:val="00285A6C"/>
    <w:rsid w:val="00286BB8"/>
    <w:rsid w:val="00291CC9"/>
    <w:rsid w:val="002969C1"/>
    <w:rsid w:val="00297202"/>
    <w:rsid w:val="002A447A"/>
    <w:rsid w:val="002A785C"/>
    <w:rsid w:val="002B1077"/>
    <w:rsid w:val="002B5A85"/>
    <w:rsid w:val="002B5B8F"/>
    <w:rsid w:val="002B638B"/>
    <w:rsid w:val="002B7043"/>
    <w:rsid w:val="002C1356"/>
    <w:rsid w:val="002C5A30"/>
    <w:rsid w:val="002C5EFD"/>
    <w:rsid w:val="002D1EFE"/>
    <w:rsid w:val="002D31E9"/>
    <w:rsid w:val="002D3621"/>
    <w:rsid w:val="002D722C"/>
    <w:rsid w:val="002E5505"/>
    <w:rsid w:val="002F7D54"/>
    <w:rsid w:val="003008B4"/>
    <w:rsid w:val="00302DEB"/>
    <w:rsid w:val="0030302B"/>
    <w:rsid w:val="0032056B"/>
    <w:rsid w:val="003256E8"/>
    <w:rsid w:val="00327D19"/>
    <w:rsid w:val="00332014"/>
    <w:rsid w:val="0033234C"/>
    <w:rsid w:val="00335197"/>
    <w:rsid w:val="00340092"/>
    <w:rsid w:val="00341296"/>
    <w:rsid w:val="00344C34"/>
    <w:rsid w:val="00346AB8"/>
    <w:rsid w:val="003511B7"/>
    <w:rsid w:val="003537A0"/>
    <w:rsid w:val="00354BBA"/>
    <w:rsid w:val="003619D2"/>
    <w:rsid w:val="00371DDE"/>
    <w:rsid w:val="0037328E"/>
    <w:rsid w:val="003745B9"/>
    <w:rsid w:val="003751EF"/>
    <w:rsid w:val="003761E5"/>
    <w:rsid w:val="00377076"/>
    <w:rsid w:val="00377301"/>
    <w:rsid w:val="00377378"/>
    <w:rsid w:val="00382E99"/>
    <w:rsid w:val="003845A2"/>
    <w:rsid w:val="003917ED"/>
    <w:rsid w:val="00391D1D"/>
    <w:rsid w:val="00392CF9"/>
    <w:rsid w:val="00394D84"/>
    <w:rsid w:val="0039713A"/>
    <w:rsid w:val="003A3620"/>
    <w:rsid w:val="003A7F2A"/>
    <w:rsid w:val="003B461F"/>
    <w:rsid w:val="003C1CBC"/>
    <w:rsid w:val="003C296F"/>
    <w:rsid w:val="003C2C06"/>
    <w:rsid w:val="003C70E1"/>
    <w:rsid w:val="003E22E3"/>
    <w:rsid w:val="003E4663"/>
    <w:rsid w:val="003E55DD"/>
    <w:rsid w:val="003E577E"/>
    <w:rsid w:val="003E6A7E"/>
    <w:rsid w:val="003F201C"/>
    <w:rsid w:val="003F4156"/>
    <w:rsid w:val="00404885"/>
    <w:rsid w:val="00404BE8"/>
    <w:rsid w:val="00410B04"/>
    <w:rsid w:val="0041778E"/>
    <w:rsid w:val="00417955"/>
    <w:rsid w:val="00423933"/>
    <w:rsid w:val="0043025F"/>
    <w:rsid w:val="004352DC"/>
    <w:rsid w:val="00435DCE"/>
    <w:rsid w:val="00442400"/>
    <w:rsid w:val="0044282F"/>
    <w:rsid w:val="0044315C"/>
    <w:rsid w:val="00452744"/>
    <w:rsid w:val="00456D23"/>
    <w:rsid w:val="004615B8"/>
    <w:rsid w:val="00461B06"/>
    <w:rsid w:val="004678CE"/>
    <w:rsid w:val="004723AA"/>
    <w:rsid w:val="00472908"/>
    <w:rsid w:val="0047477B"/>
    <w:rsid w:val="004751F1"/>
    <w:rsid w:val="00476F88"/>
    <w:rsid w:val="00480B98"/>
    <w:rsid w:val="00480F5B"/>
    <w:rsid w:val="00484159"/>
    <w:rsid w:val="00487387"/>
    <w:rsid w:val="00492307"/>
    <w:rsid w:val="00492A15"/>
    <w:rsid w:val="00492AA4"/>
    <w:rsid w:val="004A2A65"/>
    <w:rsid w:val="004A55D1"/>
    <w:rsid w:val="004B05D0"/>
    <w:rsid w:val="004B40F6"/>
    <w:rsid w:val="004B4BFB"/>
    <w:rsid w:val="004B6E8D"/>
    <w:rsid w:val="004B7128"/>
    <w:rsid w:val="004C4CE0"/>
    <w:rsid w:val="004C5423"/>
    <w:rsid w:val="004C5784"/>
    <w:rsid w:val="004D15C3"/>
    <w:rsid w:val="004D3D50"/>
    <w:rsid w:val="004D5B2D"/>
    <w:rsid w:val="004E0011"/>
    <w:rsid w:val="004E12B4"/>
    <w:rsid w:val="004E2987"/>
    <w:rsid w:val="004E441E"/>
    <w:rsid w:val="004F0348"/>
    <w:rsid w:val="004F086A"/>
    <w:rsid w:val="0050199F"/>
    <w:rsid w:val="005048A5"/>
    <w:rsid w:val="00504F77"/>
    <w:rsid w:val="00510C62"/>
    <w:rsid w:val="0052185A"/>
    <w:rsid w:val="00524001"/>
    <w:rsid w:val="00526928"/>
    <w:rsid w:val="00526AEC"/>
    <w:rsid w:val="00532999"/>
    <w:rsid w:val="005404AF"/>
    <w:rsid w:val="005406E7"/>
    <w:rsid w:val="005436C7"/>
    <w:rsid w:val="00544A57"/>
    <w:rsid w:val="00544EAE"/>
    <w:rsid w:val="005451FB"/>
    <w:rsid w:val="005460F8"/>
    <w:rsid w:val="005462AA"/>
    <w:rsid w:val="005477BF"/>
    <w:rsid w:val="00551AAC"/>
    <w:rsid w:val="00551ACB"/>
    <w:rsid w:val="00551BB5"/>
    <w:rsid w:val="00560CAC"/>
    <w:rsid w:val="00564279"/>
    <w:rsid w:val="005646BE"/>
    <w:rsid w:val="0057083E"/>
    <w:rsid w:val="00571F72"/>
    <w:rsid w:val="00572914"/>
    <w:rsid w:val="00575F3D"/>
    <w:rsid w:val="00576723"/>
    <w:rsid w:val="00580C73"/>
    <w:rsid w:val="005A0DEC"/>
    <w:rsid w:val="005A2FA8"/>
    <w:rsid w:val="005A4D3F"/>
    <w:rsid w:val="005A577F"/>
    <w:rsid w:val="005A65F6"/>
    <w:rsid w:val="005A6778"/>
    <w:rsid w:val="005A7CFD"/>
    <w:rsid w:val="005B26E4"/>
    <w:rsid w:val="005B7C3D"/>
    <w:rsid w:val="005D1E50"/>
    <w:rsid w:val="005D2D25"/>
    <w:rsid w:val="005D48BC"/>
    <w:rsid w:val="005D5FA6"/>
    <w:rsid w:val="005E094B"/>
    <w:rsid w:val="005E32D8"/>
    <w:rsid w:val="005E3E03"/>
    <w:rsid w:val="005E4291"/>
    <w:rsid w:val="005E4BBD"/>
    <w:rsid w:val="005F4BFE"/>
    <w:rsid w:val="005F506D"/>
    <w:rsid w:val="005F5786"/>
    <w:rsid w:val="00604439"/>
    <w:rsid w:val="00606A94"/>
    <w:rsid w:val="0061766D"/>
    <w:rsid w:val="00620447"/>
    <w:rsid w:val="00620D10"/>
    <w:rsid w:val="00632912"/>
    <w:rsid w:val="006374C6"/>
    <w:rsid w:val="00644763"/>
    <w:rsid w:val="006452B3"/>
    <w:rsid w:val="00646440"/>
    <w:rsid w:val="00650471"/>
    <w:rsid w:val="00653F3D"/>
    <w:rsid w:val="00661027"/>
    <w:rsid w:val="0066114E"/>
    <w:rsid w:val="0066183F"/>
    <w:rsid w:val="00664278"/>
    <w:rsid w:val="00665148"/>
    <w:rsid w:val="00666C79"/>
    <w:rsid w:val="0067117B"/>
    <w:rsid w:val="00673CCC"/>
    <w:rsid w:val="00674F96"/>
    <w:rsid w:val="006754DE"/>
    <w:rsid w:val="0067744C"/>
    <w:rsid w:val="00681CA7"/>
    <w:rsid w:val="00683013"/>
    <w:rsid w:val="006855E4"/>
    <w:rsid w:val="00687C8F"/>
    <w:rsid w:val="00691CBE"/>
    <w:rsid w:val="006948FC"/>
    <w:rsid w:val="00694FC8"/>
    <w:rsid w:val="00695B39"/>
    <w:rsid w:val="006977EB"/>
    <w:rsid w:val="006A44E9"/>
    <w:rsid w:val="006B16FA"/>
    <w:rsid w:val="006B177D"/>
    <w:rsid w:val="006B429B"/>
    <w:rsid w:val="006B4441"/>
    <w:rsid w:val="006B5665"/>
    <w:rsid w:val="006B6AE7"/>
    <w:rsid w:val="006C688C"/>
    <w:rsid w:val="006D1F5B"/>
    <w:rsid w:val="006D5857"/>
    <w:rsid w:val="006D5907"/>
    <w:rsid w:val="006D7B68"/>
    <w:rsid w:val="006E499B"/>
    <w:rsid w:val="006E7636"/>
    <w:rsid w:val="006F079D"/>
    <w:rsid w:val="006F080A"/>
    <w:rsid w:val="006F0D8B"/>
    <w:rsid w:val="006F19CA"/>
    <w:rsid w:val="006F5CC0"/>
    <w:rsid w:val="0070220F"/>
    <w:rsid w:val="007028AA"/>
    <w:rsid w:val="007051AB"/>
    <w:rsid w:val="00713E9B"/>
    <w:rsid w:val="007153C7"/>
    <w:rsid w:val="00724A55"/>
    <w:rsid w:val="0072513F"/>
    <w:rsid w:val="0072733A"/>
    <w:rsid w:val="00730D99"/>
    <w:rsid w:val="0073368E"/>
    <w:rsid w:val="00737FBF"/>
    <w:rsid w:val="007461EC"/>
    <w:rsid w:val="00747541"/>
    <w:rsid w:val="0075096F"/>
    <w:rsid w:val="007569A6"/>
    <w:rsid w:val="0076233C"/>
    <w:rsid w:val="00766396"/>
    <w:rsid w:val="00766729"/>
    <w:rsid w:val="00773EFB"/>
    <w:rsid w:val="00776585"/>
    <w:rsid w:val="00781DFD"/>
    <w:rsid w:val="0078258D"/>
    <w:rsid w:val="00782EF8"/>
    <w:rsid w:val="0078329B"/>
    <w:rsid w:val="00784409"/>
    <w:rsid w:val="00784F2C"/>
    <w:rsid w:val="00785A13"/>
    <w:rsid w:val="0079254E"/>
    <w:rsid w:val="00795013"/>
    <w:rsid w:val="007951BF"/>
    <w:rsid w:val="007964DD"/>
    <w:rsid w:val="007A3899"/>
    <w:rsid w:val="007A4C3F"/>
    <w:rsid w:val="007B0637"/>
    <w:rsid w:val="007B5DC6"/>
    <w:rsid w:val="007C1DA4"/>
    <w:rsid w:val="007C2C03"/>
    <w:rsid w:val="007C6DBE"/>
    <w:rsid w:val="007D06CC"/>
    <w:rsid w:val="007D3F98"/>
    <w:rsid w:val="007D5052"/>
    <w:rsid w:val="007D54A3"/>
    <w:rsid w:val="007D6D81"/>
    <w:rsid w:val="007E064F"/>
    <w:rsid w:val="007E14EE"/>
    <w:rsid w:val="007F2992"/>
    <w:rsid w:val="007F31FE"/>
    <w:rsid w:val="007F5724"/>
    <w:rsid w:val="007F5C4E"/>
    <w:rsid w:val="007F6B19"/>
    <w:rsid w:val="008011CD"/>
    <w:rsid w:val="008033F8"/>
    <w:rsid w:val="008075F9"/>
    <w:rsid w:val="00812D53"/>
    <w:rsid w:val="00813F76"/>
    <w:rsid w:val="008148E0"/>
    <w:rsid w:val="00817780"/>
    <w:rsid w:val="0082101D"/>
    <w:rsid w:val="00826B67"/>
    <w:rsid w:val="0082746A"/>
    <w:rsid w:val="00830BDF"/>
    <w:rsid w:val="00831BE6"/>
    <w:rsid w:val="00831D50"/>
    <w:rsid w:val="00833683"/>
    <w:rsid w:val="008348F9"/>
    <w:rsid w:val="00834DF1"/>
    <w:rsid w:val="00843128"/>
    <w:rsid w:val="00846E92"/>
    <w:rsid w:val="0084773E"/>
    <w:rsid w:val="008510F1"/>
    <w:rsid w:val="008515DA"/>
    <w:rsid w:val="008654F2"/>
    <w:rsid w:val="00866885"/>
    <w:rsid w:val="00867B75"/>
    <w:rsid w:val="008753B3"/>
    <w:rsid w:val="00875ECF"/>
    <w:rsid w:val="008764B9"/>
    <w:rsid w:val="00876893"/>
    <w:rsid w:val="00884E14"/>
    <w:rsid w:val="00887C95"/>
    <w:rsid w:val="0089230D"/>
    <w:rsid w:val="00896B65"/>
    <w:rsid w:val="008A0EB7"/>
    <w:rsid w:val="008A13EB"/>
    <w:rsid w:val="008A4746"/>
    <w:rsid w:val="008A4F4F"/>
    <w:rsid w:val="008A55B2"/>
    <w:rsid w:val="008A5EC6"/>
    <w:rsid w:val="008A6019"/>
    <w:rsid w:val="008A7E64"/>
    <w:rsid w:val="008A7EE9"/>
    <w:rsid w:val="008B04A8"/>
    <w:rsid w:val="008B0848"/>
    <w:rsid w:val="008B585A"/>
    <w:rsid w:val="008C133D"/>
    <w:rsid w:val="008C31C9"/>
    <w:rsid w:val="008C33F0"/>
    <w:rsid w:val="008C587F"/>
    <w:rsid w:val="008C6C9C"/>
    <w:rsid w:val="008C7710"/>
    <w:rsid w:val="008D16A5"/>
    <w:rsid w:val="008D2A7F"/>
    <w:rsid w:val="008D3993"/>
    <w:rsid w:val="008D5344"/>
    <w:rsid w:val="008E2CF6"/>
    <w:rsid w:val="008F05AF"/>
    <w:rsid w:val="009014D0"/>
    <w:rsid w:val="0090161B"/>
    <w:rsid w:val="00904CB2"/>
    <w:rsid w:val="00907E89"/>
    <w:rsid w:val="00914120"/>
    <w:rsid w:val="00914E85"/>
    <w:rsid w:val="009179A9"/>
    <w:rsid w:val="009247E5"/>
    <w:rsid w:val="00932A7A"/>
    <w:rsid w:val="009341F2"/>
    <w:rsid w:val="00935EC4"/>
    <w:rsid w:val="00936111"/>
    <w:rsid w:val="0093773E"/>
    <w:rsid w:val="009409BC"/>
    <w:rsid w:val="00941AA7"/>
    <w:rsid w:val="0094320A"/>
    <w:rsid w:val="0094378B"/>
    <w:rsid w:val="00946391"/>
    <w:rsid w:val="00946629"/>
    <w:rsid w:val="00950506"/>
    <w:rsid w:val="009516AA"/>
    <w:rsid w:val="00953C08"/>
    <w:rsid w:val="00973F80"/>
    <w:rsid w:val="00974123"/>
    <w:rsid w:val="00983161"/>
    <w:rsid w:val="00984727"/>
    <w:rsid w:val="00991408"/>
    <w:rsid w:val="0099448A"/>
    <w:rsid w:val="009A2041"/>
    <w:rsid w:val="009A24BE"/>
    <w:rsid w:val="009A3E7D"/>
    <w:rsid w:val="009A57C0"/>
    <w:rsid w:val="009B1BA0"/>
    <w:rsid w:val="009B6CEB"/>
    <w:rsid w:val="009C1055"/>
    <w:rsid w:val="009C3D42"/>
    <w:rsid w:val="009C4222"/>
    <w:rsid w:val="009C6915"/>
    <w:rsid w:val="009C6950"/>
    <w:rsid w:val="009D47BF"/>
    <w:rsid w:val="009D5152"/>
    <w:rsid w:val="009D7DFA"/>
    <w:rsid w:val="009D7F7C"/>
    <w:rsid w:val="009E2E26"/>
    <w:rsid w:val="009E2F22"/>
    <w:rsid w:val="009F0572"/>
    <w:rsid w:val="009F58E8"/>
    <w:rsid w:val="009F6572"/>
    <w:rsid w:val="00A00AA6"/>
    <w:rsid w:val="00A04616"/>
    <w:rsid w:val="00A13611"/>
    <w:rsid w:val="00A14A14"/>
    <w:rsid w:val="00A1591C"/>
    <w:rsid w:val="00A22BCD"/>
    <w:rsid w:val="00A308A3"/>
    <w:rsid w:val="00A32010"/>
    <w:rsid w:val="00A33981"/>
    <w:rsid w:val="00A34A7E"/>
    <w:rsid w:val="00A35E74"/>
    <w:rsid w:val="00A410CD"/>
    <w:rsid w:val="00A442D7"/>
    <w:rsid w:val="00A54052"/>
    <w:rsid w:val="00A55C3D"/>
    <w:rsid w:val="00A6308D"/>
    <w:rsid w:val="00A66882"/>
    <w:rsid w:val="00A66F34"/>
    <w:rsid w:val="00A73755"/>
    <w:rsid w:val="00A75436"/>
    <w:rsid w:val="00A7613E"/>
    <w:rsid w:val="00A83045"/>
    <w:rsid w:val="00A83F6F"/>
    <w:rsid w:val="00A86E60"/>
    <w:rsid w:val="00A913AA"/>
    <w:rsid w:val="00AA09BE"/>
    <w:rsid w:val="00AA233F"/>
    <w:rsid w:val="00AA321C"/>
    <w:rsid w:val="00AA5881"/>
    <w:rsid w:val="00AA66C7"/>
    <w:rsid w:val="00AB35E3"/>
    <w:rsid w:val="00AB5242"/>
    <w:rsid w:val="00AC143B"/>
    <w:rsid w:val="00AC29E5"/>
    <w:rsid w:val="00AC54E9"/>
    <w:rsid w:val="00AC5867"/>
    <w:rsid w:val="00AD218A"/>
    <w:rsid w:val="00AD34FC"/>
    <w:rsid w:val="00AD360C"/>
    <w:rsid w:val="00AD43F9"/>
    <w:rsid w:val="00AD4CDD"/>
    <w:rsid w:val="00AD5B62"/>
    <w:rsid w:val="00AE2B9A"/>
    <w:rsid w:val="00AE4012"/>
    <w:rsid w:val="00AE6548"/>
    <w:rsid w:val="00AF0D20"/>
    <w:rsid w:val="00AF27F2"/>
    <w:rsid w:val="00AF4FFA"/>
    <w:rsid w:val="00AF786D"/>
    <w:rsid w:val="00B017D3"/>
    <w:rsid w:val="00B01C65"/>
    <w:rsid w:val="00B01F2E"/>
    <w:rsid w:val="00B0529F"/>
    <w:rsid w:val="00B07463"/>
    <w:rsid w:val="00B12967"/>
    <w:rsid w:val="00B20A32"/>
    <w:rsid w:val="00B21D45"/>
    <w:rsid w:val="00B225F9"/>
    <w:rsid w:val="00B266CA"/>
    <w:rsid w:val="00B305F5"/>
    <w:rsid w:val="00B33E22"/>
    <w:rsid w:val="00B37157"/>
    <w:rsid w:val="00B42AA8"/>
    <w:rsid w:val="00B42D62"/>
    <w:rsid w:val="00B4753E"/>
    <w:rsid w:val="00B51127"/>
    <w:rsid w:val="00B575F0"/>
    <w:rsid w:val="00B57891"/>
    <w:rsid w:val="00B61AD9"/>
    <w:rsid w:val="00B63C45"/>
    <w:rsid w:val="00B656F4"/>
    <w:rsid w:val="00B6663E"/>
    <w:rsid w:val="00B70CEF"/>
    <w:rsid w:val="00B71A00"/>
    <w:rsid w:val="00B7467F"/>
    <w:rsid w:val="00B76A59"/>
    <w:rsid w:val="00B80C7A"/>
    <w:rsid w:val="00B84863"/>
    <w:rsid w:val="00B9237C"/>
    <w:rsid w:val="00B92922"/>
    <w:rsid w:val="00B95B21"/>
    <w:rsid w:val="00B97939"/>
    <w:rsid w:val="00BA2305"/>
    <w:rsid w:val="00BA35EB"/>
    <w:rsid w:val="00BA499F"/>
    <w:rsid w:val="00BA72F3"/>
    <w:rsid w:val="00BB4B92"/>
    <w:rsid w:val="00BB5657"/>
    <w:rsid w:val="00BC2796"/>
    <w:rsid w:val="00BC5BEC"/>
    <w:rsid w:val="00BD043C"/>
    <w:rsid w:val="00BD1065"/>
    <w:rsid w:val="00BD1143"/>
    <w:rsid w:val="00BD2E6F"/>
    <w:rsid w:val="00BD5835"/>
    <w:rsid w:val="00BD7074"/>
    <w:rsid w:val="00BE2971"/>
    <w:rsid w:val="00BE41EE"/>
    <w:rsid w:val="00BE45EA"/>
    <w:rsid w:val="00BE62C7"/>
    <w:rsid w:val="00BF1B82"/>
    <w:rsid w:val="00BF5806"/>
    <w:rsid w:val="00BF71F2"/>
    <w:rsid w:val="00C0148A"/>
    <w:rsid w:val="00C11106"/>
    <w:rsid w:val="00C11C0E"/>
    <w:rsid w:val="00C146D6"/>
    <w:rsid w:val="00C22707"/>
    <w:rsid w:val="00C228E2"/>
    <w:rsid w:val="00C22C18"/>
    <w:rsid w:val="00C24F3D"/>
    <w:rsid w:val="00C3002D"/>
    <w:rsid w:val="00C32CB2"/>
    <w:rsid w:val="00C34652"/>
    <w:rsid w:val="00C3653C"/>
    <w:rsid w:val="00C37C67"/>
    <w:rsid w:val="00C422E1"/>
    <w:rsid w:val="00C432AF"/>
    <w:rsid w:val="00C465CB"/>
    <w:rsid w:val="00C470EB"/>
    <w:rsid w:val="00C4725F"/>
    <w:rsid w:val="00C5063E"/>
    <w:rsid w:val="00C50821"/>
    <w:rsid w:val="00C51740"/>
    <w:rsid w:val="00C51E97"/>
    <w:rsid w:val="00C52CFC"/>
    <w:rsid w:val="00C53F7E"/>
    <w:rsid w:val="00C55E12"/>
    <w:rsid w:val="00C6035A"/>
    <w:rsid w:val="00C6236B"/>
    <w:rsid w:val="00C629D5"/>
    <w:rsid w:val="00C65AAA"/>
    <w:rsid w:val="00C65E61"/>
    <w:rsid w:val="00C664DB"/>
    <w:rsid w:val="00C70D89"/>
    <w:rsid w:val="00C70F37"/>
    <w:rsid w:val="00C74DDA"/>
    <w:rsid w:val="00C76AAE"/>
    <w:rsid w:val="00C802C4"/>
    <w:rsid w:val="00C8411D"/>
    <w:rsid w:val="00C9278D"/>
    <w:rsid w:val="00C936AA"/>
    <w:rsid w:val="00C94506"/>
    <w:rsid w:val="00C94D8C"/>
    <w:rsid w:val="00CA77F7"/>
    <w:rsid w:val="00CA7A0D"/>
    <w:rsid w:val="00CB0425"/>
    <w:rsid w:val="00CB1A95"/>
    <w:rsid w:val="00CB7261"/>
    <w:rsid w:val="00CC3A71"/>
    <w:rsid w:val="00CC4106"/>
    <w:rsid w:val="00CC6C48"/>
    <w:rsid w:val="00CD090E"/>
    <w:rsid w:val="00CD32D1"/>
    <w:rsid w:val="00CD4CB0"/>
    <w:rsid w:val="00CD6076"/>
    <w:rsid w:val="00CD6551"/>
    <w:rsid w:val="00CE180D"/>
    <w:rsid w:val="00CE37E7"/>
    <w:rsid w:val="00CF34CA"/>
    <w:rsid w:val="00CF4185"/>
    <w:rsid w:val="00CF4580"/>
    <w:rsid w:val="00CF75E0"/>
    <w:rsid w:val="00CF7704"/>
    <w:rsid w:val="00D033BC"/>
    <w:rsid w:val="00D1071F"/>
    <w:rsid w:val="00D2132D"/>
    <w:rsid w:val="00D221B5"/>
    <w:rsid w:val="00D244C7"/>
    <w:rsid w:val="00D24AC9"/>
    <w:rsid w:val="00D25162"/>
    <w:rsid w:val="00D30BB2"/>
    <w:rsid w:val="00D32D5C"/>
    <w:rsid w:val="00D33663"/>
    <w:rsid w:val="00D35D80"/>
    <w:rsid w:val="00D362DD"/>
    <w:rsid w:val="00D36DFB"/>
    <w:rsid w:val="00D37406"/>
    <w:rsid w:val="00D40C55"/>
    <w:rsid w:val="00D41CE1"/>
    <w:rsid w:val="00D44DDF"/>
    <w:rsid w:val="00D47D4B"/>
    <w:rsid w:val="00D524B4"/>
    <w:rsid w:val="00D61145"/>
    <w:rsid w:val="00D6230A"/>
    <w:rsid w:val="00D6443E"/>
    <w:rsid w:val="00D66A2C"/>
    <w:rsid w:val="00D704EB"/>
    <w:rsid w:val="00D70AD6"/>
    <w:rsid w:val="00D73A45"/>
    <w:rsid w:val="00D74450"/>
    <w:rsid w:val="00D7642E"/>
    <w:rsid w:val="00D80CEF"/>
    <w:rsid w:val="00D83FC9"/>
    <w:rsid w:val="00D97A42"/>
    <w:rsid w:val="00DA217B"/>
    <w:rsid w:val="00DA3EA7"/>
    <w:rsid w:val="00DB07CF"/>
    <w:rsid w:val="00DB1599"/>
    <w:rsid w:val="00DB2789"/>
    <w:rsid w:val="00DB2EDF"/>
    <w:rsid w:val="00DB311C"/>
    <w:rsid w:val="00DB3311"/>
    <w:rsid w:val="00DB3789"/>
    <w:rsid w:val="00DB41F9"/>
    <w:rsid w:val="00DC2943"/>
    <w:rsid w:val="00DC3605"/>
    <w:rsid w:val="00DC6146"/>
    <w:rsid w:val="00DC62F8"/>
    <w:rsid w:val="00DC7EB7"/>
    <w:rsid w:val="00DD096A"/>
    <w:rsid w:val="00DD25B4"/>
    <w:rsid w:val="00DD2A0D"/>
    <w:rsid w:val="00DD4B92"/>
    <w:rsid w:val="00DE18B0"/>
    <w:rsid w:val="00DE3ABC"/>
    <w:rsid w:val="00DE3D6C"/>
    <w:rsid w:val="00DE7B0B"/>
    <w:rsid w:val="00DF0FEA"/>
    <w:rsid w:val="00DF1793"/>
    <w:rsid w:val="00DF608C"/>
    <w:rsid w:val="00E03BB0"/>
    <w:rsid w:val="00E1486F"/>
    <w:rsid w:val="00E17E20"/>
    <w:rsid w:val="00E223B7"/>
    <w:rsid w:val="00E23684"/>
    <w:rsid w:val="00E266DC"/>
    <w:rsid w:val="00E27C2B"/>
    <w:rsid w:val="00E30C40"/>
    <w:rsid w:val="00E33B97"/>
    <w:rsid w:val="00E41605"/>
    <w:rsid w:val="00E44738"/>
    <w:rsid w:val="00E4787C"/>
    <w:rsid w:val="00E52CD8"/>
    <w:rsid w:val="00E53728"/>
    <w:rsid w:val="00E54034"/>
    <w:rsid w:val="00E5407B"/>
    <w:rsid w:val="00E54250"/>
    <w:rsid w:val="00E603FB"/>
    <w:rsid w:val="00E64985"/>
    <w:rsid w:val="00E70217"/>
    <w:rsid w:val="00E72F6C"/>
    <w:rsid w:val="00E7552C"/>
    <w:rsid w:val="00E81938"/>
    <w:rsid w:val="00E85E5E"/>
    <w:rsid w:val="00E8697C"/>
    <w:rsid w:val="00E90322"/>
    <w:rsid w:val="00E905B5"/>
    <w:rsid w:val="00E93F50"/>
    <w:rsid w:val="00E9619C"/>
    <w:rsid w:val="00E97E4E"/>
    <w:rsid w:val="00EA2B29"/>
    <w:rsid w:val="00EB03CC"/>
    <w:rsid w:val="00EB20BB"/>
    <w:rsid w:val="00EB4142"/>
    <w:rsid w:val="00EB6577"/>
    <w:rsid w:val="00EC48F6"/>
    <w:rsid w:val="00ED0612"/>
    <w:rsid w:val="00ED1D15"/>
    <w:rsid w:val="00ED204E"/>
    <w:rsid w:val="00ED6EEC"/>
    <w:rsid w:val="00EE0178"/>
    <w:rsid w:val="00EE4B25"/>
    <w:rsid w:val="00EE52A8"/>
    <w:rsid w:val="00EE619A"/>
    <w:rsid w:val="00EE75BD"/>
    <w:rsid w:val="00EF3B8B"/>
    <w:rsid w:val="00EF40A9"/>
    <w:rsid w:val="00EF57D9"/>
    <w:rsid w:val="00EF5C75"/>
    <w:rsid w:val="00EF661A"/>
    <w:rsid w:val="00F00C3E"/>
    <w:rsid w:val="00F029D9"/>
    <w:rsid w:val="00F053DF"/>
    <w:rsid w:val="00F07708"/>
    <w:rsid w:val="00F10CE3"/>
    <w:rsid w:val="00F11E5F"/>
    <w:rsid w:val="00F13ECF"/>
    <w:rsid w:val="00F15401"/>
    <w:rsid w:val="00F15DDD"/>
    <w:rsid w:val="00F173E2"/>
    <w:rsid w:val="00F22559"/>
    <w:rsid w:val="00F264AC"/>
    <w:rsid w:val="00F27F4A"/>
    <w:rsid w:val="00F32FEA"/>
    <w:rsid w:val="00F34F5F"/>
    <w:rsid w:val="00F3520F"/>
    <w:rsid w:val="00F35D37"/>
    <w:rsid w:val="00F36588"/>
    <w:rsid w:val="00F42BA1"/>
    <w:rsid w:val="00F43F7F"/>
    <w:rsid w:val="00F51582"/>
    <w:rsid w:val="00F5550C"/>
    <w:rsid w:val="00F560C4"/>
    <w:rsid w:val="00F60375"/>
    <w:rsid w:val="00F616C3"/>
    <w:rsid w:val="00F62517"/>
    <w:rsid w:val="00F64C2B"/>
    <w:rsid w:val="00F70C24"/>
    <w:rsid w:val="00F74677"/>
    <w:rsid w:val="00F74D9A"/>
    <w:rsid w:val="00F754DE"/>
    <w:rsid w:val="00F76CDB"/>
    <w:rsid w:val="00F77591"/>
    <w:rsid w:val="00F85221"/>
    <w:rsid w:val="00F85E1F"/>
    <w:rsid w:val="00F91E56"/>
    <w:rsid w:val="00F92139"/>
    <w:rsid w:val="00F92821"/>
    <w:rsid w:val="00F92E82"/>
    <w:rsid w:val="00F94150"/>
    <w:rsid w:val="00F952EC"/>
    <w:rsid w:val="00F965AB"/>
    <w:rsid w:val="00F96F31"/>
    <w:rsid w:val="00F97FAB"/>
    <w:rsid w:val="00FA3546"/>
    <w:rsid w:val="00FA7068"/>
    <w:rsid w:val="00FB3FF0"/>
    <w:rsid w:val="00FC22E0"/>
    <w:rsid w:val="00FC56DA"/>
    <w:rsid w:val="00FD11DE"/>
    <w:rsid w:val="00FD216C"/>
    <w:rsid w:val="00FD2A1A"/>
    <w:rsid w:val="00FD2CF4"/>
    <w:rsid w:val="00FD42D4"/>
    <w:rsid w:val="00FD5743"/>
    <w:rsid w:val="00FD6662"/>
    <w:rsid w:val="00FE0628"/>
    <w:rsid w:val="00FE07A0"/>
    <w:rsid w:val="00FE2FD2"/>
    <w:rsid w:val="00FE4102"/>
    <w:rsid w:val="00FE66C8"/>
    <w:rsid w:val="00FE6F75"/>
    <w:rsid w:val="00FF3679"/>
    <w:rsid w:val="00FF51AD"/>
    <w:rsid w:val="00FF5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71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72F6C"/>
    <w:rPr>
      <w:rFonts w:ascii="Times New Roman" w:eastAsia="Times New Roman" w:hAnsi="Times New Roman"/>
      <w:sz w:val="24"/>
      <w:szCs w:val="24"/>
    </w:rPr>
  </w:style>
  <w:style w:type="paragraph" w:styleId="1">
    <w:name w:val="heading 1"/>
    <w:basedOn w:val="a0"/>
    <w:next w:val="a0"/>
    <w:link w:val="10"/>
    <w:qFormat/>
    <w:locked/>
    <w:rsid w:val="00EE619A"/>
    <w:pPr>
      <w:keepNext/>
      <w:ind w:firstLine="360"/>
      <w:jc w:val="center"/>
      <w:outlineLvl w:val="0"/>
    </w:pPr>
    <w:rPr>
      <w:b/>
      <w:sz w:val="32"/>
      <w:szCs w:val="20"/>
    </w:rPr>
  </w:style>
  <w:style w:type="paragraph" w:styleId="2">
    <w:name w:val="heading 2"/>
    <w:basedOn w:val="a0"/>
    <w:next w:val="a0"/>
    <w:link w:val="20"/>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E72F6C"/>
    <w:rPr>
      <w:rFonts w:ascii="Times New Roman" w:hAnsi="Times New Roman" w:cs="Times New Roman"/>
      <w:b/>
      <w:bCs/>
      <w:sz w:val="24"/>
      <w:szCs w:val="24"/>
      <w:lang w:eastAsia="ru-RU"/>
    </w:rPr>
  </w:style>
  <w:style w:type="character" w:customStyle="1" w:styleId="70">
    <w:name w:val="Заголовок 7 Знак"/>
    <w:link w:val="7"/>
    <w:uiPriority w:val="99"/>
    <w:locked/>
    <w:rsid w:val="00E72F6C"/>
    <w:rPr>
      <w:rFonts w:ascii="Times New Roman" w:hAnsi="Times New Roman" w:cs="Times New Roman"/>
      <w:sz w:val="24"/>
      <w:szCs w:val="24"/>
      <w:lang w:eastAsia="ru-RU"/>
    </w:rPr>
  </w:style>
  <w:style w:type="table" w:styleId="a4">
    <w:name w:val="Table Grid"/>
    <w:basedOn w:val="a2"/>
    <w:uiPriority w:val="5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72F6C"/>
    <w:pPr>
      <w:spacing w:after="120"/>
    </w:pPr>
    <w:rPr>
      <w:sz w:val="16"/>
      <w:szCs w:val="16"/>
    </w:rPr>
  </w:style>
  <w:style w:type="character" w:customStyle="1" w:styleId="32">
    <w:name w:val="Основной текст 3 Знак"/>
    <w:link w:val="31"/>
    <w:locked/>
    <w:rsid w:val="00E72F6C"/>
    <w:rPr>
      <w:rFonts w:ascii="Times New Roman" w:hAnsi="Times New Roman" w:cs="Times New Roman"/>
      <w:sz w:val="16"/>
      <w:szCs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color w:val="0000FF"/>
      <w:u w:val="single"/>
    </w:rPr>
  </w:style>
  <w:style w:type="paragraph" w:styleId="a6">
    <w:name w:val="Normal (Web)"/>
    <w:basedOn w:val="a0"/>
    <w:rsid w:val="00E72F6C"/>
    <w:pPr>
      <w:spacing w:before="100" w:beforeAutospacing="1" w:after="100" w:afterAutospacing="1"/>
    </w:pPr>
  </w:style>
  <w:style w:type="character" w:styleId="a7">
    <w:name w:val="Emphasis"/>
    <w:qFormat/>
    <w:rsid w:val="00E72F6C"/>
    <w:rPr>
      <w:i/>
      <w:iCs/>
    </w:rPr>
  </w:style>
  <w:style w:type="paragraph" w:styleId="a8">
    <w:name w:val="List Paragraph"/>
    <w:basedOn w:val="a0"/>
    <w:uiPriority w:val="34"/>
    <w:qFormat/>
    <w:rsid w:val="00260A35"/>
    <w:pPr>
      <w:ind w:left="720"/>
    </w:pPr>
  </w:style>
  <w:style w:type="paragraph" w:styleId="a9">
    <w:name w:val="Body Text"/>
    <w:basedOn w:val="a0"/>
    <w:link w:val="aa"/>
    <w:rsid w:val="00C8411D"/>
    <w:pPr>
      <w:spacing w:after="120"/>
    </w:pPr>
  </w:style>
  <w:style w:type="character" w:customStyle="1" w:styleId="aa">
    <w:name w:val="Основной текст Знак"/>
    <w:link w:val="a9"/>
    <w:locked/>
    <w:rsid w:val="001E06BE"/>
    <w:rPr>
      <w:rFonts w:ascii="Times New Roman" w:hAnsi="Times New Roman" w:cs="Times New Roman"/>
      <w:sz w:val="24"/>
      <w:szCs w:val="24"/>
    </w:rPr>
  </w:style>
  <w:style w:type="character" w:customStyle="1" w:styleId="21">
    <w:name w:val="Основной текст (2)_"/>
    <w:link w:val="210"/>
    <w:uiPriority w:val="99"/>
    <w:locked/>
    <w:rsid w:val="00C8411D"/>
    <w:rPr>
      <w:b/>
      <w:bCs/>
      <w:sz w:val="27"/>
      <w:szCs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eastAsia="Calibri"/>
      <w:b/>
      <w:bCs/>
      <w:noProof/>
      <w:sz w:val="27"/>
      <w:szCs w:val="27"/>
      <w:shd w:val="clear" w:color="auto" w:fill="FFFFFF"/>
    </w:rPr>
  </w:style>
  <w:style w:type="character" w:customStyle="1" w:styleId="61">
    <w:name w:val="Основной текст (6)_"/>
    <w:link w:val="610"/>
    <w:uiPriority w:val="99"/>
    <w:locked/>
    <w:rsid w:val="00C8411D"/>
    <w:rPr>
      <w:sz w:val="23"/>
      <w:szCs w:val="23"/>
      <w:shd w:val="clear" w:color="auto" w:fill="FFFFFF"/>
    </w:rPr>
  </w:style>
  <w:style w:type="paragraph" w:customStyle="1" w:styleId="610">
    <w:name w:val="Основной текст (6)1"/>
    <w:basedOn w:val="a0"/>
    <w:link w:val="61"/>
    <w:uiPriority w:val="99"/>
    <w:rsid w:val="00C8411D"/>
    <w:pPr>
      <w:shd w:val="clear" w:color="auto" w:fill="FFFFFF"/>
      <w:spacing w:line="274" w:lineRule="exact"/>
      <w:jc w:val="both"/>
    </w:pPr>
    <w:rPr>
      <w:rFonts w:eastAsia="Calibri"/>
      <w:noProof/>
      <w:sz w:val="23"/>
      <w:szCs w:val="23"/>
      <w:shd w:val="clear" w:color="auto" w:fill="FFFFFF"/>
    </w:rPr>
  </w:style>
  <w:style w:type="character" w:customStyle="1" w:styleId="41">
    <w:name w:val="Основной текст (4)_"/>
    <w:link w:val="42"/>
    <w:uiPriority w:val="99"/>
    <w:locked/>
    <w:rsid w:val="00090E4E"/>
    <w:rPr>
      <w:sz w:val="26"/>
      <w:szCs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eastAsia="Calibri"/>
      <w:noProof/>
      <w:sz w:val="26"/>
      <w:szCs w:val="26"/>
      <w:shd w:val="clear" w:color="auto" w:fill="FFFFFF"/>
    </w:rPr>
  </w:style>
  <w:style w:type="paragraph" w:styleId="ab">
    <w:name w:val="Balloon Text"/>
    <w:basedOn w:val="a0"/>
    <w:link w:val="ac"/>
    <w:uiPriority w:val="99"/>
    <w:semiHidden/>
    <w:rsid w:val="006B177D"/>
    <w:rPr>
      <w:rFonts w:ascii="Tahoma" w:hAnsi="Tahoma" w:cs="Tahoma"/>
      <w:sz w:val="16"/>
      <w:szCs w:val="16"/>
    </w:rPr>
  </w:style>
  <w:style w:type="character" w:customStyle="1" w:styleId="ac">
    <w:name w:val="Текст выноски Знак"/>
    <w:link w:val="ab"/>
    <w:uiPriority w:val="99"/>
    <w:semiHidden/>
    <w:rsid w:val="00810ED5"/>
    <w:rPr>
      <w:rFonts w:ascii="Times New Roman" w:eastAsia="Times New Roman" w:hAnsi="Times New Roman"/>
      <w:sz w:val="0"/>
      <w:szCs w:val="0"/>
    </w:rPr>
  </w:style>
  <w:style w:type="character" w:customStyle="1" w:styleId="20">
    <w:name w:val="Заголовок 2 Знак"/>
    <w:link w:val="2"/>
    <w:rsid w:val="001B4182"/>
    <w:rPr>
      <w:rFonts w:ascii="Cambria" w:eastAsia="MS Gothic" w:hAnsi="Cambria" w:cs="Times New Roman"/>
      <w:b/>
      <w:bCs/>
      <w:color w:val="4F81BD"/>
      <w:sz w:val="26"/>
      <w:szCs w:val="26"/>
    </w:rPr>
  </w:style>
  <w:style w:type="character" w:customStyle="1" w:styleId="30">
    <w:name w:val="Заголовок 3 Знак"/>
    <w:link w:val="3"/>
    <w:rsid w:val="006B4441"/>
    <w:rPr>
      <w:rFonts w:ascii="Cambria" w:eastAsia="MS Gothic" w:hAnsi="Cambria" w:cs="Times New Roman"/>
      <w:b/>
      <w:bCs/>
      <w:color w:val="4F81BD"/>
      <w:sz w:val="24"/>
      <w:szCs w:val="24"/>
    </w:rPr>
  </w:style>
  <w:style w:type="character" w:customStyle="1" w:styleId="60">
    <w:name w:val="Заголовок 6 Знак"/>
    <w:link w:val="6"/>
    <w:rsid w:val="006B4441"/>
    <w:rPr>
      <w:rFonts w:ascii="Cambria" w:eastAsia="MS Gothic" w:hAnsi="Cambria" w:cs="Times New Roman"/>
      <w:i/>
      <w:iCs/>
      <w:color w:val="243F60"/>
      <w:sz w:val="24"/>
      <w:szCs w:val="24"/>
    </w:rPr>
  </w:style>
  <w:style w:type="paragraph" w:customStyle="1" w:styleId="11">
    <w:name w:val="Обычный1"/>
    <w:rsid w:val="006B4441"/>
    <w:rPr>
      <w:rFonts w:ascii="Times New Roman" w:eastAsia="Times New Roman" w:hAnsi="Times New Roman"/>
    </w:rPr>
  </w:style>
  <w:style w:type="character" w:customStyle="1" w:styleId="40">
    <w:name w:val="Заголовок 4 Знак"/>
    <w:link w:val="4"/>
    <w:rsid w:val="00EE619A"/>
    <w:rPr>
      <w:rFonts w:ascii="Cambria" w:eastAsia="MS Gothic" w:hAnsi="Cambria" w:cs="Times New Roman"/>
      <w:b/>
      <w:bCs/>
      <w:i/>
      <w:iCs/>
      <w:color w:val="4F81BD"/>
      <w:sz w:val="24"/>
      <w:szCs w:val="24"/>
    </w:rPr>
  </w:style>
  <w:style w:type="paragraph" w:styleId="22">
    <w:name w:val="Body Text 2"/>
    <w:basedOn w:val="a0"/>
    <w:link w:val="23"/>
    <w:unhideWhenUsed/>
    <w:rsid w:val="00EE619A"/>
    <w:pPr>
      <w:spacing w:after="120" w:line="480" w:lineRule="auto"/>
    </w:pPr>
  </w:style>
  <w:style w:type="character" w:customStyle="1" w:styleId="23">
    <w:name w:val="Основной текст 2 Знак"/>
    <w:link w:val="22"/>
    <w:rsid w:val="00EE619A"/>
    <w:rPr>
      <w:rFonts w:ascii="Times New Roman" w:eastAsia="Times New Roman" w:hAnsi="Times New Roman"/>
      <w:sz w:val="24"/>
      <w:szCs w:val="24"/>
    </w:rPr>
  </w:style>
  <w:style w:type="character" w:customStyle="1" w:styleId="10">
    <w:name w:val="Заголовок 1 Знак"/>
    <w:link w:val="1"/>
    <w:rsid w:val="00EE619A"/>
    <w:rPr>
      <w:rFonts w:ascii="Times New Roman" w:eastAsia="Times New Roman" w:hAnsi="Times New Roman"/>
      <w:b/>
      <w:sz w:val="32"/>
      <w:szCs w:val="20"/>
    </w:rPr>
  </w:style>
  <w:style w:type="character" w:customStyle="1" w:styleId="90">
    <w:name w:val="Заголовок 9 Знак"/>
    <w:link w:val="9"/>
    <w:uiPriority w:val="9"/>
    <w:semiHidden/>
    <w:rsid w:val="00EE619A"/>
    <w:rPr>
      <w:rFonts w:ascii="Cambria" w:eastAsia="MS Gothic" w:hAnsi="Cambria" w:cs="Times New Roman"/>
      <w:i/>
      <w:iCs/>
      <w:color w:val="404040"/>
      <w:sz w:val="20"/>
      <w:szCs w:val="20"/>
    </w:rPr>
  </w:style>
  <w:style w:type="paragraph" w:styleId="ad">
    <w:name w:val="Block Text"/>
    <w:basedOn w:val="a0"/>
    <w:semiHidden/>
    <w:rsid w:val="00EE619A"/>
    <w:pPr>
      <w:widowControl w:val="0"/>
      <w:ind w:left="-426" w:right="4"/>
      <w:jc w:val="both"/>
    </w:pPr>
    <w:rPr>
      <w:sz w:val="28"/>
      <w:szCs w:val="28"/>
    </w:rPr>
  </w:style>
  <w:style w:type="paragraph" w:styleId="24">
    <w:name w:val="Body Text Indent 2"/>
    <w:basedOn w:val="a0"/>
    <w:link w:val="25"/>
    <w:semiHidden/>
    <w:rsid w:val="00EE619A"/>
    <w:pPr>
      <w:spacing w:line="360" w:lineRule="auto"/>
      <w:ind w:right="-6" w:firstLine="720"/>
      <w:jc w:val="both"/>
    </w:pPr>
    <w:rPr>
      <w:sz w:val="28"/>
    </w:rPr>
  </w:style>
  <w:style w:type="character" w:customStyle="1" w:styleId="25">
    <w:name w:val="Основной текст с отступом 2 Знак"/>
    <w:link w:val="24"/>
    <w:semiHidden/>
    <w:rsid w:val="00EE619A"/>
    <w:rPr>
      <w:rFonts w:ascii="Times New Roman" w:eastAsia="Times New Roman" w:hAnsi="Times New Roman"/>
      <w:sz w:val="28"/>
      <w:szCs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rsid w:val="00EE619A"/>
    <w:rPr>
      <w:rFonts w:ascii="Times New Roman" w:eastAsia="Times New Roman" w:hAnsi="Times New Roman"/>
      <w:sz w:val="28"/>
      <w:szCs w:val="24"/>
    </w:rPr>
  </w:style>
  <w:style w:type="character" w:styleId="af0">
    <w:name w:val="page number"/>
    <w:basedOn w:val="a1"/>
    <w:semiHidden/>
    <w:rsid w:val="00EE619A"/>
  </w:style>
  <w:style w:type="paragraph" w:styleId="af1">
    <w:name w:val="Document Map"/>
    <w:basedOn w:val="a0"/>
    <w:link w:val="af2"/>
    <w:semiHidden/>
    <w:rsid w:val="00EE619A"/>
    <w:pPr>
      <w:shd w:val="clear" w:color="auto" w:fill="000080"/>
    </w:pPr>
    <w:rPr>
      <w:rFonts w:ascii="Tahoma" w:hAnsi="Tahoma" w:cs="Tahoma"/>
      <w:sz w:val="20"/>
      <w:szCs w:val="20"/>
    </w:rPr>
  </w:style>
  <w:style w:type="character" w:customStyle="1" w:styleId="af2">
    <w:name w:val="Схема документа Знак"/>
    <w:link w:val="af1"/>
    <w:semiHidden/>
    <w:rsid w:val="00EE619A"/>
    <w:rPr>
      <w:rFonts w:ascii="Tahoma" w:eastAsia="Times New Roman" w:hAnsi="Tahoma" w:cs="Tahoma"/>
      <w:sz w:val="20"/>
      <w:szCs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semiHidden/>
    <w:unhideWhenUsed/>
    <w:rsid w:val="008D5344"/>
    <w:pPr>
      <w:spacing w:after="120"/>
      <w:ind w:left="283"/>
    </w:pPr>
  </w:style>
  <w:style w:type="character" w:customStyle="1" w:styleId="af5">
    <w:name w:val="Основной текст с отступом Знак"/>
    <w:link w:val="af4"/>
    <w:uiPriority w:val="99"/>
    <w:semiHidden/>
    <w:rsid w:val="008D5344"/>
    <w:rPr>
      <w:rFonts w:ascii="Times New Roman" w:eastAsia="Times New Roman" w:hAnsi="Times New Roman"/>
      <w:sz w:val="24"/>
      <w:szCs w:val="24"/>
    </w:rPr>
  </w:style>
  <w:style w:type="paragraph" w:styleId="af6">
    <w:name w:val="Title"/>
    <w:basedOn w:val="a0"/>
    <w:link w:val="af7"/>
    <w:uiPriority w:val="99"/>
    <w:qFormat/>
    <w:locked/>
    <w:rsid w:val="00984727"/>
    <w:pPr>
      <w:jc w:val="center"/>
    </w:pPr>
    <w:rPr>
      <w:b/>
      <w:sz w:val="28"/>
      <w:szCs w:val="20"/>
    </w:rPr>
  </w:style>
  <w:style w:type="character" w:customStyle="1" w:styleId="af7">
    <w:name w:val="Заголовок Знак"/>
    <w:link w:val="af6"/>
    <w:uiPriority w:val="99"/>
    <w:rsid w:val="00984727"/>
    <w:rPr>
      <w:rFonts w:ascii="Times New Roman" w:eastAsia="Times New Roman" w:hAnsi="Times New Roman"/>
      <w:b/>
      <w:sz w:val="28"/>
      <w:szCs w:val="20"/>
    </w:rPr>
  </w:style>
  <w:style w:type="paragraph" w:customStyle="1" w:styleId="FR2">
    <w:name w:val="FR2"/>
    <w:rsid w:val="008C33F0"/>
    <w:pPr>
      <w:widowControl w:val="0"/>
      <w:spacing w:line="300" w:lineRule="auto"/>
      <w:ind w:firstLine="720"/>
      <w:jc w:val="both"/>
    </w:pPr>
    <w:rPr>
      <w:rFonts w:ascii="Times New Roman" w:eastAsia="Times New Roman" w:hAnsi="Times New Roman"/>
      <w:sz w:val="28"/>
    </w:rPr>
  </w:style>
  <w:style w:type="paragraph" w:customStyle="1" w:styleId="a">
    <w:name w:val="список с точками"/>
    <w:basedOn w:val="a0"/>
    <w:rsid w:val="00AC5867"/>
    <w:pPr>
      <w:numPr>
        <w:numId w:val="1"/>
      </w:numPr>
      <w:spacing w:line="312" w:lineRule="auto"/>
      <w:jc w:val="both"/>
    </w:pPr>
  </w:style>
  <w:style w:type="paragraph" w:customStyle="1" w:styleId="26">
    <w:name w:val="Знак2 Знак Знак Знак Знак Знак Знак"/>
    <w:basedOn w:val="a0"/>
    <w:rsid w:val="00AC5867"/>
    <w:pPr>
      <w:tabs>
        <w:tab w:val="num" w:pos="643"/>
      </w:tabs>
      <w:spacing w:after="160" w:line="240" w:lineRule="exact"/>
    </w:pPr>
    <w:rPr>
      <w:rFonts w:ascii="Verdana" w:hAnsi="Verdana" w:cs="Verdana"/>
      <w:sz w:val="20"/>
      <w:szCs w:val="20"/>
      <w:lang w:val="en-US" w:eastAsia="en-US"/>
    </w:rPr>
  </w:style>
  <w:style w:type="paragraph" w:styleId="af8">
    <w:name w:val="footer"/>
    <w:basedOn w:val="a0"/>
    <w:link w:val="af9"/>
    <w:uiPriority w:val="99"/>
    <w:unhideWhenUsed/>
    <w:rsid w:val="00480B98"/>
    <w:pPr>
      <w:tabs>
        <w:tab w:val="center" w:pos="4677"/>
        <w:tab w:val="right" w:pos="9355"/>
      </w:tabs>
    </w:pPr>
  </w:style>
  <w:style w:type="character" w:customStyle="1" w:styleId="af9">
    <w:name w:val="Нижний колонтитул Знак"/>
    <w:link w:val="af8"/>
    <w:uiPriority w:val="99"/>
    <w:rsid w:val="00480B98"/>
    <w:rPr>
      <w:rFonts w:ascii="Times New Roman" w:eastAsia="Times New Roman" w:hAnsi="Times New Roman"/>
      <w:sz w:val="24"/>
      <w:szCs w:val="24"/>
    </w:rPr>
  </w:style>
  <w:style w:type="paragraph" w:styleId="afa">
    <w:name w:val="footnote text"/>
    <w:basedOn w:val="a0"/>
    <w:link w:val="afb"/>
    <w:uiPriority w:val="99"/>
    <w:unhideWhenUsed/>
    <w:rsid w:val="000D38F7"/>
    <w:rPr>
      <w:sz w:val="20"/>
      <w:szCs w:val="20"/>
    </w:rPr>
  </w:style>
  <w:style w:type="character" w:customStyle="1" w:styleId="afb">
    <w:name w:val="Текст сноски Знак"/>
    <w:link w:val="afa"/>
    <w:uiPriority w:val="99"/>
    <w:rsid w:val="000D38F7"/>
    <w:rPr>
      <w:rFonts w:ascii="Times New Roman" w:eastAsia="Times New Roman" w:hAnsi="Times New Roman"/>
      <w:sz w:val="20"/>
      <w:szCs w:val="20"/>
    </w:rPr>
  </w:style>
  <w:style w:type="character" w:styleId="afc">
    <w:name w:val="footnote reference"/>
    <w:aliases w:val="Текст Знак1"/>
    <w:link w:val="afd"/>
    <w:uiPriority w:val="99"/>
    <w:unhideWhenUsed/>
    <w:rsid w:val="000D38F7"/>
    <w:rPr>
      <w:vertAlign w:val="superscript"/>
    </w:rPr>
  </w:style>
  <w:style w:type="paragraph" w:customStyle="1" w:styleId="Default">
    <w:name w:val="Default"/>
    <w:rsid w:val="00AA09BE"/>
    <w:pPr>
      <w:autoSpaceDE w:val="0"/>
      <w:autoSpaceDN w:val="0"/>
      <w:adjustRightInd w:val="0"/>
    </w:pPr>
    <w:rPr>
      <w:rFonts w:ascii="Times New Roman" w:eastAsia="Times New Roman" w:hAnsi="Times New Roman"/>
      <w:color w:val="000000"/>
      <w:sz w:val="24"/>
      <w:szCs w:val="24"/>
    </w:rPr>
  </w:style>
  <w:style w:type="paragraph" w:customStyle="1" w:styleId="12">
    <w:name w:val="Абзац списка1"/>
    <w:basedOn w:val="a0"/>
    <w:qFormat/>
    <w:rsid w:val="00AA09BE"/>
    <w:pPr>
      <w:ind w:left="720"/>
    </w:pPr>
  </w:style>
  <w:style w:type="paragraph" w:customStyle="1" w:styleId="u">
    <w:name w:val="u"/>
    <w:basedOn w:val="a0"/>
    <w:uiPriority w:val="99"/>
    <w:rsid w:val="005A4D3F"/>
    <w:pPr>
      <w:ind w:firstLine="390"/>
      <w:jc w:val="both"/>
    </w:pPr>
  </w:style>
  <w:style w:type="paragraph" w:customStyle="1" w:styleId="s15">
    <w:name w:val="s_15"/>
    <w:basedOn w:val="a0"/>
    <w:rsid w:val="005A4D3F"/>
    <w:pPr>
      <w:spacing w:before="100" w:beforeAutospacing="1" w:after="100" w:afterAutospacing="1"/>
    </w:pPr>
  </w:style>
  <w:style w:type="character" w:customStyle="1" w:styleId="s1">
    <w:name w:val="s1"/>
    <w:basedOn w:val="a1"/>
    <w:rsid w:val="004678CE"/>
  </w:style>
  <w:style w:type="paragraph" w:customStyle="1" w:styleId="p9">
    <w:name w:val="p9"/>
    <w:basedOn w:val="a0"/>
    <w:rsid w:val="004678CE"/>
    <w:pPr>
      <w:spacing w:before="100" w:beforeAutospacing="1" w:after="100" w:afterAutospacing="1"/>
    </w:pPr>
  </w:style>
  <w:style w:type="paragraph" w:customStyle="1" w:styleId="p17">
    <w:name w:val="p17"/>
    <w:basedOn w:val="a0"/>
    <w:rsid w:val="004678CE"/>
    <w:pPr>
      <w:spacing w:before="100" w:beforeAutospacing="1" w:after="100" w:afterAutospacing="1"/>
    </w:pPr>
  </w:style>
  <w:style w:type="paragraph" w:customStyle="1" w:styleId="p18">
    <w:name w:val="p18"/>
    <w:basedOn w:val="a0"/>
    <w:rsid w:val="004678CE"/>
    <w:pPr>
      <w:spacing w:before="100" w:beforeAutospacing="1" w:after="100" w:afterAutospacing="1"/>
    </w:pPr>
  </w:style>
  <w:style w:type="character" w:customStyle="1" w:styleId="13">
    <w:name w:val="Заголовок №1_"/>
    <w:link w:val="14"/>
    <w:locked/>
    <w:rsid w:val="00FA7068"/>
    <w:rPr>
      <w:sz w:val="27"/>
      <w:szCs w:val="27"/>
      <w:shd w:val="clear" w:color="auto" w:fill="FFFFFF"/>
    </w:rPr>
  </w:style>
  <w:style w:type="paragraph" w:customStyle="1" w:styleId="14">
    <w:name w:val="Заголовок №1"/>
    <w:basedOn w:val="a0"/>
    <w:link w:val="13"/>
    <w:rsid w:val="00FA7068"/>
    <w:pPr>
      <w:shd w:val="clear" w:color="auto" w:fill="FFFFFF"/>
      <w:spacing w:before="720" w:line="0" w:lineRule="atLeast"/>
      <w:outlineLvl w:val="0"/>
    </w:pPr>
    <w:rPr>
      <w:rFonts w:ascii="Calibri" w:eastAsia="Calibri" w:hAnsi="Calibri"/>
      <w:sz w:val="27"/>
      <w:szCs w:val="27"/>
    </w:rPr>
  </w:style>
  <w:style w:type="table" w:customStyle="1" w:styleId="TableGrid">
    <w:name w:val="TableGrid"/>
    <w:rsid w:val="00DC6146"/>
    <w:rPr>
      <w:rFonts w:eastAsia="MS Mincho"/>
      <w:sz w:val="22"/>
      <w:szCs w:val="22"/>
    </w:rPr>
    <w:tblPr>
      <w:tblCellMar>
        <w:top w:w="0" w:type="dxa"/>
        <w:left w:w="0" w:type="dxa"/>
        <w:bottom w:w="0" w:type="dxa"/>
        <w:right w:w="0" w:type="dxa"/>
      </w:tblCellMar>
    </w:tblPr>
  </w:style>
  <w:style w:type="character" w:styleId="afe">
    <w:name w:val="FollowedHyperlink"/>
    <w:uiPriority w:val="99"/>
    <w:semiHidden/>
    <w:unhideWhenUsed/>
    <w:rsid w:val="007C2C03"/>
    <w:rPr>
      <w:color w:val="800080"/>
      <w:u w:val="single"/>
    </w:rPr>
  </w:style>
  <w:style w:type="character" w:customStyle="1" w:styleId="15">
    <w:name w:val="Неразрешенное упоминание1"/>
    <w:uiPriority w:val="99"/>
    <w:semiHidden/>
    <w:unhideWhenUsed/>
    <w:rsid w:val="007C2C03"/>
    <w:rPr>
      <w:color w:val="605E5C"/>
      <w:shd w:val="clear" w:color="auto" w:fill="E1DFDD"/>
    </w:rPr>
  </w:style>
  <w:style w:type="character" w:styleId="aff">
    <w:name w:val="Strong"/>
    <w:uiPriority w:val="22"/>
    <w:qFormat/>
    <w:locked/>
    <w:rsid w:val="009C6950"/>
    <w:rPr>
      <w:rFonts w:ascii="Times New Roman" w:hAnsi="Times New Roman" w:cs="Times New Roman" w:hint="default"/>
      <w:b/>
      <w:bCs/>
    </w:rPr>
  </w:style>
  <w:style w:type="character" w:styleId="aff0">
    <w:name w:val="annotation reference"/>
    <w:uiPriority w:val="99"/>
    <w:semiHidden/>
    <w:unhideWhenUsed/>
    <w:rsid w:val="003761E5"/>
    <w:rPr>
      <w:sz w:val="16"/>
      <w:szCs w:val="16"/>
    </w:rPr>
  </w:style>
  <w:style w:type="paragraph" w:styleId="aff1">
    <w:name w:val="annotation text"/>
    <w:basedOn w:val="a0"/>
    <w:link w:val="aff2"/>
    <w:uiPriority w:val="99"/>
    <w:semiHidden/>
    <w:unhideWhenUsed/>
    <w:rsid w:val="003761E5"/>
    <w:rPr>
      <w:sz w:val="20"/>
      <w:szCs w:val="20"/>
    </w:rPr>
  </w:style>
  <w:style w:type="character" w:customStyle="1" w:styleId="aff2">
    <w:name w:val="Текст примечания Знак"/>
    <w:link w:val="aff1"/>
    <w:uiPriority w:val="99"/>
    <w:semiHidden/>
    <w:rsid w:val="003761E5"/>
    <w:rPr>
      <w:rFonts w:ascii="Times New Roman" w:eastAsia="Times New Roman" w:hAnsi="Times New Roman"/>
      <w:sz w:val="20"/>
      <w:szCs w:val="20"/>
    </w:rPr>
  </w:style>
  <w:style w:type="paragraph" w:styleId="aff3">
    <w:name w:val="annotation subject"/>
    <w:basedOn w:val="aff1"/>
    <w:next w:val="aff1"/>
    <w:link w:val="aff4"/>
    <w:uiPriority w:val="99"/>
    <w:semiHidden/>
    <w:unhideWhenUsed/>
    <w:rsid w:val="003761E5"/>
    <w:rPr>
      <w:b/>
      <w:bCs/>
    </w:rPr>
  </w:style>
  <w:style w:type="character" w:customStyle="1" w:styleId="aff4">
    <w:name w:val="Тема примечания Знак"/>
    <w:link w:val="aff3"/>
    <w:uiPriority w:val="99"/>
    <w:semiHidden/>
    <w:rsid w:val="003761E5"/>
    <w:rPr>
      <w:rFonts w:ascii="Times New Roman" w:eastAsia="Times New Roman" w:hAnsi="Times New Roman"/>
      <w:b/>
      <w:bCs/>
      <w:sz w:val="20"/>
      <w:szCs w:val="20"/>
    </w:rPr>
  </w:style>
  <w:style w:type="paragraph" w:styleId="afd">
    <w:name w:val="Plain Text"/>
    <w:basedOn w:val="a0"/>
    <w:link w:val="afc"/>
    <w:uiPriority w:val="99"/>
    <w:rsid w:val="00032002"/>
    <w:pPr>
      <w:spacing w:line="360" w:lineRule="auto"/>
      <w:ind w:firstLine="709"/>
      <w:jc w:val="both"/>
    </w:pPr>
    <w:rPr>
      <w:rFonts w:ascii="Calibri" w:eastAsia="Calibri" w:hAnsi="Calibri"/>
      <w:sz w:val="20"/>
      <w:szCs w:val="20"/>
      <w:vertAlign w:val="superscript"/>
    </w:rPr>
  </w:style>
  <w:style w:type="character" w:customStyle="1" w:styleId="aff5">
    <w:name w:val="Текст Знак"/>
    <w:basedOn w:val="a1"/>
    <w:uiPriority w:val="99"/>
    <w:semiHidden/>
    <w:rsid w:val="00032002"/>
    <w:rPr>
      <w:rFonts w:ascii="Consolas" w:eastAsia="Times New Roman" w:hAnsi="Consolas" w:cs="Consolas"/>
      <w:sz w:val="21"/>
      <w:szCs w:val="21"/>
    </w:rPr>
  </w:style>
  <w:style w:type="paragraph" w:styleId="aff6">
    <w:name w:val="endnote text"/>
    <w:basedOn w:val="a0"/>
    <w:link w:val="aff7"/>
    <w:uiPriority w:val="99"/>
    <w:semiHidden/>
    <w:unhideWhenUsed/>
    <w:rsid w:val="00F70C24"/>
    <w:rPr>
      <w:sz w:val="20"/>
      <w:szCs w:val="20"/>
    </w:rPr>
  </w:style>
  <w:style w:type="character" w:customStyle="1" w:styleId="aff7">
    <w:name w:val="Текст концевой сноски Знак"/>
    <w:basedOn w:val="a1"/>
    <w:link w:val="aff6"/>
    <w:uiPriority w:val="99"/>
    <w:semiHidden/>
    <w:rsid w:val="00F70C24"/>
    <w:rPr>
      <w:rFonts w:ascii="Times New Roman" w:eastAsia="Times New Roman" w:hAnsi="Times New Roman"/>
    </w:rPr>
  </w:style>
  <w:style w:type="character" w:styleId="aff8">
    <w:name w:val="endnote reference"/>
    <w:basedOn w:val="a1"/>
    <w:uiPriority w:val="99"/>
    <w:semiHidden/>
    <w:unhideWhenUsed/>
    <w:rsid w:val="00F70C24"/>
    <w:rPr>
      <w:vertAlign w:val="superscript"/>
    </w:rPr>
  </w:style>
  <w:style w:type="character" w:customStyle="1" w:styleId="apple-converted-space">
    <w:name w:val="apple-converted-space"/>
    <w:basedOn w:val="a1"/>
    <w:rsid w:val="008A55B2"/>
  </w:style>
  <w:style w:type="table" w:customStyle="1" w:styleId="16">
    <w:name w:val="Сетка таблицы1"/>
    <w:basedOn w:val="a2"/>
    <w:next w:val="a4"/>
    <w:uiPriority w:val="59"/>
    <w:rsid w:val="00F64C2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4"/>
    <w:uiPriority w:val="59"/>
    <w:rsid w:val="007273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4"/>
    <w:uiPriority w:val="59"/>
    <w:rsid w:val="002046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99662">
      <w:bodyDiv w:val="1"/>
      <w:marLeft w:val="0"/>
      <w:marRight w:val="0"/>
      <w:marTop w:val="0"/>
      <w:marBottom w:val="0"/>
      <w:divBdr>
        <w:top w:val="none" w:sz="0" w:space="0" w:color="auto"/>
        <w:left w:val="none" w:sz="0" w:space="0" w:color="auto"/>
        <w:bottom w:val="none" w:sz="0" w:space="0" w:color="auto"/>
        <w:right w:val="none" w:sz="0" w:space="0" w:color="auto"/>
      </w:divBdr>
    </w:div>
    <w:div w:id="543566813">
      <w:bodyDiv w:val="1"/>
      <w:marLeft w:val="0"/>
      <w:marRight w:val="0"/>
      <w:marTop w:val="0"/>
      <w:marBottom w:val="0"/>
      <w:divBdr>
        <w:top w:val="none" w:sz="0" w:space="0" w:color="auto"/>
        <w:left w:val="none" w:sz="0" w:space="0" w:color="auto"/>
        <w:bottom w:val="none" w:sz="0" w:space="0" w:color="auto"/>
        <w:right w:val="none" w:sz="0" w:space="0" w:color="auto"/>
      </w:divBdr>
    </w:div>
    <w:div w:id="18807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_red&amp;id=561292&amp;sr=1" TargetMode="External"/><Relationship Id="rId18" Type="http://schemas.openxmlformats.org/officeDocument/2006/relationships/hyperlink" Target="https://biblioclub.ru/index.php?page=book_red&amp;id=453893&amp;sr=1" TargetMode="External"/><Relationship Id="rId26" Type="http://schemas.openxmlformats.org/officeDocument/2006/relationships/hyperlink" Target="http://ecsocman.hse.ru" TargetMode="External"/><Relationship Id="rId39" Type="http://schemas.openxmlformats.org/officeDocument/2006/relationships/hyperlink" Target="http://budget.gov.ru" TargetMode="External"/><Relationship Id="rId21" Type="http://schemas.openxmlformats.org/officeDocument/2006/relationships/hyperlink" Target="http://www.catback.ru" TargetMode="External"/><Relationship Id="rId34" Type="http://schemas.openxmlformats.org/officeDocument/2006/relationships/hyperlink" Target="https://buh.ru" TargetMode="External"/><Relationship Id="rId42" Type="http://schemas.openxmlformats.org/officeDocument/2006/relationships/hyperlink" Target="http://www.bbdoc.ru" TargetMode="External"/><Relationship Id="rId47" Type="http://schemas.openxmlformats.org/officeDocument/2006/relationships/hyperlink" Target="https://elementy.ru/catalog%20/g31/elektronnye_biblioteki" TargetMode="External"/><Relationship Id="rId50" Type="http://schemas.openxmlformats.org/officeDocument/2006/relationships/hyperlink" Target="http://www.biblioclub.ru" TargetMode="External"/><Relationship Id="rId55" Type="http://schemas.openxmlformats.org/officeDocument/2006/relationships/hyperlink" Target="https://www.polpred.com/?ysclid=lnu8u3...2w773426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club.ru/index.php?page=book_red&amp;id=445268&amp;sr=1" TargetMode="External"/><Relationship Id="rId20" Type="http://schemas.openxmlformats.org/officeDocument/2006/relationships/hyperlink" Target="https://www.economy.gov.ru" TargetMode="External"/><Relationship Id="rId29" Type="http://schemas.openxmlformats.org/officeDocument/2006/relationships/hyperlink" Target="https://data.worldbank.org" TargetMode="External"/><Relationship Id="rId41" Type="http://schemas.openxmlformats.org/officeDocument/2006/relationships/hyperlink" Target="https://www.cbr.ru/analytics%20/?PrtId=msfo_23217_41739" TargetMode="External"/><Relationship Id="rId54" Type="http://schemas.openxmlformats.org/officeDocument/2006/relationships/hyperlink" Target="https://polpred.co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red&amp;id=457952&amp;sr=1" TargetMode="External"/><Relationship Id="rId24" Type="http://schemas.openxmlformats.org/officeDocument/2006/relationships/hyperlink" Target="http://enbv.narod.ru" TargetMode="External"/><Relationship Id="rId32" Type="http://schemas.openxmlformats.org/officeDocument/2006/relationships/hyperlink" Target="https://www.glavbukh.ru" TargetMode="External"/><Relationship Id="rId37" Type="http://schemas.openxmlformats.org/officeDocument/2006/relationships/hyperlink" Target="https://www.klerk.ru" TargetMode="External"/><Relationship Id="rId40" Type="http://schemas.openxmlformats.org/officeDocument/2006/relationships/hyperlink" Target="https://minfin.gov.ru/ru/" TargetMode="External"/><Relationship Id="rId45" Type="http://schemas.openxmlformats.org/officeDocument/2006/relationships/hyperlink" Target="https://www.rsl.ru/" TargetMode="External"/><Relationship Id="rId53" Type="http://schemas.openxmlformats.org/officeDocument/2006/relationships/hyperlink" Target="http://www.studmedlib.ru/" TargetMode="External"/><Relationship Id="rId58" Type="http://schemas.openxmlformats.org/officeDocument/2006/relationships/hyperlink" Target="https://rusneb.ru/?ysclid=lrrpkq2a1r745161760" TargetMode="External"/><Relationship Id="rId5" Type="http://schemas.openxmlformats.org/officeDocument/2006/relationships/webSettings" Target="webSettings.xml"/><Relationship Id="rId15" Type="http://schemas.openxmlformats.org/officeDocument/2006/relationships/hyperlink" Target="https://biblioclub.ru/index.php?page=book_red&amp;id=560489&amp;sr=1" TargetMode="External"/><Relationship Id="rId23" Type="http://schemas.openxmlformats.org/officeDocument/2006/relationships/hyperlink" Target="http://www.aup.ru/library/" TargetMode="External"/><Relationship Id="rId28" Type="http://schemas.openxmlformats.org/officeDocument/2006/relationships/hyperlink" Target="http://www.ereport.ru" TargetMode="External"/><Relationship Id="rId36" Type="http://schemas.openxmlformats.org/officeDocument/2006/relationships/hyperlink" Target="https://minfin.gov.ru/ru/perfomance" TargetMode="External"/><Relationship Id="rId49" Type="http://schemas.openxmlformats.org/officeDocument/2006/relationships/hyperlink" Target="http://sbiblio.com/biblio/" TargetMode="External"/><Relationship Id="rId57" Type="http://schemas.openxmlformats.org/officeDocument/2006/relationships/hyperlink" Target="https://rusneb.ru/?ysclid=lrrpkq2a1r745161760" TargetMode="External"/><Relationship Id="rId61" Type="http://schemas.openxmlformats.org/officeDocument/2006/relationships/fontTable" Target="fontTable.xml"/><Relationship Id="rId10" Type="http://schemas.openxmlformats.org/officeDocument/2006/relationships/hyperlink" Target="https://biblioclub.ru/index.php?page=book&amp;id=576521" TargetMode="External"/><Relationship Id="rId19" Type="http://schemas.openxmlformats.org/officeDocument/2006/relationships/hyperlink" Target="https://biblioclub.ru/index.php?page=book&amp;id=699453" TargetMode="External"/><Relationship Id="rId31" Type="http://schemas.openxmlformats.org/officeDocument/2006/relationships/hyperlink" Target="https://www.buhgalteria.ru" TargetMode="External"/><Relationship Id="rId44" Type="http://schemas.openxmlformats.org/officeDocument/2006/relationships/hyperlink" Target="https://rusneb.ru/" TargetMode="External"/><Relationship Id="rId52" Type="http://schemas.openxmlformats.org/officeDocument/2006/relationships/hyperlink" Target="https://dlib.eastview.com/"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cs.cntd.ru/document/gost-r-iso-mek-31010-2011." TargetMode="External"/><Relationship Id="rId14" Type="http://schemas.openxmlformats.org/officeDocument/2006/relationships/hyperlink" Target="https://biblioclub.ru/index.php?page=book_red&amp;id=469596&amp;sr=1" TargetMode="External"/><Relationship Id="rId22" Type="http://schemas.openxmlformats.org/officeDocument/2006/relationships/hyperlink" Target="https://www.econ.msu.ru/elibrary/" TargetMode="External"/><Relationship Id="rId27" Type="http://schemas.openxmlformats.org/officeDocument/2006/relationships/hyperlink" Target="https://institutiones.com/" TargetMode="External"/><Relationship Id="rId30" Type="http://schemas.openxmlformats.org/officeDocument/2006/relationships/hyperlink" Target="https://www.iza.org/publications/" TargetMode="External"/><Relationship Id="rId35" Type="http://schemas.openxmlformats.org/officeDocument/2006/relationships/hyperlink" Target="https://www.minfin.ru/ru/%20perfomance/accounting/mej%20_standart_fo/legalframework/" TargetMode="External"/><Relationship Id="rId43" Type="http://schemas.openxmlformats.org/officeDocument/2006/relationships/hyperlink" Target="http://nlr.ru/" TargetMode="External"/><Relationship Id="rId48" Type="http://schemas.openxmlformats.org/officeDocument/2006/relationships/hyperlink" Target="https://megabook.ru" TargetMode="External"/><Relationship Id="rId56" Type="http://schemas.openxmlformats.org/officeDocument/2006/relationships/hyperlink" Target="http://biblio-online.ru" TargetMode="External"/><Relationship Id="rId8" Type="http://schemas.openxmlformats.org/officeDocument/2006/relationships/hyperlink" Target="https://internet-law.ru/gosts/gost/72348/" TargetMode="External"/><Relationship Id="rId51" Type="http://schemas.openxmlformats.org/officeDocument/2006/relationships/hyperlink" Target="http://elibrary.ru" TargetMode="External"/><Relationship Id="rId3" Type="http://schemas.openxmlformats.org/officeDocument/2006/relationships/styles" Target="styles.xml"/><Relationship Id="rId12" Type="http://schemas.openxmlformats.org/officeDocument/2006/relationships/hyperlink" Target="https://biblioclub.ru/index.php?page=book&amp;id=574663" TargetMode="External"/><Relationship Id="rId17" Type="http://schemas.openxmlformats.org/officeDocument/2006/relationships/hyperlink" Target="https://biblioclub.ru/index.php?page=book_red&amp;id=273678&amp;sr=1" TargetMode="External"/><Relationship Id="rId25" Type="http://schemas.openxmlformats.org/officeDocument/2006/relationships/hyperlink" Target="http://nlr.ru/lawcenter%20/ec_period/index.php" TargetMode="External"/><Relationship Id="rId33" Type="http://schemas.openxmlformats.org/officeDocument/2006/relationships/hyperlink" Target="https://www.ipbr.org" TargetMode="External"/><Relationship Id="rId38" Type="http://schemas.openxmlformats.org/officeDocument/2006/relationships/hyperlink" Target="https://na.buhgalteria.ru" TargetMode="External"/><Relationship Id="rId46" Type="http://schemas.openxmlformats.org/officeDocument/2006/relationships/hyperlink" Target="http://window.edu.ru" TargetMode="External"/><Relationship Id="rId59" Type="http://schemas.openxmlformats.org/officeDocument/2006/relationships/hyperlink" Target="https://www.nosu.ru/wp-content/uploads/2024/02/pechatnye-periodicheskie-izdanija-na-2024-g.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517C4-EE19-4041-9694-2117C004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7972</Words>
  <Characters>45442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53308</CharactersWithSpaces>
  <SharedDoc>false</SharedDoc>
  <HLinks>
    <vt:vector size="66" baseType="variant">
      <vt:variant>
        <vt:i4>3276856</vt:i4>
      </vt:variant>
      <vt:variant>
        <vt:i4>30</vt:i4>
      </vt:variant>
      <vt:variant>
        <vt:i4>0</vt:i4>
      </vt:variant>
      <vt:variant>
        <vt:i4>5</vt:i4>
      </vt:variant>
      <vt:variant>
        <vt:lpwstr>https://www.google.com/url</vt:lpwstr>
      </vt:variant>
      <vt:variant>
        <vt:lpwstr/>
      </vt:variant>
      <vt:variant>
        <vt:i4>7798818</vt:i4>
      </vt:variant>
      <vt:variant>
        <vt:i4>27</vt:i4>
      </vt:variant>
      <vt:variant>
        <vt:i4>0</vt:i4>
      </vt:variant>
      <vt:variant>
        <vt:i4>5</vt:i4>
      </vt:variant>
      <vt:variant>
        <vt:lpwstr>https://www.edu.ru/</vt:lpwstr>
      </vt:variant>
      <vt:variant>
        <vt:lpwstr/>
      </vt:variant>
      <vt:variant>
        <vt:i4>1179719</vt:i4>
      </vt:variant>
      <vt:variant>
        <vt:i4>24</vt:i4>
      </vt:variant>
      <vt:variant>
        <vt:i4>0</vt:i4>
      </vt:variant>
      <vt:variant>
        <vt:i4>5</vt:i4>
      </vt:variant>
      <vt:variant>
        <vt:lpwstr>http://www.consultant.ru/</vt:lpwstr>
      </vt:variant>
      <vt:variant>
        <vt:lpwstr/>
      </vt:variant>
      <vt:variant>
        <vt:i4>720982</vt:i4>
      </vt:variant>
      <vt:variant>
        <vt:i4>21</vt:i4>
      </vt:variant>
      <vt:variant>
        <vt:i4>0</vt:i4>
      </vt:variant>
      <vt:variant>
        <vt:i4>5</vt:i4>
      </vt:variant>
      <vt:variant>
        <vt:lpwstr>http://www.garant.ru/</vt:lpwstr>
      </vt:variant>
      <vt:variant>
        <vt:lpwstr/>
      </vt:variant>
      <vt:variant>
        <vt:i4>7602278</vt:i4>
      </vt:variant>
      <vt:variant>
        <vt:i4>18</vt:i4>
      </vt:variant>
      <vt:variant>
        <vt:i4>0</vt:i4>
      </vt:variant>
      <vt:variant>
        <vt:i4>5</vt:i4>
      </vt:variant>
      <vt:variant>
        <vt:lpwstr>https://dlib.eastview.com/</vt:lpwstr>
      </vt:variant>
      <vt:variant>
        <vt:lpwstr/>
      </vt:variant>
      <vt:variant>
        <vt:i4>4128817</vt:i4>
      </vt:variant>
      <vt:variant>
        <vt:i4>15</vt:i4>
      </vt:variant>
      <vt:variant>
        <vt:i4>0</vt:i4>
      </vt:variant>
      <vt:variant>
        <vt:i4>5</vt:i4>
      </vt:variant>
      <vt:variant>
        <vt:lpwstr>http://biblioclub.ru/index.php?page=book&amp;id=495791</vt:lpwstr>
      </vt:variant>
      <vt:variant>
        <vt:lpwstr/>
      </vt:variant>
      <vt:variant>
        <vt:i4>2424892</vt:i4>
      </vt:variant>
      <vt:variant>
        <vt:i4>12</vt:i4>
      </vt:variant>
      <vt:variant>
        <vt:i4>0</vt:i4>
      </vt:variant>
      <vt:variant>
        <vt:i4>5</vt:i4>
      </vt:variant>
      <vt:variant>
        <vt:lpwstr>https://biblio-online.ru/bcode/</vt:lpwstr>
      </vt:variant>
      <vt:variant>
        <vt:lpwstr/>
      </vt:variant>
      <vt:variant>
        <vt:i4>2424892</vt:i4>
      </vt:variant>
      <vt:variant>
        <vt:i4>9</vt:i4>
      </vt:variant>
      <vt:variant>
        <vt:i4>0</vt:i4>
      </vt:variant>
      <vt:variant>
        <vt:i4>5</vt:i4>
      </vt:variant>
      <vt:variant>
        <vt:lpwstr>https://biblio-online.ru/bcode/</vt:lpwstr>
      </vt:variant>
      <vt:variant>
        <vt:lpwstr/>
      </vt:variant>
      <vt:variant>
        <vt:i4>2424892</vt:i4>
      </vt:variant>
      <vt:variant>
        <vt:i4>6</vt:i4>
      </vt:variant>
      <vt:variant>
        <vt:i4>0</vt:i4>
      </vt:variant>
      <vt:variant>
        <vt:i4>5</vt:i4>
      </vt:variant>
      <vt:variant>
        <vt:lpwstr>https://biblio-online.ru/bcode/</vt:lpwstr>
      </vt:variant>
      <vt:variant>
        <vt:lpwstr/>
      </vt:variant>
      <vt:variant>
        <vt:i4>3538995</vt:i4>
      </vt:variant>
      <vt:variant>
        <vt:i4>3</vt:i4>
      </vt:variant>
      <vt:variant>
        <vt:i4>0</vt:i4>
      </vt:variant>
      <vt:variant>
        <vt:i4>5</vt:i4>
      </vt:variant>
      <vt:variant>
        <vt:lpwstr>http://biblioclub.ru/index.php?page=book&amp;id=448260</vt:lpwstr>
      </vt:variant>
      <vt:variant>
        <vt:lpwstr/>
      </vt:variant>
      <vt:variant>
        <vt:i4>3670072</vt:i4>
      </vt:variant>
      <vt:variant>
        <vt:i4>0</vt:i4>
      </vt:variant>
      <vt:variant>
        <vt:i4>0</vt:i4>
      </vt:variant>
      <vt:variant>
        <vt:i4>5</vt:i4>
      </vt:variant>
      <vt:variant>
        <vt:lpwstr>http://biblioclub.ru/index.php?page=book&amp;id=573679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2020-11-19T18:26:00Z</dcterms:created>
  <dcterms:modified xsi:type="dcterms:W3CDTF">2024-05-13T19:06:00Z</dcterms:modified>
</cp:coreProperties>
</file>