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EBB" w:rsidRPr="00D24A7B" w:rsidRDefault="003E2EBB" w:rsidP="00762D9A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 xml:space="preserve">Министерство науки </w:t>
      </w:r>
      <w:r w:rsidR="00DE3489" w:rsidRPr="00D24A7B">
        <w:rPr>
          <w:rFonts w:ascii="Times New Roman" w:hAnsi="Times New Roman" w:cs="Times New Roman"/>
          <w:b w:val="0"/>
          <w:i/>
          <w:sz w:val="24"/>
          <w:szCs w:val="24"/>
        </w:rPr>
        <w:t xml:space="preserve">и высшего образования </w:t>
      </w: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Российской Федерации</w:t>
      </w:r>
    </w:p>
    <w:p w:rsidR="003E2EBB" w:rsidRPr="00D24A7B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3E2EBB" w:rsidRPr="00D24A7B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«Северо-Осетинский государственный университет</w:t>
      </w:r>
    </w:p>
    <w:p w:rsidR="003E2EBB" w:rsidRPr="00D24A7B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имени Коста Левановича Хетагурова»</w:t>
      </w:r>
    </w:p>
    <w:p w:rsidR="003E2EBB" w:rsidRPr="005731EF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3E2EBB" w:rsidRPr="005731EF" w:rsidRDefault="003E2EBB" w:rsidP="007555CF">
      <w:pPr>
        <w:pStyle w:val="210"/>
        <w:shd w:val="clear" w:color="auto" w:fill="auto"/>
        <w:spacing w:after="47" w:line="270" w:lineRule="exact"/>
        <w:ind w:left="6372" w:firstLine="708"/>
        <w:jc w:val="both"/>
        <w:rPr>
          <w:rFonts w:ascii="Times New Roman" w:hAnsi="Times New Roman" w:cs="Times New Roman"/>
        </w:rPr>
      </w:pPr>
    </w:p>
    <w:p w:rsidR="003E2EBB" w:rsidRPr="005731EF" w:rsidRDefault="003E2EBB" w:rsidP="007555CF">
      <w:pPr>
        <w:pStyle w:val="210"/>
        <w:shd w:val="clear" w:color="auto" w:fill="auto"/>
        <w:spacing w:after="47" w:line="270" w:lineRule="exact"/>
        <w:ind w:left="6372" w:firstLine="708"/>
        <w:jc w:val="both"/>
        <w:rPr>
          <w:rFonts w:ascii="Times New Roman" w:hAnsi="Times New Roman" w:cs="Times New Roman"/>
        </w:rPr>
      </w:pPr>
    </w:p>
    <w:p w:rsidR="003E2EBB" w:rsidRPr="0007530D" w:rsidRDefault="003E2EBB" w:rsidP="00A86D27">
      <w:pPr>
        <w:pStyle w:val="210"/>
        <w:shd w:val="clear" w:color="auto" w:fill="auto"/>
        <w:spacing w:after="47" w:line="270" w:lineRule="exact"/>
        <w:ind w:left="5664"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7530D">
        <w:rPr>
          <w:rFonts w:ascii="Times New Roman" w:hAnsi="Times New Roman" w:cs="Times New Roman"/>
          <w:b w:val="0"/>
          <w:sz w:val="22"/>
          <w:szCs w:val="22"/>
        </w:rPr>
        <w:t>УТВЕРЖДАЮ</w:t>
      </w:r>
      <w:r w:rsidRPr="0007530D">
        <w:rPr>
          <w:rFonts w:ascii="Times New Roman" w:hAnsi="Times New Roman" w:cs="Times New Roman"/>
          <w:b w:val="0"/>
          <w:sz w:val="22"/>
          <w:szCs w:val="22"/>
        </w:rPr>
        <w:tab/>
      </w:r>
      <w:r w:rsidRPr="0007530D">
        <w:rPr>
          <w:rFonts w:ascii="Times New Roman" w:hAnsi="Times New Roman" w:cs="Times New Roman"/>
          <w:b w:val="0"/>
          <w:sz w:val="22"/>
          <w:szCs w:val="22"/>
        </w:rPr>
        <w:tab/>
      </w:r>
      <w:r w:rsidRPr="0007530D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3E2EBB" w:rsidRPr="00D24A7B" w:rsidRDefault="00A86D27" w:rsidP="00A86D27">
      <w:pPr>
        <w:pStyle w:val="210"/>
        <w:shd w:val="clear" w:color="auto" w:fill="auto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="005731EF" w:rsidRPr="00D24A7B">
        <w:rPr>
          <w:rFonts w:ascii="Times New Roman" w:hAnsi="Times New Roman" w:cs="Times New Roman"/>
          <w:b w:val="0"/>
          <w:sz w:val="24"/>
          <w:szCs w:val="24"/>
        </w:rPr>
        <w:t>П</w:t>
      </w:r>
      <w:r w:rsidR="00DE3489" w:rsidRPr="00D24A7B">
        <w:rPr>
          <w:rFonts w:ascii="Times New Roman" w:hAnsi="Times New Roman" w:cs="Times New Roman"/>
          <w:b w:val="0"/>
          <w:sz w:val="24"/>
          <w:szCs w:val="24"/>
        </w:rPr>
        <w:t>роректор</w:t>
      </w:r>
      <w:r w:rsidR="0007530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E3489" w:rsidRPr="00D24A7B">
        <w:rPr>
          <w:rFonts w:ascii="Times New Roman" w:hAnsi="Times New Roman" w:cs="Times New Roman"/>
          <w:b w:val="0"/>
          <w:sz w:val="24"/>
          <w:szCs w:val="24"/>
        </w:rPr>
        <w:t>по У</w:t>
      </w:r>
      <w:r w:rsidR="003E2EBB" w:rsidRPr="00D24A7B">
        <w:rPr>
          <w:rFonts w:ascii="Times New Roman" w:hAnsi="Times New Roman" w:cs="Times New Roman"/>
          <w:b w:val="0"/>
          <w:sz w:val="24"/>
          <w:szCs w:val="24"/>
        </w:rPr>
        <w:t>Р</w:t>
      </w:r>
    </w:p>
    <w:p w:rsidR="003E2EBB" w:rsidRPr="00D24A7B" w:rsidRDefault="003E2EBB" w:rsidP="007555CF">
      <w:pPr>
        <w:pStyle w:val="210"/>
        <w:shd w:val="clear" w:color="auto" w:fill="auto"/>
        <w:spacing w:line="240" w:lineRule="auto"/>
        <w:ind w:left="6372" w:hanging="637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sz w:val="24"/>
          <w:szCs w:val="24"/>
        </w:rPr>
        <w:tab/>
        <w:t>______________</w:t>
      </w:r>
      <w:r w:rsidR="00DE3489" w:rsidRPr="00D24A7B">
        <w:rPr>
          <w:rFonts w:ascii="Times New Roman" w:hAnsi="Times New Roman" w:cs="Times New Roman"/>
          <w:b w:val="0"/>
          <w:sz w:val="24"/>
          <w:szCs w:val="24"/>
        </w:rPr>
        <w:t>А.М. Дигурова</w:t>
      </w:r>
    </w:p>
    <w:p w:rsidR="00FD4B17" w:rsidRPr="00D24A7B" w:rsidRDefault="00BB0029" w:rsidP="007555CF">
      <w:pPr>
        <w:pStyle w:val="210"/>
        <w:shd w:val="clear" w:color="auto" w:fill="auto"/>
        <w:spacing w:line="240" w:lineRule="auto"/>
        <w:ind w:left="6372" w:hanging="6372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«___»____________2017</w:t>
      </w:r>
      <w:r w:rsidR="00FD4B17" w:rsidRPr="00D24A7B">
        <w:rPr>
          <w:rFonts w:ascii="Times New Roman" w:hAnsi="Times New Roman" w:cs="Times New Roman"/>
          <w:b w:val="0"/>
          <w:sz w:val="24"/>
          <w:szCs w:val="24"/>
        </w:rPr>
        <w:t>г</w:t>
      </w:r>
      <w:r w:rsidR="00F33D7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E2EBB" w:rsidRPr="005731EF" w:rsidRDefault="003E2EBB" w:rsidP="007555CF">
      <w:pPr>
        <w:pStyle w:val="2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5731EF">
        <w:rPr>
          <w:rFonts w:ascii="Times New Roman" w:hAnsi="Times New Roman" w:cs="Times New Roman"/>
        </w:rPr>
        <w:tab/>
      </w:r>
      <w:r w:rsidRPr="005731EF">
        <w:rPr>
          <w:rFonts w:ascii="Times New Roman" w:hAnsi="Times New Roman" w:cs="Times New Roman"/>
        </w:rPr>
        <w:tab/>
      </w:r>
      <w:r w:rsidRPr="005731EF">
        <w:rPr>
          <w:rFonts w:ascii="Times New Roman" w:hAnsi="Times New Roman" w:cs="Times New Roman"/>
        </w:rPr>
        <w:tab/>
      </w:r>
      <w:r w:rsidRPr="005731EF">
        <w:rPr>
          <w:rFonts w:ascii="Times New Roman" w:hAnsi="Times New Roman" w:cs="Times New Roman"/>
        </w:rPr>
        <w:tab/>
      </w:r>
    </w:p>
    <w:p w:rsidR="003E2EBB" w:rsidRPr="005731EF" w:rsidRDefault="003E2EBB" w:rsidP="007555CF">
      <w:pPr>
        <w:pStyle w:val="210"/>
        <w:shd w:val="clear" w:color="auto" w:fill="auto"/>
        <w:spacing w:after="342" w:line="270" w:lineRule="exact"/>
        <w:jc w:val="both"/>
        <w:rPr>
          <w:rFonts w:ascii="Times New Roman" w:hAnsi="Times New Roman" w:cs="Times New Roman"/>
        </w:rPr>
      </w:pPr>
    </w:p>
    <w:p w:rsidR="003E2EBB" w:rsidRPr="005731EF" w:rsidRDefault="003E2EBB" w:rsidP="00A86D27">
      <w:pPr>
        <w:pStyle w:val="210"/>
        <w:shd w:val="clear" w:color="auto" w:fill="auto"/>
        <w:spacing w:after="342" w:line="270" w:lineRule="exact"/>
        <w:jc w:val="center"/>
        <w:rPr>
          <w:rFonts w:ascii="Times New Roman" w:hAnsi="Times New Roman" w:cs="Times New Roman"/>
        </w:rPr>
      </w:pPr>
    </w:p>
    <w:p w:rsidR="003E2EBB" w:rsidRPr="005731EF" w:rsidRDefault="003E2EBB" w:rsidP="00A86D27">
      <w:pPr>
        <w:pStyle w:val="210"/>
        <w:shd w:val="clear" w:color="auto" w:fill="auto"/>
        <w:spacing w:after="342" w:line="270" w:lineRule="exact"/>
        <w:jc w:val="center"/>
        <w:rPr>
          <w:rFonts w:ascii="Times New Roman" w:hAnsi="Times New Roman" w:cs="Times New Roman"/>
        </w:rPr>
      </w:pPr>
      <w:r w:rsidRPr="005731EF">
        <w:rPr>
          <w:rFonts w:ascii="Times New Roman" w:hAnsi="Times New Roman" w:cs="Times New Roman"/>
        </w:rPr>
        <w:t>РАБОЧАЯ ПРОГРАММА ДИСЦИПЛИНЫ</w:t>
      </w:r>
    </w:p>
    <w:p w:rsidR="00851E93" w:rsidRDefault="00851E93" w:rsidP="00851E93">
      <w:pPr>
        <w:spacing w:line="360" w:lineRule="auto"/>
        <w:jc w:val="center"/>
        <w:rPr>
          <w:b/>
          <w:sz w:val="32"/>
          <w:szCs w:val="32"/>
        </w:rPr>
      </w:pPr>
      <w:r w:rsidRPr="009C639F">
        <w:rPr>
          <w:b/>
          <w:sz w:val="32"/>
          <w:szCs w:val="32"/>
        </w:rPr>
        <w:t xml:space="preserve">«Элективные </w:t>
      </w:r>
      <w:r w:rsidR="005B2BA6">
        <w:rPr>
          <w:b/>
          <w:sz w:val="32"/>
          <w:szCs w:val="32"/>
        </w:rPr>
        <w:t>дисциплины</w:t>
      </w:r>
      <w:r w:rsidRPr="009C639F">
        <w:rPr>
          <w:b/>
          <w:sz w:val="32"/>
          <w:szCs w:val="32"/>
        </w:rPr>
        <w:t xml:space="preserve"> по физической культуре и спорту»</w:t>
      </w:r>
    </w:p>
    <w:p w:rsidR="005B2BA6" w:rsidRPr="009C639F" w:rsidRDefault="005B2BA6" w:rsidP="00851E93">
      <w:pPr>
        <w:spacing w:line="36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>(</w:t>
      </w:r>
      <w:r w:rsidR="003F32E7">
        <w:rPr>
          <w:b/>
          <w:sz w:val="32"/>
          <w:szCs w:val="32"/>
        </w:rPr>
        <w:t>Волейбол</w:t>
      </w:r>
      <w:r>
        <w:rPr>
          <w:b/>
          <w:sz w:val="32"/>
          <w:szCs w:val="32"/>
        </w:rPr>
        <w:t>)</w:t>
      </w:r>
    </w:p>
    <w:p w:rsidR="00851E93" w:rsidRPr="009C639F" w:rsidRDefault="00851E93" w:rsidP="00851E93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E2EBB" w:rsidRPr="005731EF" w:rsidRDefault="00E3461E" w:rsidP="00A86D27">
      <w:pPr>
        <w:pStyle w:val="a6"/>
        <w:spacing w:line="270" w:lineRule="exac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по всем направления и специальностям СОГУ </w:t>
      </w:r>
    </w:p>
    <w:p w:rsidR="003E2EBB" w:rsidRPr="005731EF" w:rsidRDefault="003E2EBB" w:rsidP="00A86D27">
      <w:pPr>
        <w:pStyle w:val="a6"/>
        <w:spacing w:line="270" w:lineRule="exact"/>
        <w:jc w:val="center"/>
        <w:rPr>
          <w:sz w:val="27"/>
          <w:szCs w:val="27"/>
        </w:rPr>
      </w:pPr>
    </w:p>
    <w:p w:rsidR="003E2EBB" w:rsidRPr="005731EF" w:rsidRDefault="003E2EBB" w:rsidP="00A86D27">
      <w:pPr>
        <w:pStyle w:val="a6"/>
        <w:spacing w:line="270" w:lineRule="exact"/>
        <w:jc w:val="center"/>
      </w:pPr>
      <w:r w:rsidRPr="005731EF">
        <w:rPr>
          <w:sz w:val="27"/>
          <w:szCs w:val="27"/>
        </w:rPr>
        <w:t>Квал</w:t>
      </w:r>
      <w:r w:rsidR="00D97DA0">
        <w:rPr>
          <w:sz w:val="27"/>
          <w:szCs w:val="27"/>
        </w:rPr>
        <w:t>ификация (степень) выпускника – провизор</w:t>
      </w:r>
      <w:r w:rsidR="00E3461E">
        <w:rPr>
          <w:sz w:val="27"/>
          <w:szCs w:val="27"/>
        </w:rPr>
        <w:t>, бакалавр,</w:t>
      </w:r>
      <w:r w:rsidR="00B02AA8">
        <w:rPr>
          <w:sz w:val="27"/>
          <w:szCs w:val="27"/>
        </w:rPr>
        <w:t xml:space="preserve"> </w:t>
      </w:r>
      <w:r w:rsidR="00E3461E">
        <w:rPr>
          <w:sz w:val="27"/>
          <w:szCs w:val="27"/>
        </w:rPr>
        <w:t>специалист</w:t>
      </w:r>
    </w:p>
    <w:p w:rsidR="003E2EBB" w:rsidRPr="005731EF" w:rsidRDefault="003E2EBB" w:rsidP="00A86D27">
      <w:pPr>
        <w:pStyle w:val="a6"/>
        <w:spacing w:line="270" w:lineRule="exact"/>
        <w:jc w:val="center"/>
      </w:pPr>
    </w:p>
    <w:p w:rsidR="003E2EBB" w:rsidRPr="005731EF" w:rsidRDefault="003E2EBB" w:rsidP="00A86D27">
      <w:pPr>
        <w:pStyle w:val="a6"/>
        <w:spacing w:line="270" w:lineRule="exact"/>
        <w:jc w:val="center"/>
      </w:pPr>
    </w:p>
    <w:p w:rsidR="003E2EBB" w:rsidRPr="005731EF" w:rsidRDefault="003E2EBB" w:rsidP="00A86D27">
      <w:pPr>
        <w:pStyle w:val="a6"/>
        <w:spacing w:line="270" w:lineRule="exact"/>
        <w:jc w:val="center"/>
      </w:pPr>
    </w:p>
    <w:p w:rsidR="003E2EBB" w:rsidRDefault="003E2EBB" w:rsidP="00A86D27">
      <w:pPr>
        <w:pStyle w:val="610"/>
        <w:shd w:val="clear" w:color="auto" w:fill="auto"/>
        <w:spacing w:line="360" w:lineRule="auto"/>
        <w:ind w:right="40"/>
        <w:jc w:val="center"/>
        <w:rPr>
          <w:rFonts w:ascii="Times New Roman" w:hAnsi="Times New Roman" w:cs="Times New Roman"/>
          <w:b/>
          <w:bCs/>
        </w:rPr>
      </w:pPr>
    </w:p>
    <w:p w:rsidR="00794455" w:rsidRDefault="00794455" w:rsidP="00A86D27">
      <w:pPr>
        <w:pStyle w:val="610"/>
        <w:shd w:val="clear" w:color="auto" w:fill="auto"/>
        <w:spacing w:line="360" w:lineRule="auto"/>
        <w:ind w:right="40"/>
        <w:jc w:val="center"/>
        <w:rPr>
          <w:rFonts w:ascii="Times New Roman" w:hAnsi="Times New Roman" w:cs="Times New Roman"/>
          <w:b/>
          <w:bCs/>
        </w:rPr>
      </w:pPr>
    </w:p>
    <w:p w:rsidR="003E2EBB" w:rsidRPr="005731EF" w:rsidRDefault="003E2EBB" w:rsidP="00A86D27">
      <w:pPr>
        <w:pStyle w:val="610"/>
        <w:shd w:val="clear" w:color="auto" w:fill="auto"/>
        <w:spacing w:line="360" w:lineRule="auto"/>
        <w:ind w:right="40"/>
        <w:jc w:val="center"/>
        <w:rPr>
          <w:rFonts w:ascii="Times New Roman" w:hAnsi="Times New Roman" w:cs="Times New Roman"/>
          <w:b/>
          <w:bCs/>
        </w:rPr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794455" w:rsidRDefault="00794455" w:rsidP="00A86D27">
      <w:pPr>
        <w:jc w:val="center"/>
      </w:pPr>
    </w:p>
    <w:p w:rsidR="00794455" w:rsidRDefault="00794455" w:rsidP="00A86D27">
      <w:pPr>
        <w:jc w:val="center"/>
      </w:pPr>
    </w:p>
    <w:p w:rsidR="00794455" w:rsidRDefault="00794455" w:rsidP="00A86D27">
      <w:pPr>
        <w:jc w:val="center"/>
      </w:pPr>
    </w:p>
    <w:p w:rsidR="00BB0029" w:rsidRDefault="00BB0029" w:rsidP="00A86D27">
      <w:pPr>
        <w:jc w:val="center"/>
      </w:pPr>
    </w:p>
    <w:p w:rsidR="00BB0029" w:rsidRDefault="00BB0029" w:rsidP="00A86D27">
      <w:pPr>
        <w:jc w:val="center"/>
      </w:pPr>
    </w:p>
    <w:p w:rsidR="00BB0029" w:rsidRDefault="00BB0029" w:rsidP="00A86D27">
      <w:pPr>
        <w:jc w:val="center"/>
      </w:pPr>
    </w:p>
    <w:p w:rsidR="00BB0029" w:rsidRDefault="00BB0029" w:rsidP="00A86D27">
      <w:pPr>
        <w:jc w:val="center"/>
      </w:pPr>
    </w:p>
    <w:p w:rsidR="00BB0029" w:rsidRDefault="00BB0029" w:rsidP="00A86D27">
      <w:pPr>
        <w:jc w:val="center"/>
      </w:pPr>
    </w:p>
    <w:p w:rsidR="003E2EBB" w:rsidRDefault="00BB0029" w:rsidP="00A86D27">
      <w:pPr>
        <w:jc w:val="center"/>
      </w:pPr>
      <w:r>
        <w:t>Владикавказ 2017</w:t>
      </w:r>
    </w:p>
    <w:p w:rsidR="009C4004" w:rsidRDefault="009C4004" w:rsidP="005B2BA6">
      <w:pPr>
        <w:spacing w:line="276" w:lineRule="auto"/>
        <w:ind w:firstLine="567"/>
        <w:jc w:val="both"/>
        <w:rPr>
          <w:sz w:val="28"/>
          <w:szCs w:val="28"/>
        </w:rPr>
      </w:pPr>
    </w:p>
    <w:p w:rsidR="00762D9A" w:rsidRDefault="00762D9A" w:rsidP="005B2BA6">
      <w:pPr>
        <w:spacing w:line="276" w:lineRule="auto"/>
        <w:ind w:firstLine="567"/>
        <w:jc w:val="both"/>
        <w:rPr>
          <w:sz w:val="28"/>
          <w:szCs w:val="28"/>
        </w:rPr>
      </w:pPr>
    </w:p>
    <w:p w:rsidR="00FD0DAD" w:rsidRPr="008A2A99" w:rsidRDefault="00BA122C" w:rsidP="00FD0DAD">
      <w:pPr>
        <w:pStyle w:val="a6"/>
        <w:spacing w:before="120" w:line="360" w:lineRule="auto"/>
        <w:ind w:firstLine="567"/>
        <w:jc w:val="both"/>
      </w:pPr>
      <w:r w:rsidRPr="00B46706">
        <w:lastRenderedPageBreak/>
        <w:t>Рабочая программа дисциплины «Элективные дисциплины по физической культуре и спорту» (</w:t>
      </w:r>
      <w:r w:rsidR="003F32E7" w:rsidRPr="00B46706">
        <w:t>Волейбол</w:t>
      </w:r>
      <w:r w:rsidRPr="00B46706">
        <w:t xml:space="preserve">) разработана в соответствии с Федеральным государственным образовательным стандартом высшего образования по направлению </w:t>
      </w:r>
      <w:r w:rsidRPr="00FD0DAD">
        <w:t>подготовки</w:t>
      </w:r>
      <w:r w:rsidR="005B2BA6" w:rsidRPr="00FD0DAD">
        <w:t xml:space="preserve">  (</w:t>
      </w:r>
      <w:r w:rsidRPr="00FD0DAD">
        <w:t xml:space="preserve">44.03.02 Психолого-педагогическое образование, профиль Психология образования от 14.12.2015г. №1457 </w:t>
      </w:r>
      <w:r w:rsidR="00FD0DAD" w:rsidRPr="00FD0DAD">
        <w:t>учебным планом подготовки бакалавров  и специалистов по всем  направлениям</w:t>
      </w:r>
      <w:r w:rsidR="00FD0DAD" w:rsidRPr="00FD0DAD">
        <w:rPr>
          <w:rFonts w:eastAsia="Calibri"/>
        </w:rPr>
        <w:t xml:space="preserve"> </w:t>
      </w:r>
      <w:r w:rsidR="00FD0DAD" w:rsidRPr="00FD0DAD">
        <w:t>подготовки</w:t>
      </w:r>
      <w:r w:rsidR="00FD0DAD" w:rsidRPr="008A2A99">
        <w:t xml:space="preserve">,  утвержденным ученым советом ФГБОУ ВО </w:t>
      </w:r>
      <w:r w:rsidR="00FD0DAD">
        <w:t xml:space="preserve"> </w:t>
      </w:r>
      <w:r w:rsidR="00FD0DAD" w:rsidRPr="008A2A99">
        <w:t>«Северо-Осетинский государственный университет имени Коста Левановича Хетагурова»  протокол № 11 от 27.04.17</w:t>
      </w:r>
      <w:r w:rsidR="00FD0DAD">
        <w:t xml:space="preserve"> г.</w:t>
      </w:r>
      <w:r w:rsidR="00FD0DAD" w:rsidRPr="008A2A99">
        <w:t xml:space="preserve"> </w:t>
      </w:r>
    </w:p>
    <w:p w:rsidR="00FD0DAD" w:rsidRPr="008A2A99" w:rsidRDefault="00FD0DAD" w:rsidP="00FD0DAD">
      <w:pPr>
        <w:pStyle w:val="a6"/>
        <w:spacing w:after="429" w:line="270" w:lineRule="exact"/>
        <w:jc w:val="both"/>
      </w:pPr>
    </w:p>
    <w:p w:rsidR="00FD0DAD" w:rsidRPr="008A2A99" w:rsidRDefault="004858F6" w:rsidP="00FD0DAD">
      <w:pPr>
        <w:pStyle w:val="a6"/>
        <w:spacing w:after="429" w:line="360" w:lineRule="auto"/>
        <w:jc w:val="both"/>
        <w:rPr>
          <w:rStyle w:val="ui-tile-selector-item"/>
        </w:rPr>
      </w:pPr>
      <w:r>
        <w:t>Составители: Орта</w:t>
      </w:r>
      <w:r w:rsidR="00FD0DAD" w:rsidRPr="008A2A99">
        <w:t xml:space="preserve">баев Заруай Солтанович старший преподаватель </w:t>
      </w:r>
      <w:r w:rsidR="00FD0DAD" w:rsidRPr="008A2A99">
        <w:rPr>
          <w:rStyle w:val="ui-tile-selector-item"/>
        </w:rPr>
        <w:t>кафедры физического воспитания.</w:t>
      </w:r>
    </w:p>
    <w:p w:rsidR="00FD0DAD" w:rsidRPr="008A2A99" w:rsidRDefault="00FD0DAD" w:rsidP="00FD0DAD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56"/>
        <w:jc w:val="both"/>
      </w:pPr>
      <w:r w:rsidRPr="008A2A99">
        <w:t xml:space="preserve">Рабочая программа обсуждена на заседании кафедры физического воспитания (протокол №   от </w:t>
      </w:r>
      <w:r w:rsidR="004858F6" w:rsidRPr="004858F6">
        <w:t>«6» июня</w:t>
      </w:r>
      <w:r w:rsidRPr="004858F6">
        <w:t xml:space="preserve"> 2017  г.)</w:t>
      </w:r>
    </w:p>
    <w:p w:rsidR="00FD0DAD" w:rsidRPr="008A2A99" w:rsidRDefault="00FD0DAD" w:rsidP="00FD0DAD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56"/>
        <w:jc w:val="both"/>
      </w:pPr>
    </w:p>
    <w:p w:rsidR="00FD0DAD" w:rsidRPr="008A2A99" w:rsidRDefault="00FD0DAD" w:rsidP="00FD0DAD">
      <w:pPr>
        <w:pStyle w:val="a6"/>
        <w:tabs>
          <w:tab w:val="left" w:leader="underscore" w:pos="4111"/>
        </w:tabs>
        <w:spacing w:line="360" w:lineRule="auto"/>
      </w:pPr>
      <w:r w:rsidRPr="008A2A99">
        <w:t xml:space="preserve">Заведующий кафедрой _____________  к.п.н. Д.Ю.Карасев </w:t>
      </w:r>
    </w:p>
    <w:p w:rsidR="00FD0DAD" w:rsidRPr="008A2A99" w:rsidRDefault="00FD0DAD" w:rsidP="00FD0DAD">
      <w:pPr>
        <w:pStyle w:val="a6"/>
        <w:tabs>
          <w:tab w:val="left" w:leader="underscore" w:pos="4111"/>
        </w:tabs>
        <w:spacing w:line="360" w:lineRule="auto"/>
        <w:ind w:firstLine="567"/>
      </w:pPr>
    </w:p>
    <w:p w:rsidR="00FD0DAD" w:rsidRPr="008A2A99" w:rsidRDefault="00FD0DAD" w:rsidP="00FD0DAD">
      <w:pPr>
        <w:pStyle w:val="610"/>
        <w:shd w:val="clear" w:color="auto" w:fill="auto"/>
        <w:tabs>
          <w:tab w:val="left" w:leader="underscore" w:pos="311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A2A99">
        <w:rPr>
          <w:rFonts w:ascii="Times New Roman" w:eastAsia="Calibri" w:hAnsi="Times New Roman" w:cs="Times New Roman"/>
          <w:sz w:val="24"/>
          <w:szCs w:val="24"/>
        </w:rPr>
        <w:t xml:space="preserve">Одобрена советом  факультета  </w:t>
      </w:r>
    </w:p>
    <w:p w:rsidR="00FD0DAD" w:rsidRPr="008A2A99" w:rsidRDefault="00FD0DAD" w:rsidP="00FD0DAD">
      <w:pPr>
        <w:pStyle w:val="610"/>
        <w:shd w:val="clear" w:color="auto" w:fill="auto"/>
        <w:tabs>
          <w:tab w:val="left" w:leader="underscore" w:pos="311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A2A99">
        <w:rPr>
          <w:rFonts w:ascii="Times New Roman" w:eastAsia="Calibri" w:hAnsi="Times New Roman" w:cs="Times New Roman"/>
          <w:sz w:val="24"/>
          <w:szCs w:val="24"/>
        </w:rPr>
        <w:t xml:space="preserve"> (протокол №___ от «___» ________ 201</w:t>
      </w:r>
      <w:r w:rsidRPr="008A2A99">
        <w:rPr>
          <w:rFonts w:ascii="Times New Roman" w:hAnsi="Times New Roman"/>
          <w:sz w:val="24"/>
          <w:szCs w:val="24"/>
        </w:rPr>
        <w:t>7</w:t>
      </w:r>
      <w:r w:rsidRPr="008A2A99">
        <w:rPr>
          <w:rFonts w:ascii="Times New Roman" w:eastAsia="Calibri" w:hAnsi="Times New Roman" w:cs="Times New Roman"/>
          <w:sz w:val="24"/>
          <w:szCs w:val="24"/>
        </w:rPr>
        <w:t xml:space="preserve"> г.)</w:t>
      </w:r>
    </w:p>
    <w:p w:rsidR="00FD0DAD" w:rsidRPr="008A2A99" w:rsidRDefault="00FD0DAD" w:rsidP="00FD0DAD">
      <w:pPr>
        <w:pStyle w:val="610"/>
        <w:shd w:val="clear" w:color="auto" w:fill="auto"/>
        <w:spacing w:after="15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0DAD" w:rsidRPr="008A2A99" w:rsidRDefault="00FD0DAD" w:rsidP="00FD0DAD">
      <w:pPr>
        <w:pStyle w:val="610"/>
        <w:shd w:val="clear" w:color="auto" w:fill="auto"/>
        <w:spacing w:after="15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A2A99">
        <w:rPr>
          <w:rFonts w:ascii="Times New Roman" w:eastAsia="Calibri" w:hAnsi="Times New Roman" w:cs="Times New Roman"/>
          <w:sz w:val="24"/>
          <w:szCs w:val="24"/>
        </w:rPr>
        <w:t>Председатель совета факультета ___________________ И.О.Ф.</w:t>
      </w:r>
    </w:p>
    <w:p w:rsidR="006E2134" w:rsidRDefault="006E2134">
      <w:pPr>
        <w:spacing w:after="200" w:line="276" w:lineRule="auto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sz w:val="24"/>
          <w:szCs w:val="24"/>
        </w:rPr>
        <w:br w:type="page"/>
      </w:r>
    </w:p>
    <w:p w:rsidR="003E2EBB" w:rsidRPr="00DE4BE6" w:rsidRDefault="00E077D6" w:rsidP="00DE4BE6">
      <w:pPr>
        <w:numPr>
          <w:ilvl w:val="0"/>
          <w:numId w:val="2"/>
        </w:numPr>
        <w:spacing w:line="276" w:lineRule="auto"/>
        <w:jc w:val="center"/>
        <w:rPr>
          <w:sz w:val="24"/>
          <w:szCs w:val="24"/>
        </w:rPr>
      </w:pPr>
      <w:r w:rsidRPr="00DE4BE6">
        <w:rPr>
          <w:b/>
          <w:bCs/>
          <w:sz w:val="24"/>
          <w:szCs w:val="24"/>
        </w:rPr>
        <w:lastRenderedPageBreak/>
        <w:t>Структура</w:t>
      </w:r>
      <w:r w:rsidR="003E2EBB" w:rsidRPr="00DE4BE6">
        <w:rPr>
          <w:b/>
          <w:bCs/>
          <w:sz w:val="24"/>
          <w:szCs w:val="24"/>
        </w:rPr>
        <w:t xml:space="preserve"> и общая трудоемкость</w:t>
      </w:r>
      <w:r w:rsidR="00C639C7" w:rsidRPr="00DE4BE6">
        <w:rPr>
          <w:b/>
          <w:bCs/>
          <w:sz w:val="24"/>
          <w:szCs w:val="24"/>
        </w:rPr>
        <w:t xml:space="preserve"> </w:t>
      </w:r>
      <w:r w:rsidR="003E2EBB" w:rsidRPr="00DE4BE6">
        <w:rPr>
          <w:b/>
          <w:bCs/>
          <w:sz w:val="24"/>
          <w:szCs w:val="24"/>
        </w:rPr>
        <w:t>дисциплины</w:t>
      </w:r>
    </w:p>
    <w:p w:rsidR="00851E93" w:rsidRPr="00DE4BE6" w:rsidRDefault="00851E93" w:rsidP="00DE4BE6">
      <w:pPr>
        <w:spacing w:line="276" w:lineRule="auto"/>
        <w:rPr>
          <w:bCs/>
          <w:sz w:val="24"/>
          <w:szCs w:val="24"/>
        </w:rPr>
      </w:pPr>
    </w:p>
    <w:p w:rsidR="009C4004" w:rsidRPr="00DE4BE6" w:rsidRDefault="009C4004" w:rsidP="00DE4BE6">
      <w:pPr>
        <w:pStyle w:val="12"/>
        <w:tabs>
          <w:tab w:val="left" w:pos="567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E4BE6">
        <w:rPr>
          <w:rFonts w:ascii="Times New Roman" w:hAnsi="Times New Roman"/>
          <w:sz w:val="24"/>
          <w:szCs w:val="24"/>
        </w:rPr>
        <w:tab/>
        <w:t xml:space="preserve">Общая трудоемкость дисциплины по выбору (элективные дисциплины по физической культуре и спорту) составляет: – 328 часов </w:t>
      </w:r>
    </w:p>
    <w:p w:rsidR="00851E93" w:rsidRPr="00B46706" w:rsidRDefault="00851E93" w:rsidP="00DE4BE6">
      <w:pPr>
        <w:spacing w:line="276" w:lineRule="auto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9"/>
        <w:gridCol w:w="3122"/>
        <w:gridCol w:w="2957"/>
      </w:tblGrid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    Очная форма обучения</w:t>
            </w: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Заочная форма обучения</w:t>
            </w:r>
          </w:p>
        </w:tc>
      </w:tr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Курс</w:t>
            </w:r>
          </w:p>
        </w:tc>
        <w:tc>
          <w:tcPr>
            <w:tcW w:w="1490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1-4</w:t>
            </w: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Семестр</w:t>
            </w:r>
          </w:p>
        </w:tc>
        <w:tc>
          <w:tcPr>
            <w:tcW w:w="1490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1-7</w:t>
            </w: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90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DE4BE6">
              <w:rPr>
                <w:sz w:val="24"/>
                <w:szCs w:val="24"/>
                <w:lang w:val="en-US"/>
              </w:rPr>
              <w:t>328</w:t>
            </w: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Итого аудиторных занятий </w:t>
            </w:r>
          </w:p>
        </w:tc>
        <w:tc>
          <w:tcPr>
            <w:tcW w:w="1490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val="en-US"/>
              </w:rPr>
              <w:t>3</w:t>
            </w:r>
            <w:r w:rsidR="006C2A52" w:rsidRPr="00DE4BE6">
              <w:rPr>
                <w:sz w:val="24"/>
                <w:szCs w:val="24"/>
              </w:rPr>
              <w:t>28</w:t>
            </w: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490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1490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Форма контроля </w:t>
            </w:r>
          </w:p>
        </w:tc>
        <w:tc>
          <w:tcPr>
            <w:tcW w:w="1490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зачет</w:t>
            </w: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Экзамен </w:t>
            </w:r>
          </w:p>
        </w:tc>
        <w:tc>
          <w:tcPr>
            <w:tcW w:w="1490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hd w:val="clear" w:color="auto" w:fill="FFFFFF" w:themeFill="background1"/>
              <w:spacing w:line="276" w:lineRule="auto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Зачет </w:t>
            </w:r>
          </w:p>
        </w:tc>
        <w:tc>
          <w:tcPr>
            <w:tcW w:w="1490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1,2,3,4,5,6,7,</w:t>
            </w: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Общее количество часов</w:t>
            </w:r>
          </w:p>
        </w:tc>
        <w:tc>
          <w:tcPr>
            <w:tcW w:w="1490" w:type="pct"/>
          </w:tcPr>
          <w:p w:rsidR="00851E93" w:rsidRPr="00DE4BE6" w:rsidRDefault="006C2A52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328</w:t>
            </w: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51E93" w:rsidRPr="00DE4BE6" w:rsidTr="00851E93">
        <w:trPr>
          <w:trHeight w:val="253"/>
        </w:trPr>
        <w:tc>
          <w:tcPr>
            <w:tcW w:w="2099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Очная форма обучения</w:t>
            </w:r>
          </w:p>
        </w:tc>
        <w:tc>
          <w:tcPr>
            <w:tcW w:w="1411" w:type="pct"/>
          </w:tcPr>
          <w:p w:rsidR="00851E93" w:rsidRPr="00DE4BE6" w:rsidRDefault="00851E93" w:rsidP="00DE4BE6">
            <w:pPr>
              <w:spacing w:line="276" w:lineRule="auto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Заочная форма обучения</w:t>
            </w:r>
          </w:p>
        </w:tc>
      </w:tr>
    </w:tbl>
    <w:p w:rsidR="00C32D3B" w:rsidRPr="00DE4BE6" w:rsidRDefault="00C32D3B" w:rsidP="00DE4BE6">
      <w:pPr>
        <w:spacing w:line="276" w:lineRule="auto"/>
        <w:rPr>
          <w:sz w:val="24"/>
          <w:szCs w:val="24"/>
        </w:rPr>
      </w:pPr>
    </w:p>
    <w:p w:rsidR="00CC13A5" w:rsidRPr="00DE4BE6" w:rsidRDefault="00CC13A5" w:rsidP="00DE4BE6">
      <w:pPr>
        <w:spacing w:line="276" w:lineRule="auto"/>
        <w:jc w:val="both"/>
        <w:rPr>
          <w:sz w:val="24"/>
          <w:szCs w:val="24"/>
        </w:rPr>
      </w:pPr>
    </w:p>
    <w:p w:rsidR="003E2EBB" w:rsidRPr="00DE4BE6" w:rsidRDefault="003E2EBB" w:rsidP="00DE4BE6">
      <w:pPr>
        <w:numPr>
          <w:ilvl w:val="0"/>
          <w:numId w:val="2"/>
        </w:numPr>
        <w:tabs>
          <w:tab w:val="left" w:pos="709"/>
        </w:tabs>
        <w:spacing w:line="276" w:lineRule="auto"/>
        <w:jc w:val="center"/>
        <w:rPr>
          <w:b/>
          <w:sz w:val="24"/>
          <w:szCs w:val="24"/>
        </w:rPr>
      </w:pPr>
      <w:r w:rsidRPr="00DE4BE6">
        <w:rPr>
          <w:b/>
          <w:sz w:val="24"/>
          <w:szCs w:val="24"/>
        </w:rPr>
        <w:t>Цели освоения дисциплины</w:t>
      </w:r>
    </w:p>
    <w:p w:rsidR="00851E93" w:rsidRPr="00DE4BE6" w:rsidRDefault="00851E93" w:rsidP="00DE4BE6">
      <w:pPr>
        <w:tabs>
          <w:tab w:val="left" w:pos="709"/>
        </w:tabs>
        <w:spacing w:line="276" w:lineRule="auto"/>
        <w:ind w:left="426"/>
        <w:rPr>
          <w:b/>
          <w:sz w:val="24"/>
          <w:szCs w:val="24"/>
        </w:rPr>
      </w:pPr>
    </w:p>
    <w:p w:rsidR="00BA122C" w:rsidRPr="00DE4BE6" w:rsidRDefault="00851E93" w:rsidP="00DE4BE6">
      <w:pPr>
        <w:spacing w:line="276" w:lineRule="auto"/>
        <w:ind w:firstLine="567"/>
        <w:jc w:val="both"/>
        <w:rPr>
          <w:sz w:val="24"/>
          <w:szCs w:val="24"/>
        </w:rPr>
      </w:pPr>
      <w:r w:rsidRPr="00DE4BE6">
        <w:rPr>
          <w:rFonts w:eastAsiaTheme="minorHAnsi"/>
          <w:b/>
          <w:sz w:val="24"/>
          <w:szCs w:val="24"/>
          <w:lang w:eastAsia="en-US"/>
        </w:rPr>
        <w:t>Цель дисциплин</w:t>
      </w:r>
      <w:r w:rsidR="006C2A52" w:rsidRPr="00DE4BE6">
        <w:rPr>
          <w:rFonts w:eastAsiaTheme="minorHAnsi"/>
          <w:b/>
          <w:sz w:val="24"/>
          <w:szCs w:val="24"/>
          <w:lang w:eastAsia="en-US"/>
        </w:rPr>
        <w:t>ы</w:t>
      </w:r>
      <w:r w:rsidRPr="00DE4BE6">
        <w:rPr>
          <w:sz w:val="24"/>
          <w:szCs w:val="24"/>
        </w:rPr>
        <w:t xml:space="preserve"> </w:t>
      </w:r>
      <w:r w:rsidRPr="00DE4BE6">
        <w:rPr>
          <w:rFonts w:eastAsiaTheme="minorHAnsi"/>
          <w:sz w:val="24"/>
          <w:szCs w:val="24"/>
          <w:lang w:eastAsia="en-US"/>
        </w:rPr>
        <w:t xml:space="preserve">«Элективные </w:t>
      </w:r>
      <w:r w:rsidR="00BA122C" w:rsidRPr="00DE4BE6">
        <w:rPr>
          <w:rFonts w:eastAsiaTheme="minorHAnsi"/>
          <w:sz w:val="24"/>
          <w:szCs w:val="24"/>
          <w:lang w:eastAsia="en-US"/>
        </w:rPr>
        <w:t>дисциплины</w:t>
      </w:r>
      <w:r w:rsidRPr="00DE4BE6">
        <w:rPr>
          <w:rFonts w:eastAsiaTheme="minorHAnsi"/>
          <w:sz w:val="24"/>
          <w:szCs w:val="24"/>
          <w:lang w:eastAsia="en-US"/>
        </w:rPr>
        <w:t xml:space="preserve"> по физической культуре и спорту» </w:t>
      </w:r>
      <w:r w:rsidR="00BA122C" w:rsidRPr="00DE4BE6">
        <w:rPr>
          <w:rFonts w:eastAsiaTheme="minorHAnsi"/>
          <w:sz w:val="24"/>
          <w:szCs w:val="24"/>
          <w:lang w:eastAsia="en-US"/>
        </w:rPr>
        <w:t>(</w:t>
      </w:r>
      <w:r w:rsidR="003F32E7" w:rsidRPr="00DE4BE6">
        <w:rPr>
          <w:rFonts w:eastAsiaTheme="minorHAnsi"/>
          <w:sz w:val="24"/>
          <w:szCs w:val="24"/>
          <w:lang w:eastAsia="en-US"/>
        </w:rPr>
        <w:t>Волейбол</w:t>
      </w:r>
      <w:r w:rsidR="00BA122C" w:rsidRPr="00DE4BE6">
        <w:rPr>
          <w:rFonts w:eastAsiaTheme="minorHAnsi"/>
          <w:sz w:val="24"/>
          <w:szCs w:val="24"/>
          <w:lang w:eastAsia="en-US"/>
        </w:rPr>
        <w:t xml:space="preserve">) </w:t>
      </w:r>
      <w:r w:rsidR="00544656" w:rsidRPr="00DE4BE6">
        <w:rPr>
          <w:sz w:val="24"/>
          <w:szCs w:val="24"/>
        </w:rPr>
        <w:t>является формирование физической культуры личности обучающегося и способности целенаправленно использовать средства и методы физической культуры для сохранения и укрепления здоровья, психофизической подготовки к будущей профессиональной деятельности, формирования активной социальной позиции, полноценной семейной жизни</w:t>
      </w:r>
    </w:p>
    <w:p w:rsidR="00BA122C" w:rsidRPr="00DE4BE6" w:rsidRDefault="00BA122C" w:rsidP="00DE4BE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DE4BE6">
        <w:rPr>
          <w:i/>
          <w:color w:val="000000"/>
          <w:sz w:val="24"/>
          <w:szCs w:val="24"/>
        </w:rPr>
        <w:t xml:space="preserve">К задачам </w:t>
      </w:r>
      <w:r w:rsidRPr="00DE4BE6">
        <w:rPr>
          <w:color w:val="000000"/>
          <w:sz w:val="24"/>
          <w:szCs w:val="24"/>
        </w:rPr>
        <w:t xml:space="preserve">изучения дисциплины </w:t>
      </w:r>
      <w:r w:rsidRPr="00DE4BE6">
        <w:rPr>
          <w:sz w:val="24"/>
          <w:szCs w:val="24"/>
        </w:rPr>
        <w:t>«Элективные дисциплины по физической культуре и спорту» (</w:t>
      </w:r>
      <w:r w:rsidR="003F32E7" w:rsidRPr="00DE4BE6">
        <w:rPr>
          <w:sz w:val="24"/>
          <w:szCs w:val="24"/>
        </w:rPr>
        <w:t>Волейбол</w:t>
      </w:r>
      <w:r w:rsidRPr="00DE4BE6">
        <w:rPr>
          <w:sz w:val="24"/>
          <w:szCs w:val="24"/>
        </w:rPr>
        <w:t>) можно отнести:</w:t>
      </w:r>
    </w:p>
    <w:p w:rsidR="00544656" w:rsidRPr="00DE4BE6" w:rsidRDefault="00544656" w:rsidP="00B46706">
      <w:pPr>
        <w:pStyle w:val="31"/>
        <w:shd w:val="clear" w:color="auto" w:fill="auto"/>
        <w:tabs>
          <w:tab w:val="left" w:pos="567"/>
        </w:tabs>
        <w:spacing w:before="0" w:after="0" w:line="276" w:lineRule="auto"/>
        <w:ind w:right="1"/>
        <w:jc w:val="both"/>
        <w:rPr>
          <w:color w:val="auto"/>
          <w:sz w:val="24"/>
          <w:szCs w:val="24"/>
        </w:rPr>
      </w:pPr>
      <w:r w:rsidRPr="00DE4BE6">
        <w:rPr>
          <w:color w:val="auto"/>
          <w:sz w:val="24"/>
          <w:szCs w:val="24"/>
        </w:rPr>
        <w:t>овладение системой практических умений и навыков, обеспечивающих развитие и совершенствование психомоторных способностей, качеств и свойств личности;</w:t>
      </w:r>
    </w:p>
    <w:p w:rsidR="00544656" w:rsidRPr="00DE4BE6" w:rsidRDefault="00544656" w:rsidP="00B46706">
      <w:pPr>
        <w:pStyle w:val="31"/>
        <w:shd w:val="clear" w:color="auto" w:fill="auto"/>
        <w:tabs>
          <w:tab w:val="left" w:pos="567"/>
        </w:tabs>
        <w:spacing w:before="0" w:after="0" w:line="276" w:lineRule="auto"/>
        <w:ind w:right="1"/>
        <w:jc w:val="both"/>
        <w:rPr>
          <w:color w:val="auto"/>
          <w:sz w:val="24"/>
          <w:szCs w:val="24"/>
        </w:rPr>
      </w:pPr>
      <w:r w:rsidRPr="00DE4BE6">
        <w:rPr>
          <w:color w:val="auto"/>
          <w:sz w:val="24"/>
          <w:szCs w:val="24"/>
        </w:rPr>
        <w:tab/>
        <w:t>- воспитание отдельных физических и специальных качеств, особо необходимых для высокопроизводительного труда в определенной профессии;</w:t>
      </w:r>
    </w:p>
    <w:p w:rsidR="00544656" w:rsidRPr="00DE4BE6" w:rsidRDefault="00544656" w:rsidP="00B46706">
      <w:pPr>
        <w:pStyle w:val="31"/>
        <w:shd w:val="clear" w:color="auto" w:fill="auto"/>
        <w:tabs>
          <w:tab w:val="left" w:pos="567"/>
        </w:tabs>
        <w:spacing w:before="0" w:after="0" w:line="276" w:lineRule="auto"/>
        <w:ind w:left="709" w:right="1"/>
        <w:jc w:val="both"/>
        <w:rPr>
          <w:color w:val="auto"/>
          <w:sz w:val="24"/>
          <w:szCs w:val="24"/>
        </w:rPr>
      </w:pPr>
      <w:r w:rsidRPr="00DE4BE6">
        <w:rPr>
          <w:color w:val="auto"/>
          <w:sz w:val="24"/>
          <w:szCs w:val="24"/>
        </w:rPr>
        <w:t>- приобретение профессионально-прикладных знаний по физическому воспитанию личности;</w:t>
      </w:r>
    </w:p>
    <w:p w:rsidR="00544656" w:rsidRPr="00DE4BE6" w:rsidRDefault="00544656" w:rsidP="00B46706">
      <w:pPr>
        <w:pStyle w:val="31"/>
        <w:shd w:val="clear" w:color="auto" w:fill="auto"/>
        <w:tabs>
          <w:tab w:val="left" w:pos="567"/>
        </w:tabs>
        <w:spacing w:before="0" w:after="0" w:line="276" w:lineRule="auto"/>
        <w:ind w:left="709" w:right="1"/>
        <w:jc w:val="both"/>
        <w:rPr>
          <w:sz w:val="24"/>
          <w:szCs w:val="24"/>
        </w:rPr>
      </w:pPr>
      <w:r w:rsidRPr="00DE4BE6">
        <w:rPr>
          <w:sz w:val="24"/>
          <w:szCs w:val="24"/>
        </w:rPr>
        <w:t>- совершенствование индивидуального фонда двигательных умений, навыков и физкультурно-образовательных знаний, способствующих освоению избранной профессиональной деятельности;</w:t>
      </w:r>
    </w:p>
    <w:p w:rsidR="00544656" w:rsidRPr="00DE4BE6" w:rsidRDefault="00544656" w:rsidP="00B46706">
      <w:pPr>
        <w:pStyle w:val="31"/>
        <w:shd w:val="clear" w:color="auto" w:fill="auto"/>
        <w:tabs>
          <w:tab w:val="left" w:pos="567"/>
        </w:tabs>
        <w:spacing w:before="0" w:after="0" w:line="276" w:lineRule="auto"/>
        <w:ind w:right="1"/>
        <w:jc w:val="both"/>
        <w:rPr>
          <w:sz w:val="24"/>
          <w:szCs w:val="24"/>
        </w:rPr>
      </w:pPr>
      <w:r w:rsidRPr="00DE4BE6">
        <w:rPr>
          <w:sz w:val="24"/>
          <w:szCs w:val="24"/>
        </w:rPr>
        <w:tab/>
        <w:t>- обеспечение общей и профессионально-прикладной физической подготовленности, определяющей психофизическую готовность обучающихся к будущей профессиональной деятельности;</w:t>
      </w:r>
    </w:p>
    <w:p w:rsidR="00544656" w:rsidRPr="00DE4BE6" w:rsidRDefault="00544656" w:rsidP="00B46706">
      <w:pPr>
        <w:pStyle w:val="af2"/>
        <w:framePr w:w="11832" w:h="935" w:hRule="exact" w:wrap="around" w:vAnchor="page" w:hAnchor="page" w:y="15897"/>
        <w:shd w:val="clear" w:color="auto" w:fill="auto"/>
        <w:tabs>
          <w:tab w:val="left" w:pos="567"/>
        </w:tabs>
        <w:spacing w:line="276" w:lineRule="auto"/>
        <w:ind w:right="1" w:firstLine="709"/>
        <w:jc w:val="both"/>
        <w:rPr>
          <w:sz w:val="24"/>
          <w:szCs w:val="24"/>
        </w:rPr>
      </w:pPr>
    </w:p>
    <w:p w:rsidR="00544656" w:rsidRPr="00DE4BE6" w:rsidRDefault="00544656" w:rsidP="00B46706">
      <w:pPr>
        <w:pStyle w:val="31"/>
        <w:shd w:val="clear" w:color="auto" w:fill="auto"/>
        <w:tabs>
          <w:tab w:val="left" w:pos="567"/>
        </w:tabs>
        <w:spacing w:before="0" w:after="0" w:line="276" w:lineRule="auto"/>
        <w:ind w:right="1" w:firstLine="426"/>
        <w:jc w:val="both"/>
        <w:rPr>
          <w:sz w:val="24"/>
          <w:szCs w:val="24"/>
        </w:rPr>
      </w:pPr>
      <w:r w:rsidRPr="00DE4BE6">
        <w:rPr>
          <w:sz w:val="24"/>
          <w:szCs w:val="24"/>
        </w:rPr>
        <w:t>- приобретение опыта творческого использования физкультурно-спортивной деятельности для достижения жизненных и профессиональных целей.</w:t>
      </w:r>
    </w:p>
    <w:p w:rsidR="00BA122C" w:rsidRPr="00DE4BE6" w:rsidRDefault="00BA122C" w:rsidP="00DE4BE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851E93" w:rsidRPr="00B46706" w:rsidRDefault="00851E93" w:rsidP="00DE4BE6">
      <w:pPr>
        <w:tabs>
          <w:tab w:val="left" w:pos="709"/>
        </w:tabs>
        <w:spacing w:line="276" w:lineRule="auto"/>
        <w:rPr>
          <w:b/>
          <w:sz w:val="24"/>
          <w:szCs w:val="24"/>
        </w:rPr>
      </w:pPr>
    </w:p>
    <w:p w:rsidR="00DE4BE6" w:rsidRPr="00B46706" w:rsidRDefault="00DE4BE6" w:rsidP="00DE4BE6">
      <w:pPr>
        <w:tabs>
          <w:tab w:val="left" w:pos="709"/>
        </w:tabs>
        <w:spacing w:line="276" w:lineRule="auto"/>
        <w:rPr>
          <w:b/>
          <w:sz w:val="24"/>
          <w:szCs w:val="24"/>
        </w:rPr>
      </w:pPr>
    </w:p>
    <w:p w:rsidR="00DE4BE6" w:rsidRPr="00B46706" w:rsidRDefault="00DE4BE6" w:rsidP="00DE4BE6">
      <w:pPr>
        <w:tabs>
          <w:tab w:val="left" w:pos="709"/>
        </w:tabs>
        <w:spacing w:line="276" w:lineRule="auto"/>
        <w:rPr>
          <w:b/>
          <w:sz w:val="24"/>
          <w:szCs w:val="24"/>
        </w:rPr>
      </w:pPr>
    </w:p>
    <w:p w:rsidR="00DF0261" w:rsidRPr="00DE4BE6" w:rsidRDefault="003E2EBB" w:rsidP="00DE4BE6">
      <w:pPr>
        <w:numPr>
          <w:ilvl w:val="0"/>
          <w:numId w:val="2"/>
        </w:numPr>
        <w:tabs>
          <w:tab w:val="left" w:pos="709"/>
        </w:tabs>
        <w:spacing w:line="276" w:lineRule="auto"/>
        <w:ind w:left="0" w:firstLine="426"/>
        <w:jc w:val="center"/>
        <w:rPr>
          <w:b/>
          <w:sz w:val="24"/>
          <w:szCs w:val="24"/>
        </w:rPr>
      </w:pPr>
      <w:r w:rsidRPr="00DE4BE6">
        <w:rPr>
          <w:b/>
          <w:sz w:val="24"/>
          <w:szCs w:val="24"/>
        </w:rPr>
        <w:lastRenderedPageBreak/>
        <w:t>Место дисциплины в структуре О</w:t>
      </w:r>
      <w:r w:rsidR="00FC76B4" w:rsidRPr="00DE4BE6">
        <w:rPr>
          <w:b/>
          <w:sz w:val="24"/>
          <w:szCs w:val="24"/>
        </w:rPr>
        <w:t>П</w:t>
      </w:r>
      <w:r w:rsidRPr="00DE4BE6">
        <w:rPr>
          <w:b/>
          <w:sz w:val="24"/>
          <w:szCs w:val="24"/>
        </w:rPr>
        <w:t>ОП</w:t>
      </w:r>
    </w:p>
    <w:p w:rsidR="00FD0DAD" w:rsidRDefault="00FD0DAD" w:rsidP="002B0D2E">
      <w:pPr>
        <w:ind w:firstLine="709"/>
        <w:jc w:val="both"/>
        <w:rPr>
          <w:b/>
          <w:sz w:val="24"/>
          <w:szCs w:val="24"/>
        </w:rPr>
      </w:pPr>
      <w:r w:rsidRPr="00BE485A">
        <w:rPr>
          <w:b/>
          <w:sz w:val="24"/>
          <w:szCs w:val="24"/>
        </w:rPr>
        <w:t xml:space="preserve">по специальности 44.03.02 Психолого-педагогическое образование, профиль Психология образования </w:t>
      </w:r>
    </w:p>
    <w:p w:rsidR="002B0D2E" w:rsidRDefault="002B0D2E" w:rsidP="002B0D2E">
      <w:pPr>
        <w:ind w:firstLine="709"/>
        <w:jc w:val="both"/>
        <w:rPr>
          <w:sz w:val="24"/>
          <w:szCs w:val="24"/>
        </w:rPr>
      </w:pPr>
      <w:r w:rsidRPr="001C5986">
        <w:rPr>
          <w:sz w:val="24"/>
          <w:szCs w:val="24"/>
        </w:rPr>
        <w:t>Дисциплина «Элективные дисциплины по физической культ</w:t>
      </w:r>
      <w:r w:rsidR="00B82AEA">
        <w:rPr>
          <w:sz w:val="24"/>
          <w:szCs w:val="24"/>
        </w:rPr>
        <w:t>уре и спорту» (Волейбол</w:t>
      </w:r>
      <w:r w:rsidRPr="001C5986">
        <w:rPr>
          <w:sz w:val="24"/>
          <w:szCs w:val="24"/>
        </w:rPr>
        <w:t xml:space="preserve">) реализуется </w:t>
      </w:r>
      <w:r w:rsidR="00FD0DAD" w:rsidRPr="00B9094B">
        <w:rPr>
          <w:sz w:val="24"/>
          <w:szCs w:val="24"/>
        </w:rPr>
        <w:t xml:space="preserve">вариативной части </w:t>
      </w:r>
      <w:r w:rsidR="00FD0DAD">
        <w:rPr>
          <w:sz w:val="24"/>
        </w:rPr>
        <w:t>Б1.</w:t>
      </w:r>
      <w:r w:rsidR="00FD0DAD" w:rsidRPr="002920A0">
        <w:rPr>
          <w:sz w:val="24"/>
        </w:rPr>
        <w:t>В.18</w:t>
      </w:r>
      <w:r w:rsidR="00FD0DAD" w:rsidRPr="00BE485A">
        <w:rPr>
          <w:sz w:val="24"/>
          <w:szCs w:val="24"/>
        </w:rPr>
        <w:t xml:space="preserve"> </w:t>
      </w:r>
      <w:r w:rsidR="00FD0DAD">
        <w:rPr>
          <w:sz w:val="24"/>
          <w:szCs w:val="24"/>
        </w:rPr>
        <w:t>Б</w:t>
      </w:r>
      <w:r w:rsidR="00FD0DAD" w:rsidRPr="00B9094B">
        <w:rPr>
          <w:sz w:val="24"/>
          <w:szCs w:val="24"/>
        </w:rPr>
        <w:t>лока 1</w:t>
      </w:r>
      <w:r w:rsidR="00FD0DAD">
        <w:rPr>
          <w:sz w:val="24"/>
          <w:szCs w:val="24"/>
        </w:rPr>
        <w:t xml:space="preserve">, </w:t>
      </w:r>
      <w:r w:rsidRPr="00B81157">
        <w:rPr>
          <w:bCs/>
          <w:color w:val="000000"/>
          <w:sz w:val="24"/>
          <w:szCs w:val="24"/>
        </w:rPr>
        <w:t>формируемая участниками образовательных отношений</w:t>
      </w:r>
      <w:r w:rsidRPr="00B81157">
        <w:rPr>
          <w:sz w:val="24"/>
          <w:szCs w:val="24"/>
        </w:rPr>
        <w:t xml:space="preserve"> в объеме не менее 328 академических часов. Указанные академические часы являются обязательными для освоения и в з</w:t>
      </w:r>
      <w:r w:rsidRPr="001C5986">
        <w:rPr>
          <w:sz w:val="24"/>
          <w:szCs w:val="24"/>
        </w:rPr>
        <w:t>ачетные единицы не переводятся.</w:t>
      </w:r>
    </w:p>
    <w:p w:rsidR="002B0D2E" w:rsidRPr="00BA4929" w:rsidRDefault="002B0D2E" w:rsidP="002B0D2E">
      <w:pPr>
        <w:ind w:firstLine="709"/>
        <w:jc w:val="both"/>
        <w:rPr>
          <w:sz w:val="24"/>
          <w:szCs w:val="24"/>
        </w:rPr>
      </w:pPr>
      <w:r w:rsidRPr="00B81157">
        <w:rPr>
          <w:sz w:val="24"/>
          <w:szCs w:val="24"/>
        </w:rPr>
        <w:t>Рабочая программа по «Элективным дисциплинам по физи</w:t>
      </w:r>
      <w:r w:rsidR="00B82AEA">
        <w:rPr>
          <w:sz w:val="24"/>
          <w:szCs w:val="24"/>
        </w:rPr>
        <w:t>ческой культуре и спорту» (Волейбол</w:t>
      </w:r>
      <w:r w:rsidRPr="00B81157">
        <w:rPr>
          <w:sz w:val="24"/>
          <w:szCs w:val="24"/>
        </w:rPr>
        <w:t xml:space="preserve">) составлена в соответствии с ФГОС ВО, </w:t>
      </w:r>
      <w:r w:rsidRPr="002F1916">
        <w:rPr>
          <w:sz w:val="24"/>
          <w:szCs w:val="24"/>
        </w:rPr>
        <w:t>формируют у бакалавров набор специальных знаний</w:t>
      </w:r>
      <w:r>
        <w:rPr>
          <w:sz w:val="24"/>
          <w:szCs w:val="24"/>
        </w:rPr>
        <w:t>,</w:t>
      </w:r>
      <w:r w:rsidRPr="002F1916">
        <w:rPr>
          <w:sz w:val="24"/>
          <w:szCs w:val="24"/>
        </w:rPr>
        <w:t xml:space="preserve"> умений, навыков и компетенций, необходимых для решения образовательных, оздоровительных и воспитательных задач и связаны с дисциплиной «Физическая культура». «Элективные дисциплины по физической культуре и спорту» являются важнейшим компонентом целостного развития личности и тесно связаны не только с физическим развитием и совершенствованием функциональных систем организма студента, но и с формированием средствами физического воспитания жизненно необходимых морально-психических качеств, свойств и черт личности.</w:t>
      </w:r>
    </w:p>
    <w:p w:rsidR="003E2EBB" w:rsidRPr="00DE4BE6" w:rsidRDefault="003E2EBB" w:rsidP="00DE4BE6">
      <w:pPr>
        <w:spacing w:line="276" w:lineRule="auto"/>
        <w:jc w:val="both"/>
        <w:rPr>
          <w:i/>
          <w:color w:val="FF0000"/>
          <w:sz w:val="24"/>
          <w:szCs w:val="24"/>
        </w:rPr>
      </w:pPr>
    </w:p>
    <w:p w:rsidR="00E077D6" w:rsidRPr="00DE4BE6" w:rsidRDefault="003E2EBB" w:rsidP="00DE4BE6">
      <w:pPr>
        <w:pStyle w:val="a3"/>
        <w:numPr>
          <w:ilvl w:val="0"/>
          <w:numId w:val="2"/>
        </w:numPr>
        <w:spacing w:line="276" w:lineRule="auto"/>
        <w:contextualSpacing w:val="0"/>
        <w:jc w:val="center"/>
        <w:rPr>
          <w:i/>
          <w:color w:val="FF0000"/>
          <w:sz w:val="24"/>
          <w:szCs w:val="24"/>
        </w:rPr>
      </w:pPr>
      <w:r w:rsidRPr="00DE4BE6">
        <w:rPr>
          <w:b/>
          <w:bCs/>
          <w:sz w:val="24"/>
          <w:szCs w:val="24"/>
        </w:rPr>
        <w:t>Требования к результатам освоения дисциплины (</w:t>
      </w:r>
      <w:r w:rsidRPr="00DE4BE6">
        <w:rPr>
          <w:b/>
          <w:sz w:val="24"/>
          <w:szCs w:val="24"/>
        </w:rPr>
        <w:t>компетенции обучающегося, формируемые в</w:t>
      </w:r>
      <w:r w:rsidR="009C5039" w:rsidRPr="00DE4BE6">
        <w:rPr>
          <w:b/>
          <w:sz w:val="24"/>
          <w:szCs w:val="24"/>
        </w:rPr>
        <w:t xml:space="preserve"> </w:t>
      </w:r>
      <w:r w:rsidRPr="00DE4BE6">
        <w:rPr>
          <w:b/>
          <w:sz w:val="24"/>
          <w:szCs w:val="24"/>
        </w:rPr>
        <w:t>результате освоения дисциплины(модуля)</w:t>
      </w:r>
    </w:p>
    <w:p w:rsidR="00C31D3E" w:rsidRPr="00DE4BE6" w:rsidRDefault="00C31D3E" w:rsidP="00DE4BE6">
      <w:pPr>
        <w:spacing w:line="276" w:lineRule="auto"/>
        <w:rPr>
          <w:b/>
          <w:sz w:val="24"/>
          <w:szCs w:val="24"/>
        </w:rPr>
      </w:pPr>
    </w:p>
    <w:tbl>
      <w:tblPr>
        <w:tblW w:w="10202" w:type="dxa"/>
        <w:tblInd w:w="186" w:type="dxa"/>
        <w:tblCellMar>
          <w:top w:w="101" w:type="dxa"/>
          <w:left w:w="44" w:type="dxa"/>
          <w:right w:w="43" w:type="dxa"/>
        </w:tblCellMar>
        <w:tblLook w:val="04A0"/>
      </w:tblPr>
      <w:tblGrid>
        <w:gridCol w:w="1963"/>
        <w:gridCol w:w="8239"/>
      </w:tblGrid>
      <w:tr w:rsidR="00DE4BE6" w:rsidRPr="00927ECC" w:rsidTr="00DE4BE6">
        <w:trPr>
          <w:trHeight w:val="569"/>
        </w:trPr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DE4BE6" w:rsidRPr="00927ECC" w:rsidRDefault="00DE4BE6" w:rsidP="00DE4BE6">
            <w:pPr>
              <w:spacing w:line="259" w:lineRule="auto"/>
              <w:jc w:val="center"/>
              <w:rPr>
                <w:b/>
              </w:rPr>
            </w:pPr>
            <w:r w:rsidRPr="00927ECC">
              <w:rPr>
                <w:b/>
              </w:rPr>
              <w:t xml:space="preserve">Коды компетенций  </w:t>
            </w:r>
          </w:p>
        </w:tc>
        <w:tc>
          <w:tcPr>
            <w:tcW w:w="8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DE4BE6" w:rsidRPr="00927ECC" w:rsidRDefault="00DE4BE6" w:rsidP="00DE4BE6">
            <w:pPr>
              <w:spacing w:line="259" w:lineRule="auto"/>
              <w:ind w:right="3"/>
              <w:jc w:val="center"/>
              <w:rPr>
                <w:b/>
              </w:rPr>
            </w:pPr>
            <w:r w:rsidRPr="00927ECC">
              <w:rPr>
                <w:b/>
              </w:rPr>
              <w:t xml:space="preserve">Содержание компетенций </w:t>
            </w:r>
          </w:p>
        </w:tc>
      </w:tr>
      <w:tr w:rsidR="00DE4BE6" w:rsidRPr="00927ECC" w:rsidTr="00DE4BE6">
        <w:trPr>
          <w:trHeight w:val="616"/>
        </w:trPr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4BE6" w:rsidRPr="00927ECC" w:rsidRDefault="00DE4BE6" w:rsidP="00DE4BE6">
            <w:pPr>
              <w:spacing w:line="259" w:lineRule="auto"/>
              <w:jc w:val="center"/>
            </w:pPr>
            <w:r w:rsidRPr="00927ECC">
              <w:t>ОК-8</w:t>
            </w:r>
          </w:p>
        </w:tc>
        <w:tc>
          <w:tcPr>
            <w:tcW w:w="8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4BE6" w:rsidRPr="00927ECC" w:rsidRDefault="00DE4BE6" w:rsidP="00DE4BE6">
            <w:pPr>
              <w:spacing w:line="259" w:lineRule="auto"/>
              <w:ind w:left="1"/>
              <w:jc w:val="both"/>
            </w:pPr>
            <w:r w:rsidRPr="00927ECC">
              <w:t>способность использовать методы и средства физической культуры для обеспечения полноценной социальной и профессиональной деятельности.</w:t>
            </w:r>
          </w:p>
        </w:tc>
      </w:tr>
    </w:tbl>
    <w:p w:rsidR="00DE4BE6" w:rsidRDefault="00DE4BE6" w:rsidP="00DE4BE6">
      <w:pPr>
        <w:widowControl w:val="0"/>
        <w:suppressAutoHyphens/>
        <w:ind w:firstLine="284"/>
        <w:jc w:val="both"/>
        <w:rPr>
          <w:color w:val="000000"/>
        </w:rPr>
      </w:pPr>
    </w:p>
    <w:p w:rsidR="00DE4BE6" w:rsidRDefault="00DE4BE6" w:rsidP="00DE4BE6">
      <w:pPr>
        <w:widowControl w:val="0"/>
        <w:suppressAutoHyphens/>
        <w:ind w:firstLine="284"/>
        <w:jc w:val="both"/>
        <w:rPr>
          <w:color w:val="000000"/>
        </w:rPr>
      </w:pPr>
      <w:r w:rsidRPr="00927ECC">
        <w:rPr>
          <w:color w:val="000000"/>
        </w:rPr>
        <w:t>4.1. Взаимосвязь планируемых результатов обучения по дисциплине с формируемыми компетенциями ОПОП:</w:t>
      </w:r>
    </w:p>
    <w:p w:rsidR="00DE4BE6" w:rsidRPr="00927ECC" w:rsidRDefault="00DE4BE6" w:rsidP="00DE4BE6">
      <w:pPr>
        <w:widowControl w:val="0"/>
        <w:suppressAutoHyphens/>
        <w:ind w:firstLine="284"/>
        <w:jc w:val="both"/>
        <w:rPr>
          <w:color w:val="000000"/>
        </w:rPr>
      </w:pPr>
    </w:p>
    <w:tbl>
      <w:tblPr>
        <w:tblW w:w="10206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9" w:type="dxa"/>
          <w:left w:w="43" w:type="dxa"/>
          <w:right w:w="2" w:type="dxa"/>
        </w:tblCellMar>
        <w:tblLook w:val="04A0"/>
      </w:tblPr>
      <w:tblGrid>
        <w:gridCol w:w="1701"/>
        <w:gridCol w:w="2977"/>
        <w:gridCol w:w="2835"/>
        <w:gridCol w:w="2693"/>
      </w:tblGrid>
      <w:tr w:rsidR="00DE4BE6" w:rsidRPr="00C132D4" w:rsidTr="00DE4BE6">
        <w:trPr>
          <w:trHeight w:val="639"/>
        </w:trPr>
        <w:tc>
          <w:tcPr>
            <w:tcW w:w="1701" w:type="dxa"/>
            <w:vMerge w:val="restart"/>
            <w:shd w:val="clear" w:color="auto" w:fill="D9D9D9"/>
          </w:tcPr>
          <w:p w:rsidR="00DE4BE6" w:rsidRPr="0097266D" w:rsidRDefault="00DE4BE6" w:rsidP="00DE4BE6">
            <w:pPr>
              <w:spacing w:after="44" w:line="238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Коды </w:t>
            </w:r>
          </w:p>
          <w:p w:rsidR="00DE4BE6" w:rsidRPr="0097266D" w:rsidRDefault="00DE4BE6" w:rsidP="00DE4BE6">
            <w:pPr>
              <w:spacing w:after="44" w:line="238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компетенций </w:t>
            </w:r>
          </w:p>
          <w:p w:rsidR="00DE4BE6" w:rsidRPr="0097266D" w:rsidRDefault="00DE4BE6" w:rsidP="00DE4BE6">
            <w:pPr>
              <w:spacing w:line="259" w:lineRule="auto"/>
              <w:ind w:left="29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ОПОП </w:t>
            </w:r>
          </w:p>
        </w:tc>
        <w:tc>
          <w:tcPr>
            <w:tcW w:w="8505" w:type="dxa"/>
            <w:gridSpan w:val="3"/>
            <w:shd w:val="clear" w:color="auto" w:fill="D9D9D9"/>
          </w:tcPr>
          <w:p w:rsidR="00DE4BE6" w:rsidRPr="0097266D" w:rsidRDefault="00DE4BE6" w:rsidP="00DE4BE6">
            <w:pPr>
              <w:spacing w:line="259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Планируемые результаты обучения, </w:t>
            </w:r>
          </w:p>
          <w:p w:rsidR="00DE4BE6" w:rsidRPr="0097266D" w:rsidRDefault="00DE4BE6" w:rsidP="00DE4BE6">
            <w:pPr>
              <w:spacing w:line="259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соответствующие формируемым компетенциям ОПОП </w:t>
            </w:r>
          </w:p>
        </w:tc>
      </w:tr>
      <w:tr w:rsidR="00DE4BE6" w:rsidRPr="00C132D4" w:rsidTr="00DE4BE6">
        <w:trPr>
          <w:trHeight w:val="377"/>
        </w:trPr>
        <w:tc>
          <w:tcPr>
            <w:tcW w:w="1701" w:type="dxa"/>
            <w:vMerge/>
            <w:shd w:val="clear" w:color="auto" w:fill="D9D9D9"/>
          </w:tcPr>
          <w:p w:rsidR="00DE4BE6" w:rsidRPr="0097266D" w:rsidRDefault="00DE4BE6" w:rsidP="00DE4BE6">
            <w:pPr>
              <w:spacing w:after="160" w:line="259" w:lineRule="auto"/>
              <w:rPr>
                <w:b/>
                <w:szCs w:val="28"/>
              </w:rPr>
            </w:pPr>
          </w:p>
        </w:tc>
        <w:tc>
          <w:tcPr>
            <w:tcW w:w="2977" w:type="dxa"/>
            <w:shd w:val="clear" w:color="auto" w:fill="D9D9D9"/>
          </w:tcPr>
          <w:p w:rsidR="00DE4BE6" w:rsidRPr="0097266D" w:rsidRDefault="00DE4BE6" w:rsidP="00DE4BE6">
            <w:pPr>
              <w:spacing w:line="259" w:lineRule="auto"/>
              <w:ind w:left="34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Знать </w:t>
            </w:r>
          </w:p>
        </w:tc>
        <w:tc>
          <w:tcPr>
            <w:tcW w:w="2835" w:type="dxa"/>
            <w:shd w:val="clear" w:color="auto" w:fill="D9D9D9"/>
          </w:tcPr>
          <w:p w:rsidR="00DE4BE6" w:rsidRPr="0097266D" w:rsidRDefault="00DE4BE6" w:rsidP="00DE4BE6">
            <w:pPr>
              <w:spacing w:line="259" w:lineRule="auto"/>
              <w:ind w:left="30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Уметь </w:t>
            </w:r>
          </w:p>
        </w:tc>
        <w:tc>
          <w:tcPr>
            <w:tcW w:w="2693" w:type="dxa"/>
            <w:shd w:val="clear" w:color="auto" w:fill="D9D9D9"/>
          </w:tcPr>
          <w:p w:rsidR="00DE4BE6" w:rsidRPr="0097266D" w:rsidRDefault="00DE4BE6" w:rsidP="00DE4BE6">
            <w:pPr>
              <w:spacing w:line="259" w:lineRule="auto"/>
              <w:ind w:left="24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Владеть </w:t>
            </w:r>
          </w:p>
        </w:tc>
      </w:tr>
      <w:tr w:rsidR="00DE4BE6" w:rsidRPr="00C132D4" w:rsidTr="00DE4BE6">
        <w:trPr>
          <w:trHeight w:val="345"/>
        </w:trPr>
        <w:tc>
          <w:tcPr>
            <w:tcW w:w="1701" w:type="dxa"/>
          </w:tcPr>
          <w:p w:rsidR="00DE4BE6" w:rsidRPr="0097266D" w:rsidRDefault="00DE4BE6" w:rsidP="00DE4BE6">
            <w:pPr>
              <w:spacing w:line="259" w:lineRule="auto"/>
              <w:ind w:left="1"/>
              <w:jc w:val="center"/>
              <w:rPr>
                <w:szCs w:val="28"/>
              </w:rPr>
            </w:pPr>
            <w:r w:rsidRPr="0097266D">
              <w:rPr>
                <w:szCs w:val="28"/>
              </w:rPr>
              <w:t>ОК-8</w:t>
            </w:r>
          </w:p>
        </w:tc>
        <w:tc>
          <w:tcPr>
            <w:tcW w:w="2977" w:type="dxa"/>
          </w:tcPr>
          <w:p w:rsidR="00DE4BE6" w:rsidRPr="0097266D" w:rsidRDefault="00DE4BE6" w:rsidP="00DE4BE6">
            <w:pPr>
              <w:jc w:val="both"/>
              <w:rPr>
                <w:szCs w:val="22"/>
              </w:rPr>
            </w:pPr>
            <w:r w:rsidRPr="0097266D">
              <w:rPr>
                <w:b/>
                <w:bCs/>
                <w:i/>
                <w:iCs/>
                <w:szCs w:val="22"/>
              </w:rPr>
              <w:t>-</w:t>
            </w:r>
            <w:r w:rsidRPr="0097266D">
              <w:rPr>
                <w:szCs w:val="22"/>
              </w:rPr>
              <w:t xml:space="preserve"> основные средства и методы физического воспитания</w:t>
            </w:r>
          </w:p>
          <w:p w:rsidR="00DE4BE6" w:rsidRPr="0097266D" w:rsidRDefault="00DE4BE6" w:rsidP="00DE4BE6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-влияние оздоровительных систем физического воспитания на организм человека</w:t>
            </w:r>
          </w:p>
          <w:p w:rsidR="00DE4BE6" w:rsidRPr="0097266D" w:rsidRDefault="00DE4BE6" w:rsidP="00DE4BE6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-профессионально-прикладную физическую подготовку, ее формы (виды), условия и характер труда, прикладные физические, психофизиологические, психические и специальные качества, прикладные умения и навыки, прикладные виды спорта, воспитание профессионально важных психофизических качеств и их коррекции;</w:t>
            </w:r>
          </w:p>
          <w:p w:rsidR="00DE4BE6" w:rsidRPr="0097266D" w:rsidRDefault="00DE4BE6" w:rsidP="00DE4BE6">
            <w:pPr>
              <w:jc w:val="both"/>
              <w:rPr>
                <w:szCs w:val="22"/>
              </w:rPr>
            </w:pPr>
            <w:r w:rsidRPr="0097266D">
              <w:rPr>
                <w:rFonts w:eastAsia="Calibri"/>
                <w:szCs w:val="22"/>
                <w:lang w:eastAsia="en-US"/>
              </w:rPr>
              <w:t>-</w:t>
            </w:r>
            <w:r w:rsidRPr="0097266D">
              <w:rPr>
                <w:szCs w:val="22"/>
              </w:rPr>
              <w:t xml:space="preserve">формы самостоятельных занятий, мотивацию выбора, </w:t>
            </w:r>
            <w:r w:rsidRPr="0097266D">
              <w:rPr>
                <w:szCs w:val="22"/>
              </w:rPr>
              <w:lastRenderedPageBreak/>
              <w:t>направленность самостоятельных занятий, планирование самостоятельных занятий и особенности их проведения в зависимости от возраста и пола, спортивной подготовленности и функционального состояния</w:t>
            </w:r>
            <w:r w:rsidRPr="0097266D">
              <w:rPr>
                <w:rFonts w:eastAsia="Calibri"/>
                <w:szCs w:val="22"/>
                <w:lang w:eastAsia="en-US"/>
              </w:rPr>
              <w:t>;</w:t>
            </w:r>
          </w:p>
          <w:p w:rsidR="00DE4BE6" w:rsidRPr="0097266D" w:rsidRDefault="00DE4BE6" w:rsidP="00DE4BE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2"/>
                <w:lang w:eastAsia="en-US"/>
              </w:rPr>
            </w:pPr>
            <w:r w:rsidRPr="0097266D">
              <w:rPr>
                <w:rFonts w:eastAsia="Calibri"/>
                <w:szCs w:val="22"/>
                <w:lang w:eastAsia="en-US"/>
              </w:rPr>
              <w:t>- содержание и направленность различных систем физических упражнений, их оздоровительн</w:t>
            </w:r>
            <w:r>
              <w:rPr>
                <w:rFonts w:eastAsia="Calibri"/>
                <w:szCs w:val="22"/>
                <w:lang w:eastAsia="en-US"/>
              </w:rPr>
              <w:t>ую и развивающую эффективность;</w:t>
            </w:r>
          </w:p>
        </w:tc>
        <w:tc>
          <w:tcPr>
            <w:tcW w:w="2835" w:type="dxa"/>
          </w:tcPr>
          <w:p w:rsidR="00DE4BE6" w:rsidRPr="0097266D" w:rsidRDefault="00DE4BE6" w:rsidP="00DE4BE6">
            <w:pPr>
              <w:jc w:val="both"/>
              <w:rPr>
                <w:szCs w:val="22"/>
              </w:rPr>
            </w:pPr>
            <w:r w:rsidRPr="0097266D">
              <w:rPr>
                <w:b/>
                <w:bCs/>
                <w:i/>
                <w:iCs/>
                <w:szCs w:val="22"/>
              </w:rPr>
              <w:lastRenderedPageBreak/>
              <w:t>-</w:t>
            </w:r>
            <w:r w:rsidRPr="0097266D">
              <w:rPr>
                <w:szCs w:val="22"/>
              </w:rPr>
              <w:t xml:space="preserve"> эффективно реализовать мировоззренческий компонент формирования физической культуры личности в составлении собственной, лично ориентированной комплексной программы реабилитации и коррекции здоровья;</w:t>
            </w:r>
          </w:p>
          <w:p w:rsidR="00DE4BE6" w:rsidRPr="0097266D" w:rsidRDefault="00DE4BE6" w:rsidP="00DE4BE6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</w:t>
            </w:r>
            <w:r w:rsidRPr="0097266D">
              <w:rPr>
                <w:rFonts w:eastAsia="TimesNewRomanPSMT"/>
                <w:szCs w:val="22"/>
              </w:rPr>
              <w:t xml:space="preserve"> </w:t>
            </w:r>
            <w:r w:rsidRPr="0097266D">
              <w:rPr>
                <w:szCs w:val="22"/>
              </w:rPr>
              <w:t>использовать знания особенностей функционирования человеческого организма и отдельных его систем под влиянием занятий физическими упражнениями и спортом в различных условиях внешней среды</w:t>
            </w:r>
            <w:r w:rsidRPr="0097266D">
              <w:rPr>
                <w:rFonts w:eastAsia="TimesNewRomanPSMT"/>
                <w:szCs w:val="22"/>
              </w:rPr>
              <w:t>;</w:t>
            </w:r>
          </w:p>
          <w:p w:rsidR="00DE4BE6" w:rsidRPr="0097266D" w:rsidRDefault="00DE4BE6" w:rsidP="00DE4BE6">
            <w:pPr>
              <w:jc w:val="both"/>
              <w:rPr>
                <w:szCs w:val="22"/>
              </w:rPr>
            </w:pPr>
            <w:r w:rsidRPr="0097266D">
              <w:rPr>
                <w:rFonts w:eastAsia="Calibri"/>
                <w:szCs w:val="22"/>
                <w:lang w:eastAsia="en-US"/>
              </w:rPr>
              <w:t xml:space="preserve">- </w:t>
            </w:r>
            <w:r w:rsidRPr="0097266D">
              <w:rPr>
                <w:szCs w:val="22"/>
              </w:rPr>
              <w:t xml:space="preserve">применять здоровый стиль жизни, рациональные </w:t>
            </w:r>
            <w:r w:rsidRPr="0097266D">
              <w:rPr>
                <w:szCs w:val="22"/>
              </w:rPr>
              <w:lastRenderedPageBreak/>
              <w:t>способы и приемы сохранения физического и психического здоровья, профилактики психофизического и нервно-эмоционального утомления</w:t>
            </w:r>
            <w:r w:rsidRPr="0097266D">
              <w:rPr>
                <w:rFonts w:eastAsia="Calibri"/>
                <w:szCs w:val="22"/>
                <w:lang w:eastAsia="en-US"/>
              </w:rPr>
              <w:t>;</w:t>
            </w:r>
          </w:p>
          <w:p w:rsidR="00DE4BE6" w:rsidRPr="0097266D" w:rsidRDefault="00DE4BE6" w:rsidP="00DE4BE6">
            <w:pPr>
              <w:ind w:firstLine="142"/>
              <w:jc w:val="both"/>
              <w:rPr>
                <w:szCs w:val="22"/>
              </w:rPr>
            </w:pPr>
          </w:p>
        </w:tc>
        <w:tc>
          <w:tcPr>
            <w:tcW w:w="2693" w:type="dxa"/>
          </w:tcPr>
          <w:p w:rsidR="00DE4BE6" w:rsidRPr="0097266D" w:rsidRDefault="00DE4BE6" w:rsidP="00DE4BE6">
            <w:pPr>
              <w:jc w:val="both"/>
              <w:rPr>
                <w:szCs w:val="22"/>
              </w:rPr>
            </w:pPr>
            <w:r w:rsidRPr="0097266D">
              <w:rPr>
                <w:b/>
                <w:bCs/>
                <w:i/>
                <w:iCs/>
                <w:szCs w:val="22"/>
              </w:rPr>
              <w:lastRenderedPageBreak/>
              <w:t>-</w:t>
            </w:r>
            <w:r w:rsidRPr="0097266D">
              <w:rPr>
                <w:szCs w:val="22"/>
              </w:rPr>
              <w:t xml:space="preserve"> навыками использования средств физического воспитания для сохранения и укрепления здоровья</w:t>
            </w:r>
          </w:p>
          <w:p w:rsidR="00DE4BE6" w:rsidRPr="0097266D" w:rsidRDefault="00DE4BE6" w:rsidP="00DE4BE6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-основными средствами восстановления организма и повышения его работоспособности;</w:t>
            </w:r>
          </w:p>
          <w:p w:rsidR="00DE4BE6" w:rsidRPr="0097266D" w:rsidRDefault="00DE4BE6" w:rsidP="00DE4BE6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 средствами и методами физического воспитания для достижения должного уровня физической подготовленности для обеспечения полноценной профессиональной деятельности.</w:t>
            </w:r>
          </w:p>
          <w:p w:rsidR="00DE4BE6" w:rsidRPr="0097266D" w:rsidRDefault="00DE4BE6" w:rsidP="00DE4BE6">
            <w:pPr>
              <w:ind w:firstLine="142"/>
              <w:jc w:val="both"/>
              <w:rPr>
                <w:szCs w:val="22"/>
              </w:rPr>
            </w:pPr>
          </w:p>
        </w:tc>
      </w:tr>
    </w:tbl>
    <w:p w:rsidR="003E2EBB" w:rsidRPr="00DE4BE6" w:rsidRDefault="003E2EBB" w:rsidP="00DE4BE6">
      <w:pPr>
        <w:spacing w:line="276" w:lineRule="auto"/>
        <w:jc w:val="both"/>
        <w:rPr>
          <w:color w:val="FF0000"/>
          <w:sz w:val="24"/>
          <w:szCs w:val="24"/>
        </w:rPr>
        <w:sectPr w:rsidR="003E2EBB" w:rsidRPr="00DE4BE6" w:rsidSect="00762D9A">
          <w:pgSz w:w="11906" w:h="16838"/>
          <w:pgMar w:top="851" w:right="510" w:bottom="1021" w:left="1134" w:header="0" w:footer="567" w:gutter="0"/>
          <w:cols w:space="708"/>
          <w:docGrid w:linePitch="360"/>
        </w:sectPr>
      </w:pPr>
    </w:p>
    <w:p w:rsidR="00FB6517" w:rsidRDefault="00FB6517" w:rsidP="00FB6517">
      <w:pPr>
        <w:pStyle w:val="a3"/>
        <w:ind w:left="0" w:firstLine="0"/>
        <w:contextualSpacing w:val="0"/>
        <w:rPr>
          <w:b/>
          <w:bCs/>
          <w:sz w:val="24"/>
          <w:szCs w:val="24"/>
        </w:rPr>
      </w:pPr>
    </w:p>
    <w:p w:rsidR="003E2EBB" w:rsidRDefault="003E2EBB" w:rsidP="00FB6517">
      <w:pPr>
        <w:pStyle w:val="a3"/>
        <w:numPr>
          <w:ilvl w:val="0"/>
          <w:numId w:val="2"/>
        </w:numPr>
        <w:ind w:left="0" w:firstLine="0"/>
        <w:contextualSpacing w:val="0"/>
        <w:jc w:val="center"/>
        <w:rPr>
          <w:b/>
          <w:bCs/>
          <w:sz w:val="24"/>
          <w:szCs w:val="24"/>
        </w:rPr>
      </w:pPr>
      <w:r w:rsidRPr="00C32D3B">
        <w:rPr>
          <w:b/>
          <w:bCs/>
          <w:sz w:val="24"/>
          <w:szCs w:val="24"/>
        </w:rPr>
        <w:t>Содержан</w:t>
      </w:r>
      <w:r w:rsidR="00D45FD3" w:rsidRPr="00C32D3B">
        <w:rPr>
          <w:b/>
          <w:bCs/>
          <w:sz w:val="24"/>
          <w:szCs w:val="24"/>
        </w:rPr>
        <w:t xml:space="preserve">ие и учебно-методическая карта </w:t>
      </w:r>
      <w:r w:rsidRPr="00C32D3B">
        <w:rPr>
          <w:b/>
          <w:bCs/>
          <w:sz w:val="24"/>
          <w:szCs w:val="24"/>
        </w:rPr>
        <w:t>дисциплины</w:t>
      </w:r>
    </w:p>
    <w:p w:rsidR="006C2A52" w:rsidRDefault="006C2A52" w:rsidP="006C2A52">
      <w:pPr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</w:t>
      </w:r>
      <w:r w:rsidR="00FD0DAD">
        <w:rPr>
          <w:b/>
          <w:sz w:val="24"/>
          <w:szCs w:val="24"/>
        </w:rPr>
        <w:t xml:space="preserve">Элективные дисциплины </w:t>
      </w:r>
      <w:r w:rsidR="00567872" w:rsidRPr="006C2A52">
        <w:rPr>
          <w:b/>
          <w:sz w:val="24"/>
          <w:szCs w:val="24"/>
        </w:rPr>
        <w:t>по физической культуре и спорту</w:t>
      </w:r>
      <w:r w:rsidRPr="006C2A52">
        <w:rPr>
          <w:b/>
          <w:i/>
          <w:sz w:val="24"/>
          <w:szCs w:val="24"/>
        </w:rPr>
        <w:t xml:space="preserve"> </w:t>
      </w:r>
    </w:p>
    <w:p w:rsidR="006C2A52" w:rsidRPr="00DE4BE6" w:rsidRDefault="006C2A52" w:rsidP="00DE4BE6">
      <w:pPr>
        <w:ind w:left="5664" w:firstLine="708"/>
        <w:jc w:val="right"/>
        <w:rPr>
          <w:b/>
          <w:i/>
          <w:sz w:val="24"/>
          <w:szCs w:val="24"/>
        </w:rPr>
      </w:pPr>
      <w:r w:rsidRPr="00C32D3B">
        <w:rPr>
          <w:b/>
          <w:i/>
          <w:sz w:val="24"/>
          <w:szCs w:val="24"/>
        </w:rPr>
        <w:t>Таблица 5.1</w:t>
      </w:r>
    </w:p>
    <w:tbl>
      <w:tblPr>
        <w:tblpPr w:leftFromText="180" w:rightFromText="180" w:vertAnchor="text" w:horzAnchor="margin" w:tblpY="41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3"/>
        <w:gridCol w:w="238"/>
        <w:gridCol w:w="5528"/>
        <w:gridCol w:w="567"/>
        <w:gridCol w:w="709"/>
        <w:gridCol w:w="2409"/>
        <w:gridCol w:w="851"/>
        <w:gridCol w:w="1559"/>
        <w:gridCol w:w="709"/>
        <w:gridCol w:w="709"/>
        <w:gridCol w:w="1134"/>
      </w:tblGrid>
      <w:tr w:rsidR="00B80D08" w:rsidRPr="00DE4BE6" w:rsidTr="00DE4BE6">
        <w:trPr>
          <w:cantSplit/>
          <w:trHeight w:val="312"/>
        </w:trPr>
        <w:tc>
          <w:tcPr>
            <w:tcW w:w="1101" w:type="dxa"/>
            <w:gridSpan w:val="2"/>
            <w:vMerge w:val="restart"/>
            <w:vAlign w:val="center"/>
          </w:tcPr>
          <w:p w:rsidR="00B80D08" w:rsidRPr="00DE4BE6" w:rsidRDefault="00B80D08" w:rsidP="00B80D08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Номер недели</w:t>
            </w:r>
          </w:p>
        </w:tc>
        <w:tc>
          <w:tcPr>
            <w:tcW w:w="5528" w:type="dxa"/>
            <w:vMerge w:val="restart"/>
            <w:vAlign w:val="center"/>
          </w:tcPr>
          <w:p w:rsidR="00B80D08" w:rsidRPr="00DE4BE6" w:rsidRDefault="00B80D08" w:rsidP="00B80D08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Наименование тем (вопросов),</w:t>
            </w:r>
          </w:p>
          <w:p w:rsidR="00B80D08" w:rsidRPr="00DE4BE6" w:rsidRDefault="00B80D08" w:rsidP="00B80D08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изучаемых по данной дисциплине</w:t>
            </w:r>
          </w:p>
        </w:tc>
        <w:tc>
          <w:tcPr>
            <w:tcW w:w="1276" w:type="dxa"/>
            <w:gridSpan w:val="2"/>
            <w:vAlign w:val="center"/>
          </w:tcPr>
          <w:p w:rsidR="00B80D08" w:rsidRPr="00DE4BE6" w:rsidRDefault="00B80D08" w:rsidP="00B80D08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Занятия</w:t>
            </w:r>
          </w:p>
        </w:tc>
        <w:tc>
          <w:tcPr>
            <w:tcW w:w="3260" w:type="dxa"/>
            <w:gridSpan w:val="2"/>
            <w:vAlign w:val="center"/>
          </w:tcPr>
          <w:p w:rsidR="00B80D08" w:rsidRPr="00DE4BE6" w:rsidRDefault="00B80D08" w:rsidP="00B80D08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Самостоятельная работа</w:t>
            </w:r>
          </w:p>
          <w:p w:rsidR="00B80D08" w:rsidRPr="00DE4BE6" w:rsidRDefault="00B80D08" w:rsidP="00B80D08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студентов</w:t>
            </w:r>
          </w:p>
        </w:tc>
        <w:tc>
          <w:tcPr>
            <w:tcW w:w="1559" w:type="dxa"/>
            <w:vAlign w:val="center"/>
          </w:tcPr>
          <w:p w:rsidR="00B80D08" w:rsidRPr="00DE4BE6" w:rsidRDefault="00B80D08" w:rsidP="00B80D08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418" w:type="dxa"/>
            <w:gridSpan w:val="2"/>
            <w:vAlign w:val="center"/>
          </w:tcPr>
          <w:p w:rsidR="00B80D08" w:rsidRPr="00DE4BE6" w:rsidRDefault="00B80D08" w:rsidP="00B80D08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34" w:type="dxa"/>
            <w:vAlign w:val="center"/>
          </w:tcPr>
          <w:p w:rsidR="00B80D08" w:rsidRPr="00DE4BE6" w:rsidRDefault="00B80D08" w:rsidP="00B80D0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E4BE6">
              <w:rPr>
                <w:b/>
                <w:sz w:val="24"/>
                <w:szCs w:val="24"/>
              </w:rPr>
              <w:t>Лит-ра</w:t>
            </w:r>
            <w:proofErr w:type="spellEnd"/>
          </w:p>
        </w:tc>
      </w:tr>
      <w:tr w:rsidR="00B80D08" w:rsidRPr="00DE4BE6" w:rsidTr="00DE4BE6">
        <w:trPr>
          <w:cantSplit/>
          <w:trHeight w:val="85"/>
        </w:trPr>
        <w:tc>
          <w:tcPr>
            <w:tcW w:w="1101" w:type="dxa"/>
            <w:gridSpan w:val="2"/>
            <w:vMerge/>
            <w:vAlign w:val="center"/>
          </w:tcPr>
          <w:p w:rsidR="00B80D08" w:rsidRPr="00DE4BE6" w:rsidRDefault="00B80D08" w:rsidP="00B80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vMerge/>
            <w:vAlign w:val="center"/>
          </w:tcPr>
          <w:p w:rsidR="00B80D08" w:rsidRPr="00DE4BE6" w:rsidRDefault="00B80D08" w:rsidP="00B80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80D08" w:rsidRPr="00DE4BE6" w:rsidRDefault="00B80D08" w:rsidP="00B80D08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л</w:t>
            </w:r>
          </w:p>
        </w:tc>
        <w:tc>
          <w:tcPr>
            <w:tcW w:w="709" w:type="dxa"/>
            <w:vAlign w:val="center"/>
          </w:tcPr>
          <w:p w:rsidR="00B80D08" w:rsidRPr="00DE4BE6" w:rsidRDefault="00B80D08" w:rsidP="00B80D08">
            <w:pPr>
              <w:pStyle w:val="3"/>
              <w:spacing w:before="0"/>
              <w:jc w:val="center"/>
              <w:rPr>
                <w:rFonts w:ascii="Times New Roman" w:hAnsi="Times New Roman"/>
                <w:b w:val="0"/>
                <w:color w:val="auto"/>
              </w:rPr>
            </w:pPr>
            <w:proofErr w:type="spellStart"/>
            <w:r w:rsidRPr="00DE4BE6">
              <w:rPr>
                <w:rFonts w:ascii="Times New Roman" w:hAnsi="Times New Roman"/>
                <w:b w:val="0"/>
                <w:color w:val="auto"/>
              </w:rPr>
              <w:t>пр</w:t>
            </w:r>
            <w:proofErr w:type="spellEnd"/>
          </w:p>
        </w:tc>
        <w:tc>
          <w:tcPr>
            <w:tcW w:w="2409" w:type="dxa"/>
            <w:vAlign w:val="center"/>
          </w:tcPr>
          <w:p w:rsidR="00B80D08" w:rsidRPr="00DE4BE6" w:rsidRDefault="00B80D08" w:rsidP="00B80D08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vAlign w:val="center"/>
          </w:tcPr>
          <w:p w:rsidR="00B80D08" w:rsidRPr="00DE4BE6" w:rsidRDefault="00B80D08" w:rsidP="00B80D08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Часы</w:t>
            </w:r>
          </w:p>
        </w:tc>
        <w:tc>
          <w:tcPr>
            <w:tcW w:w="1559" w:type="dxa"/>
            <w:vAlign w:val="center"/>
          </w:tcPr>
          <w:p w:rsidR="00B80D08" w:rsidRPr="00DE4BE6" w:rsidRDefault="00B80D08" w:rsidP="00B80D0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0D08" w:rsidRPr="00DE4BE6" w:rsidRDefault="00B80D08" w:rsidP="00B80D0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4BE6">
              <w:rPr>
                <w:b/>
                <w:sz w:val="24"/>
                <w:szCs w:val="24"/>
                <w:lang w:val="en-US"/>
              </w:rPr>
              <w:t>min</w:t>
            </w:r>
          </w:p>
        </w:tc>
        <w:tc>
          <w:tcPr>
            <w:tcW w:w="709" w:type="dxa"/>
            <w:vAlign w:val="center"/>
          </w:tcPr>
          <w:p w:rsidR="00B80D08" w:rsidRPr="00DE4BE6" w:rsidRDefault="00B80D08" w:rsidP="00B80D0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4BE6">
              <w:rPr>
                <w:b/>
                <w:sz w:val="24"/>
                <w:szCs w:val="24"/>
                <w:lang w:val="en-US"/>
              </w:rPr>
              <w:t>max</w:t>
            </w:r>
          </w:p>
        </w:tc>
        <w:tc>
          <w:tcPr>
            <w:tcW w:w="1134" w:type="dxa"/>
          </w:tcPr>
          <w:p w:rsidR="00B80D08" w:rsidRPr="00DE4BE6" w:rsidRDefault="00B80D08" w:rsidP="00B80D0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80D08" w:rsidRPr="00DE4BE6" w:rsidTr="00B80D08">
        <w:trPr>
          <w:cantSplit/>
          <w:trHeight w:val="85"/>
        </w:trPr>
        <w:tc>
          <w:tcPr>
            <w:tcW w:w="15276" w:type="dxa"/>
            <w:gridSpan w:val="11"/>
          </w:tcPr>
          <w:p w:rsidR="00B80D08" w:rsidRPr="00DE4BE6" w:rsidRDefault="00B80D08" w:rsidP="00B80D08">
            <w:pPr>
              <w:pStyle w:val="a3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семестр</w:t>
            </w:r>
          </w:p>
        </w:tc>
      </w:tr>
      <w:tr w:rsidR="00B80D08" w:rsidRPr="00DE4BE6" w:rsidTr="00DE4BE6">
        <w:trPr>
          <w:trHeight w:val="160"/>
        </w:trPr>
        <w:tc>
          <w:tcPr>
            <w:tcW w:w="1101" w:type="dxa"/>
            <w:gridSpan w:val="2"/>
          </w:tcPr>
          <w:p w:rsidR="00B80D08" w:rsidRPr="00DE4BE6" w:rsidRDefault="00B80D08" w:rsidP="00B80D08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1-2</w:t>
            </w:r>
          </w:p>
        </w:tc>
        <w:tc>
          <w:tcPr>
            <w:tcW w:w="5528" w:type="dxa"/>
          </w:tcPr>
          <w:p w:rsidR="00B80D08" w:rsidRPr="00DE4BE6" w:rsidRDefault="00B80D08" w:rsidP="00556B07">
            <w:pPr>
              <w:suppressAutoHyphens/>
              <w:snapToGrid w:val="0"/>
              <w:spacing w:line="200" w:lineRule="atLeast"/>
              <w:jc w:val="both"/>
              <w:rPr>
                <w:color w:val="000000"/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B80D08" w:rsidRPr="00DE4BE6" w:rsidRDefault="00B80D08" w:rsidP="00B80D08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0D08" w:rsidRPr="00DE4BE6" w:rsidRDefault="00B80D08" w:rsidP="00B80D08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B80D08" w:rsidRPr="00DE4BE6" w:rsidRDefault="00B80D08" w:rsidP="00B80D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80D08" w:rsidRPr="00DE4BE6" w:rsidRDefault="00B80D08" w:rsidP="00B80D08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0D08" w:rsidRPr="00DE4BE6" w:rsidRDefault="00B80D08" w:rsidP="00B80D0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B80D08" w:rsidRPr="00DE4BE6" w:rsidRDefault="00B80D08" w:rsidP="00B80D08">
            <w:pPr>
              <w:jc w:val="both"/>
              <w:rPr>
                <w:color w:val="FF0000"/>
                <w:sz w:val="24"/>
                <w:szCs w:val="24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B80D08" w:rsidRPr="00DE4BE6" w:rsidRDefault="00B80D08" w:rsidP="00B80D08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80D08" w:rsidRPr="00DE4BE6" w:rsidRDefault="00B80D08" w:rsidP="00B80D0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D08" w:rsidRPr="00DE4BE6" w:rsidRDefault="00B80D08" w:rsidP="00B80D08">
            <w:pPr>
              <w:jc w:val="both"/>
              <w:rPr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9E7FAD" w:rsidRPr="00DE4BE6" w:rsidTr="001466D0">
        <w:trPr>
          <w:trHeight w:val="160"/>
        </w:trPr>
        <w:tc>
          <w:tcPr>
            <w:tcW w:w="1101" w:type="dxa"/>
            <w:gridSpan w:val="2"/>
            <w:vAlign w:val="center"/>
          </w:tcPr>
          <w:p w:rsidR="009E7FAD" w:rsidRPr="00DE4BE6" w:rsidRDefault="009E7FAD" w:rsidP="009E7FAD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bookmarkStart w:id="0" w:name="_GoBack" w:colFirst="9" w:colLast="9"/>
            <w:r w:rsidRPr="00DE4BE6">
              <w:rPr>
                <w:b/>
                <w:sz w:val="24"/>
                <w:szCs w:val="24"/>
              </w:rPr>
              <w:t>3-4</w:t>
            </w:r>
          </w:p>
        </w:tc>
        <w:tc>
          <w:tcPr>
            <w:tcW w:w="5528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 Техника игры в волейбол.</w:t>
            </w:r>
            <w:r>
              <w:rPr>
                <w:sz w:val="24"/>
                <w:szCs w:val="24"/>
              </w:rPr>
              <w:t xml:space="preserve"> </w:t>
            </w:r>
            <w:r w:rsidRPr="00DE4BE6">
              <w:rPr>
                <w:sz w:val="24"/>
                <w:szCs w:val="24"/>
              </w:rPr>
              <w:t>Стойки  и перемещения волейболиста, пере</w:t>
            </w:r>
            <w:r w:rsidRPr="00DE4BE6">
              <w:rPr>
                <w:sz w:val="24"/>
                <w:szCs w:val="24"/>
              </w:rPr>
              <w:softHyphen/>
              <w:t xml:space="preserve">даче мяча двумя руками сверху.  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Default="009E7FAD" w:rsidP="009E7FA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1101" w:type="dxa"/>
            <w:gridSpan w:val="2"/>
            <w:vAlign w:val="center"/>
          </w:tcPr>
          <w:p w:rsidR="009E7FAD" w:rsidRPr="00DE4BE6" w:rsidRDefault="009E7FAD" w:rsidP="009E7FAD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5-6</w:t>
            </w:r>
          </w:p>
        </w:tc>
        <w:tc>
          <w:tcPr>
            <w:tcW w:w="5528" w:type="dxa"/>
          </w:tcPr>
          <w:p w:rsidR="009E7FAD" w:rsidRPr="00556B07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  <w:r>
              <w:rPr>
                <w:sz w:val="24"/>
                <w:szCs w:val="24"/>
              </w:rPr>
              <w:t xml:space="preserve"> </w:t>
            </w:r>
            <w:r w:rsidRPr="00DE4BE6">
              <w:rPr>
                <w:sz w:val="24"/>
                <w:szCs w:val="24"/>
              </w:rPr>
              <w:t>Стойки  и перемещения волейболиста, пере</w:t>
            </w:r>
            <w:r w:rsidRPr="00DE4BE6">
              <w:rPr>
                <w:sz w:val="24"/>
                <w:szCs w:val="24"/>
              </w:rPr>
              <w:softHyphen/>
              <w:t xml:space="preserve">даче мяча двумя руками сверху.  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9E7FAD" w:rsidRPr="00CD3FF2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1101" w:type="dxa"/>
            <w:gridSpan w:val="2"/>
            <w:vAlign w:val="center"/>
          </w:tcPr>
          <w:p w:rsidR="009E7FAD" w:rsidRPr="00DE4BE6" w:rsidRDefault="009E7FAD" w:rsidP="009E7FAD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7-8</w:t>
            </w:r>
          </w:p>
        </w:tc>
        <w:tc>
          <w:tcPr>
            <w:tcW w:w="5528" w:type="dxa"/>
          </w:tcPr>
          <w:p w:rsidR="009E7FAD" w:rsidRPr="00DE4BE6" w:rsidRDefault="009E7FAD" w:rsidP="009E7FAD">
            <w:pPr>
              <w:jc w:val="both"/>
              <w:rPr>
                <w:rFonts w:eastAsia="Calibri"/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  Совершенствование технических приёмов в двухсторонних играх Учебная игра.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1101" w:type="dxa"/>
            <w:gridSpan w:val="2"/>
            <w:vAlign w:val="center"/>
          </w:tcPr>
          <w:p w:rsidR="009E7FAD" w:rsidRPr="00DE4BE6" w:rsidRDefault="009E7FAD" w:rsidP="009E7FAD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9-10</w:t>
            </w:r>
          </w:p>
        </w:tc>
        <w:tc>
          <w:tcPr>
            <w:tcW w:w="5528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jc w:val="both"/>
              <w:rPr>
                <w:rFonts w:eastAsia="Calibri"/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Стойки  и перемещения волейболиста, 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нижняя прямая подача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Default="009E7FAD" w:rsidP="009E7FA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1101" w:type="dxa"/>
            <w:gridSpan w:val="2"/>
            <w:vAlign w:val="center"/>
          </w:tcPr>
          <w:p w:rsidR="009E7FAD" w:rsidRPr="00DE4BE6" w:rsidRDefault="009E7FAD" w:rsidP="009E7FAD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11-12</w:t>
            </w:r>
          </w:p>
        </w:tc>
        <w:tc>
          <w:tcPr>
            <w:tcW w:w="5528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tabs>
                <w:tab w:val="left" w:pos="0"/>
              </w:tabs>
              <w:ind w:right="-5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Передачи мяча, подача.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CD3FF2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1101" w:type="dxa"/>
            <w:gridSpan w:val="2"/>
            <w:vAlign w:val="center"/>
          </w:tcPr>
          <w:p w:rsidR="009E7FAD" w:rsidRPr="00DE4BE6" w:rsidRDefault="009E7FAD" w:rsidP="009E7FAD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13-14</w:t>
            </w:r>
          </w:p>
        </w:tc>
        <w:tc>
          <w:tcPr>
            <w:tcW w:w="5528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tabs>
                <w:tab w:val="left" w:pos="0"/>
              </w:tabs>
              <w:ind w:right="-5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изученных приёмов в групповых упражнениях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1101" w:type="dxa"/>
            <w:gridSpan w:val="2"/>
            <w:vAlign w:val="center"/>
          </w:tcPr>
          <w:p w:rsidR="009E7FAD" w:rsidRPr="00DE4BE6" w:rsidRDefault="009E7FAD" w:rsidP="009E7FAD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15-16</w:t>
            </w:r>
          </w:p>
        </w:tc>
        <w:tc>
          <w:tcPr>
            <w:tcW w:w="5528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технических приёмов в двухсторонних играх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  <w:lang w:eastAsia="ar-SA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bookmarkEnd w:id="0"/>
      <w:tr w:rsidR="001A31BD" w:rsidRPr="00DE4BE6" w:rsidTr="00DE4BE6">
        <w:trPr>
          <w:trHeight w:val="160"/>
        </w:trPr>
        <w:tc>
          <w:tcPr>
            <w:tcW w:w="1101" w:type="dxa"/>
            <w:gridSpan w:val="2"/>
            <w:vAlign w:val="center"/>
          </w:tcPr>
          <w:p w:rsidR="001A31BD" w:rsidRPr="00DE4BE6" w:rsidRDefault="001A31BD" w:rsidP="001A31BD">
            <w:pPr>
              <w:ind w:left="284" w:hanging="284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17-18</w:t>
            </w:r>
          </w:p>
        </w:tc>
        <w:tc>
          <w:tcPr>
            <w:tcW w:w="5528" w:type="dxa"/>
          </w:tcPr>
          <w:p w:rsidR="001A31BD" w:rsidRPr="00DE4BE6" w:rsidRDefault="001A31BD" w:rsidP="001A31BD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DE4BE6">
        <w:trPr>
          <w:trHeight w:val="160"/>
        </w:trPr>
        <w:tc>
          <w:tcPr>
            <w:tcW w:w="1101" w:type="dxa"/>
            <w:gridSpan w:val="2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A31BD" w:rsidRPr="00DE4BE6" w:rsidRDefault="001A31BD" w:rsidP="001A31BD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36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B80D08">
        <w:trPr>
          <w:trHeight w:val="160"/>
        </w:trPr>
        <w:tc>
          <w:tcPr>
            <w:tcW w:w="15276" w:type="dxa"/>
            <w:gridSpan w:val="11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2 семестр</w:t>
            </w:r>
          </w:p>
        </w:tc>
      </w:tr>
      <w:tr w:rsidR="001A31BD" w:rsidRPr="00DE4BE6" w:rsidTr="00DE4BE6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E4BE6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9E7FAD" w:rsidRPr="00DE4BE6" w:rsidTr="001466D0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21-22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   Техника игры в волейбол. </w:t>
            </w:r>
          </w:p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Стойки  и перемещения волейболиста, пере</w:t>
            </w:r>
            <w:r w:rsidRPr="00DE4BE6">
              <w:rPr>
                <w:sz w:val="24"/>
                <w:szCs w:val="24"/>
              </w:rPr>
              <w:softHyphen/>
              <w:t xml:space="preserve">дача мяча двумя руками сверху, снизу.  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9E7FAD" w:rsidRPr="00CD3FF2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23-24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  Техника игры в волейбол. </w:t>
            </w:r>
          </w:p>
          <w:p w:rsidR="009E7FAD" w:rsidRPr="00DE4BE6" w:rsidRDefault="009E7FAD" w:rsidP="009E7FAD">
            <w:pPr>
              <w:ind w:right="-5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нижняя прямая подача.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25-26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изученных приёмов в групповых упражнениях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Default="009E7FAD" w:rsidP="009E7FA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27-28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технических приёмов в двухсторонних играх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CD3FF2" w:rsidRDefault="009E7FAD" w:rsidP="009E7FAD">
            <w:pPr>
              <w:pStyle w:val="TableParagraph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29-30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ind w:right="-5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нижняя прямая подача.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9E7FAD" w:rsidRPr="00CD3FF2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изученных приёмов в групповых упражнениях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технических приёмов в двухсторонних играх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9E7FAD" w:rsidRDefault="009E7FAD" w:rsidP="009E7FA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33-34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ind w:right="-5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нижняя прямая подача.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9E7FAD" w:rsidRPr="00CD3FF2" w:rsidRDefault="009E7FAD" w:rsidP="009E7FAD">
            <w:pPr>
              <w:pStyle w:val="TableParagraph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1466D0">
        <w:trPr>
          <w:trHeight w:val="392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технических приёмов в двухсторонних играх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9E7FAD" w:rsidRPr="00CD3FF2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E7FAD" w:rsidRPr="001466D0" w:rsidRDefault="009E7FAD" w:rsidP="001466D0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E4BE6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35-36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uppressAutoHyphens/>
              <w:snapToGrid w:val="0"/>
              <w:spacing w:line="200" w:lineRule="atLeast"/>
              <w:rPr>
                <w:sz w:val="24"/>
                <w:szCs w:val="24"/>
                <w:lang w:eastAsia="ar-SA"/>
              </w:rPr>
            </w:pPr>
            <w:r w:rsidRPr="00DE4BE6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DE4BE6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B80D08">
        <w:trPr>
          <w:trHeight w:val="160"/>
        </w:trPr>
        <w:tc>
          <w:tcPr>
            <w:tcW w:w="15276" w:type="dxa"/>
            <w:gridSpan w:val="11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3 семестр</w:t>
            </w: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37-38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uppressAutoHyphens/>
              <w:snapToGrid w:val="0"/>
              <w:spacing w:line="200" w:lineRule="atLeast"/>
              <w:rPr>
                <w:sz w:val="24"/>
                <w:szCs w:val="24"/>
                <w:lang w:eastAsia="ar-SA"/>
              </w:rPr>
            </w:pPr>
            <w:r w:rsidRPr="00DE4BE6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39-40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1A31BD" w:rsidRPr="00DE4BE6" w:rsidRDefault="001A31BD" w:rsidP="001A31BD">
            <w:pPr>
              <w:ind w:right="-5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 xml:space="preserve">дача мяча двумя руками сверху, приём мяча </w:t>
            </w:r>
            <w:r w:rsidRPr="00DE4BE6">
              <w:rPr>
                <w:sz w:val="24"/>
                <w:szCs w:val="24"/>
              </w:rPr>
              <w:lastRenderedPageBreak/>
              <w:t>двумя руками снизу. верхняя прямая подача.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 xml:space="preserve">освоение техники </w:t>
            </w:r>
            <w:r w:rsidRPr="00DE4BE6">
              <w:rPr>
                <w:sz w:val="24"/>
                <w:szCs w:val="24"/>
                <w:lang w:eastAsia="ar-SA"/>
              </w:rPr>
              <w:lastRenderedPageBreak/>
              <w:t>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9E7FA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изученных приёмов в групповых упражнениях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43-44</w:t>
            </w:r>
          </w:p>
        </w:tc>
        <w:tc>
          <w:tcPr>
            <w:tcW w:w="5766" w:type="dxa"/>
            <w:gridSpan w:val="2"/>
            <w:shd w:val="clear" w:color="auto" w:fill="auto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технических приёмов в двухсторонних играх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Default="009E7FAD" w:rsidP="009E7FA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45-46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приём мяча, нижняя прямая подача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CD3FF2" w:rsidRDefault="009E7FAD" w:rsidP="009E7FAD">
            <w:pPr>
              <w:pStyle w:val="TableParagraph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47-48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ind w:right="-5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Стойки  и перемещения волейболиста, 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снизу, нижняя прямая подача.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9E7FAD" w:rsidRPr="00CD3FF2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49-50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ind w:right="-5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верхняя прямая подача. нападающий удар.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51-52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изученных приёмов в групповых упражнениях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Default="009E7FAD" w:rsidP="009E7FA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53-54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технических приёмов в двухсторонних играх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CD3FF2" w:rsidRDefault="009E7FAD" w:rsidP="009E7FAD">
            <w:pPr>
              <w:pStyle w:val="TableParagraph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55-56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E4BE6">
              <w:rPr>
                <w:sz w:val="24"/>
                <w:szCs w:val="24"/>
              </w:rPr>
              <w:t>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нижняя прямая подача. блок.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9E7FAD" w:rsidRPr="00CD3FF2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57-58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 xml:space="preserve">дача мяча двумя руками сверху, нижняя прямая подача. блок 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9D7104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59-60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изученных приёмов в групповых упражнениях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Default="009E7FAD" w:rsidP="009E7FA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61-62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 Техника игры в волейбол.</w:t>
            </w:r>
            <w:r>
              <w:rPr>
                <w:sz w:val="24"/>
                <w:szCs w:val="24"/>
              </w:rPr>
              <w:t xml:space="preserve"> </w:t>
            </w: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 xml:space="preserve">дача мяча двумя руками сверху, снизу, нижняя прямая подача 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9E7FAD" w:rsidRPr="00CD3FF2" w:rsidRDefault="009E7FAD" w:rsidP="009E7FAD">
            <w:pPr>
              <w:pStyle w:val="TableParagraph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9E7FAD" w:rsidRPr="00DE4BE6" w:rsidTr="00E04CB2">
        <w:trPr>
          <w:trHeight w:val="160"/>
        </w:trPr>
        <w:tc>
          <w:tcPr>
            <w:tcW w:w="863" w:type="dxa"/>
            <w:vAlign w:val="center"/>
          </w:tcPr>
          <w:p w:rsidR="009E7FAD" w:rsidRPr="00DE4BE6" w:rsidRDefault="009E7FAD" w:rsidP="009E7FA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63-64</w:t>
            </w:r>
          </w:p>
        </w:tc>
        <w:tc>
          <w:tcPr>
            <w:tcW w:w="5766" w:type="dxa"/>
            <w:gridSpan w:val="2"/>
          </w:tcPr>
          <w:p w:rsidR="009E7FAD" w:rsidRPr="00DE4BE6" w:rsidRDefault="009E7FAD" w:rsidP="009E7FA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Техника игры в волейбол.</w:t>
            </w:r>
            <w:r>
              <w:rPr>
                <w:sz w:val="24"/>
                <w:szCs w:val="24"/>
              </w:rPr>
              <w:t xml:space="preserve"> </w:t>
            </w: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 xml:space="preserve">дача мяча двумя руками сверху, снизу, нижняя прямая подача  прямой </w:t>
            </w:r>
            <w:r w:rsidRPr="00DE4BE6">
              <w:rPr>
                <w:sz w:val="24"/>
                <w:szCs w:val="24"/>
              </w:rPr>
              <w:lastRenderedPageBreak/>
              <w:t xml:space="preserve">нападающий удар. </w:t>
            </w:r>
          </w:p>
        </w:tc>
        <w:tc>
          <w:tcPr>
            <w:tcW w:w="567" w:type="dxa"/>
            <w:vAlign w:val="center"/>
          </w:tcPr>
          <w:p w:rsidR="009E7FAD" w:rsidRPr="00DE4BE6" w:rsidRDefault="009E7FAD" w:rsidP="009E7FA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9E7FAD" w:rsidRPr="00CD3FF2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9E7FAD" w:rsidRPr="00CD3FF2" w:rsidRDefault="009E7FAD" w:rsidP="009E7FA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9E7FAD" w:rsidRPr="00DE4BE6" w:rsidRDefault="009E7FAD" w:rsidP="009E7FA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FAD" w:rsidRPr="00DE4BE6" w:rsidRDefault="009E7FAD" w:rsidP="009E7FA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 xml:space="preserve">освоение техники </w:t>
            </w:r>
            <w:r w:rsidRPr="00DE4BE6">
              <w:rPr>
                <w:sz w:val="24"/>
                <w:szCs w:val="24"/>
                <w:lang w:eastAsia="ar-SA"/>
              </w:rPr>
              <w:lastRenderedPageBreak/>
              <w:t>приемов</w:t>
            </w: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E7FAD" w:rsidRPr="00DE4BE6" w:rsidRDefault="009E7FAD" w:rsidP="009E7F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FAD" w:rsidRPr="001466D0" w:rsidRDefault="009E7FAD" w:rsidP="009E7FAD">
            <w:pPr>
              <w:jc w:val="center"/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5766" w:type="dxa"/>
            <w:gridSpan w:val="2"/>
            <w:shd w:val="clear" w:color="auto" w:fill="FFFFFF" w:themeFill="background1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изученных приёмов в групповых упражнениях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CD3FF2">
        <w:trPr>
          <w:trHeight w:val="589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67-68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технических приёмов в двухсторонних играх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69-70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 xml:space="preserve"> </w:t>
            </w:r>
            <w:r w:rsidRPr="00DE4BE6">
              <w:rPr>
                <w:sz w:val="24"/>
                <w:szCs w:val="24"/>
              </w:rPr>
              <w:t xml:space="preserve"> Техника игры в волейбол.</w:t>
            </w:r>
            <w:r>
              <w:rPr>
                <w:sz w:val="24"/>
                <w:szCs w:val="24"/>
              </w:rPr>
              <w:t xml:space="preserve"> </w:t>
            </w: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снизу, нижняя прямая подача  прямой нападающий удар, блокирование.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466D0">
              <w:rPr>
                <w:color w:val="000000" w:themeColor="text1"/>
                <w:sz w:val="24"/>
                <w:szCs w:val="24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</w:rPr>
              <w:t>]</w:t>
            </w: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71-72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DE4BE6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B80D08">
        <w:trPr>
          <w:trHeight w:val="160"/>
        </w:trPr>
        <w:tc>
          <w:tcPr>
            <w:tcW w:w="15276" w:type="dxa"/>
            <w:gridSpan w:val="11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4 семестр</w:t>
            </w: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73-74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DE4BE6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ind w:right="-5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75-76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Техника игры в волейбол.</w:t>
            </w:r>
          </w:p>
          <w:p w:rsidR="001A31BD" w:rsidRPr="00DE4BE6" w:rsidRDefault="001A31BD" w:rsidP="001A31BD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E4BE6">
              <w:rPr>
                <w:rFonts w:cs="Times New Roman"/>
                <w:sz w:val="24"/>
                <w:szCs w:val="24"/>
              </w:rPr>
              <w:t>Пере</w:t>
            </w:r>
            <w:r w:rsidRPr="00DE4BE6">
              <w:rPr>
                <w:rFonts w:cs="Times New Roman"/>
                <w:sz w:val="24"/>
                <w:szCs w:val="24"/>
              </w:rPr>
              <w:softHyphen/>
              <w:t>дача мяча двумя руками сверху, снизу, нижняя прямая подача  прямой нападающий удар, блокирование.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77-78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Техника игры в волейбол.</w:t>
            </w:r>
          </w:p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снизу, нижняя прямая подача  прямой нападающий удар, блокирование.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79-80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изученных приёмов в групповых упражнениях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81-82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технических приёмов в двухсторонних играх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428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83-84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Техника игры в волейбол.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85-86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снизу, нижняя прямая подача  прямой нападающий удар, блокирование.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lastRenderedPageBreak/>
              <w:t>87-88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изученных приёмов в групповых упражнениях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89-90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технических приёмов в двухсторонних играх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91-92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Техника игры в волейбол.</w:t>
            </w:r>
          </w:p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снизу, нижняя прямая подача  прямой нападающий удар, блокирование.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31BD" w:rsidRPr="00DE4BE6" w:rsidRDefault="001A31BD" w:rsidP="001A31BD">
            <w:pPr>
              <w:jc w:val="center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93-94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1A31BD" w:rsidRPr="00DE4BE6" w:rsidRDefault="001A31BD" w:rsidP="001A31BD">
            <w:pPr>
              <w:jc w:val="both"/>
              <w:rPr>
                <w:rFonts w:eastAsia="Calibri"/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Стойки  и перемещения волейболиста, пере</w:t>
            </w:r>
            <w:r w:rsidRPr="00DE4BE6">
              <w:rPr>
                <w:sz w:val="24"/>
                <w:szCs w:val="24"/>
              </w:rPr>
              <w:softHyphen/>
              <w:t xml:space="preserve">даче мяча двумя руками сверху. 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95-96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DE4BE6">
              <w:rPr>
                <w:sz w:val="24"/>
                <w:szCs w:val="24"/>
              </w:rPr>
              <w:t>Совершенствование технических приёмов в двухсторонних играх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97-98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1A31BD" w:rsidRPr="00DE4BE6" w:rsidRDefault="001A31BD" w:rsidP="001A31BD">
            <w:pPr>
              <w:jc w:val="both"/>
              <w:rPr>
                <w:rFonts w:eastAsia="Calibri"/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Стойки  и перемещения волейболиста, 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нижняя прямая подача.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99-100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1A31BD" w:rsidRPr="00DE4BE6" w:rsidRDefault="001A31BD" w:rsidP="001A31BD">
            <w:pPr>
              <w:jc w:val="both"/>
              <w:rPr>
                <w:rFonts w:eastAsia="Calibri"/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изученных приёмов в групповых упражнениях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hanging="26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101-102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технических приёмов в двухсторонних играх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hanging="26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103-104</w:t>
            </w:r>
          </w:p>
        </w:tc>
        <w:tc>
          <w:tcPr>
            <w:tcW w:w="5766" w:type="dxa"/>
            <w:gridSpan w:val="2"/>
            <w:shd w:val="clear" w:color="auto" w:fill="FFFFFF" w:themeFill="background1"/>
            <w:vAlign w:val="center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1A31BD" w:rsidRPr="00DE4BE6" w:rsidRDefault="001A31BD" w:rsidP="001A31BD">
            <w:pPr>
              <w:jc w:val="both"/>
              <w:rPr>
                <w:sz w:val="24"/>
                <w:szCs w:val="24"/>
                <w:highlight w:val="yellow"/>
              </w:rPr>
            </w:pPr>
            <w:r w:rsidRPr="00DE4BE6">
              <w:rPr>
                <w:sz w:val="24"/>
                <w:szCs w:val="24"/>
              </w:rPr>
              <w:t>Стойки  и перемещения волейболиста, пере</w:t>
            </w:r>
            <w:r w:rsidRPr="00DE4BE6">
              <w:rPr>
                <w:sz w:val="24"/>
                <w:szCs w:val="24"/>
              </w:rPr>
              <w:softHyphen/>
              <w:t xml:space="preserve">дача мяча двумя руками сверху, снизу. 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left="-11" w:right="-108" w:hanging="12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105-106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Техника игры в волейбол. </w:t>
            </w:r>
          </w:p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</w:t>
            </w:r>
            <w:r w:rsidRPr="00DE4BE6">
              <w:rPr>
                <w:sz w:val="24"/>
                <w:szCs w:val="24"/>
              </w:rPr>
              <w:softHyphen/>
              <w:t>дача мяча двумя руками сверху, нижняя прямая подача.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107-108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DE4BE6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31BD" w:rsidRPr="00DE4BE6" w:rsidTr="00DE4BE6">
        <w:trPr>
          <w:trHeight w:val="160"/>
        </w:trPr>
        <w:tc>
          <w:tcPr>
            <w:tcW w:w="15276" w:type="dxa"/>
            <w:gridSpan w:val="11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5 семестр</w:t>
            </w: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ind w:hanging="18"/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109-</w:t>
            </w:r>
            <w:r w:rsidRPr="00DE4BE6">
              <w:rPr>
                <w:b/>
                <w:sz w:val="24"/>
                <w:szCs w:val="24"/>
              </w:rPr>
              <w:lastRenderedPageBreak/>
              <w:t>110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DE4BE6">
              <w:rPr>
                <w:rFonts w:cs="Times New Roman"/>
                <w:sz w:val="24"/>
                <w:szCs w:val="24"/>
              </w:rPr>
              <w:lastRenderedPageBreak/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lastRenderedPageBreak/>
              <w:t>111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rFonts w:eastAsia="Calibri"/>
                <w:sz w:val="24"/>
                <w:szCs w:val="24"/>
              </w:rPr>
            </w:pPr>
            <w:r w:rsidRPr="00DE4BE6">
              <w:rPr>
                <w:rFonts w:eastAsia="Calibri"/>
                <w:sz w:val="24"/>
                <w:szCs w:val="24"/>
              </w:rPr>
              <w:t xml:space="preserve">Передача мяча двумя руками сверху. Прием и передача мяча двумя руками снизу. Передачи в движении.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9E7FAD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9E7FAD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112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DE4BE6">
              <w:rPr>
                <w:sz w:val="24"/>
                <w:szCs w:val="24"/>
              </w:rPr>
              <w:t>Упр. для перемещения игроков. Имитационные упражнения с баскетбольным мячом по технике приема мяча (на месте, после перемещений). Специальные упражнения в парах, тройках без сетки. Специальные упражнения в парах через сетку. Учебная игра.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113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Подводящие упражнения для верхней прямой подачи. Специальные упражнения для верхней боковой подачи. Развитие координации.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114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Совершенствование верхней прямой подачи. Подводящие упражнения для верхней прямой подачи. Развитие координации. Учебная игра.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115</w:t>
            </w:r>
          </w:p>
        </w:tc>
        <w:tc>
          <w:tcPr>
            <w:tcW w:w="5766" w:type="dxa"/>
            <w:gridSpan w:val="2"/>
            <w:vAlign w:val="center"/>
          </w:tcPr>
          <w:p w:rsidR="001A31BD" w:rsidRPr="00DE4BE6" w:rsidRDefault="001A31BD" w:rsidP="001A31BD">
            <w:pPr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Подача с вращением мяча. Подводящие упражнения для подачи с вращением мяча. Специальные упражнения для подачи с вращением мяча.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116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DE4BE6">
              <w:rPr>
                <w:sz w:val="24"/>
                <w:szCs w:val="24"/>
              </w:rPr>
              <w:t>Подводящие упражнения для подачи с вращением мяча. Специальные упражнения для подачи с вращением мяча.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Подводящие упражнения для подачи с вращением мяча. Специальные упражнения для подачи с вращением мяча.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118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Специальные упражнения через сетку (в паре). Упражнения для развития ловкости, гибкости. Учебная игра.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119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Специальные упражнения через сетку (в паре). Упражнения для развития ловкости, гибкости. Учебная игра.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Специальные упражнения через сетку (в паре). Упражнения для развития ловкости, гибкости. Учебная игра.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121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Подводящие упражнения для подачи в прыжке. </w:t>
            </w:r>
            <w:r w:rsidRPr="00DE4BE6">
              <w:rPr>
                <w:sz w:val="24"/>
                <w:szCs w:val="24"/>
              </w:rPr>
              <w:lastRenderedPageBreak/>
              <w:t>Специальные упражнения для подачи в прыжке.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 xml:space="preserve">освоение </w:t>
            </w:r>
            <w:r w:rsidRPr="00DE4BE6">
              <w:rPr>
                <w:sz w:val="24"/>
                <w:szCs w:val="24"/>
                <w:lang w:eastAsia="ar-SA"/>
              </w:rPr>
              <w:lastRenderedPageBreak/>
              <w:t>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lastRenderedPageBreak/>
              <w:t>122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Подводящие упражнения для подачи в прыжке. Специальные упражнения для подачи в прыжке.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123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DE4BE6">
              <w:rPr>
                <w:sz w:val="24"/>
                <w:szCs w:val="24"/>
              </w:rPr>
              <w:t>Подача в прыжке. Подводящие упражнения для подачи в прыжке. Специальные упражнения для подачи в прыжке.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124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Развитие прыгучести. Упр. для развития взрывной силы. Учебная игра.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1466D0" w:rsidRDefault="00D966B0" w:rsidP="00DF1A57">
            <w:pPr>
              <w:jc w:val="center"/>
              <w:rPr>
                <w:color w:val="FF0000"/>
                <w:sz w:val="24"/>
                <w:szCs w:val="24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125-126</w:t>
            </w: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DE4BE6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DE4BE6">
        <w:trPr>
          <w:trHeight w:val="178"/>
        </w:trPr>
        <w:tc>
          <w:tcPr>
            <w:tcW w:w="15276" w:type="dxa"/>
            <w:gridSpan w:val="11"/>
            <w:vAlign w:val="center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Семестр 6</w:t>
            </w: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DE4BE6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Развитие прыгучести. Упр. для развития взрывной силы. Учебная игра.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Верхняя передача мяча Передачи в прыжке над собой, назад (короткие, средние, длинные) Передача двумя с поворотом, одной рукой. Развитие координации.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Передачи в прыжке над собой, назад (короткие, средние, длинные) Передача двумя с поворотом, одной рукой. Развитие координации.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Передачи в прыжке над собой, назад (короткие, средние, длинные) Передача двумя с поворотом, одной рукой. Развитие координации.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widowControl w:val="0"/>
              <w:spacing w:before="4" w:line="239" w:lineRule="auto"/>
              <w:ind w:left="105"/>
              <w:jc w:val="both"/>
              <w:rPr>
                <w:color w:val="000000"/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Передача в прыжке. Упражнения с набивными мячами, с баскетбольными мячами. Специальные упражнения в парах на месте. Специальные упражнения в парах, тройках с перемещением. Специальные упражнения у сетки. Учебная игра.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Упражнения с набивными мячами, с баскетбольными </w:t>
            </w:r>
            <w:r w:rsidRPr="00DE4BE6">
              <w:rPr>
                <w:sz w:val="24"/>
                <w:szCs w:val="24"/>
              </w:rPr>
              <w:lastRenderedPageBreak/>
              <w:t xml:space="preserve">мячами. Специальные упражнения в парах на месте. Специальные упражнения в парах, тройках с перемещением. Специальные упражнения у сетки.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 xml:space="preserve">освоение </w:t>
            </w:r>
            <w:r w:rsidRPr="00DE4BE6">
              <w:rPr>
                <w:sz w:val="24"/>
                <w:szCs w:val="24"/>
                <w:lang w:eastAsia="ar-SA"/>
              </w:rPr>
              <w:lastRenderedPageBreak/>
              <w:t>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Упражнения с набивными мячами, с баскетбольными мячами. Специальные упражнения в парах на месте. Специальные упражнения в парах, тройках с перемещением. Специальные упражнения у сетки.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Нападающий удар.   Упражнения для </w:t>
            </w:r>
            <w:proofErr w:type="spellStart"/>
            <w:r w:rsidRPr="00DE4BE6">
              <w:rPr>
                <w:sz w:val="24"/>
                <w:szCs w:val="24"/>
              </w:rPr>
              <w:t>напрыгивания</w:t>
            </w:r>
            <w:proofErr w:type="spellEnd"/>
            <w:r w:rsidRPr="00DE4BE6">
              <w:rPr>
                <w:sz w:val="24"/>
                <w:szCs w:val="24"/>
              </w:rPr>
              <w:t>. Специальные упражнения у стены в опорном положении. Специальные упражнения на подкидном мостике.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Упражнения для </w:t>
            </w:r>
            <w:proofErr w:type="spellStart"/>
            <w:r w:rsidRPr="00DE4BE6">
              <w:rPr>
                <w:sz w:val="24"/>
                <w:szCs w:val="24"/>
              </w:rPr>
              <w:t>напрыгивания</w:t>
            </w:r>
            <w:proofErr w:type="spellEnd"/>
            <w:r w:rsidRPr="00DE4BE6">
              <w:rPr>
                <w:sz w:val="24"/>
                <w:szCs w:val="24"/>
              </w:rPr>
              <w:t>. Специальные упражнения у стены в опорном положении. Специальные упражнения на подкидном мостике.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Упражнения для </w:t>
            </w:r>
            <w:proofErr w:type="spellStart"/>
            <w:r w:rsidRPr="00DE4BE6">
              <w:rPr>
                <w:sz w:val="24"/>
                <w:szCs w:val="24"/>
              </w:rPr>
              <w:t>напрыгивания</w:t>
            </w:r>
            <w:proofErr w:type="spellEnd"/>
            <w:r w:rsidRPr="00DE4BE6">
              <w:rPr>
                <w:sz w:val="24"/>
                <w:szCs w:val="24"/>
              </w:rPr>
              <w:t>. Специальные упражнения у стены в опорном положении. Специальные упражнения на подкидном мостике.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Специальные упр. в парах через сетку. Упр. для развития прыгучести, точности удара.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Специальные упр. в парах через сетку. Упр. для развития прыгучести, точности удара.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Специальные упр. в парах через сетку. Упр. для развития прыгучести, точности удара.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DE4BE6">
              <w:rPr>
                <w:sz w:val="24"/>
                <w:szCs w:val="24"/>
              </w:rPr>
              <w:t>Приемы мяча. Упр. для перемещения игроков. Имитационные упражнения с баскетбольным мячом по технике приема мяча (на месте, после перемещений). Специальные упражнения в парах, тройках без сетки. Специальные упражнения в парах через сетку. Учебная игра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DE4BE6">
              <w:rPr>
                <w:sz w:val="24"/>
                <w:szCs w:val="24"/>
              </w:rPr>
              <w:t xml:space="preserve">Упр. для перемещения игроков. Имитационные упражнения с баскетбольным мячом по технике </w:t>
            </w:r>
            <w:r w:rsidRPr="00DE4BE6">
              <w:rPr>
                <w:sz w:val="24"/>
                <w:szCs w:val="24"/>
              </w:rPr>
              <w:lastRenderedPageBreak/>
              <w:t>приема мяча (на месте, после перемещений). Специальные упражнения в парах, тройках без сетки. Специальные упражнения в парах через сетку. Учебная игра.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 xml:space="preserve">освоение техники </w:t>
            </w:r>
            <w:r w:rsidRPr="00DE4BE6">
              <w:rPr>
                <w:sz w:val="24"/>
                <w:szCs w:val="24"/>
                <w:lang w:eastAsia="ar-SA"/>
              </w:rPr>
              <w:lastRenderedPageBreak/>
              <w:t>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DE4BE6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DE4BE6">
        <w:trPr>
          <w:trHeight w:val="160"/>
        </w:trPr>
        <w:tc>
          <w:tcPr>
            <w:tcW w:w="15276" w:type="dxa"/>
            <w:gridSpan w:val="11"/>
          </w:tcPr>
          <w:p w:rsidR="001A31BD" w:rsidRPr="00DE4BE6" w:rsidRDefault="001A31BD" w:rsidP="001A31BD">
            <w:pPr>
              <w:jc w:val="center"/>
              <w:rPr>
                <w:b/>
                <w:sz w:val="24"/>
                <w:szCs w:val="24"/>
              </w:rPr>
            </w:pPr>
            <w:r w:rsidRPr="00DE4BE6">
              <w:rPr>
                <w:b/>
                <w:sz w:val="24"/>
                <w:szCs w:val="24"/>
              </w:rPr>
              <w:t>7 семестр</w:t>
            </w: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DE4BE6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DE4BE6">
              <w:rPr>
                <w:sz w:val="24"/>
                <w:szCs w:val="24"/>
              </w:rPr>
              <w:t>Приемы мяча. Упр. для перемещения игроков. Имитационные упражнения с баскетбольным мячом по технике приема мяча (на месте, после перемещений). Специальные упражнения в парах, тройках без сетки. Специальные упражнения в парах через сетку. Учебная игра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Прием мяча с падением. Падение на спину, бедро – спину, набок, на голени, кувырок, на руки – грудь.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Прием мяча с падением. Падение на спину, бедро – спину, набок, на голени, кувырок, на руки – грудь.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Падение на спину, бедро – спину, набок, на голени, кувырок, на руки – грудь.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Прием мяча с падением. Учебная игра. Акробатические упражнения.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Учебная игра. Акробатические упражнения.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Учебная игра. Акробатические упражнения.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Упр. для перемещения блокирующих игроков. Имитационные упр. по технике блокирования (на </w:t>
            </w:r>
            <w:r w:rsidRPr="00DE4BE6">
              <w:rPr>
                <w:sz w:val="24"/>
                <w:szCs w:val="24"/>
              </w:rPr>
              <w:lastRenderedPageBreak/>
              <w:t>месте, после перемещения).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 xml:space="preserve">освоение техники </w:t>
            </w:r>
            <w:r w:rsidRPr="00DE4BE6">
              <w:rPr>
                <w:sz w:val="24"/>
                <w:szCs w:val="24"/>
                <w:lang w:eastAsia="ar-SA"/>
              </w:rPr>
              <w:lastRenderedPageBreak/>
              <w:t>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Упр. для перемещения блокирующих игроков. Имитационные упр. по технике блокирования (на месте, после перемещения).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>Упр. для перемещения блокирующих игроков. Имитационные упр. по технике блокирования (на месте, после перемещения).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Блокирование групповое. Упр. для перемещения блокирующих игроков. Имитационные упр. по технике блокирования (на месте, после перемещения). Имитационные упражнения с баскетбольными мячами (в паре). Специальные упр. через сетку (в паре). Упр. по технике группового блока.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29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Имитационные упражнения с баскетбольными мячами (в паре). Специальные упр. через сетку (в паре). Упр. по технике группового блока.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2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DE4BE6">
              <w:rPr>
                <w:sz w:val="24"/>
                <w:szCs w:val="24"/>
              </w:rPr>
              <w:t>Групповые действия в защите внутри линии и между линиями.  Упражнения на развитие прыгучести и прыжковой ловкости волейболиста. Учебная игра.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9D7104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29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 w:line="225" w:lineRule="atLeast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Упражнения на развитие прыгучести и прыжковой ловкости волейболиста.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Default="001A31BD" w:rsidP="001A31BD">
            <w:pPr>
              <w:jc w:val="center"/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DF1A5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29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spacing w:before="100" w:beforeAutospacing="1" w:after="100" w:afterAutospacing="1" w:line="225" w:lineRule="atLeast"/>
              <w:jc w:val="both"/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</w:rPr>
              <w:t xml:space="preserve">Упражнения на развитие прыгучести и прыжковой ловкости волейболиста. Учебная игра. 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1A31BD" w:rsidRPr="00CD3FF2" w:rsidRDefault="001A31BD" w:rsidP="001A31BD">
            <w:pPr>
              <w:pStyle w:val="TableParagraph"/>
              <w:jc w:val="center"/>
              <w:rPr>
                <w:sz w:val="24"/>
                <w:szCs w:val="24"/>
              </w:rPr>
            </w:pPr>
            <w:r w:rsidRPr="009D710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rPr>
                <w:sz w:val="24"/>
                <w:szCs w:val="24"/>
              </w:rPr>
            </w:pPr>
            <w:r w:rsidRPr="00DE4BE6">
              <w:rPr>
                <w:sz w:val="24"/>
                <w:szCs w:val="24"/>
                <w:lang w:eastAsia="ar-SA"/>
              </w:rPr>
              <w:t>освоение техники приемов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1BD" w:rsidRPr="001466D0" w:rsidRDefault="001A31BD" w:rsidP="00DF1A57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[1-</w:t>
            </w:r>
            <w:r w:rsidR="00DF1A57" w:rsidRPr="001466D0">
              <w:rPr>
                <w:color w:val="000000" w:themeColor="text1"/>
                <w:sz w:val="24"/>
                <w:szCs w:val="24"/>
              </w:rPr>
              <w:t>6</w:t>
            </w:r>
            <w:r w:rsidRPr="001466D0">
              <w:rPr>
                <w:color w:val="000000" w:themeColor="text1"/>
                <w:sz w:val="24"/>
                <w:szCs w:val="24"/>
                <w:lang w:val="en-US"/>
              </w:rPr>
              <w:t>]</w:t>
            </w: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29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DE4BE6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  <w:r w:rsidRPr="00DE4BE6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29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1A31BD" w:rsidRPr="00DE4BE6" w:rsidTr="00556B07">
        <w:trPr>
          <w:trHeight w:val="160"/>
        </w:trPr>
        <w:tc>
          <w:tcPr>
            <w:tcW w:w="863" w:type="dxa"/>
          </w:tcPr>
          <w:p w:rsidR="001A31BD" w:rsidRPr="00DE4BE6" w:rsidRDefault="001A31BD" w:rsidP="001A31BD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66" w:type="dxa"/>
            <w:gridSpan w:val="2"/>
          </w:tcPr>
          <w:p w:rsidR="001A31BD" w:rsidRPr="00DE4BE6" w:rsidRDefault="001A31BD" w:rsidP="001A31BD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DE4BE6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BE6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2409" w:type="dxa"/>
          </w:tcPr>
          <w:p w:rsidR="001A31BD" w:rsidRPr="00DE4BE6" w:rsidRDefault="001A31BD" w:rsidP="001A31B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31BD" w:rsidRPr="00DE4BE6" w:rsidRDefault="001A31BD" w:rsidP="001A31BD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31BD" w:rsidRPr="00DE4BE6" w:rsidRDefault="001A31BD" w:rsidP="001A31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31BD" w:rsidRPr="00DE4BE6" w:rsidRDefault="001A31BD" w:rsidP="001A31B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1BD" w:rsidRPr="00DE4BE6" w:rsidRDefault="001A31BD" w:rsidP="001A31BD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724DC5" w:rsidRPr="005731EF" w:rsidRDefault="00724DC5" w:rsidP="00724DC5">
      <w:pPr>
        <w:jc w:val="both"/>
        <w:rPr>
          <w:b/>
          <w:bCs/>
        </w:rPr>
        <w:sectPr w:rsidR="00724DC5" w:rsidRPr="005731EF" w:rsidSect="00FB6517">
          <w:pgSz w:w="16838" w:h="11906" w:orient="landscape"/>
          <w:pgMar w:top="1134" w:right="851" w:bottom="510" w:left="1021" w:header="1191" w:footer="709" w:gutter="0"/>
          <w:cols w:space="708"/>
          <w:docGrid w:linePitch="360"/>
        </w:sectPr>
      </w:pPr>
    </w:p>
    <w:p w:rsidR="00A86D27" w:rsidRPr="00C32D3B" w:rsidRDefault="003E2EBB" w:rsidP="00762D9A">
      <w:pPr>
        <w:jc w:val="center"/>
        <w:rPr>
          <w:sz w:val="24"/>
          <w:szCs w:val="24"/>
        </w:rPr>
      </w:pPr>
      <w:r w:rsidRPr="00C32D3B">
        <w:rPr>
          <w:b/>
          <w:bCs/>
          <w:sz w:val="24"/>
          <w:szCs w:val="24"/>
        </w:rPr>
        <w:lastRenderedPageBreak/>
        <w:t>Образовательные технологии</w:t>
      </w:r>
    </w:p>
    <w:p w:rsidR="00080EC4" w:rsidRDefault="00080EC4" w:rsidP="00080EC4">
      <w:pPr>
        <w:jc w:val="both"/>
        <w:rPr>
          <w:b/>
          <w:bCs/>
          <w:sz w:val="24"/>
          <w:szCs w:val="24"/>
        </w:rPr>
      </w:pPr>
    </w:p>
    <w:p w:rsidR="00080EC4" w:rsidRPr="005731EF" w:rsidRDefault="00080EC4" w:rsidP="00080EC4">
      <w:pPr>
        <w:jc w:val="both"/>
        <w:rPr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3"/>
        <w:gridCol w:w="1276"/>
        <w:gridCol w:w="1134"/>
        <w:gridCol w:w="2268"/>
        <w:gridCol w:w="1984"/>
      </w:tblGrid>
      <w:tr w:rsidR="00080EC4" w:rsidRPr="00556B07" w:rsidTr="00B46706">
        <w:tc>
          <w:tcPr>
            <w:tcW w:w="851" w:type="dxa"/>
          </w:tcPr>
          <w:p w:rsidR="00080EC4" w:rsidRPr="00556B07" w:rsidRDefault="00080EC4" w:rsidP="00A454FC">
            <w:pPr>
              <w:jc w:val="center"/>
              <w:rPr>
                <w:b/>
                <w:bCs/>
                <w:sz w:val="24"/>
                <w:szCs w:val="24"/>
              </w:rPr>
            </w:pPr>
            <w:r w:rsidRPr="00556B07">
              <w:rPr>
                <w:b/>
                <w:bCs/>
                <w:sz w:val="24"/>
                <w:szCs w:val="24"/>
              </w:rPr>
              <w:t>№/п.</w:t>
            </w:r>
          </w:p>
        </w:tc>
        <w:tc>
          <w:tcPr>
            <w:tcW w:w="2693" w:type="dxa"/>
          </w:tcPr>
          <w:p w:rsidR="00080EC4" w:rsidRPr="00556B07" w:rsidRDefault="00080EC4" w:rsidP="00A454FC">
            <w:pPr>
              <w:jc w:val="center"/>
              <w:rPr>
                <w:b/>
                <w:bCs/>
                <w:sz w:val="24"/>
                <w:szCs w:val="24"/>
              </w:rPr>
            </w:pPr>
            <w:r w:rsidRPr="00556B07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276" w:type="dxa"/>
          </w:tcPr>
          <w:p w:rsidR="00080EC4" w:rsidRPr="00556B07" w:rsidRDefault="00080EC4" w:rsidP="00A454FC">
            <w:pPr>
              <w:jc w:val="center"/>
              <w:rPr>
                <w:b/>
                <w:bCs/>
                <w:sz w:val="24"/>
                <w:szCs w:val="24"/>
              </w:rPr>
            </w:pPr>
            <w:r w:rsidRPr="00556B07">
              <w:rPr>
                <w:b/>
                <w:bCs/>
                <w:sz w:val="24"/>
                <w:szCs w:val="24"/>
              </w:rPr>
              <w:t>Вид занятия</w:t>
            </w:r>
          </w:p>
        </w:tc>
        <w:tc>
          <w:tcPr>
            <w:tcW w:w="1134" w:type="dxa"/>
          </w:tcPr>
          <w:p w:rsidR="00080EC4" w:rsidRPr="00556B07" w:rsidRDefault="00080EC4" w:rsidP="00A454FC">
            <w:pPr>
              <w:jc w:val="center"/>
              <w:rPr>
                <w:b/>
                <w:bCs/>
                <w:sz w:val="24"/>
                <w:szCs w:val="24"/>
              </w:rPr>
            </w:pPr>
            <w:r w:rsidRPr="00556B07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080EC4" w:rsidRPr="00556B07" w:rsidRDefault="00080EC4" w:rsidP="00A454FC">
            <w:pPr>
              <w:jc w:val="center"/>
              <w:rPr>
                <w:b/>
                <w:bCs/>
                <w:sz w:val="24"/>
                <w:szCs w:val="24"/>
              </w:rPr>
            </w:pPr>
            <w:r w:rsidRPr="00556B07">
              <w:rPr>
                <w:b/>
                <w:bCs/>
                <w:sz w:val="24"/>
                <w:szCs w:val="24"/>
              </w:rPr>
              <w:t>Активные формы</w:t>
            </w:r>
          </w:p>
        </w:tc>
        <w:tc>
          <w:tcPr>
            <w:tcW w:w="1984" w:type="dxa"/>
          </w:tcPr>
          <w:p w:rsidR="00080EC4" w:rsidRPr="00556B07" w:rsidRDefault="00080EC4" w:rsidP="00A454FC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56B07">
              <w:rPr>
                <w:b/>
                <w:bCs/>
                <w:sz w:val="24"/>
                <w:szCs w:val="24"/>
              </w:rPr>
              <w:t>Интерактивные формы</w:t>
            </w:r>
          </w:p>
        </w:tc>
      </w:tr>
      <w:tr w:rsidR="00080EC4" w:rsidRPr="00556B07" w:rsidTr="00B46706">
        <w:trPr>
          <w:trHeight w:val="450"/>
        </w:trPr>
        <w:tc>
          <w:tcPr>
            <w:tcW w:w="851" w:type="dxa"/>
          </w:tcPr>
          <w:p w:rsidR="00080EC4" w:rsidRPr="00556B07" w:rsidRDefault="00080EC4" w:rsidP="00A454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80EC4" w:rsidRPr="00556B07" w:rsidRDefault="00080EC4" w:rsidP="00A454FC">
            <w:pPr>
              <w:jc w:val="center"/>
              <w:rPr>
                <w:sz w:val="24"/>
                <w:szCs w:val="24"/>
              </w:rPr>
            </w:pPr>
            <w:r w:rsidRPr="00556B07">
              <w:rPr>
                <w:b/>
                <w:bCs/>
                <w:sz w:val="24"/>
                <w:szCs w:val="24"/>
              </w:rPr>
              <w:t xml:space="preserve">«Элективные </w:t>
            </w:r>
            <w:r w:rsidR="001466D0">
              <w:rPr>
                <w:b/>
                <w:bCs/>
                <w:sz w:val="24"/>
                <w:szCs w:val="24"/>
              </w:rPr>
              <w:t>дисциплины</w:t>
            </w:r>
            <w:r w:rsidRPr="00556B07">
              <w:rPr>
                <w:b/>
                <w:bCs/>
                <w:sz w:val="24"/>
                <w:szCs w:val="24"/>
              </w:rPr>
              <w:t xml:space="preserve"> по физической культуре и спорту»</w:t>
            </w:r>
          </w:p>
          <w:p w:rsidR="00080EC4" w:rsidRPr="00556B07" w:rsidRDefault="00080EC4" w:rsidP="00A454FC">
            <w:pPr>
              <w:shd w:val="clear" w:color="auto" w:fill="FFFFFF"/>
              <w:ind w:left="5" w:right="293"/>
              <w:jc w:val="both"/>
              <w:rPr>
                <w:color w:val="FF0000"/>
                <w:sz w:val="24"/>
                <w:szCs w:val="24"/>
              </w:rPr>
            </w:pPr>
          </w:p>
          <w:p w:rsidR="00080EC4" w:rsidRPr="00556B07" w:rsidRDefault="00080EC4" w:rsidP="00A454F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80EC4" w:rsidRPr="00556B07" w:rsidRDefault="00080EC4" w:rsidP="00A454FC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080EC4" w:rsidRPr="00556B07" w:rsidRDefault="00080EC4" w:rsidP="00A454FC">
            <w:pPr>
              <w:jc w:val="both"/>
              <w:rPr>
                <w:color w:val="FF0000"/>
                <w:sz w:val="24"/>
                <w:szCs w:val="24"/>
              </w:rPr>
            </w:pPr>
          </w:p>
          <w:p w:rsidR="00080EC4" w:rsidRPr="00556B07" w:rsidRDefault="00080EC4" w:rsidP="00A454FC">
            <w:pPr>
              <w:rPr>
                <w:sz w:val="24"/>
                <w:szCs w:val="24"/>
              </w:rPr>
            </w:pPr>
          </w:p>
          <w:p w:rsidR="00080EC4" w:rsidRPr="00556B07" w:rsidRDefault="00080EC4" w:rsidP="00A454FC">
            <w:pPr>
              <w:rPr>
                <w:sz w:val="24"/>
                <w:szCs w:val="24"/>
              </w:rPr>
            </w:pPr>
          </w:p>
          <w:p w:rsidR="00080EC4" w:rsidRPr="00556B07" w:rsidRDefault="00080EC4" w:rsidP="00A454FC">
            <w:pPr>
              <w:rPr>
                <w:sz w:val="24"/>
                <w:szCs w:val="24"/>
              </w:rPr>
            </w:pPr>
            <w:r w:rsidRPr="00556B07">
              <w:rPr>
                <w:sz w:val="24"/>
                <w:szCs w:val="24"/>
              </w:rPr>
              <w:t>328</w:t>
            </w:r>
          </w:p>
        </w:tc>
        <w:tc>
          <w:tcPr>
            <w:tcW w:w="2268" w:type="dxa"/>
          </w:tcPr>
          <w:p w:rsidR="00080EC4" w:rsidRPr="00556B07" w:rsidRDefault="00080EC4" w:rsidP="00A454FC">
            <w:pPr>
              <w:jc w:val="both"/>
              <w:rPr>
                <w:sz w:val="24"/>
                <w:szCs w:val="24"/>
              </w:rPr>
            </w:pPr>
            <w:r w:rsidRPr="00556B07">
              <w:rPr>
                <w:sz w:val="24"/>
                <w:szCs w:val="24"/>
              </w:rPr>
              <w:t>Игровой метод</w:t>
            </w:r>
          </w:p>
          <w:p w:rsidR="00080EC4" w:rsidRPr="00556B07" w:rsidRDefault="00080EC4" w:rsidP="00A454FC">
            <w:pPr>
              <w:jc w:val="both"/>
              <w:rPr>
                <w:sz w:val="24"/>
                <w:szCs w:val="24"/>
              </w:rPr>
            </w:pPr>
            <w:r w:rsidRPr="00556B07">
              <w:rPr>
                <w:sz w:val="24"/>
                <w:szCs w:val="24"/>
              </w:rPr>
              <w:t>Соревновательный метод</w:t>
            </w:r>
          </w:p>
          <w:p w:rsidR="00080EC4" w:rsidRPr="00556B07" w:rsidRDefault="00080EC4" w:rsidP="00A454FC">
            <w:pPr>
              <w:jc w:val="both"/>
              <w:rPr>
                <w:sz w:val="24"/>
                <w:szCs w:val="24"/>
              </w:rPr>
            </w:pPr>
            <w:r w:rsidRPr="00556B07">
              <w:rPr>
                <w:sz w:val="24"/>
                <w:szCs w:val="24"/>
              </w:rPr>
              <w:t>Метод круговой тренировки</w:t>
            </w:r>
          </w:p>
          <w:p w:rsidR="00080EC4" w:rsidRPr="00556B07" w:rsidRDefault="00556B07" w:rsidP="00A454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Наглядный </w:t>
            </w:r>
            <w:r w:rsidR="00080EC4" w:rsidRPr="00556B07">
              <w:rPr>
                <w:sz w:val="24"/>
                <w:szCs w:val="24"/>
              </w:rPr>
              <w:t>методы</w:t>
            </w:r>
          </w:p>
        </w:tc>
        <w:tc>
          <w:tcPr>
            <w:tcW w:w="1984" w:type="dxa"/>
          </w:tcPr>
          <w:p w:rsidR="00080EC4" w:rsidRPr="00556B07" w:rsidRDefault="00080EC4" w:rsidP="00A454FC">
            <w:pPr>
              <w:jc w:val="both"/>
              <w:rPr>
                <w:sz w:val="24"/>
                <w:szCs w:val="24"/>
              </w:rPr>
            </w:pPr>
          </w:p>
        </w:tc>
      </w:tr>
    </w:tbl>
    <w:p w:rsidR="00080EC4" w:rsidRDefault="00080EC4" w:rsidP="005E1D9F">
      <w:pPr>
        <w:jc w:val="both"/>
        <w:rPr>
          <w:i/>
        </w:rPr>
      </w:pPr>
    </w:p>
    <w:p w:rsidR="00762D9A" w:rsidRDefault="00762D9A" w:rsidP="00C32D3B">
      <w:pPr>
        <w:ind w:firstLine="708"/>
        <w:jc w:val="center"/>
        <w:rPr>
          <w:b/>
          <w:sz w:val="24"/>
          <w:szCs w:val="24"/>
        </w:rPr>
      </w:pPr>
    </w:p>
    <w:p w:rsidR="003E2EBB" w:rsidRPr="003B04E5" w:rsidRDefault="003E2EBB" w:rsidP="00C32D3B">
      <w:pPr>
        <w:ind w:firstLine="708"/>
        <w:jc w:val="center"/>
        <w:rPr>
          <w:b/>
          <w:sz w:val="24"/>
          <w:szCs w:val="24"/>
        </w:rPr>
      </w:pPr>
      <w:r w:rsidRPr="003B04E5">
        <w:rPr>
          <w:b/>
          <w:sz w:val="24"/>
          <w:szCs w:val="24"/>
        </w:rPr>
        <w:t>7.</w:t>
      </w:r>
      <w:r w:rsidRPr="003B04E5">
        <w:rPr>
          <w:b/>
          <w:bCs/>
          <w:sz w:val="24"/>
          <w:szCs w:val="24"/>
        </w:rPr>
        <w:t xml:space="preserve"> Учебно-методическое обеспечение самостоятельной работы</w:t>
      </w:r>
    </w:p>
    <w:p w:rsidR="000A29C9" w:rsidRPr="00724DC5" w:rsidRDefault="000A29C9" w:rsidP="000A29C9">
      <w:pPr>
        <w:jc w:val="center"/>
        <w:rPr>
          <w:sz w:val="24"/>
          <w:szCs w:val="24"/>
        </w:rPr>
      </w:pPr>
      <w:r w:rsidRPr="00724DC5">
        <w:rPr>
          <w:sz w:val="24"/>
          <w:szCs w:val="24"/>
        </w:rPr>
        <w:t>Распределение самостоятельной работы студента (СРС)</w:t>
      </w:r>
      <w:r w:rsidRPr="00724DC5">
        <w:rPr>
          <w:caps/>
          <w:sz w:val="24"/>
          <w:szCs w:val="24"/>
        </w:rPr>
        <w:t xml:space="preserve"> </w:t>
      </w:r>
      <w:r w:rsidRPr="00724DC5">
        <w:rPr>
          <w:sz w:val="24"/>
          <w:szCs w:val="24"/>
        </w:rPr>
        <w:t>по видам и семестрам: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5783"/>
        <w:gridCol w:w="1073"/>
        <w:gridCol w:w="1093"/>
        <w:gridCol w:w="1805"/>
      </w:tblGrid>
      <w:tr w:rsidR="000A29C9" w:rsidRPr="00724DC5" w:rsidTr="000A29C9">
        <w:tc>
          <w:tcPr>
            <w:tcW w:w="668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724DC5">
              <w:rPr>
                <w:sz w:val="24"/>
                <w:szCs w:val="24"/>
              </w:rPr>
              <w:t>п</w:t>
            </w:r>
            <w:proofErr w:type="spellEnd"/>
            <w:r w:rsidRPr="00724DC5">
              <w:rPr>
                <w:sz w:val="24"/>
                <w:szCs w:val="24"/>
              </w:rPr>
              <w:t>/№</w:t>
            </w:r>
          </w:p>
        </w:tc>
        <w:tc>
          <w:tcPr>
            <w:tcW w:w="578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>Наименование вида СРС*</w:t>
            </w:r>
          </w:p>
        </w:tc>
        <w:tc>
          <w:tcPr>
            <w:tcW w:w="2166" w:type="dxa"/>
            <w:gridSpan w:val="2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color w:val="000000"/>
                <w:sz w:val="24"/>
                <w:szCs w:val="24"/>
              </w:rPr>
              <w:t>Объем в АЧ</w:t>
            </w:r>
          </w:p>
        </w:tc>
        <w:tc>
          <w:tcPr>
            <w:tcW w:w="1805" w:type="dxa"/>
          </w:tcPr>
          <w:p w:rsidR="000A29C9" w:rsidRPr="000A29C9" w:rsidRDefault="000A29C9" w:rsidP="000A29C9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RPr="000A29C9">
              <w:rPr>
                <w:color w:val="000000"/>
                <w:sz w:val="16"/>
                <w:szCs w:val="16"/>
              </w:rPr>
              <w:t>Способ организации / доступ к методическим материалам</w:t>
            </w:r>
          </w:p>
        </w:tc>
      </w:tr>
      <w:tr w:rsidR="000A29C9" w:rsidRPr="00724DC5" w:rsidTr="000A29C9">
        <w:tc>
          <w:tcPr>
            <w:tcW w:w="668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0A29C9" w:rsidRPr="00724DC5" w:rsidRDefault="00B54F4C" w:rsidP="00C777F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предусмотрена</w:t>
            </w:r>
          </w:p>
        </w:tc>
        <w:tc>
          <w:tcPr>
            <w:tcW w:w="107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>Семестр</w:t>
            </w:r>
          </w:p>
        </w:tc>
        <w:tc>
          <w:tcPr>
            <w:tcW w:w="109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>Семестр</w:t>
            </w:r>
          </w:p>
        </w:tc>
        <w:tc>
          <w:tcPr>
            <w:tcW w:w="1805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0A29C9" w:rsidRPr="00724DC5" w:rsidTr="000A29C9">
        <w:tc>
          <w:tcPr>
            <w:tcW w:w="668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0A29C9" w:rsidRPr="00724DC5" w:rsidRDefault="000A29C9" w:rsidP="00B54F4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07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556B07" w:rsidRDefault="00556B07" w:rsidP="00C32D3B">
      <w:pPr>
        <w:jc w:val="center"/>
        <w:rPr>
          <w:b/>
          <w:sz w:val="24"/>
          <w:szCs w:val="24"/>
        </w:rPr>
      </w:pPr>
    </w:p>
    <w:p w:rsidR="009E108C" w:rsidRPr="00556B07" w:rsidRDefault="009E108C" w:rsidP="00C32D3B">
      <w:pPr>
        <w:jc w:val="center"/>
        <w:rPr>
          <w:b/>
          <w:sz w:val="24"/>
          <w:szCs w:val="24"/>
        </w:rPr>
      </w:pPr>
      <w:r w:rsidRPr="00556B07">
        <w:rPr>
          <w:b/>
          <w:sz w:val="24"/>
          <w:szCs w:val="24"/>
        </w:rPr>
        <w:t xml:space="preserve">8. </w:t>
      </w:r>
      <w:r w:rsidR="005948E7" w:rsidRPr="00556B07">
        <w:rPr>
          <w:b/>
          <w:sz w:val="24"/>
          <w:szCs w:val="24"/>
        </w:rPr>
        <w:t>Оценочные средства для текущего контроля успеваемости, рубежной аттестации и промежуточной аттестации по итогам освоения дисциплины.</w:t>
      </w:r>
    </w:p>
    <w:p w:rsidR="009C5039" w:rsidRPr="00556B07" w:rsidRDefault="009C5039" w:rsidP="00C32D3B">
      <w:pPr>
        <w:jc w:val="center"/>
        <w:rPr>
          <w:b/>
          <w:sz w:val="24"/>
          <w:szCs w:val="24"/>
        </w:rPr>
      </w:pPr>
    </w:p>
    <w:p w:rsidR="009C5039" w:rsidRPr="00556B07" w:rsidRDefault="009C5039" w:rsidP="009C5039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Зачет по дисциплине </w:t>
      </w:r>
    </w:p>
    <w:p w:rsidR="009C5039" w:rsidRPr="00556B07" w:rsidRDefault="009C5039" w:rsidP="009C5039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«Элективные </w:t>
      </w:r>
      <w:r w:rsidR="00FD0DAD">
        <w:rPr>
          <w:rFonts w:eastAsiaTheme="minorHAnsi"/>
          <w:b/>
          <w:bCs/>
          <w:color w:val="000000"/>
          <w:sz w:val="24"/>
          <w:szCs w:val="24"/>
          <w:lang w:eastAsia="en-US"/>
        </w:rPr>
        <w:t>дисциплины</w:t>
      </w:r>
      <w:r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по физической культуре и спорту»</w:t>
      </w:r>
    </w:p>
    <w:p w:rsidR="009C5039" w:rsidRPr="00556B07" w:rsidRDefault="009C5039" w:rsidP="009C503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9C5039" w:rsidRPr="00B46706" w:rsidRDefault="009C5039" w:rsidP="009C503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556B07">
        <w:rPr>
          <w:sz w:val="24"/>
          <w:szCs w:val="24"/>
        </w:rPr>
        <w:t xml:space="preserve">В конце каждого семестра обучающиеся всех учебных групп обязаны сдать </w:t>
      </w:r>
      <w:r w:rsidRPr="00556B07">
        <w:rPr>
          <w:b/>
          <w:bCs/>
          <w:i/>
          <w:iCs/>
          <w:sz w:val="24"/>
          <w:szCs w:val="24"/>
        </w:rPr>
        <w:t>зачёт</w:t>
      </w:r>
      <w:r w:rsidRPr="00556B07">
        <w:rPr>
          <w:sz w:val="24"/>
          <w:szCs w:val="24"/>
        </w:rPr>
        <w:t xml:space="preserve">, на первом курсе - уровень отражающий </w:t>
      </w:r>
      <w:r w:rsidRPr="00B46706">
        <w:rPr>
          <w:sz w:val="24"/>
          <w:szCs w:val="24"/>
        </w:rPr>
        <w:t xml:space="preserve">показатели теоретической, общей физической и специальной подготовленности в избранном виде спорта (ИВС), а для 2-4 курсов отражающий показатели </w:t>
      </w:r>
      <w:r w:rsidR="00987888" w:rsidRPr="00B46706">
        <w:rPr>
          <w:sz w:val="24"/>
          <w:szCs w:val="24"/>
        </w:rPr>
        <w:t xml:space="preserve">общей физической и </w:t>
      </w:r>
      <w:r w:rsidRPr="00B46706">
        <w:rPr>
          <w:sz w:val="24"/>
          <w:szCs w:val="24"/>
        </w:rPr>
        <w:t>специальной подготовленности в избранном виде спорта</w:t>
      </w:r>
      <w:r w:rsidR="00987888" w:rsidRPr="00B46706">
        <w:rPr>
          <w:sz w:val="24"/>
          <w:szCs w:val="24"/>
        </w:rPr>
        <w:t xml:space="preserve"> </w:t>
      </w:r>
      <w:r w:rsidRPr="00B46706">
        <w:rPr>
          <w:sz w:val="24"/>
          <w:szCs w:val="24"/>
        </w:rPr>
        <w:t>(ИВС)</w:t>
      </w:r>
      <w:r w:rsidR="00987888" w:rsidRPr="00B46706">
        <w:rPr>
          <w:sz w:val="24"/>
          <w:szCs w:val="24"/>
        </w:rPr>
        <w:t>.</w:t>
      </w:r>
    </w:p>
    <w:p w:rsidR="009C5039" w:rsidRPr="00B46706" w:rsidRDefault="009C5039" w:rsidP="009C503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B46706">
        <w:rPr>
          <w:sz w:val="24"/>
          <w:szCs w:val="24"/>
        </w:rPr>
        <w:t xml:space="preserve">Для получения зачета по дисциплине «Элективные </w:t>
      </w:r>
      <w:r w:rsidR="00987888" w:rsidRPr="00B46706">
        <w:rPr>
          <w:sz w:val="24"/>
          <w:szCs w:val="24"/>
        </w:rPr>
        <w:t>дисциплины</w:t>
      </w:r>
      <w:r w:rsidRPr="00B46706">
        <w:rPr>
          <w:sz w:val="24"/>
          <w:szCs w:val="24"/>
        </w:rPr>
        <w:t xml:space="preserve"> по физической культуре и спорту» необходимо посетить не менее 75% занятий и выполнить контрольные нормативы по определению уровня развития технических и физических качеств. </w:t>
      </w:r>
      <w:r w:rsidR="00987888" w:rsidRPr="00B46706">
        <w:rPr>
          <w:sz w:val="24"/>
          <w:szCs w:val="24"/>
        </w:rPr>
        <w:t xml:space="preserve">Студенты, </w:t>
      </w:r>
      <w:r w:rsidRPr="00B46706">
        <w:rPr>
          <w:sz w:val="24"/>
          <w:szCs w:val="24"/>
        </w:rPr>
        <w:t>посетившие менее 75 % занятий, являются не о</w:t>
      </w:r>
      <w:r w:rsidR="00987888" w:rsidRPr="00B46706">
        <w:rPr>
          <w:sz w:val="24"/>
          <w:szCs w:val="24"/>
        </w:rPr>
        <w:t xml:space="preserve">своившими программу дисциплины </w:t>
      </w:r>
      <w:r w:rsidRPr="00B46706">
        <w:rPr>
          <w:sz w:val="24"/>
          <w:szCs w:val="24"/>
        </w:rPr>
        <w:t xml:space="preserve">и получают НЕЗАЧЕТ. </w:t>
      </w:r>
    </w:p>
    <w:p w:rsidR="009C5039" w:rsidRPr="00556B07" w:rsidRDefault="009C5039" w:rsidP="009C5039">
      <w:pPr>
        <w:pStyle w:val="31"/>
        <w:shd w:val="clear" w:color="auto" w:fill="auto"/>
        <w:spacing w:before="0" w:after="0" w:line="276" w:lineRule="auto"/>
        <w:ind w:right="1" w:firstLine="709"/>
        <w:jc w:val="both"/>
        <w:rPr>
          <w:sz w:val="24"/>
          <w:szCs w:val="24"/>
        </w:rPr>
      </w:pPr>
      <w:r w:rsidRPr="00B46706">
        <w:rPr>
          <w:sz w:val="24"/>
          <w:szCs w:val="24"/>
        </w:rPr>
        <w:t>Зачётные требования по дисциплине, состоят из контрольных</w:t>
      </w:r>
      <w:r w:rsidRPr="00556B07">
        <w:rPr>
          <w:sz w:val="24"/>
          <w:szCs w:val="24"/>
        </w:rPr>
        <w:t xml:space="preserve"> нормативов технической и специальной физической в избранном виде спорта подготовленности и нормативов Всероссийского физкультурно-спортивного комплекса «Готов к труду и обороне» (ГТО).</w:t>
      </w:r>
    </w:p>
    <w:p w:rsidR="009C5039" w:rsidRPr="00556B07" w:rsidRDefault="009C5039" w:rsidP="009C5039">
      <w:pPr>
        <w:keepNext/>
        <w:shd w:val="clear" w:color="auto" w:fill="FFFFFF"/>
        <w:spacing w:line="276" w:lineRule="auto"/>
        <w:ind w:firstLine="708"/>
        <w:jc w:val="both"/>
        <w:rPr>
          <w:sz w:val="24"/>
          <w:szCs w:val="24"/>
        </w:rPr>
      </w:pPr>
      <w:r w:rsidRPr="00556B07">
        <w:rPr>
          <w:sz w:val="24"/>
          <w:szCs w:val="24"/>
        </w:rPr>
        <w:t>Зачет у студентов принимают преподаватели (комиссия) в постоянно закрепленных учебных группах. Отметка о зачете вносится в ведомость факультета и в зачетную книжку студента.</w:t>
      </w:r>
    </w:p>
    <w:p w:rsidR="00A77613" w:rsidRPr="00556B07" w:rsidRDefault="00A77613" w:rsidP="00A77613">
      <w:pPr>
        <w:ind w:firstLine="709"/>
        <w:jc w:val="both"/>
        <w:rPr>
          <w:sz w:val="24"/>
          <w:szCs w:val="24"/>
        </w:rPr>
      </w:pPr>
      <w:r w:rsidRPr="00556B07">
        <w:rPr>
          <w:sz w:val="24"/>
          <w:szCs w:val="24"/>
        </w:rPr>
        <w:t>Для тех, кто не уложился в установленные сроки, предоставляется дополнительное время; в этом случае следует снижение отметки.</w:t>
      </w:r>
    </w:p>
    <w:p w:rsidR="009C5039" w:rsidRPr="00556B07" w:rsidRDefault="00987888" w:rsidP="009C5039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556B07">
        <w:rPr>
          <w:sz w:val="24"/>
          <w:szCs w:val="24"/>
        </w:rPr>
        <w:lastRenderedPageBreak/>
        <w:t xml:space="preserve">Студенты, </w:t>
      </w:r>
      <w:r w:rsidR="009C5039" w:rsidRPr="00556B07">
        <w:rPr>
          <w:sz w:val="24"/>
          <w:szCs w:val="24"/>
        </w:rPr>
        <w:t xml:space="preserve">занимающиеся в спортивных секциях СОГУ, от занятий по дисциплине </w:t>
      </w:r>
      <w:r w:rsidR="009C5039"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«Элективные </w:t>
      </w:r>
      <w:r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>дисциплины</w:t>
      </w:r>
      <w:r w:rsidR="009C5039"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по физической культуре и спорту» </w:t>
      </w:r>
      <w:r w:rsidR="009C5039" w:rsidRPr="00556B07">
        <w:rPr>
          <w:sz w:val="24"/>
          <w:szCs w:val="24"/>
        </w:rPr>
        <w:t xml:space="preserve">освобождаются и получают автоматически </w:t>
      </w:r>
      <w:r w:rsidR="009C5039" w:rsidRPr="00556B07">
        <w:rPr>
          <w:b/>
          <w:sz w:val="24"/>
          <w:szCs w:val="24"/>
        </w:rPr>
        <w:t>ЗАЧЁТ</w:t>
      </w:r>
    </w:p>
    <w:p w:rsidR="00987888" w:rsidRPr="00556B07" w:rsidRDefault="00987888" w:rsidP="00987888">
      <w:pPr>
        <w:tabs>
          <w:tab w:val="num" w:pos="835"/>
          <w:tab w:val="left" w:pos="993"/>
          <w:tab w:val="left" w:pos="1701"/>
        </w:tabs>
        <w:spacing w:line="360" w:lineRule="auto"/>
        <w:jc w:val="center"/>
        <w:rPr>
          <w:rFonts w:eastAsia="TimesNewRomanPSMT"/>
          <w:b/>
          <w:sz w:val="24"/>
          <w:szCs w:val="24"/>
          <w:lang w:eastAsia="en-US"/>
        </w:rPr>
      </w:pPr>
    </w:p>
    <w:p w:rsidR="009C5039" w:rsidRPr="00556B07" w:rsidRDefault="009C5039" w:rsidP="00987888">
      <w:pPr>
        <w:tabs>
          <w:tab w:val="num" w:pos="835"/>
          <w:tab w:val="left" w:pos="993"/>
          <w:tab w:val="left" w:pos="1701"/>
        </w:tabs>
        <w:spacing w:line="360" w:lineRule="auto"/>
        <w:jc w:val="center"/>
        <w:rPr>
          <w:sz w:val="24"/>
          <w:szCs w:val="24"/>
        </w:rPr>
      </w:pPr>
      <w:r w:rsidRPr="00556B07">
        <w:rPr>
          <w:rFonts w:eastAsia="TimesNewRomanPSMT"/>
          <w:b/>
          <w:sz w:val="24"/>
          <w:szCs w:val="24"/>
          <w:lang w:eastAsia="en-US"/>
        </w:rPr>
        <w:t>Студенты специальной  медицинской группы</w:t>
      </w:r>
    </w:p>
    <w:p w:rsidR="009C5039" w:rsidRPr="00556B07" w:rsidRDefault="009C5039" w:rsidP="009C5039">
      <w:pPr>
        <w:pStyle w:val="ad"/>
        <w:shd w:val="clear" w:color="auto" w:fill="FFFFFF" w:themeFill="background1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D0DAD">
        <w:rPr>
          <w:rFonts w:ascii="Times New Roman" w:hAnsi="Times New Roman" w:cs="Times New Roman"/>
          <w:sz w:val="24"/>
          <w:szCs w:val="24"/>
          <w:lang w:bidi="ru-RU"/>
        </w:rPr>
        <w:t>Студенты</w:t>
      </w:r>
      <w:r w:rsidRPr="00FD0DAD">
        <w:rPr>
          <w:rFonts w:ascii="Times New Roman" w:hAnsi="Times New Roman" w:cs="Times New Roman"/>
          <w:sz w:val="24"/>
          <w:szCs w:val="24"/>
        </w:rPr>
        <w:t xml:space="preserve"> специальной медицинской группе полностью</w:t>
      </w:r>
      <w:r w:rsidRPr="00556B07">
        <w:rPr>
          <w:rFonts w:ascii="Times New Roman" w:hAnsi="Times New Roman" w:cs="Times New Roman"/>
          <w:sz w:val="24"/>
          <w:szCs w:val="24"/>
        </w:rPr>
        <w:t xml:space="preserve"> освобождённые от практических занятий</w:t>
      </w:r>
      <w:r w:rsidR="00D966B0">
        <w:rPr>
          <w:rFonts w:ascii="Times New Roman" w:hAnsi="Times New Roman" w:cs="Times New Roman"/>
          <w:sz w:val="24"/>
          <w:szCs w:val="24"/>
          <w:lang w:bidi="ru-RU"/>
        </w:rPr>
        <w:t>, оцениваются в конце каждого</w:t>
      </w:r>
      <w:r w:rsidRPr="00556B07">
        <w:rPr>
          <w:rFonts w:ascii="Times New Roman" w:hAnsi="Times New Roman" w:cs="Times New Roman"/>
          <w:sz w:val="24"/>
          <w:szCs w:val="24"/>
          <w:lang w:bidi="ru-RU"/>
        </w:rPr>
        <w:t xml:space="preserve"> семестра по результатам устного опроса и тематических рефератов.</w:t>
      </w:r>
    </w:p>
    <w:p w:rsidR="00B73C96" w:rsidRPr="00556B07" w:rsidRDefault="00B73C96" w:rsidP="00FD0DAD">
      <w:pPr>
        <w:pStyle w:val="ad"/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174B1D" w:rsidRPr="00556B07" w:rsidRDefault="00174B1D" w:rsidP="00174B1D">
      <w:pPr>
        <w:ind w:firstLine="709"/>
        <w:jc w:val="center"/>
        <w:rPr>
          <w:b/>
          <w:sz w:val="24"/>
          <w:szCs w:val="24"/>
        </w:rPr>
      </w:pPr>
      <w:r w:rsidRPr="00556B07">
        <w:rPr>
          <w:b/>
          <w:sz w:val="24"/>
          <w:szCs w:val="24"/>
        </w:rPr>
        <w:t>Критерии оценки реферата:</w:t>
      </w:r>
    </w:p>
    <w:p w:rsidR="00174B1D" w:rsidRPr="00556B07" w:rsidRDefault="00174B1D" w:rsidP="00174B1D">
      <w:pPr>
        <w:ind w:firstLine="709"/>
        <w:jc w:val="both"/>
        <w:rPr>
          <w:sz w:val="24"/>
          <w:szCs w:val="24"/>
        </w:rPr>
      </w:pPr>
      <w:r w:rsidRPr="00556B07">
        <w:rPr>
          <w:sz w:val="24"/>
          <w:szCs w:val="24"/>
        </w:rPr>
        <w:t xml:space="preserve">Изложение темы реферата как целостного авторского текста определяет критерии его оценки: новизна текста; обоснованность выбора источника; степень раскрытия сущности вопроса; соблюдение требований к реферату, соблюдение регламента времени. </w:t>
      </w:r>
    </w:p>
    <w:p w:rsidR="00174B1D" w:rsidRPr="00556B07" w:rsidRDefault="00174B1D" w:rsidP="00174B1D">
      <w:pPr>
        <w:ind w:firstLine="709"/>
        <w:jc w:val="both"/>
        <w:rPr>
          <w:sz w:val="24"/>
          <w:szCs w:val="24"/>
        </w:rPr>
      </w:pPr>
      <w:r w:rsidRPr="00556B07">
        <w:rPr>
          <w:sz w:val="24"/>
          <w:szCs w:val="24"/>
        </w:rPr>
        <w:t>Новизна: а) актуальность темы; б) новизна и самостоятельность в постановке проблемы, формулирование нового аспекта известной проблемы в установлении новых связей, способность собрать, проанализировать исходные данные (</w:t>
      </w:r>
      <w:proofErr w:type="spellStart"/>
      <w:r w:rsidRPr="00556B07">
        <w:rPr>
          <w:sz w:val="24"/>
          <w:szCs w:val="24"/>
        </w:rPr>
        <w:t>межпредметные</w:t>
      </w:r>
      <w:proofErr w:type="spellEnd"/>
      <w:r w:rsidRPr="00556B07">
        <w:rPr>
          <w:sz w:val="24"/>
          <w:szCs w:val="24"/>
        </w:rPr>
        <w:t xml:space="preserve">, </w:t>
      </w:r>
      <w:proofErr w:type="spellStart"/>
      <w:r w:rsidRPr="00556B07">
        <w:rPr>
          <w:sz w:val="24"/>
          <w:szCs w:val="24"/>
        </w:rPr>
        <w:t>внутрипредметные</w:t>
      </w:r>
      <w:proofErr w:type="spellEnd"/>
      <w:r w:rsidRPr="00556B07">
        <w:rPr>
          <w:sz w:val="24"/>
          <w:szCs w:val="24"/>
        </w:rPr>
        <w:t>, интеграционные); в) умение работать с исследованиями, критической литературой, систематизировать и структурировать материал; г) авторская позиция, самостоятельность оценок и суждений.</w:t>
      </w:r>
    </w:p>
    <w:p w:rsidR="00174B1D" w:rsidRPr="00556B07" w:rsidRDefault="00174B1D" w:rsidP="00174B1D">
      <w:pPr>
        <w:ind w:firstLine="709"/>
        <w:jc w:val="both"/>
        <w:rPr>
          <w:sz w:val="24"/>
          <w:szCs w:val="24"/>
        </w:rPr>
      </w:pPr>
      <w:r w:rsidRPr="00556B07">
        <w:rPr>
          <w:sz w:val="24"/>
          <w:szCs w:val="24"/>
        </w:rPr>
        <w:t>Степень раскрытия сущности вопроса: а) соответствие содержания теме реферата; б) полнота и глубина знаний по теме; в) обоснованность способов и методов работы с материалом; г) умение обобщать, делать выводы, сопоставлять различные точки зрения по одному вопросу (проблеме).</w:t>
      </w:r>
    </w:p>
    <w:p w:rsidR="00174B1D" w:rsidRPr="00556B07" w:rsidRDefault="00174B1D" w:rsidP="00174B1D">
      <w:pPr>
        <w:ind w:firstLine="709"/>
        <w:jc w:val="both"/>
        <w:rPr>
          <w:sz w:val="24"/>
          <w:szCs w:val="24"/>
        </w:rPr>
      </w:pPr>
      <w:r w:rsidRPr="00556B07">
        <w:rPr>
          <w:sz w:val="24"/>
          <w:szCs w:val="24"/>
        </w:rPr>
        <w:t>Обоснованность выбора источников: а) оценка использованной литературы: привлечены ли наиболее известные работы по теме исследования (в т.ч. журнальные публикации последних лет, последние статистические данные, сводки, справки и т.д.).</w:t>
      </w:r>
    </w:p>
    <w:p w:rsidR="00174B1D" w:rsidRPr="00556B07" w:rsidRDefault="00174B1D" w:rsidP="00174B1D">
      <w:pPr>
        <w:ind w:firstLine="709"/>
        <w:jc w:val="both"/>
        <w:rPr>
          <w:sz w:val="24"/>
          <w:szCs w:val="24"/>
        </w:rPr>
      </w:pPr>
      <w:r w:rsidRPr="00556B07">
        <w:rPr>
          <w:sz w:val="24"/>
          <w:szCs w:val="24"/>
        </w:rPr>
        <w:t xml:space="preserve">Соблюдение требований к реферату: а) владение нормами современного русского языка, терминологией; б) соблюдение требований к объёму и временному регламенту доклада реферата; в) использование </w:t>
      </w:r>
      <w:proofErr w:type="spellStart"/>
      <w:r w:rsidRPr="00556B07">
        <w:rPr>
          <w:sz w:val="24"/>
          <w:szCs w:val="24"/>
        </w:rPr>
        <w:t>мультимедийных</w:t>
      </w:r>
      <w:proofErr w:type="spellEnd"/>
      <w:r w:rsidRPr="00556B07">
        <w:rPr>
          <w:sz w:val="24"/>
          <w:szCs w:val="24"/>
        </w:rPr>
        <w:t xml:space="preserve"> технологий (презентация).</w:t>
      </w:r>
    </w:p>
    <w:p w:rsidR="00174B1D" w:rsidRPr="00556B07" w:rsidRDefault="00174B1D" w:rsidP="00174B1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B07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Требования к реферату</w:t>
      </w:r>
    </w:p>
    <w:p w:rsidR="00174B1D" w:rsidRPr="00556B07" w:rsidRDefault="00174B1D" w:rsidP="00556B07">
      <w:pPr>
        <w:pStyle w:val="28"/>
        <w:widowControl w:val="0"/>
        <w:shd w:val="clear" w:color="auto" w:fill="auto"/>
        <w:tabs>
          <w:tab w:val="left" w:pos="862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556B07">
        <w:rPr>
          <w:color w:val="000000"/>
          <w:sz w:val="24"/>
          <w:szCs w:val="24"/>
          <w:lang w:bidi="ru-RU"/>
        </w:rPr>
        <w:t>Реферат должен быть подготовлен согласно теме, предложенной преподавателем. Допускается самостоятельный выбор темы реферата, но по согласованию с преподавателем.</w:t>
      </w:r>
    </w:p>
    <w:p w:rsidR="00174B1D" w:rsidRPr="00556B07" w:rsidRDefault="00174B1D" w:rsidP="00556B07">
      <w:pPr>
        <w:pStyle w:val="28"/>
        <w:widowControl w:val="0"/>
        <w:shd w:val="clear" w:color="auto" w:fill="auto"/>
        <w:tabs>
          <w:tab w:val="left" w:pos="863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556B07">
        <w:rPr>
          <w:color w:val="000000"/>
          <w:sz w:val="24"/>
          <w:szCs w:val="24"/>
          <w:lang w:bidi="ru-RU"/>
        </w:rPr>
        <w:t>Объем реферата - не менее 10 страниц, формата А 4, шрифт № 14, интервал - 1,5.</w:t>
      </w:r>
    </w:p>
    <w:p w:rsidR="00174B1D" w:rsidRPr="00556B07" w:rsidRDefault="00174B1D" w:rsidP="00556B07">
      <w:pPr>
        <w:pStyle w:val="28"/>
        <w:widowControl w:val="0"/>
        <w:shd w:val="clear" w:color="auto" w:fill="auto"/>
        <w:tabs>
          <w:tab w:val="left" w:pos="863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556B07">
        <w:rPr>
          <w:color w:val="000000"/>
          <w:sz w:val="24"/>
          <w:szCs w:val="24"/>
          <w:lang w:bidi="ru-RU"/>
        </w:rPr>
        <w:t>Реферат должен иметь:</w:t>
      </w:r>
    </w:p>
    <w:p w:rsidR="00174B1D" w:rsidRPr="00556B07" w:rsidRDefault="00174B1D" w:rsidP="00556B07">
      <w:pPr>
        <w:pStyle w:val="28"/>
        <w:widowControl w:val="0"/>
        <w:shd w:val="clear" w:color="auto" w:fill="auto"/>
        <w:tabs>
          <w:tab w:val="left" w:pos="1163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556B07">
        <w:rPr>
          <w:color w:val="000000"/>
          <w:sz w:val="24"/>
          <w:szCs w:val="24"/>
          <w:lang w:bidi="ru-RU"/>
        </w:rPr>
        <w:t xml:space="preserve">титульный лист, оформленный согласно требованиям </w:t>
      </w:r>
      <w:proofErr w:type="spellStart"/>
      <w:r w:rsidRPr="00556B07">
        <w:rPr>
          <w:color w:val="000000"/>
          <w:sz w:val="24"/>
          <w:szCs w:val="24"/>
          <w:lang w:bidi="ru-RU"/>
        </w:rPr>
        <w:t>нормоконтроля</w:t>
      </w:r>
      <w:proofErr w:type="spellEnd"/>
      <w:r w:rsidRPr="00556B07">
        <w:rPr>
          <w:color w:val="000000"/>
          <w:sz w:val="24"/>
          <w:szCs w:val="24"/>
          <w:lang w:bidi="ru-RU"/>
        </w:rPr>
        <w:t>;</w:t>
      </w:r>
    </w:p>
    <w:p w:rsidR="00174B1D" w:rsidRPr="00556B07" w:rsidRDefault="00174B1D" w:rsidP="00556B07">
      <w:pPr>
        <w:pStyle w:val="28"/>
        <w:widowControl w:val="0"/>
        <w:shd w:val="clear" w:color="auto" w:fill="auto"/>
        <w:tabs>
          <w:tab w:val="left" w:pos="1147"/>
        </w:tabs>
        <w:spacing w:after="0" w:line="269" w:lineRule="exact"/>
        <w:ind w:firstLine="567"/>
        <w:jc w:val="both"/>
        <w:rPr>
          <w:sz w:val="24"/>
          <w:szCs w:val="24"/>
        </w:rPr>
      </w:pPr>
      <w:r w:rsidRPr="00556B07">
        <w:rPr>
          <w:color w:val="000000"/>
          <w:sz w:val="24"/>
          <w:szCs w:val="24"/>
          <w:lang w:bidi="ru-RU"/>
        </w:rPr>
        <w:t>содержание (введение, теоретическая часть, практический раздел, заключение, список литературы);</w:t>
      </w:r>
    </w:p>
    <w:p w:rsidR="00174B1D" w:rsidRPr="00556B07" w:rsidRDefault="00174B1D" w:rsidP="00556B07">
      <w:pPr>
        <w:pStyle w:val="28"/>
        <w:widowControl w:val="0"/>
        <w:shd w:val="clear" w:color="auto" w:fill="auto"/>
        <w:tabs>
          <w:tab w:val="left" w:pos="1163"/>
        </w:tabs>
        <w:spacing w:after="0" w:line="278" w:lineRule="exact"/>
        <w:ind w:firstLine="567"/>
        <w:jc w:val="both"/>
        <w:rPr>
          <w:sz w:val="24"/>
          <w:szCs w:val="24"/>
        </w:rPr>
      </w:pPr>
      <w:r w:rsidRPr="00556B07">
        <w:rPr>
          <w:color w:val="000000"/>
          <w:sz w:val="24"/>
          <w:szCs w:val="24"/>
          <w:lang w:bidi="ru-RU"/>
        </w:rPr>
        <w:t>текст должен быть разбит на разделы, согласно содержанию;</w:t>
      </w:r>
    </w:p>
    <w:p w:rsidR="00174B1D" w:rsidRPr="00556B07" w:rsidRDefault="00174B1D" w:rsidP="00556B07">
      <w:pPr>
        <w:pStyle w:val="28"/>
        <w:widowControl w:val="0"/>
        <w:shd w:val="clear" w:color="auto" w:fill="auto"/>
        <w:tabs>
          <w:tab w:val="left" w:pos="1147"/>
        </w:tabs>
        <w:spacing w:after="0" w:line="278" w:lineRule="exact"/>
        <w:ind w:firstLine="567"/>
        <w:jc w:val="both"/>
        <w:rPr>
          <w:sz w:val="24"/>
          <w:szCs w:val="24"/>
        </w:rPr>
      </w:pPr>
      <w:r w:rsidRPr="00556B07">
        <w:rPr>
          <w:color w:val="000000"/>
          <w:sz w:val="24"/>
          <w:szCs w:val="24"/>
          <w:lang w:bidi="ru-RU"/>
        </w:rPr>
        <w:t>практический раздел должен содержать методические рекомендации или комплекс физических упражнений с описанием и графическим изображением;</w:t>
      </w:r>
    </w:p>
    <w:p w:rsidR="00174B1D" w:rsidRPr="00556B07" w:rsidRDefault="00174B1D" w:rsidP="00556B07">
      <w:pPr>
        <w:pStyle w:val="ad"/>
        <w:shd w:val="clear" w:color="auto" w:fill="FFFFFF" w:themeFill="background1"/>
        <w:spacing w:line="276" w:lineRule="auto"/>
        <w:ind w:firstLine="567"/>
        <w:jc w:val="both"/>
        <w:rPr>
          <w:rStyle w:val="41"/>
          <w:rFonts w:ascii="Times New Roman" w:hAnsi="Times New Roman" w:cs="Times New Roman"/>
          <w:sz w:val="24"/>
          <w:szCs w:val="24"/>
        </w:rPr>
      </w:pPr>
      <w:r w:rsidRPr="00556B07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список литературы должен содержать не менее 5 источников</w:t>
      </w:r>
    </w:p>
    <w:p w:rsidR="00174B1D" w:rsidRPr="00556B07" w:rsidRDefault="00174B1D" w:rsidP="00174B1D">
      <w:pPr>
        <w:ind w:firstLine="709"/>
        <w:jc w:val="both"/>
        <w:rPr>
          <w:sz w:val="24"/>
          <w:szCs w:val="24"/>
        </w:rPr>
      </w:pPr>
    </w:p>
    <w:p w:rsidR="00B73C96" w:rsidRDefault="00B73C96" w:rsidP="00174B1D">
      <w:pPr>
        <w:ind w:firstLine="709"/>
        <w:jc w:val="both"/>
        <w:rPr>
          <w:sz w:val="28"/>
          <w:szCs w:val="28"/>
        </w:rPr>
      </w:pPr>
    </w:p>
    <w:p w:rsidR="00B73C96" w:rsidRDefault="00B73C96" w:rsidP="00174B1D">
      <w:pPr>
        <w:ind w:firstLine="709"/>
        <w:jc w:val="both"/>
        <w:rPr>
          <w:sz w:val="28"/>
          <w:szCs w:val="28"/>
        </w:rPr>
      </w:pPr>
    </w:p>
    <w:p w:rsidR="00762D9A" w:rsidRDefault="00762D9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80EC4" w:rsidRPr="0055452A" w:rsidRDefault="00080EC4" w:rsidP="00080EC4">
      <w:pPr>
        <w:jc w:val="center"/>
        <w:rPr>
          <w:sz w:val="24"/>
          <w:szCs w:val="24"/>
        </w:rPr>
      </w:pPr>
      <w:r w:rsidRPr="0055452A">
        <w:rPr>
          <w:sz w:val="24"/>
          <w:szCs w:val="24"/>
        </w:rPr>
        <w:lastRenderedPageBreak/>
        <w:t>Контрольные испытания по технической подготовленности.</w:t>
      </w:r>
    </w:p>
    <w:p w:rsidR="00080EC4" w:rsidRPr="0055452A" w:rsidRDefault="00080EC4" w:rsidP="00080EC4">
      <w:pPr>
        <w:jc w:val="center"/>
        <w:rPr>
          <w:sz w:val="24"/>
          <w:szCs w:val="24"/>
        </w:rPr>
      </w:pPr>
      <w:r w:rsidRPr="0055452A">
        <w:rPr>
          <w:sz w:val="24"/>
          <w:szCs w:val="24"/>
        </w:rPr>
        <w:t>ВОЛЕЙБОЛ</w:t>
      </w:r>
    </w:p>
    <w:p w:rsidR="00080EC4" w:rsidRPr="0055452A" w:rsidRDefault="00080EC4" w:rsidP="00080EC4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Тесты по СФП  и технической подготовленности для группы волейбол</w:t>
      </w:r>
    </w:p>
    <w:p w:rsidR="00080EC4" w:rsidRPr="0055452A" w:rsidRDefault="00080EC4" w:rsidP="00080EC4">
      <w:pPr>
        <w:jc w:val="center"/>
        <w:rPr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2699"/>
        <w:gridCol w:w="769"/>
        <w:gridCol w:w="769"/>
        <w:gridCol w:w="769"/>
        <w:gridCol w:w="769"/>
        <w:gridCol w:w="773"/>
        <w:gridCol w:w="769"/>
        <w:gridCol w:w="770"/>
        <w:gridCol w:w="956"/>
        <w:gridCol w:w="636"/>
        <w:gridCol w:w="743"/>
      </w:tblGrid>
      <w:tr w:rsidR="00080EC4" w:rsidRPr="0055452A" w:rsidTr="00A454FC">
        <w:trPr>
          <w:trHeight w:val="271"/>
        </w:trPr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Тест</w:t>
            </w:r>
          </w:p>
        </w:tc>
        <w:tc>
          <w:tcPr>
            <w:tcW w:w="18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Женщины</w:t>
            </w:r>
          </w:p>
        </w:tc>
        <w:tc>
          <w:tcPr>
            <w:tcW w:w="18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Мужчины</w:t>
            </w:r>
          </w:p>
        </w:tc>
      </w:tr>
      <w:tr w:rsidR="00080EC4" w:rsidRPr="0055452A" w:rsidTr="00A454FC">
        <w:trPr>
          <w:trHeight w:val="169"/>
        </w:trPr>
        <w:tc>
          <w:tcPr>
            <w:tcW w:w="12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</w:t>
            </w:r>
          </w:p>
        </w:tc>
      </w:tr>
      <w:tr w:rsidR="00080EC4" w:rsidRPr="0055452A" w:rsidTr="00A454FC">
        <w:trPr>
          <w:trHeight w:val="169"/>
        </w:trPr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rPr>
                <w:sz w:val="24"/>
                <w:szCs w:val="24"/>
              </w:rPr>
            </w:pPr>
          </w:p>
        </w:tc>
        <w:tc>
          <w:tcPr>
            <w:tcW w:w="37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</w:p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                                          1 курс 1 семестр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1. Передача мяча двумя руками сверху над собой в кругу </w:t>
            </w:r>
            <w:r w:rsidRPr="0055452A">
              <w:rPr>
                <w:sz w:val="24"/>
                <w:szCs w:val="24"/>
                <w:lang w:val="en-US"/>
              </w:rPr>
              <w:t>d</w:t>
            </w:r>
            <w:r w:rsidRPr="0055452A">
              <w:rPr>
                <w:sz w:val="24"/>
                <w:szCs w:val="24"/>
              </w:rPr>
              <w:t xml:space="preserve"> = 3м. (кол. раз)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10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2. Подача мяча нижняя прямая подача (</w:t>
            </w:r>
            <w:r w:rsidRPr="0055452A">
              <w:rPr>
                <w:sz w:val="24"/>
                <w:szCs w:val="24"/>
                <w:lang w:val="en-US"/>
              </w:rPr>
              <w:t>h</w:t>
            </w:r>
            <w:r w:rsidRPr="0055452A">
              <w:rPr>
                <w:sz w:val="24"/>
                <w:szCs w:val="24"/>
              </w:rPr>
              <w:t xml:space="preserve"> = 10 раз)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бросок набивного мяча (1кг) на дальность одной рукой с места ( м)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13,5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13,0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12,5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12,0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11,5</w:t>
            </w:r>
          </w:p>
        </w:tc>
      </w:tr>
      <w:tr w:rsidR="00080EC4" w:rsidRPr="0055452A" w:rsidTr="00A454FC">
        <w:trPr>
          <w:trHeight w:val="62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                                          1 курс 2 семестр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1. Передача мяча двумя руками сверху над собой в кругу </w:t>
            </w:r>
            <w:r w:rsidRPr="0055452A">
              <w:rPr>
                <w:sz w:val="24"/>
                <w:szCs w:val="24"/>
                <w:lang w:val="en-US"/>
              </w:rPr>
              <w:t>d</w:t>
            </w:r>
            <w:r w:rsidRPr="0055452A">
              <w:rPr>
                <w:sz w:val="24"/>
                <w:szCs w:val="24"/>
              </w:rPr>
              <w:t xml:space="preserve"> = 3м. (кол. раз)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2. Подача мяча нижняя прямая подача (</w:t>
            </w:r>
            <w:r w:rsidRPr="0055452A">
              <w:rPr>
                <w:sz w:val="24"/>
                <w:szCs w:val="24"/>
                <w:lang w:val="en-US"/>
              </w:rPr>
              <w:t>h</w:t>
            </w:r>
            <w:r w:rsidRPr="0055452A">
              <w:rPr>
                <w:sz w:val="24"/>
                <w:szCs w:val="24"/>
              </w:rPr>
              <w:t xml:space="preserve"> = 10 раз)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бросок набивного мяча (1кг) на дальность одной рукой с места ( м)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14,0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13,5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13,0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12,5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12,0</w:t>
            </w:r>
          </w:p>
        </w:tc>
      </w:tr>
      <w:tr w:rsidR="00080EC4" w:rsidRPr="0055452A" w:rsidTr="00A454FC">
        <w:trPr>
          <w:trHeight w:val="62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2курс 3 семестр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1. Передача мяча сверху двумя руками в тройках, после перемещения (сек)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2. Верхняя прямая подача </w:t>
            </w:r>
            <w:r w:rsidRPr="0055452A">
              <w:rPr>
                <w:sz w:val="24"/>
                <w:szCs w:val="24"/>
                <w:lang w:val="en-US"/>
              </w:rPr>
              <w:t>(h = 10)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(см)</w:t>
            </w:r>
          </w:p>
          <w:p w:rsidR="00080EC4" w:rsidRPr="0055452A" w:rsidRDefault="00080EC4" w:rsidP="00A454FC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210</w:t>
            </w:r>
          </w:p>
        </w:tc>
      </w:tr>
      <w:tr w:rsidR="00080EC4" w:rsidRPr="0055452A" w:rsidTr="00A454FC">
        <w:trPr>
          <w:trHeight w:val="62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2курс 4 семестр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1. Передача мяча сверху двумя руками в тройках, после перемещения (сек)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 xml:space="preserve">2. Верхняя прямая подача </w:t>
            </w:r>
            <w:r w:rsidRPr="0055452A">
              <w:rPr>
                <w:sz w:val="24"/>
                <w:szCs w:val="24"/>
                <w:lang w:val="en-US"/>
              </w:rPr>
              <w:t>(h = 10)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</w:tr>
      <w:tr w:rsidR="00080EC4" w:rsidRPr="0055452A" w:rsidTr="00A454FC">
        <w:trPr>
          <w:trHeight w:val="62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  <w:p w:rsidR="00080EC4" w:rsidRPr="00E60552" w:rsidRDefault="00080EC4" w:rsidP="00A454FC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60552">
              <w:rPr>
                <w:rFonts w:ascii="Times New Roman" w:hAnsi="Times New Roman"/>
                <w:sz w:val="24"/>
                <w:szCs w:val="24"/>
              </w:rPr>
              <w:t>(см)</w:t>
            </w:r>
          </w:p>
          <w:p w:rsidR="00080EC4" w:rsidRPr="0055452A" w:rsidRDefault="00080EC4" w:rsidP="00A454FC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215</w:t>
            </w:r>
          </w:p>
        </w:tc>
      </w:tr>
      <w:tr w:rsidR="00080EC4" w:rsidRPr="0055452A" w:rsidTr="00A454FC">
        <w:trPr>
          <w:trHeight w:val="49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курс 5 семестр</w:t>
            </w:r>
          </w:p>
        </w:tc>
      </w:tr>
      <w:tr w:rsidR="00080EC4" w:rsidRPr="0055452A" w:rsidTr="00A454FC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Прием - передача мяча  2 мя руками снизу от  стены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10</w:t>
            </w:r>
          </w:p>
        </w:tc>
      </w:tr>
      <w:tr w:rsidR="00080EC4" w:rsidRPr="0055452A" w:rsidTr="00A454FC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Нижняя пр.подача на точность правую и левую половину площадки </w:t>
            </w:r>
            <w:r w:rsidRPr="0055452A">
              <w:rPr>
                <w:sz w:val="24"/>
                <w:szCs w:val="24"/>
                <w:lang w:val="en-US"/>
              </w:rPr>
              <w:t>h</w:t>
            </w:r>
            <w:r w:rsidRPr="0055452A">
              <w:rPr>
                <w:sz w:val="24"/>
                <w:szCs w:val="24"/>
              </w:rPr>
              <w:t xml:space="preserve"> =10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</w:t>
            </w:r>
          </w:p>
        </w:tc>
      </w:tr>
      <w:tr w:rsidR="00080EC4" w:rsidRPr="0055452A" w:rsidTr="00A454FC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Челночный бег 3х10 м</w:t>
            </w:r>
          </w:p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(сек)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10,3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10,5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8,8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9,2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9,5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9,2</w:t>
            </w:r>
          </w:p>
        </w:tc>
      </w:tr>
      <w:tr w:rsidR="00080EC4" w:rsidRPr="0055452A" w:rsidTr="00A454FC">
        <w:trPr>
          <w:trHeight w:val="49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курс 6 семестр</w:t>
            </w:r>
          </w:p>
        </w:tc>
      </w:tr>
      <w:tr w:rsidR="00080EC4" w:rsidRPr="0055452A" w:rsidTr="00A454FC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Прием - передача мяча  2 мя руками снизу от  стены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</w:tc>
      </w:tr>
      <w:tr w:rsidR="00080EC4" w:rsidRPr="0055452A" w:rsidTr="00A454FC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Нижняя пр.подача на точность правую и левую половину площадки </w:t>
            </w:r>
            <w:r w:rsidRPr="0055452A">
              <w:rPr>
                <w:sz w:val="24"/>
                <w:szCs w:val="24"/>
                <w:lang w:val="en-US"/>
              </w:rPr>
              <w:t>h</w:t>
            </w:r>
            <w:r w:rsidRPr="0055452A">
              <w:rPr>
                <w:sz w:val="24"/>
                <w:szCs w:val="24"/>
              </w:rPr>
              <w:t xml:space="preserve"> =10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</w:tr>
      <w:tr w:rsidR="00080EC4" w:rsidRPr="0055452A" w:rsidTr="00A454FC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Челночный бег 3х10 м</w:t>
            </w:r>
          </w:p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(сек)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10,3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8,5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8,8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9,5</w:t>
            </w:r>
          </w:p>
        </w:tc>
      </w:tr>
      <w:tr w:rsidR="00080EC4" w:rsidRPr="0055452A" w:rsidTr="00A454FC">
        <w:trPr>
          <w:trHeight w:val="491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курс 7 семестр</w:t>
            </w:r>
          </w:p>
        </w:tc>
      </w:tr>
      <w:tr w:rsidR="00080EC4" w:rsidRPr="0055452A" w:rsidTr="00A454FC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1. Передача мяча двумя руками сверху на точность в кольцо с 6 метров.</w:t>
            </w:r>
            <w:r w:rsidRPr="0055452A">
              <w:rPr>
                <w:sz w:val="24"/>
                <w:szCs w:val="24"/>
                <w:lang w:val="en-US"/>
              </w:rPr>
              <w:t>h</w:t>
            </w:r>
            <w:r w:rsidRPr="0055452A"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</w:t>
            </w:r>
          </w:p>
        </w:tc>
      </w:tr>
      <w:tr w:rsidR="00080EC4" w:rsidRPr="0055452A" w:rsidTr="00A454FC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2. Верхняя прямая подача на точность в правую, левую половину площадки </w:t>
            </w:r>
            <w:r w:rsidRPr="0055452A">
              <w:rPr>
                <w:sz w:val="24"/>
                <w:szCs w:val="24"/>
                <w:lang w:val="en-US"/>
              </w:rPr>
              <w:t>h</w:t>
            </w:r>
            <w:r w:rsidRPr="0055452A">
              <w:rPr>
                <w:sz w:val="24"/>
                <w:szCs w:val="24"/>
              </w:rPr>
              <w:t>=10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</w:t>
            </w:r>
          </w:p>
        </w:tc>
      </w:tr>
      <w:tr w:rsidR="00080EC4" w:rsidRPr="0055452A" w:rsidTr="00A454FC">
        <w:trPr>
          <w:trHeight w:val="491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C4" w:rsidRPr="0055452A" w:rsidRDefault="00080EC4" w:rsidP="00A454FC">
            <w:pPr>
              <w:tabs>
                <w:tab w:val="left" w:pos="3480"/>
              </w:tabs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Бег 92 м «ёлочкой»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24,2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C4" w:rsidRPr="0055452A" w:rsidRDefault="00080EC4" w:rsidP="00A454FC">
            <w:pPr>
              <w:tabs>
                <w:tab w:val="left" w:pos="3480"/>
              </w:tabs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23,5</w:t>
            </w:r>
          </w:p>
        </w:tc>
      </w:tr>
    </w:tbl>
    <w:p w:rsidR="00080EC4" w:rsidRPr="0055452A" w:rsidRDefault="00080EC4" w:rsidP="00080EC4">
      <w:pPr>
        <w:rPr>
          <w:b/>
          <w:sz w:val="24"/>
          <w:szCs w:val="24"/>
        </w:rPr>
      </w:pPr>
    </w:p>
    <w:p w:rsidR="008B1E6B" w:rsidRPr="00556B07" w:rsidRDefault="00080EC4" w:rsidP="008B1E6B">
      <w:pPr>
        <w:jc w:val="right"/>
        <w:rPr>
          <w:sz w:val="24"/>
          <w:szCs w:val="24"/>
        </w:rPr>
      </w:pPr>
      <w:r w:rsidRPr="00556B07">
        <w:rPr>
          <w:sz w:val="24"/>
          <w:szCs w:val="24"/>
        </w:rPr>
        <w:t>Для получения зачета необходимо набрать 12 баллов</w:t>
      </w:r>
    </w:p>
    <w:p w:rsidR="008B1E6B" w:rsidRDefault="008B1E6B" w:rsidP="005F2D6A">
      <w:pPr>
        <w:tabs>
          <w:tab w:val="left" w:pos="1389"/>
        </w:tabs>
        <w:jc w:val="both"/>
        <w:rPr>
          <w:rStyle w:val="43"/>
          <w:sz w:val="20"/>
        </w:rPr>
      </w:pPr>
    </w:p>
    <w:p w:rsidR="008B1E6B" w:rsidRPr="00B76A16" w:rsidRDefault="008B1E6B" w:rsidP="008B1E6B">
      <w:pPr>
        <w:spacing w:after="240"/>
        <w:ind w:right="160"/>
        <w:jc w:val="both"/>
        <w:rPr>
          <w:sz w:val="20"/>
        </w:rPr>
      </w:pPr>
      <w:r w:rsidRPr="00B76A16">
        <w:rPr>
          <w:rStyle w:val="43"/>
          <w:sz w:val="20"/>
        </w:rPr>
        <w:t xml:space="preserve">Примечание: </w:t>
      </w:r>
      <w:r w:rsidRPr="00B76A16">
        <w:rPr>
          <w:sz w:val="20"/>
        </w:rPr>
        <w:t>Обязательные тесты проводятся в начале учебного года как контрольные, характеризующие уровень функционального состояния первокурсника при поступлении в вуз и в конце учебного года - как определяющие сдвиг в уровне функционального состояния за прошедший учебный год.</w:t>
      </w:r>
    </w:p>
    <w:p w:rsidR="005F2D6A" w:rsidRDefault="005F2D6A" w:rsidP="008B1E6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556B07" w:rsidRDefault="00556B07" w:rsidP="008B1E6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556B07" w:rsidRDefault="00556B07" w:rsidP="008B1E6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556B07" w:rsidRDefault="00556B07" w:rsidP="008B1E6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556B07" w:rsidRDefault="00556B07" w:rsidP="008B1E6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556B07" w:rsidRDefault="00556B07" w:rsidP="008B1E6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8B1E6B" w:rsidRPr="00556B07" w:rsidRDefault="00B46706" w:rsidP="00B4670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>
        <w:rPr>
          <w:rFonts w:eastAsiaTheme="minorHAnsi"/>
          <w:b/>
          <w:bCs/>
          <w:color w:val="000000"/>
          <w:sz w:val="24"/>
          <w:szCs w:val="24"/>
          <w:lang w:eastAsia="en-US"/>
        </w:rPr>
        <w:lastRenderedPageBreak/>
        <w:t>Т</w:t>
      </w:r>
      <w:r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ематика реферативных работ </w:t>
      </w: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>по дисциплине</w:t>
      </w:r>
    </w:p>
    <w:p w:rsidR="008B1E6B" w:rsidRPr="00556B07" w:rsidRDefault="008B1E6B" w:rsidP="00B4670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>«</w:t>
      </w:r>
      <w:r w:rsidR="00080EC4"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>Элективные дисциплины  по физической культуре и спорту</w:t>
      </w:r>
      <w:r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>»</w:t>
      </w:r>
      <w:r w:rsidR="00D966B0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</w:t>
      </w:r>
      <w:r w:rsidR="00556B07" w:rsidRPr="00556B07">
        <w:rPr>
          <w:rFonts w:eastAsiaTheme="minorHAnsi"/>
          <w:b/>
          <w:bCs/>
          <w:color w:val="000000"/>
          <w:sz w:val="24"/>
          <w:szCs w:val="24"/>
          <w:lang w:eastAsia="en-US"/>
        </w:rPr>
        <w:t>(Волейбол)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8B1E6B" w:rsidRPr="00556B07" w:rsidRDefault="008B1E6B" w:rsidP="00B4670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Примерные темы и этапы подготовки реферативных работ для студентов, освобожденных от практических занятий физической культурой и спортом.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b/>
          <w:i/>
          <w:iCs/>
          <w:color w:val="000000"/>
          <w:sz w:val="24"/>
          <w:szCs w:val="24"/>
          <w:lang w:eastAsia="en-US"/>
        </w:rPr>
        <w:t>Этапы: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b/>
          <w:color w:val="000000"/>
          <w:sz w:val="24"/>
          <w:szCs w:val="24"/>
          <w:lang w:eastAsia="en-US"/>
        </w:rPr>
        <w:t>1-ый семестр</w:t>
      </w: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. Диагноз и краткая характеристика заболевания студента. Двигательный режим.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b/>
          <w:color w:val="000000"/>
          <w:sz w:val="24"/>
          <w:szCs w:val="24"/>
          <w:lang w:eastAsia="en-US"/>
        </w:rPr>
        <w:t>2-ой семестр</w:t>
      </w: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. Физическая культура и спорт и спорт как социальные феномены. Физическое воспитание в вузе.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b/>
          <w:color w:val="000000"/>
          <w:sz w:val="24"/>
          <w:szCs w:val="24"/>
          <w:lang w:eastAsia="en-US"/>
        </w:rPr>
        <w:t>3-ий семестр</w:t>
      </w: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. Физическая культура и спорт в жизни студента.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b/>
          <w:color w:val="000000"/>
          <w:sz w:val="24"/>
          <w:szCs w:val="24"/>
          <w:lang w:eastAsia="en-US"/>
        </w:rPr>
        <w:t>4-ый семестр</w:t>
      </w: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. Спорт, особенности занятий, самоконтроль при занятиях спортом.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b/>
          <w:color w:val="000000"/>
          <w:sz w:val="24"/>
          <w:szCs w:val="24"/>
          <w:lang w:eastAsia="en-US"/>
        </w:rPr>
        <w:t>5-ый семестр</w:t>
      </w: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. Контроль и его виды на занятиях физической культурой и спортом. Развитие физических качеств.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b/>
          <w:color w:val="000000"/>
          <w:sz w:val="24"/>
          <w:szCs w:val="24"/>
          <w:lang w:eastAsia="en-US"/>
        </w:rPr>
        <w:t>6- 7-ой семестр</w:t>
      </w: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. Профессионально-прикладная физическая подготовка студента. Производственная гимнастика.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b/>
          <w:color w:val="000000"/>
          <w:sz w:val="24"/>
          <w:szCs w:val="24"/>
          <w:lang w:eastAsia="en-US"/>
        </w:rPr>
        <w:t>1 семестр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1. Роль лечебной физической культуры (ЛФК) в системе медицинской реабилитации.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2. ЛФК при заболеваниях органов дыхания.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3. ЛФК при заболеваниях </w:t>
      </w:r>
      <w:proofErr w:type="spellStart"/>
      <w:r w:rsidRPr="00556B07">
        <w:rPr>
          <w:rFonts w:eastAsiaTheme="minorHAnsi"/>
          <w:color w:val="000000"/>
          <w:sz w:val="24"/>
          <w:szCs w:val="24"/>
          <w:lang w:eastAsia="en-US"/>
        </w:rPr>
        <w:t>сердечно-сосудистой</w:t>
      </w:r>
      <w:proofErr w:type="spellEnd"/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 системы.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4. ЛФК при заболеваниях нервной системы.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5. ЛФК при черепно-мозговой травме.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6. ЛФК при заболеваниях мочеполовой системы.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7. ЛФК при заболеваниях эндокринной системы.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8. ЛФК при заболеваниях опорно-двигательного аппарата.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9. ЛФК после перенесенных травм.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10. ЛФК при заболеваниях органов зрения.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11. ЛФК при </w:t>
      </w:r>
      <w:proofErr w:type="spellStart"/>
      <w:r w:rsidRPr="00556B07">
        <w:rPr>
          <w:rFonts w:eastAsiaTheme="minorHAnsi"/>
          <w:color w:val="000000"/>
          <w:sz w:val="24"/>
          <w:szCs w:val="24"/>
          <w:lang w:eastAsia="en-US"/>
        </w:rPr>
        <w:t>ЛОР-заболеваниях</w:t>
      </w:r>
      <w:proofErr w:type="spellEnd"/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12. ЛФК при заболеваниях желез внутренней секреции.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13. ЛФК при заболеваниях желудочно-кишечного тракта.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14. Физическая культура и спорт и объемы нагрузок при </w:t>
      </w:r>
      <w:proofErr w:type="spellStart"/>
      <w:r w:rsidRPr="00556B07">
        <w:rPr>
          <w:rFonts w:eastAsiaTheme="minorHAnsi"/>
          <w:color w:val="000000"/>
          <w:sz w:val="24"/>
          <w:szCs w:val="24"/>
          <w:lang w:eastAsia="en-US"/>
        </w:rPr>
        <w:t>аллергопатологии</w:t>
      </w:r>
      <w:proofErr w:type="spellEnd"/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15. ЛФК при нарушениях осанки.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16. ЛФК в разные триместры беременности.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17. Роль физической культуры в укреплении и сохранении здоровья.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18. Основы методики регуляции эмоциональных состояний человека (аутогенная тренировка, психофизическая тренировка, медитация).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19. Основы методики самомассажа.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20. Нетрадиционные оздоровительные методики.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56B07">
        <w:rPr>
          <w:rFonts w:eastAsiaTheme="minorHAnsi"/>
          <w:color w:val="000000"/>
          <w:sz w:val="24"/>
          <w:szCs w:val="24"/>
          <w:lang w:eastAsia="en-US"/>
        </w:rPr>
        <w:t xml:space="preserve">21. Традиционные и нетрадиционные методики дыхательной гимнастики.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22. Характеристика, содержание и направленность популярных частных методик оздоровительных видов гимнастики.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23. Обмен углеводов и минеральных веществ при физической нагрузке.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24. Воздействие природных и социально-экологических факторов на организм и жизнедеятельность человека.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556B07">
        <w:rPr>
          <w:rFonts w:eastAsiaTheme="minorHAnsi"/>
          <w:b/>
          <w:sz w:val="24"/>
          <w:szCs w:val="24"/>
          <w:lang w:eastAsia="en-US"/>
        </w:rPr>
        <w:t>2 семестр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1. Физическая культура и спорт и спорт как социальные феномены общества, как часть общечеловеческой культуры. Компоненты физической культуры.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2. Организационно-правовые основы физической культуры и спорта.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3. Физическая культура и спорт как учебная дисциплина высшего профессионального образования.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4. Физическая культура и спорт студента. Организация физического воспитания в вузе.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5. Определение потребностей в занятиях физической культурой и спортом современной молодежи.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lastRenderedPageBreak/>
        <w:t xml:space="preserve">6. Формирование мотивации студенческой молодежи к занятиям физической культурой и спортом.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7. Физическая культура и спорт и спорт как средства сохранения и укрепления здоровья студентов, их физического и спортивного совершенствования.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8.Средства физической культуры и спорта.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9. Организм человека как единая саморазвивающаяся, </w:t>
      </w:r>
      <w:proofErr w:type="spellStart"/>
      <w:r w:rsidRPr="00556B07">
        <w:rPr>
          <w:rFonts w:eastAsiaTheme="minorHAnsi"/>
          <w:sz w:val="24"/>
          <w:szCs w:val="24"/>
          <w:lang w:eastAsia="en-US"/>
        </w:rPr>
        <w:t>саморегулируемая</w:t>
      </w:r>
      <w:proofErr w:type="spellEnd"/>
      <w:r w:rsidRPr="00556B07">
        <w:rPr>
          <w:rFonts w:eastAsiaTheme="minorHAnsi"/>
          <w:sz w:val="24"/>
          <w:szCs w:val="24"/>
          <w:lang w:eastAsia="en-US"/>
        </w:rPr>
        <w:t xml:space="preserve"> биологическая система.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10. Физиологические изменения в организме человека, связанные с процессом тренировки.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11. Функциональная активность человека и взаимосвязь физической и умственной деятельности.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12. Утомление и восстановление при физической и умственной работе.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13. Рациональное питание при различных режимах двигательной активности.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14. Витамины и их роль в обмене веществ. Регуляция обмена веществ.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15. Обмен энергии. Состав пищи и суточный расход энергии.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16. Двигательная активность и повышение устойчивости организма человека к различным условиям внешней среды.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17. Внешнее и внутреннее дыхание. Максимальное потребление кислорода, как основной показатель резервов здоровья человека.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18. Измерение и динамика показателей пульса и кровяного давления при мышечной деятельности.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19.Формирование правильной осанки и профилактика ее нарушений средствами физической культуры.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20. Физиологическое состояние организма при занятиях физическими упражнениями.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21. Виды физических нагрузок и их интенсивность. Зоны интенсивности.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22. Адаптация к физическим нагрузкам и увеличение мышечной массы.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23. Интервальная нагрузка. Сочетание аэробной и силовой нагрузок.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556B07">
        <w:rPr>
          <w:rFonts w:eastAsiaTheme="minorHAnsi"/>
          <w:b/>
          <w:sz w:val="24"/>
          <w:szCs w:val="24"/>
          <w:lang w:eastAsia="en-US"/>
        </w:rPr>
        <w:t>3 семестр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1. Понятие «здоровье», его содержание и критерии.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2. Здоровый образ жизни студента. Рациональный режим труда и отдыха.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3. Здоровье человека как ценность и факторы, его определяющие.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4. Взаимосвязь общей культуры студента и его образа жизни.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5. Здоровый образ жизни и характеристики его составляющих.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6. Гигиеническая гимнастика как фактор здорового образа жизни.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7. Гигиенические основы закаливания.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8. Личная гигиена студента и ее составляющие.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9. Профилактика вредных привычек средствами физической культуры и спорта.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10. Физическое самовоспитание и совершенствование – условие здорового образа жизни.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11. Психофизиологическая характеристика интеллектуальной деятельности и учебного труда студента.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12. Работоспособность и влияние на нее различных факторов.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13. Динамика работоспособности студента в учебном году и факторы, ее определяющие.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14. Средства физической культуры в регулировании психоэмоционального и функционального состояния студента в экзаменационный период.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15. Методические принципы физического воспитания.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16. Средства и методы физического воспитания.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17. Основы обучения движениям.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18. Учебно-тренировочное занятие как основная форма обучения упражнениям. Структура учебно-тренировочного занятия.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19. Общая физическая подготовка, ее цели и задачи.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20. Специальная физическая подготовка, ее цели и задачи.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21. Интенсивность физических нагрузок и </w:t>
      </w:r>
      <w:proofErr w:type="spellStart"/>
      <w:r w:rsidRPr="00556B07">
        <w:rPr>
          <w:rFonts w:eastAsiaTheme="minorHAnsi"/>
          <w:sz w:val="24"/>
          <w:szCs w:val="24"/>
          <w:lang w:eastAsia="en-US"/>
        </w:rPr>
        <w:t>энергозатраты</w:t>
      </w:r>
      <w:proofErr w:type="spellEnd"/>
      <w:r w:rsidRPr="00556B07">
        <w:rPr>
          <w:rFonts w:eastAsiaTheme="minorHAnsi"/>
          <w:sz w:val="24"/>
          <w:szCs w:val="24"/>
          <w:lang w:eastAsia="en-US"/>
        </w:rPr>
        <w:t xml:space="preserve"> при физических нагрузках разной интенсивности.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22. Значение мышечной релаксации. Средства и методы мышечного расслабления.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23. Коррекция физического развития телосложения, двигательной и функциональной подготовленности средствами физической культуры и спорта.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lastRenderedPageBreak/>
        <w:t xml:space="preserve">24. Формы занятий физическими упражнениями.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25. Общая и моторная плотность занятия.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26. Основы методики самостоятельных занятий физическими упражнениями.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27. Интенсивность нагрузок в условиях самостоятельных занятий у лиц разного возраста.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28. Организация самостоятельных занятий. Формы и содержание самостоятельных занятий. </w:t>
      </w:r>
    </w:p>
    <w:p w:rsidR="008B1E6B" w:rsidRPr="00556B07" w:rsidRDefault="00D966B0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29.</w:t>
      </w:r>
      <w:r w:rsidR="008B1E6B" w:rsidRPr="00556B07">
        <w:rPr>
          <w:rFonts w:eastAsiaTheme="minorHAnsi"/>
          <w:sz w:val="24"/>
          <w:szCs w:val="24"/>
          <w:lang w:eastAsia="en-US"/>
        </w:rPr>
        <w:t xml:space="preserve">Определение потребностей в занятиях физической культурой и спортом современной молодежи.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30. Гигиена самостоятельных занятий.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556B07">
        <w:rPr>
          <w:rFonts w:eastAsiaTheme="minorHAnsi"/>
          <w:b/>
          <w:sz w:val="24"/>
          <w:szCs w:val="24"/>
          <w:lang w:eastAsia="en-US"/>
        </w:rPr>
        <w:t>4 семестр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1. Определение понятия «спорт». Его отличие от других видов занятий физическими упражнениями.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2. Массовый спорт и спорт высших достижений. Их цели задачи.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3. Особенности организации и планирования спортивной подготовки в вузе.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4. Единая спортивная классификация.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5. Студенческий спорт. Его организационные особенности.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6. Студенческие спортивные соревнования. Календарь спортивных соревнований.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7. Студенческие спортивные организации.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8. Современные популярные системы физических упражнений.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9. История олимпийских игр.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10. Современное Олимпийское движение.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11. Студенческий спорт. История проведения Универсиад.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13. Универсиада 2013 и волонтерское движение студентов.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14. История комплекса ГТО и БГТО.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15. Мотивация и обоснование индивидуального выбора студентом вида спорта или системы физических упражнений для регулярных занятий.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16. Краткая психофизиологическая характеристика основных групп видов спорта и систем физических упражнений.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17. Характеристика особенностей воздействия избранного вида спорта (системы физических упражнений) на физическое развитие и физическую подготовленность.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18. Модельные характеристики спортсмена высокого класса.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19. Цели и задачи спортивной подготовки в условиях вуза.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20. Перспективное, текущее и оперативное планирование спортивной подготовки.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21. Ценностные ориентации и место физической культуры и спорта в жизни студентов.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22. Профилактика травматизма на занятиях физической культурой и спортом.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556B07">
        <w:rPr>
          <w:rFonts w:eastAsiaTheme="minorHAnsi"/>
          <w:b/>
          <w:sz w:val="24"/>
          <w:szCs w:val="24"/>
          <w:lang w:eastAsia="en-US"/>
        </w:rPr>
        <w:t>5 семестр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1. Пути достижения физической, технической, тактической и психологической подготовленности.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2. Виды и методы контроля за эффективностью тренировочных занятий.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3. Самоконтроль занимающихся физическими упражнениями и спорта.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4. Диагностика и самодиагностика состояния организма при регулярных занятиях физическими упражнениями и спортом.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5. Врачебный контроль, его содержание и задачи.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6. Педагогический контроль. Его виды, содержание и задачи.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7. Самоконтроль, его цели, задачи и методы исследования (стандарты, индексы).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8. Дневник самоконтроля. Субъективные и объективные показатели самоконтроля.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9. Определение нагрузки при занятиях физическими упражнениями по показателям пульса, жизненного объема легких и частоте дыхания.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10. Использование методов стандартов, антропометрических индексов, функциональных проб и тестов для оценки физического развития, телосложения, функционального состояния организма.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11. Коррекция содержания и методики занятий физическими упражнениями по результатам контроля.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lastRenderedPageBreak/>
        <w:t xml:space="preserve">12. Показатели тренированности в покое, при стандартных нагрузках и при предельно напряженной работе.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13. Физическая подготовленность студентов. Основные критерии.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14. Самооценка и анализ результатов тестирования по физической подготовке за период обучения в вузе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15. Определение уровня физического состояния через нагрузочные тесты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16. Характеристика и воспитание физических качеств.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17. Методика формирования силы.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18. Методика формирования ловкости.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19. Развитие координационных способностей.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20. Методика формирования выносливости.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21. Методика формирования скоростных качеств.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22. Взаимосвязь силовой и общей выносливости.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23. Двигательная активность и физическое развитие человека.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24. Нетрадиционные методики развития двигательных качеств.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25. Двигательный режим в период экзаменационной сессии и напряженных умственных нагрузок студентов.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26. Методика составления индивидуальных оздоровительных и тренировочных программ по избранному виду физической активности.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556B07">
        <w:rPr>
          <w:rFonts w:eastAsiaTheme="minorHAnsi"/>
          <w:b/>
          <w:sz w:val="24"/>
          <w:szCs w:val="24"/>
          <w:lang w:eastAsia="en-US"/>
        </w:rPr>
        <w:t>6- 7 семестр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1. Определение понятия «ППФП», ее цели и задачи. Общие положения ППФП.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2. Место ППФП в системе физического воспитания студентов.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3. Основные факторы, определяющие содержание ППФП студентов.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4. Характер труда специалистов и его влияние на содержание ППФП студентов различных факультетов.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5. Влияние особенностей динамики утомления и работоспособности специалистов на содержание ППФП студентов различных факультетов.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6. Методика подбора средств ППФП студентов.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7. Организация, формы и средства ППФП студентов в вузе.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8. ППФП студентов различных специальностей на учебных занятиях.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9. ППФП студентов во </w:t>
      </w:r>
      <w:proofErr w:type="spellStart"/>
      <w:r w:rsidRPr="00556B07">
        <w:rPr>
          <w:rFonts w:eastAsiaTheme="minorHAnsi"/>
          <w:sz w:val="24"/>
          <w:szCs w:val="24"/>
          <w:lang w:eastAsia="en-US"/>
        </w:rPr>
        <w:t>внеучебное</w:t>
      </w:r>
      <w:proofErr w:type="spellEnd"/>
      <w:r w:rsidRPr="00556B07">
        <w:rPr>
          <w:rFonts w:eastAsiaTheme="minorHAnsi"/>
          <w:sz w:val="24"/>
          <w:szCs w:val="24"/>
          <w:lang w:eastAsia="en-US"/>
        </w:rPr>
        <w:t xml:space="preserve"> время.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10. Система контроля за ППФП студентов.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11. Методика самостоятельного освоения отдельных элементов ППФП.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12. Прикладные виды спорта в ППФП студентов.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13. Основное содержание ППФП будущего бакалавра и специалиста.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14. Повышение устойчивости организма к неблагоприятным воздействиям внешней среды средствами ППФП.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15. Личная и социально-экономическая необходимость специальной и психофизической подготовки к труду.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16. Профилактика профессиональных заболеваний и травматизма средствами физической культуры.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17. Характеристика физической нагрузки для различных групп профессий.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18. Понятие «производственная Физическая культура и спорт», ее цели и задачи.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19. Методы регулирования психоэмоционального состояния, применяемые при занятиях физической культурой и спортом.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20. Влияние условий труда и быта специалиста на выбор форм, методов и средств ПФК в рабочее и свободное время.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21. Методика составления комплексов в различных видах производственной гимнастики и определение их места в течение рабочего дня.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22. Методика составления и проведения комплекса вводной гимнастики.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t xml:space="preserve">23. Методика составления и проведения комплекса физкультурной паузы. </w:t>
      </w:r>
    </w:p>
    <w:p w:rsidR="008B1E6B" w:rsidRPr="00556B07" w:rsidRDefault="008B1E6B" w:rsidP="00B4670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56B07">
        <w:rPr>
          <w:rFonts w:eastAsiaTheme="minorHAnsi"/>
          <w:sz w:val="24"/>
          <w:szCs w:val="24"/>
          <w:lang w:eastAsia="en-US"/>
        </w:rPr>
        <w:lastRenderedPageBreak/>
        <w:t xml:space="preserve">24. Методика составления и проведения комплекса физкультурной минутки. </w:t>
      </w:r>
    </w:p>
    <w:p w:rsidR="008B1E6B" w:rsidRPr="00556B07" w:rsidRDefault="008B1E6B" w:rsidP="00B46706">
      <w:pPr>
        <w:pStyle w:val="af3"/>
        <w:widowControl w:val="0"/>
        <w:tabs>
          <w:tab w:val="left" w:pos="720"/>
          <w:tab w:val="num" w:pos="900"/>
        </w:tabs>
        <w:jc w:val="both"/>
        <w:rPr>
          <w:rFonts w:eastAsiaTheme="minorHAnsi"/>
          <w:b w:val="0"/>
          <w:sz w:val="24"/>
          <w:szCs w:val="24"/>
          <w:lang w:eastAsia="en-US"/>
        </w:rPr>
      </w:pPr>
      <w:r w:rsidRPr="00556B07">
        <w:rPr>
          <w:rFonts w:eastAsiaTheme="minorHAnsi"/>
          <w:b w:val="0"/>
          <w:sz w:val="24"/>
          <w:szCs w:val="24"/>
          <w:lang w:eastAsia="en-US"/>
        </w:rPr>
        <w:t>25. Развитие профессионально важных физических качеств, двигательных умений и навыков.</w:t>
      </w:r>
    </w:p>
    <w:p w:rsidR="008B1E6B" w:rsidRDefault="008B1E6B" w:rsidP="008B1E6B">
      <w:pPr>
        <w:pStyle w:val="af3"/>
        <w:widowControl w:val="0"/>
        <w:tabs>
          <w:tab w:val="left" w:pos="720"/>
          <w:tab w:val="num" w:pos="900"/>
        </w:tabs>
        <w:jc w:val="both"/>
        <w:rPr>
          <w:b w:val="0"/>
          <w:sz w:val="24"/>
          <w:szCs w:val="24"/>
        </w:rPr>
      </w:pPr>
    </w:p>
    <w:p w:rsidR="009C5039" w:rsidRPr="003B04E5" w:rsidRDefault="009C5039" w:rsidP="00C32D3B">
      <w:pPr>
        <w:jc w:val="center"/>
        <w:rPr>
          <w:b/>
          <w:sz w:val="24"/>
          <w:szCs w:val="24"/>
        </w:rPr>
      </w:pPr>
    </w:p>
    <w:p w:rsidR="003E2EBB" w:rsidRPr="00C777FC" w:rsidRDefault="003E2EBB" w:rsidP="005E1D9F">
      <w:pPr>
        <w:jc w:val="both"/>
        <w:rPr>
          <w:sz w:val="24"/>
          <w:szCs w:val="24"/>
        </w:rPr>
      </w:pPr>
    </w:p>
    <w:p w:rsidR="003E2EBB" w:rsidRPr="00556B07" w:rsidRDefault="003E2EBB" w:rsidP="003B04E5">
      <w:pPr>
        <w:pStyle w:val="a3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556B07">
        <w:rPr>
          <w:b/>
          <w:sz w:val="24"/>
          <w:szCs w:val="24"/>
        </w:rPr>
        <w:t>Учебно-методическое и информационное обеспечение дисциплины (модуля)</w:t>
      </w:r>
    </w:p>
    <w:p w:rsidR="008B1E6B" w:rsidRPr="00556B07" w:rsidRDefault="008B1E6B" w:rsidP="00600DAC">
      <w:pPr>
        <w:pStyle w:val="a3"/>
        <w:ind w:firstLine="0"/>
        <w:jc w:val="center"/>
        <w:rPr>
          <w:sz w:val="24"/>
          <w:szCs w:val="24"/>
        </w:rPr>
      </w:pPr>
    </w:p>
    <w:p w:rsidR="008B1E6B" w:rsidRPr="00556B07" w:rsidRDefault="008B1E6B" w:rsidP="005828E3">
      <w:pPr>
        <w:pStyle w:val="22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6B07">
        <w:rPr>
          <w:rFonts w:ascii="Times New Roman" w:hAnsi="Times New Roman" w:cs="Times New Roman"/>
          <w:b/>
          <w:bCs/>
          <w:sz w:val="24"/>
          <w:szCs w:val="24"/>
        </w:rPr>
        <w:t>Основная литература</w:t>
      </w:r>
    </w:p>
    <w:p w:rsidR="008B1E6B" w:rsidRPr="00556B07" w:rsidRDefault="008B1E6B" w:rsidP="008B1E6B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D57AF8" w:rsidRPr="00427E54" w:rsidRDefault="00080EC4" w:rsidP="00B46706">
      <w:pPr>
        <w:widowControl w:val="0"/>
        <w:tabs>
          <w:tab w:val="left" w:pos="727"/>
        </w:tabs>
        <w:spacing w:line="276" w:lineRule="auto"/>
        <w:ind w:firstLine="567"/>
        <w:jc w:val="both"/>
        <w:rPr>
          <w:sz w:val="24"/>
          <w:szCs w:val="24"/>
        </w:rPr>
      </w:pPr>
      <w:r w:rsidRPr="00427E54">
        <w:rPr>
          <w:sz w:val="24"/>
          <w:szCs w:val="24"/>
        </w:rPr>
        <w:t xml:space="preserve">1. </w:t>
      </w:r>
      <w:r w:rsidR="00D57AF8" w:rsidRPr="00427E54">
        <w:rPr>
          <w:sz w:val="24"/>
          <w:szCs w:val="24"/>
        </w:rPr>
        <w:t xml:space="preserve">Волейбол: теория и практика : [12+] / под общ. ред. В.В. </w:t>
      </w:r>
      <w:proofErr w:type="spellStart"/>
      <w:r w:rsidR="00D57AF8" w:rsidRPr="00427E54">
        <w:rPr>
          <w:sz w:val="24"/>
          <w:szCs w:val="24"/>
        </w:rPr>
        <w:t>Рыцарева</w:t>
      </w:r>
      <w:proofErr w:type="spellEnd"/>
      <w:r w:rsidR="00D57AF8" w:rsidRPr="00427E54">
        <w:rPr>
          <w:sz w:val="24"/>
          <w:szCs w:val="24"/>
        </w:rPr>
        <w:t xml:space="preserve"> ; </w:t>
      </w:r>
      <w:proofErr w:type="spellStart"/>
      <w:r w:rsidR="00D57AF8" w:rsidRPr="00427E54">
        <w:rPr>
          <w:sz w:val="24"/>
          <w:szCs w:val="24"/>
        </w:rPr>
        <w:t>худож</w:t>
      </w:r>
      <w:proofErr w:type="spellEnd"/>
      <w:r w:rsidR="00D57AF8" w:rsidRPr="00427E54">
        <w:rPr>
          <w:sz w:val="24"/>
          <w:szCs w:val="24"/>
        </w:rPr>
        <w:t xml:space="preserve">. Е. Ильин. – Москва : Спорт, 2016. – 456 с. : ил. – Режим доступа: </w:t>
      </w:r>
      <w:hyperlink r:id="rId8" w:history="1">
        <w:r w:rsidR="00D57AF8" w:rsidRPr="00427E54">
          <w:rPr>
            <w:rStyle w:val="af"/>
            <w:sz w:val="24"/>
            <w:szCs w:val="24"/>
          </w:rPr>
          <w:t>https://biblioclub.ru/index.php?page=book&amp;id=430479</w:t>
        </w:r>
      </w:hyperlink>
    </w:p>
    <w:p w:rsidR="00080EC4" w:rsidRPr="00427E54" w:rsidRDefault="00080EC4" w:rsidP="00B46706">
      <w:pPr>
        <w:widowControl w:val="0"/>
        <w:tabs>
          <w:tab w:val="left" w:pos="727"/>
        </w:tabs>
        <w:spacing w:line="276" w:lineRule="auto"/>
        <w:ind w:firstLine="567"/>
        <w:jc w:val="both"/>
        <w:rPr>
          <w:sz w:val="24"/>
          <w:szCs w:val="24"/>
          <w:shd w:val="clear" w:color="auto" w:fill="FFFFFF"/>
        </w:rPr>
      </w:pPr>
      <w:r w:rsidRPr="00427E54">
        <w:rPr>
          <w:sz w:val="24"/>
          <w:szCs w:val="24"/>
        </w:rPr>
        <w:t xml:space="preserve">2. </w:t>
      </w:r>
      <w:r w:rsidR="00072904" w:rsidRPr="00427E54">
        <w:rPr>
          <w:sz w:val="24"/>
          <w:szCs w:val="24"/>
        </w:rPr>
        <w:t>Основы обучения технике игры в волейбол : учебное пособие / А.А. </w:t>
      </w:r>
      <w:proofErr w:type="spellStart"/>
      <w:r w:rsidR="00072904" w:rsidRPr="00427E54">
        <w:rPr>
          <w:sz w:val="24"/>
          <w:szCs w:val="24"/>
        </w:rPr>
        <w:t>Гераськин</w:t>
      </w:r>
      <w:proofErr w:type="spellEnd"/>
      <w:r w:rsidR="00072904" w:rsidRPr="00427E54">
        <w:rPr>
          <w:sz w:val="24"/>
          <w:szCs w:val="24"/>
        </w:rPr>
        <w:t xml:space="preserve">, Б.П. Сокур, И.А. Рогов, Т.А. Колупаева ; Министерство спорта Российской Федерации, Сибирский государственный университет физической культуры и спорта. – Омск : Сибирский государственный университет физической культуры и спорта, 2014. – 280 с. : схем., табл., ил. – Режим доступа: </w:t>
      </w:r>
      <w:hyperlink r:id="rId9" w:history="1">
        <w:r w:rsidR="00072904" w:rsidRPr="00427E54">
          <w:rPr>
            <w:rStyle w:val="af"/>
            <w:sz w:val="24"/>
            <w:szCs w:val="24"/>
          </w:rPr>
          <w:t>https://biblioclub.ru/index.php?page=book&amp;id=336072</w:t>
        </w:r>
      </w:hyperlink>
    </w:p>
    <w:p w:rsidR="00080EC4" w:rsidRPr="00427E54" w:rsidRDefault="00B46706" w:rsidP="00B46706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427E54">
        <w:rPr>
          <w:sz w:val="24"/>
          <w:szCs w:val="24"/>
        </w:rPr>
        <w:t>3</w:t>
      </w:r>
      <w:r w:rsidR="00080EC4" w:rsidRPr="00427E54">
        <w:rPr>
          <w:sz w:val="24"/>
          <w:szCs w:val="24"/>
        </w:rPr>
        <w:t xml:space="preserve">. </w:t>
      </w:r>
      <w:r w:rsidR="00BB26D9" w:rsidRPr="00427E54">
        <w:rPr>
          <w:sz w:val="24"/>
          <w:szCs w:val="24"/>
        </w:rPr>
        <w:t xml:space="preserve">Развитие личностных качеств обучающихся в учебной и спортивной деятельности : учебное пособие / ред. Г.А. </w:t>
      </w:r>
      <w:proofErr w:type="spellStart"/>
      <w:r w:rsidR="00BB26D9" w:rsidRPr="00427E54">
        <w:rPr>
          <w:sz w:val="24"/>
          <w:szCs w:val="24"/>
        </w:rPr>
        <w:t>Кузьменко</w:t>
      </w:r>
      <w:proofErr w:type="spellEnd"/>
      <w:r w:rsidR="00BB26D9" w:rsidRPr="00427E54">
        <w:rPr>
          <w:sz w:val="24"/>
          <w:szCs w:val="24"/>
        </w:rPr>
        <w:t xml:space="preserve">. – Москва : Прометей, 2013. – 560 с. – Режим доступа: </w:t>
      </w:r>
      <w:hyperlink r:id="rId10" w:history="1">
        <w:r w:rsidR="00BB26D9" w:rsidRPr="00427E54">
          <w:rPr>
            <w:rStyle w:val="af"/>
            <w:sz w:val="24"/>
            <w:szCs w:val="24"/>
          </w:rPr>
          <w:t>https://biblioclub.ru/index.php?page=book&amp;id=437352</w:t>
        </w:r>
      </w:hyperlink>
    </w:p>
    <w:p w:rsidR="00080EC4" w:rsidRPr="00427E54" w:rsidRDefault="00B46706" w:rsidP="00B46706">
      <w:pPr>
        <w:widowControl w:val="0"/>
        <w:tabs>
          <w:tab w:val="left" w:pos="727"/>
        </w:tabs>
        <w:spacing w:line="276" w:lineRule="auto"/>
        <w:ind w:firstLine="567"/>
        <w:jc w:val="both"/>
        <w:rPr>
          <w:sz w:val="24"/>
          <w:szCs w:val="24"/>
        </w:rPr>
      </w:pPr>
      <w:r w:rsidRPr="00427E54">
        <w:rPr>
          <w:sz w:val="24"/>
          <w:szCs w:val="24"/>
        </w:rPr>
        <w:t>4</w:t>
      </w:r>
      <w:r w:rsidR="00080EC4" w:rsidRPr="00427E54">
        <w:rPr>
          <w:sz w:val="24"/>
          <w:szCs w:val="24"/>
        </w:rPr>
        <w:t xml:space="preserve">. </w:t>
      </w:r>
      <w:r w:rsidR="002B6094" w:rsidRPr="00427E54">
        <w:rPr>
          <w:sz w:val="24"/>
          <w:szCs w:val="24"/>
        </w:rPr>
        <w:t xml:space="preserve">Гусева, М.А. Физическая культура: волейбол : [16+] / М.А. Гусева, К.А. Герасимов, В.М. Климов ; Новосибирский государственный технический университет. – Новосибирск : Новосибирский государственный технический университет, 2019. – 80 с. : ил., табл. – Режим доступа: </w:t>
      </w:r>
      <w:hyperlink r:id="rId11" w:history="1">
        <w:r w:rsidR="002B6094" w:rsidRPr="00427E54">
          <w:rPr>
            <w:rStyle w:val="af"/>
            <w:sz w:val="24"/>
            <w:szCs w:val="24"/>
          </w:rPr>
          <w:t>https://biblioclub.ru/index.php?page=book&amp;id=576645</w:t>
        </w:r>
      </w:hyperlink>
    </w:p>
    <w:p w:rsidR="008B1E6B" w:rsidRPr="00427E54" w:rsidRDefault="008B1E6B" w:rsidP="008B1E6B">
      <w:pPr>
        <w:rPr>
          <w:sz w:val="24"/>
          <w:szCs w:val="24"/>
        </w:rPr>
      </w:pPr>
    </w:p>
    <w:p w:rsidR="008B1E6B" w:rsidRPr="00080EC4" w:rsidRDefault="00080EC4" w:rsidP="00080EC4">
      <w:pPr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9.3.</w:t>
      </w:r>
      <w:r w:rsidR="008B1E6B" w:rsidRPr="00080EC4">
        <w:rPr>
          <w:b/>
          <w:sz w:val="24"/>
          <w:szCs w:val="24"/>
        </w:rPr>
        <w:t xml:space="preserve"> Дополнительная литература:</w:t>
      </w:r>
    </w:p>
    <w:p w:rsidR="008B1E6B" w:rsidRPr="005828E3" w:rsidRDefault="008B1E6B" w:rsidP="008B1E6B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080EC4" w:rsidRPr="00427E54" w:rsidRDefault="00427E54" w:rsidP="00B46706">
      <w:pPr>
        <w:widowControl w:val="0"/>
        <w:tabs>
          <w:tab w:val="left" w:pos="727"/>
        </w:tabs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80EC4" w:rsidRPr="00427E54">
        <w:rPr>
          <w:sz w:val="24"/>
          <w:szCs w:val="24"/>
        </w:rPr>
        <w:t xml:space="preserve">. </w:t>
      </w:r>
      <w:r w:rsidR="0045720B" w:rsidRPr="00427E54">
        <w:rPr>
          <w:sz w:val="24"/>
          <w:szCs w:val="24"/>
        </w:rPr>
        <w:t>Чертов, Н.В. Физическая культура : учебное пособие : [16+] / Н.В. Чертов ; Южный федеральный университет, Педагогический институт, Факультет физической куль</w:t>
      </w:r>
      <w:r w:rsidR="00D966B0">
        <w:rPr>
          <w:sz w:val="24"/>
          <w:szCs w:val="24"/>
        </w:rPr>
        <w:t>туры и спорта. – Ростов-на-Дону</w:t>
      </w:r>
      <w:r w:rsidR="0045720B" w:rsidRPr="00427E54">
        <w:rPr>
          <w:sz w:val="24"/>
          <w:szCs w:val="24"/>
        </w:rPr>
        <w:t xml:space="preserve">: Южный федеральный университет, 2012. – 118 с. – Режим доступа: </w:t>
      </w:r>
      <w:hyperlink r:id="rId12" w:history="1">
        <w:r w:rsidR="0045720B" w:rsidRPr="00427E54">
          <w:rPr>
            <w:rStyle w:val="af"/>
            <w:sz w:val="24"/>
            <w:szCs w:val="24"/>
          </w:rPr>
          <w:t>https://biblioclub.ru/index.php?page=book&amp;id=241131</w:t>
        </w:r>
      </w:hyperlink>
    </w:p>
    <w:p w:rsidR="008B1E6B" w:rsidRPr="00427E54" w:rsidRDefault="00427E54" w:rsidP="00B46706">
      <w:pPr>
        <w:widowControl w:val="0"/>
        <w:tabs>
          <w:tab w:val="left" w:pos="727"/>
        </w:tabs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80EC4" w:rsidRPr="00427E54">
        <w:rPr>
          <w:sz w:val="24"/>
          <w:szCs w:val="24"/>
        </w:rPr>
        <w:t xml:space="preserve">. </w:t>
      </w:r>
      <w:r w:rsidR="004716ED" w:rsidRPr="00427E54">
        <w:rPr>
          <w:sz w:val="24"/>
          <w:szCs w:val="24"/>
        </w:rPr>
        <w:t xml:space="preserve">Учебно-методическое сопровождение профессионального образования в сфере физической культуры и спорта : практикум / авт.-сост. Н.Н. </w:t>
      </w:r>
      <w:proofErr w:type="spellStart"/>
      <w:r w:rsidR="004716ED" w:rsidRPr="00427E54">
        <w:rPr>
          <w:sz w:val="24"/>
          <w:szCs w:val="24"/>
        </w:rPr>
        <w:t>Грудницкая</w:t>
      </w:r>
      <w:proofErr w:type="spellEnd"/>
      <w:r w:rsidR="004716ED" w:rsidRPr="00427E54">
        <w:rPr>
          <w:sz w:val="24"/>
          <w:szCs w:val="24"/>
        </w:rPr>
        <w:t xml:space="preserve">, Т.В. </w:t>
      </w:r>
      <w:proofErr w:type="spellStart"/>
      <w:r w:rsidR="004716ED" w:rsidRPr="00427E54">
        <w:rPr>
          <w:sz w:val="24"/>
          <w:szCs w:val="24"/>
        </w:rPr>
        <w:t>Мазакова</w:t>
      </w:r>
      <w:proofErr w:type="spellEnd"/>
      <w:r w:rsidR="004716ED" w:rsidRPr="00427E54">
        <w:rPr>
          <w:sz w:val="24"/>
          <w:szCs w:val="24"/>
        </w:rPr>
        <w:t xml:space="preserve"> ; </w:t>
      </w:r>
      <w:proofErr w:type="spellStart"/>
      <w:r w:rsidR="004716ED" w:rsidRPr="00427E54">
        <w:rPr>
          <w:sz w:val="24"/>
          <w:szCs w:val="24"/>
        </w:rPr>
        <w:t>Северо-Кавказский</w:t>
      </w:r>
      <w:proofErr w:type="spellEnd"/>
      <w:r w:rsidR="004716ED" w:rsidRPr="00427E54">
        <w:rPr>
          <w:sz w:val="24"/>
          <w:szCs w:val="24"/>
        </w:rPr>
        <w:t xml:space="preserve"> федеральный университет. – Ставрополь : </w:t>
      </w:r>
      <w:proofErr w:type="spellStart"/>
      <w:r w:rsidR="004716ED" w:rsidRPr="00427E54">
        <w:rPr>
          <w:sz w:val="24"/>
          <w:szCs w:val="24"/>
        </w:rPr>
        <w:t>Северо-Кавказский</w:t>
      </w:r>
      <w:proofErr w:type="spellEnd"/>
      <w:r w:rsidR="004716ED" w:rsidRPr="00427E54">
        <w:rPr>
          <w:sz w:val="24"/>
          <w:szCs w:val="24"/>
        </w:rPr>
        <w:t xml:space="preserve"> Федеральный университет (СКФУ), 2016. – 120 с. : табл. – Режим доступа: </w:t>
      </w:r>
      <w:hyperlink r:id="rId13" w:history="1">
        <w:r w:rsidR="004716ED" w:rsidRPr="00427E54">
          <w:rPr>
            <w:rStyle w:val="af"/>
            <w:sz w:val="24"/>
            <w:szCs w:val="24"/>
          </w:rPr>
          <w:t>https://biblioclub.ru/index.php?page=book&amp;id=459310</w:t>
        </w:r>
      </w:hyperlink>
    </w:p>
    <w:p w:rsidR="008B1E6B" w:rsidRPr="00427E54" w:rsidRDefault="008B1E6B" w:rsidP="008B1E6B">
      <w:pPr>
        <w:ind w:firstLine="709"/>
        <w:jc w:val="both"/>
        <w:rPr>
          <w:sz w:val="24"/>
          <w:szCs w:val="24"/>
        </w:rPr>
      </w:pPr>
    </w:p>
    <w:p w:rsidR="008B1E6B" w:rsidRPr="00B46706" w:rsidRDefault="008B1E6B" w:rsidP="008B1E6B">
      <w:pPr>
        <w:jc w:val="center"/>
        <w:rPr>
          <w:sz w:val="24"/>
          <w:szCs w:val="24"/>
        </w:rPr>
      </w:pPr>
      <w:r w:rsidRPr="00B46706">
        <w:rPr>
          <w:sz w:val="24"/>
          <w:szCs w:val="24"/>
        </w:rPr>
        <w:t>Интернет-ресурсы</w:t>
      </w:r>
    </w:p>
    <w:p w:rsidR="005828E3" w:rsidRPr="00B46706" w:rsidRDefault="005828E3" w:rsidP="008B1E6B">
      <w:pPr>
        <w:jc w:val="center"/>
        <w:rPr>
          <w:sz w:val="24"/>
          <w:szCs w:val="24"/>
        </w:rPr>
      </w:pPr>
    </w:p>
    <w:p w:rsidR="005828E3" w:rsidRPr="00B46706" w:rsidRDefault="005828E3" w:rsidP="00B46706">
      <w:pPr>
        <w:numPr>
          <w:ilvl w:val="0"/>
          <w:numId w:val="45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B46706">
        <w:rPr>
          <w:rFonts w:eastAsia="Calibri"/>
          <w:sz w:val="24"/>
          <w:szCs w:val="24"/>
          <w:lang w:eastAsia="en-US"/>
        </w:rPr>
        <w:t xml:space="preserve">Электронная библиотечная система (ЭБС) </w:t>
      </w:r>
      <w:proofErr w:type="spellStart"/>
      <w:r w:rsidRPr="00B46706">
        <w:rPr>
          <w:rFonts w:eastAsia="Calibri"/>
          <w:sz w:val="24"/>
          <w:szCs w:val="24"/>
          <w:lang w:val="en-US" w:eastAsia="en-US"/>
        </w:rPr>
        <w:t>IPRbooks</w:t>
      </w:r>
      <w:proofErr w:type="spellEnd"/>
      <w:r w:rsidR="001E5F69">
        <w:rPr>
          <w:rFonts w:eastAsia="Calibri"/>
          <w:sz w:val="24"/>
          <w:szCs w:val="24"/>
          <w:lang w:eastAsia="en-US"/>
        </w:rPr>
        <w:t xml:space="preserve"> </w:t>
      </w:r>
      <w:hyperlink r:id="rId14" w:history="1">
        <w:r w:rsidRPr="00B46706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http://www.iprbookshop.ru/</w:t>
        </w:r>
      </w:hyperlink>
      <w:r w:rsidRPr="00B46706">
        <w:rPr>
          <w:rFonts w:eastAsia="Calibri"/>
          <w:sz w:val="24"/>
          <w:szCs w:val="24"/>
          <w:lang w:eastAsia="en-US"/>
        </w:rPr>
        <w:t>, номер договора №1965/16 от 11.04.2016г.</w:t>
      </w:r>
    </w:p>
    <w:p w:rsidR="005828E3" w:rsidRPr="00B46706" w:rsidRDefault="005828E3" w:rsidP="00B46706">
      <w:pPr>
        <w:numPr>
          <w:ilvl w:val="0"/>
          <w:numId w:val="45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B46706">
        <w:rPr>
          <w:rFonts w:eastAsia="Calibri"/>
          <w:sz w:val="24"/>
          <w:szCs w:val="24"/>
          <w:lang w:eastAsia="en-US"/>
        </w:rPr>
        <w:t>Научная электронная библиотека (</w:t>
      </w:r>
      <w:hyperlink r:id="rId15" w:history="1">
        <w:r w:rsidRPr="00B46706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http://elibrary.ru</w:t>
        </w:r>
      </w:hyperlink>
      <w:r w:rsidRPr="00B46706">
        <w:rPr>
          <w:rFonts w:eastAsia="Calibri"/>
          <w:sz w:val="24"/>
          <w:szCs w:val="24"/>
          <w:lang w:eastAsia="en-US"/>
        </w:rPr>
        <w:t xml:space="preserve">). </w:t>
      </w:r>
    </w:p>
    <w:p w:rsidR="005828E3" w:rsidRPr="00B46706" w:rsidRDefault="005828E3" w:rsidP="00B46706">
      <w:pPr>
        <w:numPr>
          <w:ilvl w:val="0"/>
          <w:numId w:val="45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B46706">
        <w:rPr>
          <w:rFonts w:eastAsia="Calibri"/>
          <w:sz w:val="24"/>
          <w:szCs w:val="24"/>
          <w:lang w:eastAsia="en-US"/>
        </w:rPr>
        <w:t xml:space="preserve">Федеральный портал «Российское образование» </w:t>
      </w:r>
      <w:hyperlink r:id="rId16" w:history="1">
        <w:r w:rsidRPr="00B46706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http://www.edu.ru/</w:t>
        </w:r>
      </w:hyperlink>
    </w:p>
    <w:p w:rsidR="005828E3" w:rsidRPr="00B46706" w:rsidRDefault="005828E3" w:rsidP="00B46706">
      <w:pPr>
        <w:numPr>
          <w:ilvl w:val="0"/>
          <w:numId w:val="45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B46706">
        <w:rPr>
          <w:rFonts w:eastAsia="Calibri"/>
          <w:sz w:val="24"/>
          <w:szCs w:val="24"/>
          <w:lang w:eastAsia="en-US"/>
        </w:rPr>
        <w:t>Федеральный центр информационно-образовательных ресурсов (</w:t>
      </w:r>
      <w:hyperlink r:id="rId17" w:history="1">
        <w:r w:rsidRPr="00B46706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http://fcior.edu.ru</w:t>
        </w:r>
      </w:hyperlink>
      <w:r w:rsidRPr="00B46706">
        <w:rPr>
          <w:rFonts w:eastAsia="Calibri"/>
          <w:sz w:val="24"/>
          <w:szCs w:val="24"/>
          <w:lang w:eastAsia="en-US"/>
        </w:rPr>
        <w:t>).</w:t>
      </w:r>
    </w:p>
    <w:p w:rsidR="005828E3" w:rsidRPr="00B46706" w:rsidRDefault="005828E3" w:rsidP="00B46706">
      <w:pPr>
        <w:numPr>
          <w:ilvl w:val="0"/>
          <w:numId w:val="45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B46706">
        <w:rPr>
          <w:rFonts w:eastAsia="Calibri"/>
          <w:sz w:val="24"/>
          <w:szCs w:val="24"/>
          <w:lang w:eastAsia="en-US"/>
        </w:rPr>
        <w:t xml:space="preserve">Единая коллекция цифровых образовательных ресурсов  </w:t>
      </w:r>
      <w:hyperlink r:id="rId18" w:history="1">
        <w:r w:rsidRPr="00B46706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http://school-collection.edu.ru/</w:t>
        </w:r>
      </w:hyperlink>
    </w:p>
    <w:p w:rsidR="008B1E6B" w:rsidRPr="00B46706" w:rsidRDefault="005828E3" w:rsidP="00B46706">
      <w:pPr>
        <w:spacing w:line="276" w:lineRule="auto"/>
        <w:rPr>
          <w:sz w:val="24"/>
          <w:szCs w:val="24"/>
        </w:rPr>
      </w:pPr>
      <w:r w:rsidRPr="00B46706">
        <w:rPr>
          <w:rFonts w:eastAsia="Calibri"/>
          <w:sz w:val="24"/>
          <w:szCs w:val="24"/>
          <w:lang w:eastAsia="en-US"/>
        </w:rPr>
        <w:t xml:space="preserve">Единое окно доступа к образовательным ресурсам </w:t>
      </w:r>
      <w:hyperlink r:id="rId19" w:history="1">
        <w:r w:rsidRPr="00B46706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http://window.edu.ru/</w:t>
        </w:r>
      </w:hyperlink>
    </w:p>
    <w:p w:rsidR="005B2BA6" w:rsidRPr="00B46706" w:rsidRDefault="005B2BA6" w:rsidP="00B46706">
      <w:pPr>
        <w:spacing w:line="276" w:lineRule="auto"/>
        <w:ind w:left="360"/>
        <w:jc w:val="center"/>
        <w:rPr>
          <w:sz w:val="24"/>
          <w:szCs w:val="24"/>
        </w:rPr>
      </w:pPr>
    </w:p>
    <w:p w:rsidR="005F2D6A" w:rsidRPr="005828E3" w:rsidRDefault="003E2EBB" w:rsidP="008B1E6B">
      <w:pPr>
        <w:pStyle w:val="a3"/>
        <w:numPr>
          <w:ilvl w:val="0"/>
          <w:numId w:val="6"/>
        </w:numPr>
        <w:jc w:val="center"/>
        <w:rPr>
          <w:sz w:val="24"/>
          <w:szCs w:val="24"/>
        </w:rPr>
      </w:pPr>
      <w:r w:rsidRPr="005828E3">
        <w:rPr>
          <w:b/>
          <w:sz w:val="24"/>
          <w:szCs w:val="24"/>
        </w:rPr>
        <w:lastRenderedPageBreak/>
        <w:t>Материально-техническое обеспечение дисциплины (модуля)</w:t>
      </w:r>
    </w:p>
    <w:p w:rsidR="005F2D6A" w:rsidRPr="005828E3" w:rsidRDefault="005F2D6A" w:rsidP="005F2D6A">
      <w:pPr>
        <w:jc w:val="center"/>
        <w:rPr>
          <w:sz w:val="24"/>
          <w:szCs w:val="24"/>
        </w:rPr>
      </w:pPr>
    </w:p>
    <w:p w:rsidR="00080EC4" w:rsidRPr="00B46706" w:rsidRDefault="00BC6A3B" w:rsidP="00BC6A3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46706">
        <w:rPr>
          <w:sz w:val="24"/>
          <w:szCs w:val="24"/>
        </w:rPr>
        <w:t xml:space="preserve">Материально-техническое обеспечение учебной  дисциплины «Элективные дисциплины физическая культура и спорт (Волейбол)» осуществляется на базе Дворца спорта СОГУ. Зал игровых видов спорта. Зал спортивных игр с трибунами оснащен табло с программным обеспечением.  Площадки, оснащенные соответствующим оборудованием, мячи для спортивных игр, сетка волейбольная, стойки для волейбольной сетки, баскетбольные щиты, ворота, сетка, а также две комнаты для переодевания с душевыми отделениями и санузлом.  Подсобное помещение с необходимый инвентарь для проведения учебно-тренировочных занятий по спортивным играм. </w:t>
      </w:r>
      <w:r w:rsidRPr="00B46706">
        <w:rPr>
          <w:sz w:val="24"/>
          <w:szCs w:val="24"/>
          <w:lang w:val="en-US"/>
        </w:rPr>
        <w:t>S</w:t>
      </w:r>
      <w:r w:rsidR="00322DA6">
        <w:rPr>
          <w:sz w:val="24"/>
          <w:szCs w:val="24"/>
        </w:rPr>
        <w:t>=981,8 кв.м.</w:t>
      </w:r>
    </w:p>
    <w:p w:rsidR="008B1E6B" w:rsidRPr="0055452A" w:rsidRDefault="008B1E6B" w:rsidP="008B1E6B">
      <w:pPr>
        <w:shd w:val="clear" w:color="auto" w:fill="FFFFFF" w:themeFill="background1"/>
        <w:spacing w:after="200" w:line="276" w:lineRule="auto"/>
      </w:pPr>
    </w:p>
    <w:p w:rsidR="001466D0" w:rsidRDefault="001466D0">
      <w:pPr>
        <w:spacing w:after="200" w:line="276" w:lineRule="auto"/>
      </w:pPr>
      <w:r>
        <w:br w:type="page"/>
      </w:r>
    </w:p>
    <w:p w:rsidR="003E2EBB" w:rsidRPr="005731EF" w:rsidRDefault="003E2EBB" w:rsidP="003B04E5">
      <w:pPr>
        <w:spacing w:after="200" w:line="276" w:lineRule="auto"/>
      </w:pPr>
    </w:p>
    <w:p w:rsidR="003E2EBB" w:rsidRPr="003B04E5" w:rsidRDefault="007555CF" w:rsidP="00080EC4">
      <w:pPr>
        <w:pStyle w:val="a3"/>
        <w:numPr>
          <w:ilvl w:val="0"/>
          <w:numId w:val="46"/>
        </w:numPr>
        <w:jc w:val="center"/>
        <w:rPr>
          <w:b/>
          <w:sz w:val="24"/>
          <w:szCs w:val="24"/>
        </w:rPr>
      </w:pPr>
      <w:r w:rsidRPr="003B04E5">
        <w:rPr>
          <w:b/>
          <w:sz w:val="24"/>
          <w:szCs w:val="24"/>
        </w:rPr>
        <w:t xml:space="preserve">Лист </w:t>
      </w:r>
      <w:r w:rsidR="00237F36" w:rsidRPr="003B04E5">
        <w:rPr>
          <w:b/>
          <w:sz w:val="24"/>
          <w:szCs w:val="24"/>
        </w:rPr>
        <w:t>обновления</w:t>
      </w:r>
      <w:r w:rsidR="003F3C05" w:rsidRPr="003B04E5">
        <w:rPr>
          <w:b/>
          <w:sz w:val="24"/>
          <w:szCs w:val="24"/>
        </w:rPr>
        <w:t>/</w:t>
      </w:r>
      <w:r w:rsidRPr="003B04E5">
        <w:rPr>
          <w:b/>
          <w:sz w:val="24"/>
          <w:szCs w:val="24"/>
        </w:rPr>
        <w:t>актуализации</w:t>
      </w:r>
    </w:p>
    <w:p w:rsidR="003E2EBB" w:rsidRPr="003B04E5" w:rsidRDefault="003E2EBB" w:rsidP="005E1D9F">
      <w:pPr>
        <w:jc w:val="both"/>
        <w:rPr>
          <w:i/>
          <w:color w:val="FF0000"/>
          <w:sz w:val="24"/>
          <w:szCs w:val="24"/>
        </w:rPr>
      </w:pPr>
    </w:p>
    <w:p w:rsidR="003E2EBB" w:rsidRPr="003B04E5" w:rsidRDefault="003B04E5" w:rsidP="005E1D9F">
      <w:pPr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(</w:t>
      </w:r>
      <w:r w:rsidR="003E2EBB" w:rsidRPr="003B04E5">
        <w:rPr>
          <w:i/>
          <w:color w:val="FF0000"/>
          <w:sz w:val="24"/>
          <w:szCs w:val="24"/>
        </w:rPr>
        <w:t>Если программа была обновлена, то следует добавить следующее</w:t>
      </w:r>
      <w:r w:rsidR="007555CF" w:rsidRPr="003B04E5">
        <w:rPr>
          <w:i/>
          <w:color w:val="FF0000"/>
          <w:sz w:val="24"/>
          <w:szCs w:val="24"/>
        </w:rPr>
        <w:t xml:space="preserve"> (выбрать нужный вариант)</w:t>
      </w:r>
      <w:r>
        <w:rPr>
          <w:i/>
          <w:color w:val="FF0000"/>
          <w:sz w:val="24"/>
          <w:szCs w:val="24"/>
        </w:rPr>
        <w:t>)</w:t>
      </w:r>
    </w:p>
    <w:p w:rsidR="003E2EBB" w:rsidRPr="003B04E5" w:rsidRDefault="003E2EBB" w:rsidP="005E1D9F">
      <w:pPr>
        <w:jc w:val="both"/>
        <w:rPr>
          <w:sz w:val="24"/>
          <w:szCs w:val="24"/>
        </w:rPr>
      </w:pPr>
    </w:p>
    <w:p w:rsidR="00E97046" w:rsidRPr="003B04E5" w:rsidRDefault="00E97046" w:rsidP="00E97046">
      <w:pPr>
        <w:ind w:firstLine="709"/>
        <w:jc w:val="both"/>
        <w:rPr>
          <w:sz w:val="24"/>
          <w:szCs w:val="24"/>
        </w:rPr>
      </w:pPr>
      <w:r w:rsidRPr="00E97046">
        <w:rPr>
          <w:sz w:val="24"/>
          <w:szCs w:val="24"/>
          <w:highlight w:val="yellow"/>
        </w:rPr>
        <w:t>Программа обновлена.</w:t>
      </w:r>
    </w:p>
    <w:p w:rsidR="003E2EBB" w:rsidRPr="003B04E5" w:rsidRDefault="003E2EBB" w:rsidP="005E1D9F">
      <w:pPr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>Программа рассмотрена</w:t>
      </w:r>
      <w:r w:rsidR="00237F36" w:rsidRPr="003B04E5">
        <w:rPr>
          <w:sz w:val="24"/>
          <w:szCs w:val="24"/>
        </w:rPr>
        <w:t xml:space="preserve"> и утверждена </w:t>
      </w:r>
      <w:r w:rsidRPr="003B04E5">
        <w:rPr>
          <w:sz w:val="24"/>
          <w:szCs w:val="24"/>
        </w:rPr>
        <w:t xml:space="preserve">на заседании кафедры </w:t>
      </w:r>
      <w:r w:rsidR="007555CF" w:rsidRPr="003B04E5">
        <w:rPr>
          <w:sz w:val="24"/>
          <w:szCs w:val="24"/>
          <w:u w:val="single"/>
        </w:rPr>
        <w:tab/>
      </w:r>
      <w:r w:rsidR="007555CF" w:rsidRPr="003B04E5">
        <w:rPr>
          <w:sz w:val="24"/>
          <w:szCs w:val="24"/>
          <w:u w:val="single"/>
        </w:rPr>
        <w:tab/>
      </w:r>
      <w:r w:rsidR="007555CF" w:rsidRPr="003B04E5">
        <w:rPr>
          <w:sz w:val="24"/>
          <w:szCs w:val="24"/>
          <w:u w:val="single"/>
        </w:rPr>
        <w:tab/>
      </w:r>
      <w:r w:rsidR="007555CF" w:rsidRPr="003B04E5">
        <w:rPr>
          <w:sz w:val="24"/>
          <w:szCs w:val="24"/>
          <w:u w:val="single"/>
        </w:rPr>
        <w:tab/>
      </w:r>
      <w:r w:rsidR="003B04E5">
        <w:rPr>
          <w:sz w:val="24"/>
          <w:szCs w:val="24"/>
          <w:u w:val="single"/>
        </w:rPr>
        <w:tab/>
      </w:r>
    </w:p>
    <w:p w:rsidR="003E2EBB" w:rsidRPr="003B04E5" w:rsidRDefault="003E2EBB" w:rsidP="003B04E5">
      <w:pPr>
        <w:ind w:firstLine="709"/>
        <w:jc w:val="both"/>
        <w:rPr>
          <w:i/>
          <w:szCs w:val="22"/>
        </w:rPr>
      </w:pP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="00237F36" w:rsidRPr="003B04E5">
        <w:rPr>
          <w:sz w:val="24"/>
          <w:szCs w:val="24"/>
        </w:rPr>
        <w:tab/>
      </w:r>
      <w:r w:rsidR="003B04E5">
        <w:rPr>
          <w:sz w:val="24"/>
          <w:szCs w:val="24"/>
        </w:rPr>
        <w:tab/>
      </w:r>
      <w:r w:rsidR="00322DA6" w:rsidRPr="003B04E5">
        <w:rPr>
          <w:i/>
          <w:szCs w:val="22"/>
        </w:rPr>
        <w:t>Н</w:t>
      </w:r>
      <w:r w:rsidRPr="003B04E5">
        <w:rPr>
          <w:i/>
          <w:szCs w:val="22"/>
        </w:rPr>
        <w:t>аименование</w:t>
      </w:r>
      <w:r w:rsidR="00322DA6">
        <w:rPr>
          <w:i/>
          <w:szCs w:val="22"/>
        </w:rPr>
        <w:t xml:space="preserve"> </w:t>
      </w:r>
      <w:r w:rsidRPr="003B04E5">
        <w:rPr>
          <w:i/>
          <w:szCs w:val="22"/>
        </w:rPr>
        <w:t>кафедры</w:t>
      </w:r>
      <w:r w:rsidR="00322DA6">
        <w:rPr>
          <w:i/>
          <w:szCs w:val="22"/>
        </w:rPr>
        <w:t xml:space="preserve"> </w:t>
      </w:r>
      <w:r w:rsidRPr="003B04E5">
        <w:rPr>
          <w:sz w:val="24"/>
          <w:szCs w:val="24"/>
        </w:rPr>
        <w:t>от «_____» _____________________ 20___г.,</w:t>
      </w:r>
      <w:r w:rsidR="003B04E5">
        <w:rPr>
          <w:sz w:val="24"/>
          <w:szCs w:val="24"/>
        </w:rPr>
        <w:t>протокол № _______.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spacing w:line="276" w:lineRule="auto"/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 xml:space="preserve">Программа одобрена на заседании совета </w:t>
      </w:r>
      <w:proofErr w:type="spellStart"/>
      <w:r w:rsidRPr="003B04E5">
        <w:rPr>
          <w:sz w:val="24"/>
          <w:szCs w:val="24"/>
        </w:rPr>
        <w:t>_________________</w:t>
      </w:r>
      <w:r w:rsidR="003B04E5">
        <w:rPr>
          <w:sz w:val="24"/>
          <w:szCs w:val="24"/>
        </w:rPr>
        <w:t>_________________</w:t>
      </w:r>
      <w:r w:rsidRPr="003B04E5">
        <w:rPr>
          <w:sz w:val="24"/>
          <w:szCs w:val="24"/>
        </w:rPr>
        <w:t>_____факультета</w:t>
      </w:r>
      <w:proofErr w:type="spellEnd"/>
      <w:r w:rsidR="00322DA6">
        <w:rPr>
          <w:sz w:val="24"/>
          <w:szCs w:val="24"/>
        </w:rPr>
        <w:t xml:space="preserve"> </w:t>
      </w:r>
      <w:r w:rsidRPr="003B04E5">
        <w:rPr>
          <w:sz w:val="24"/>
          <w:szCs w:val="24"/>
        </w:rPr>
        <w:t>от «_____» _____________________ 20___г.,протокол № _______.</w:t>
      </w:r>
    </w:p>
    <w:p w:rsidR="003E2EBB" w:rsidRPr="003B04E5" w:rsidRDefault="003E2EBB" w:rsidP="003B04E5">
      <w:pPr>
        <w:spacing w:line="276" w:lineRule="auto"/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7555CF" w:rsidP="003B04E5">
      <w:pPr>
        <w:ind w:firstLine="709"/>
        <w:jc w:val="both"/>
        <w:rPr>
          <w:sz w:val="24"/>
          <w:szCs w:val="24"/>
        </w:rPr>
      </w:pPr>
      <w:r w:rsidRPr="003B04E5">
        <w:rPr>
          <w:color w:val="FF0000"/>
          <w:sz w:val="24"/>
          <w:szCs w:val="24"/>
        </w:rPr>
        <w:t>или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 xml:space="preserve">Программа </w:t>
      </w:r>
      <w:r w:rsidR="00E97046">
        <w:rPr>
          <w:sz w:val="24"/>
          <w:szCs w:val="24"/>
          <w:highlight w:val="yellow"/>
        </w:rPr>
        <w:t>актуализирована</w:t>
      </w:r>
      <w:r w:rsidRPr="003B04E5">
        <w:rPr>
          <w:sz w:val="24"/>
          <w:szCs w:val="24"/>
        </w:rPr>
        <w:t>.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>Внесенные изменения и дополнения утверждены на заседании кафедры _____________________________________________________</w:t>
      </w:r>
      <w:r w:rsidR="007555CF" w:rsidRPr="003B04E5">
        <w:rPr>
          <w:sz w:val="24"/>
          <w:szCs w:val="24"/>
        </w:rPr>
        <w:t>_____________________________</w:t>
      </w:r>
      <w:r w:rsidRPr="003B04E5">
        <w:rPr>
          <w:sz w:val="24"/>
          <w:szCs w:val="24"/>
        </w:rPr>
        <w:t>___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>Протокол заседания кафедры от</w:t>
      </w:r>
      <w:r w:rsidR="00237F36" w:rsidRPr="003B04E5">
        <w:rPr>
          <w:sz w:val="24"/>
          <w:szCs w:val="24"/>
        </w:rPr>
        <w:t>« ____» _______________</w:t>
      </w:r>
      <w:r w:rsidR="007252EB" w:rsidRPr="003B04E5">
        <w:rPr>
          <w:sz w:val="24"/>
          <w:szCs w:val="24"/>
        </w:rPr>
        <w:t>20___</w:t>
      </w:r>
      <w:r w:rsidR="003B04E5">
        <w:rPr>
          <w:sz w:val="24"/>
          <w:szCs w:val="24"/>
        </w:rPr>
        <w:t xml:space="preserve"> г.</w:t>
      </w:r>
      <w:r w:rsidR="00237F36" w:rsidRPr="003B04E5">
        <w:rPr>
          <w:sz w:val="24"/>
          <w:szCs w:val="24"/>
        </w:rPr>
        <w:t xml:space="preserve"> № ________</w:t>
      </w:r>
      <w:r w:rsidR="003B04E5">
        <w:rPr>
          <w:sz w:val="24"/>
          <w:szCs w:val="24"/>
        </w:rPr>
        <w:t>.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A56689" w:rsidRPr="005731EF" w:rsidRDefault="00A56689" w:rsidP="003B04E5">
      <w:pPr>
        <w:ind w:firstLine="709"/>
        <w:jc w:val="both"/>
      </w:pPr>
    </w:p>
    <w:sectPr w:rsidR="00A56689" w:rsidRPr="005731EF" w:rsidSect="00762D9A">
      <w:pgSz w:w="11906" w:h="16838"/>
      <w:pgMar w:top="1134" w:right="566" w:bottom="1134" w:left="1134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8B5" w:rsidRDefault="00B868B5" w:rsidP="00D24A7B">
      <w:r>
        <w:separator/>
      </w:r>
    </w:p>
  </w:endnote>
  <w:endnote w:type="continuationSeparator" w:id="0">
    <w:p w:rsidR="00B868B5" w:rsidRDefault="00B868B5" w:rsidP="00D24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8B5" w:rsidRDefault="00B868B5" w:rsidP="00D24A7B">
      <w:r>
        <w:separator/>
      </w:r>
    </w:p>
  </w:footnote>
  <w:footnote w:type="continuationSeparator" w:id="0">
    <w:p w:rsidR="00B868B5" w:rsidRDefault="00B868B5" w:rsidP="00D24A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6370"/>
    <w:multiLevelType w:val="hybridMultilevel"/>
    <w:tmpl w:val="2A80F52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352080C"/>
    <w:multiLevelType w:val="hybridMultilevel"/>
    <w:tmpl w:val="E4EE3EAC"/>
    <w:lvl w:ilvl="0" w:tplc="0419000F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F202CF"/>
    <w:multiLevelType w:val="hybridMultilevel"/>
    <w:tmpl w:val="E570A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440D3"/>
    <w:multiLevelType w:val="hybridMultilevel"/>
    <w:tmpl w:val="4B6841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202AC8"/>
    <w:multiLevelType w:val="hybridMultilevel"/>
    <w:tmpl w:val="2D58EAD8"/>
    <w:lvl w:ilvl="0" w:tplc="4A8687E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">
    <w:nsid w:val="0B530DCD"/>
    <w:multiLevelType w:val="hybridMultilevel"/>
    <w:tmpl w:val="5EECEBA4"/>
    <w:lvl w:ilvl="0" w:tplc="5448DE3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93F97"/>
    <w:multiLevelType w:val="hybridMultilevel"/>
    <w:tmpl w:val="039E2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B91391"/>
    <w:multiLevelType w:val="hybridMultilevel"/>
    <w:tmpl w:val="A1384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72658"/>
    <w:multiLevelType w:val="hybridMultilevel"/>
    <w:tmpl w:val="667E6E9A"/>
    <w:lvl w:ilvl="0" w:tplc="E9B6B09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5BE1B9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EEADE8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5BE03D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FF6E72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145E5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7E9CC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E4A46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5A401D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10303D"/>
    <w:multiLevelType w:val="hybridMultilevel"/>
    <w:tmpl w:val="EEEC9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562681"/>
    <w:multiLevelType w:val="hybridMultilevel"/>
    <w:tmpl w:val="E23CB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DA65C3"/>
    <w:multiLevelType w:val="multilevel"/>
    <w:tmpl w:val="7B3ADCD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2956472"/>
    <w:multiLevelType w:val="hybridMultilevel"/>
    <w:tmpl w:val="5314BC10"/>
    <w:lvl w:ilvl="0" w:tplc="D5801A22">
      <w:start w:val="1"/>
      <w:numFmt w:val="decimal"/>
      <w:lvlText w:val="%1."/>
      <w:lvlJc w:val="center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26677B6B"/>
    <w:multiLevelType w:val="hybridMultilevel"/>
    <w:tmpl w:val="B65ED2D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2A914917"/>
    <w:multiLevelType w:val="hybridMultilevel"/>
    <w:tmpl w:val="A1384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D95241"/>
    <w:multiLevelType w:val="hybridMultilevel"/>
    <w:tmpl w:val="A1384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02348"/>
    <w:multiLevelType w:val="hybridMultilevel"/>
    <w:tmpl w:val="E23CB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3E6000"/>
    <w:multiLevelType w:val="hybridMultilevel"/>
    <w:tmpl w:val="700A99F2"/>
    <w:name w:val="WW8Num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AB269F"/>
    <w:multiLevelType w:val="hybridMultilevel"/>
    <w:tmpl w:val="5A2CAB74"/>
    <w:lvl w:ilvl="0" w:tplc="D546705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A6E105C" w:tentative="1">
      <w:start w:val="1"/>
      <w:numFmt w:val="lowerLetter"/>
      <w:lvlText w:val="%2."/>
      <w:lvlJc w:val="left"/>
      <w:pPr>
        <w:ind w:left="938" w:hanging="360"/>
      </w:pPr>
    </w:lvl>
    <w:lvl w:ilvl="2" w:tplc="F502EB14" w:tentative="1">
      <w:start w:val="1"/>
      <w:numFmt w:val="lowerRoman"/>
      <w:lvlText w:val="%3."/>
      <w:lvlJc w:val="right"/>
      <w:pPr>
        <w:ind w:left="1658" w:hanging="180"/>
      </w:pPr>
    </w:lvl>
    <w:lvl w:ilvl="3" w:tplc="04BAACB4" w:tentative="1">
      <w:start w:val="1"/>
      <w:numFmt w:val="decimal"/>
      <w:lvlText w:val="%4."/>
      <w:lvlJc w:val="left"/>
      <w:pPr>
        <w:ind w:left="2378" w:hanging="360"/>
      </w:pPr>
    </w:lvl>
    <w:lvl w:ilvl="4" w:tplc="2332BC5A" w:tentative="1">
      <w:start w:val="1"/>
      <w:numFmt w:val="lowerLetter"/>
      <w:lvlText w:val="%5."/>
      <w:lvlJc w:val="left"/>
      <w:pPr>
        <w:ind w:left="3098" w:hanging="360"/>
      </w:pPr>
    </w:lvl>
    <w:lvl w:ilvl="5" w:tplc="62C81FB2" w:tentative="1">
      <w:start w:val="1"/>
      <w:numFmt w:val="lowerRoman"/>
      <w:lvlText w:val="%6."/>
      <w:lvlJc w:val="right"/>
      <w:pPr>
        <w:ind w:left="3818" w:hanging="180"/>
      </w:pPr>
    </w:lvl>
    <w:lvl w:ilvl="6" w:tplc="421466FC" w:tentative="1">
      <w:start w:val="1"/>
      <w:numFmt w:val="decimal"/>
      <w:lvlText w:val="%7."/>
      <w:lvlJc w:val="left"/>
      <w:pPr>
        <w:ind w:left="4538" w:hanging="360"/>
      </w:pPr>
    </w:lvl>
    <w:lvl w:ilvl="7" w:tplc="5C64D5BA" w:tentative="1">
      <w:start w:val="1"/>
      <w:numFmt w:val="lowerLetter"/>
      <w:lvlText w:val="%8."/>
      <w:lvlJc w:val="left"/>
      <w:pPr>
        <w:ind w:left="5258" w:hanging="360"/>
      </w:pPr>
    </w:lvl>
    <w:lvl w:ilvl="8" w:tplc="C334450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36C26DD7"/>
    <w:multiLevelType w:val="hybridMultilevel"/>
    <w:tmpl w:val="BACE1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4B78B2"/>
    <w:multiLevelType w:val="multilevel"/>
    <w:tmpl w:val="3FA61CD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FF0993"/>
    <w:multiLevelType w:val="hybridMultilevel"/>
    <w:tmpl w:val="D284A8CE"/>
    <w:lvl w:ilvl="0" w:tplc="AAA05FB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20D6F"/>
    <w:multiLevelType w:val="hybridMultilevel"/>
    <w:tmpl w:val="B65ED2D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49E75BBD"/>
    <w:multiLevelType w:val="hybridMultilevel"/>
    <w:tmpl w:val="4184B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FB23C0"/>
    <w:multiLevelType w:val="hybridMultilevel"/>
    <w:tmpl w:val="039E2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7D6292"/>
    <w:multiLevelType w:val="hybridMultilevel"/>
    <w:tmpl w:val="8886DEFA"/>
    <w:lvl w:ilvl="0" w:tplc="4A8687E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94CDB"/>
    <w:multiLevelType w:val="multilevel"/>
    <w:tmpl w:val="6E5EA6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32774E"/>
    <w:multiLevelType w:val="hybridMultilevel"/>
    <w:tmpl w:val="DFB6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8E1FCB"/>
    <w:multiLevelType w:val="multilevel"/>
    <w:tmpl w:val="477606C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9">
    <w:nsid w:val="5D1375D8"/>
    <w:multiLevelType w:val="hybridMultilevel"/>
    <w:tmpl w:val="38740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753959"/>
    <w:multiLevelType w:val="hybridMultilevel"/>
    <w:tmpl w:val="7F5696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0C5285"/>
    <w:multiLevelType w:val="hybridMultilevel"/>
    <w:tmpl w:val="DEA60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275A0D"/>
    <w:multiLevelType w:val="hybridMultilevel"/>
    <w:tmpl w:val="4184B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10A7B"/>
    <w:multiLevelType w:val="hybridMultilevel"/>
    <w:tmpl w:val="A2B8EE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4B7E4B"/>
    <w:multiLevelType w:val="hybridMultilevel"/>
    <w:tmpl w:val="C0540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1A0C3D"/>
    <w:multiLevelType w:val="hybridMultilevel"/>
    <w:tmpl w:val="E3B2B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243B75"/>
    <w:multiLevelType w:val="hybridMultilevel"/>
    <w:tmpl w:val="EEEC9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4C3136"/>
    <w:multiLevelType w:val="hybridMultilevel"/>
    <w:tmpl w:val="4184B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8771A6"/>
    <w:multiLevelType w:val="hybridMultilevel"/>
    <w:tmpl w:val="7EA86378"/>
    <w:lvl w:ilvl="0" w:tplc="97F88898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>
    <w:nsid w:val="6F224793"/>
    <w:multiLevelType w:val="hybridMultilevel"/>
    <w:tmpl w:val="DECCC6CC"/>
    <w:lvl w:ilvl="0" w:tplc="5FA251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B40F20"/>
    <w:multiLevelType w:val="hybridMultilevel"/>
    <w:tmpl w:val="039E2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DD324F"/>
    <w:multiLevelType w:val="hybridMultilevel"/>
    <w:tmpl w:val="A1166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9301B3"/>
    <w:multiLevelType w:val="hybridMultilevel"/>
    <w:tmpl w:val="CC5C9C90"/>
    <w:lvl w:ilvl="0" w:tplc="0419000F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3">
    <w:nsid w:val="7B6C3790"/>
    <w:multiLevelType w:val="multilevel"/>
    <w:tmpl w:val="653E8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CCF6B97"/>
    <w:multiLevelType w:val="hybridMultilevel"/>
    <w:tmpl w:val="5F5EF1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FB43DF"/>
    <w:multiLevelType w:val="hybridMultilevel"/>
    <w:tmpl w:val="F4029814"/>
    <w:lvl w:ilvl="0" w:tplc="E130A9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5"/>
  </w:num>
  <w:num w:numId="3">
    <w:abstractNumId w:val="3"/>
  </w:num>
  <w:num w:numId="4">
    <w:abstractNumId w:val="35"/>
  </w:num>
  <w:num w:numId="5">
    <w:abstractNumId w:val="44"/>
  </w:num>
  <w:num w:numId="6">
    <w:abstractNumId w:val="11"/>
  </w:num>
  <w:num w:numId="7">
    <w:abstractNumId w:val="31"/>
  </w:num>
  <w:num w:numId="8">
    <w:abstractNumId w:val="24"/>
  </w:num>
  <w:num w:numId="9">
    <w:abstractNumId w:val="0"/>
  </w:num>
  <w:num w:numId="10">
    <w:abstractNumId w:val="27"/>
  </w:num>
  <w:num w:numId="11">
    <w:abstractNumId w:val="6"/>
  </w:num>
  <w:num w:numId="12">
    <w:abstractNumId w:val="19"/>
  </w:num>
  <w:num w:numId="13">
    <w:abstractNumId w:val="10"/>
  </w:num>
  <w:num w:numId="14">
    <w:abstractNumId w:val="16"/>
  </w:num>
  <w:num w:numId="15">
    <w:abstractNumId w:val="2"/>
  </w:num>
  <w:num w:numId="16">
    <w:abstractNumId w:val="36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5"/>
  </w:num>
  <w:num w:numId="22">
    <w:abstractNumId w:val="1"/>
  </w:num>
  <w:num w:numId="23">
    <w:abstractNumId w:val="20"/>
  </w:num>
  <w:num w:numId="24">
    <w:abstractNumId w:val="26"/>
  </w:num>
  <w:num w:numId="25">
    <w:abstractNumId w:val="8"/>
  </w:num>
  <w:num w:numId="26">
    <w:abstractNumId w:val="43"/>
  </w:num>
  <w:num w:numId="27">
    <w:abstractNumId w:val="18"/>
  </w:num>
  <w:num w:numId="28">
    <w:abstractNumId w:val="23"/>
  </w:num>
  <w:num w:numId="29">
    <w:abstractNumId w:val="7"/>
  </w:num>
  <w:num w:numId="30">
    <w:abstractNumId w:val="15"/>
  </w:num>
  <w:num w:numId="31">
    <w:abstractNumId w:val="32"/>
  </w:num>
  <w:num w:numId="32">
    <w:abstractNumId w:val="37"/>
  </w:num>
  <w:num w:numId="33">
    <w:abstractNumId w:val="14"/>
  </w:num>
  <w:num w:numId="34">
    <w:abstractNumId w:val="29"/>
  </w:num>
  <w:num w:numId="35">
    <w:abstractNumId w:val="4"/>
  </w:num>
  <w:num w:numId="36">
    <w:abstractNumId w:val="25"/>
  </w:num>
  <w:num w:numId="37">
    <w:abstractNumId w:val="34"/>
  </w:num>
  <w:num w:numId="38">
    <w:abstractNumId w:val="42"/>
  </w:num>
  <w:num w:numId="39">
    <w:abstractNumId w:val="40"/>
  </w:num>
  <w:num w:numId="40">
    <w:abstractNumId w:val="39"/>
  </w:num>
  <w:num w:numId="41">
    <w:abstractNumId w:val="21"/>
  </w:num>
  <w:num w:numId="42">
    <w:abstractNumId w:val="13"/>
  </w:num>
  <w:num w:numId="43">
    <w:abstractNumId w:val="12"/>
  </w:num>
  <w:num w:numId="44">
    <w:abstractNumId w:val="22"/>
  </w:num>
  <w:num w:numId="45">
    <w:abstractNumId w:val="41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E2EBB"/>
    <w:rsid w:val="0000742F"/>
    <w:rsid w:val="0000771F"/>
    <w:rsid w:val="00072904"/>
    <w:rsid w:val="0007530D"/>
    <w:rsid w:val="00080EC4"/>
    <w:rsid w:val="00087B21"/>
    <w:rsid w:val="000A29C9"/>
    <w:rsid w:val="000B54D6"/>
    <w:rsid w:val="00106EAA"/>
    <w:rsid w:val="001466D0"/>
    <w:rsid w:val="00147BD8"/>
    <w:rsid w:val="001507D3"/>
    <w:rsid w:val="00151457"/>
    <w:rsid w:val="00156F9F"/>
    <w:rsid w:val="001740F4"/>
    <w:rsid w:val="00174B1D"/>
    <w:rsid w:val="001854AB"/>
    <w:rsid w:val="001A2992"/>
    <w:rsid w:val="001A31BD"/>
    <w:rsid w:val="001D00EF"/>
    <w:rsid w:val="001D7ACF"/>
    <w:rsid w:val="001E2A5B"/>
    <w:rsid w:val="001E5F69"/>
    <w:rsid w:val="0022480A"/>
    <w:rsid w:val="00237F36"/>
    <w:rsid w:val="00245FE5"/>
    <w:rsid w:val="00250030"/>
    <w:rsid w:val="002A0A24"/>
    <w:rsid w:val="002B0D2E"/>
    <w:rsid w:val="002B6094"/>
    <w:rsid w:val="002E648E"/>
    <w:rsid w:val="002F050C"/>
    <w:rsid w:val="003073C1"/>
    <w:rsid w:val="00316D42"/>
    <w:rsid w:val="00322DA6"/>
    <w:rsid w:val="00337804"/>
    <w:rsid w:val="00351D7A"/>
    <w:rsid w:val="00380C36"/>
    <w:rsid w:val="00394DCB"/>
    <w:rsid w:val="003B04E5"/>
    <w:rsid w:val="003C77EF"/>
    <w:rsid w:val="003D5AB8"/>
    <w:rsid w:val="003E2EBB"/>
    <w:rsid w:val="003F076C"/>
    <w:rsid w:val="003F2215"/>
    <w:rsid w:val="003F32E7"/>
    <w:rsid w:val="003F3C05"/>
    <w:rsid w:val="00426DA2"/>
    <w:rsid w:val="00427E54"/>
    <w:rsid w:val="00441CBB"/>
    <w:rsid w:val="0045720B"/>
    <w:rsid w:val="004716ED"/>
    <w:rsid w:val="004735ED"/>
    <w:rsid w:val="0047595A"/>
    <w:rsid w:val="00477B24"/>
    <w:rsid w:val="004858F6"/>
    <w:rsid w:val="00496258"/>
    <w:rsid w:val="004B3CBA"/>
    <w:rsid w:val="004B487C"/>
    <w:rsid w:val="004B7050"/>
    <w:rsid w:val="004D20FC"/>
    <w:rsid w:val="004E443E"/>
    <w:rsid w:val="004F4F44"/>
    <w:rsid w:val="00521B29"/>
    <w:rsid w:val="00523CB9"/>
    <w:rsid w:val="00526F09"/>
    <w:rsid w:val="00527CAA"/>
    <w:rsid w:val="0054145D"/>
    <w:rsid w:val="00544656"/>
    <w:rsid w:val="005447E4"/>
    <w:rsid w:val="005558C6"/>
    <w:rsid w:val="00556B07"/>
    <w:rsid w:val="00557BFA"/>
    <w:rsid w:val="00567872"/>
    <w:rsid w:val="005731EF"/>
    <w:rsid w:val="005828E3"/>
    <w:rsid w:val="00583C84"/>
    <w:rsid w:val="005948E7"/>
    <w:rsid w:val="005A6A59"/>
    <w:rsid w:val="005B1087"/>
    <w:rsid w:val="005B2BA6"/>
    <w:rsid w:val="005D5CD5"/>
    <w:rsid w:val="005E1D9F"/>
    <w:rsid w:val="005E56E7"/>
    <w:rsid w:val="005F2D6A"/>
    <w:rsid w:val="005F51E8"/>
    <w:rsid w:val="00600DAC"/>
    <w:rsid w:val="0062374C"/>
    <w:rsid w:val="00651C15"/>
    <w:rsid w:val="00682AF7"/>
    <w:rsid w:val="006A7AA1"/>
    <w:rsid w:val="006B04DD"/>
    <w:rsid w:val="006C2A52"/>
    <w:rsid w:val="006D32B7"/>
    <w:rsid w:val="006E2134"/>
    <w:rsid w:val="007128F8"/>
    <w:rsid w:val="00713F99"/>
    <w:rsid w:val="00724DC5"/>
    <w:rsid w:val="007252EB"/>
    <w:rsid w:val="00744A57"/>
    <w:rsid w:val="007555CF"/>
    <w:rsid w:val="00762D9A"/>
    <w:rsid w:val="00774486"/>
    <w:rsid w:val="00785EBA"/>
    <w:rsid w:val="00794455"/>
    <w:rsid w:val="007A6C30"/>
    <w:rsid w:val="007B3891"/>
    <w:rsid w:val="007E254D"/>
    <w:rsid w:val="007F355D"/>
    <w:rsid w:val="007F7A48"/>
    <w:rsid w:val="00825602"/>
    <w:rsid w:val="008328AF"/>
    <w:rsid w:val="00845E0B"/>
    <w:rsid w:val="00851C3A"/>
    <w:rsid w:val="00851E93"/>
    <w:rsid w:val="0089426A"/>
    <w:rsid w:val="008B1E6B"/>
    <w:rsid w:val="008C2703"/>
    <w:rsid w:val="008D2C16"/>
    <w:rsid w:val="008E2EDA"/>
    <w:rsid w:val="009124CD"/>
    <w:rsid w:val="00920164"/>
    <w:rsid w:val="009240A6"/>
    <w:rsid w:val="009401FB"/>
    <w:rsid w:val="00957398"/>
    <w:rsid w:val="00964CA7"/>
    <w:rsid w:val="0097315A"/>
    <w:rsid w:val="00987888"/>
    <w:rsid w:val="009A4B93"/>
    <w:rsid w:val="009C4004"/>
    <w:rsid w:val="009C5039"/>
    <w:rsid w:val="009E108C"/>
    <w:rsid w:val="009E7FAD"/>
    <w:rsid w:val="00A0751A"/>
    <w:rsid w:val="00A27715"/>
    <w:rsid w:val="00A329BE"/>
    <w:rsid w:val="00A336FE"/>
    <w:rsid w:val="00A454FC"/>
    <w:rsid w:val="00A56689"/>
    <w:rsid w:val="00A75668"/>
    <w:rsid w:val="00A77613"/>
    <w:rsid w:val="00A811D2"/>
    <w:rsid w:val="00A86D27"/>
    <w:rsid w:val="00A90505"/>
    <w:rsid w:val="00AA0547"/>
    <w:rsid w:val="00AA57EF"/>
    <w:rsid w:val="00AF0D5A"/>
    <w:rsid w:val="00AF3505"/>
    <w:rsid w:val="00B02AA8"/>
    <w:rsid w:val="00B1558C"/>
    <w:rsid w:val="00B22B54"/>
    <w:rsid w:val="00B40BB3"/>
    <w:rsid w:val="00B46706"/>
    <w:rsid w:val="00B54F4C"/>
    <w:rsid w:val="00B55961"/>
    <w:rsid w:val="00B6123F"/>
    <w:rsid w:val="00B61676"/>
    <w:rsid w:val="00B65877"/>
    <w:rsid w:val="00B65C5F"/>
    <w:rsid w:val="00B73C96"/>
    <w:rsid w:val="00B80D08"/>
    <w:rsid w:val="00B82AEA"/>
    <w:rsid w:val="00B830A3"/>
    <w:rsid w:val="00B868B5"/>
    <w:rsid w:val="00BA122C"/>
    <w:rsid w:val="00BB0029"/>
    <w:rsid w:val="00BB26D9"/>
    <w:rsid w:val="00BC6A3B"/>
    <w:rsid w:val="00BD0EC8"/>
    <w:rsid w:val="00C072F3"/>
    <w:rsid w:val="00C1614C"/>
    <w:rsid w:val="00C21144"/>
    <w:rsid w:val="00C24958"/>
    <w:rsid w:val="00C25F6F"/>
    <w:rsid w:val="00C31D3E"/>
    <w:rsid w:val="00C32D3B"/>
    <w:rsid w:val="00C51BFE"/>
    <w:rsid w:val="00C60980"/>
    <w:rsid w:val="00C639C7"/>
    <w:rsid w:val="00C74744"/>
    <w:rsid w:val="00C777FC"/>
    <w:rsid w:val="00C9111B"/>
    <w:rsid w:val="00C9159D"/>
    <w:rsid w:val="00C93A52"/>
    <w:rsid w:val="00C94FB6"/>
    <w:rsid w:val="00CC13A5"/>
    <w:rsid w:val="00CC3958"/>
    <w:rsid w:val="00CD3FF2"/>
    <w:rsid w:val="00CF6EC7"/>
    <w:rsid w:val="00D036C5"/>
    <w:rsid w:val="00D071C6"/>
    <w:rsid w:val="00D102FF"/>
    <w:rsid w:val="00D145F7"/>
    <w:rsid w:val="00D24A7B"/>
    <w:rsid w:val="00D45FD3"/>
    <w:rsid w:val="00D57AF8"/>
    <w:rsid w:val="00D61672"/>
    <w:rsid w:val="00D625EE"/>
    <w:rsid w:val="00D76652"/>
    <w:rsid w:val="00D81C49"/>
    <w:rsid w:val="00D966B0"/>
    <w:rsid w:val="00D97DA0"/>
    <w:rsid w:val="00DA5FFA"/>
    <w:rsid w:val="00DB054B"/>
    <w:rsid w:val="00DB5EC2"/>
    <w:rsid w:val="00DB7B0A"/>
    <w:rsid w:val="00DE3489"/>
    <w:rsid w:val="00DE4BE6"/>
    <w:rsid w:val="00DF0261"/>
    <w:rsid w:val="00DF1A57"/>
    <w:rsid w:val="00DF7D8F"/>
    <w:rsid w:val="00E077D6"/>
    <w:rsid w:val="00E1291E"/>
    <w:rsid w:val="00E3461E"/>
    <w:rsid w:val="00E45B07"/>
    <w:rsid w:val="00E679B8"/>
    <w:rsid w:val="00E73435"/>
    <w:rsid w:val="00E968BC"/>
    <w:rsid w:val="00E97046"/>
    <w:rsid w:val="00EB6518"/>
    <w:rsid w:val="00EB7610"/>
    <w:rsid w:val="00EC2505"/>
    <w:rsid w:val="00ED605D"/>
    <w:rsid w:val="00F04F8E"/>
    <w:rsid w:val="00F05D46"/>
    <w:rsid w:val="00F33D79"/>
    <w:rsid w:val="00F418A5"/>
    <w:rsid w:val="00F502AD"/>
    <w:rsid w:val="00F56E99"/>
    <w:rsid w:val="00F75EEE"/>
    <w:rsid w:val="00F929F0"/>
    <w:rsid w:val="00F936BC"/>
    <w:rsid w:val="00F95E2B"/>
    <w:rsid w:val="00FB3CD4"/>
    <w:rsid w:val="00FB416E"/>
    <w:rsid w:val="00FB6517"/>
    <w:rsid w:val="00FC331B"/>
    <w:rsid w:val="00FC6523"/>
    <w:rsid w:val="00FC76B4"/>
    <w:rsid w:val="00FD0DAD"/>
    <w:rsid w:val="00FD259B"/>
    <w:rsid w:val="00FD4B17"/>
    <w:rsid w:val="00FE1B05"/>
    <w:rsid w:val="00FE606F"/>
    <w:rsid w:val="00FF4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EBB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1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8B1E6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E2EBB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4">
    <w:name w:val="heading 4"/>
    <w:basedOn w:val="a"/>
    <w:link w:val="40"/>
    <w:qFormat/>
    <w:rsid w:val="008B1E6B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8B1E6B"/>
    <w:pPr>
      <w:keepNext/>
      <w:numPr>
        <w:ilvl w:val="4"/>
        <w:numId w:val="26"/>
      </w:numPr>
      <w:suppressAutoHyphens/>
      <w:outlineLvl w:val="4"/>
    </w:pPr>
    <w:rPr>
      <w:rFonts w:cs="Calibri"/>
      <w:sz w:val="28"/>
      <w:lang w:eastAsia="ar-SA"/>
    </w:rPr>
  </w:style>
  <w:style w:type="paragraph" w:styleId="6">
    <w:name w:val="heading 6"/>
    <w:basedOn w:val="a"/>
    <w:next w:val="a"/>
    <w:link w:val="60"/>
    <w:qFormat/>
    <w:rsid w:val="008B1E6B"/>
    <w:pPr>
      <w:keepNext/>
      <w:numPr>
        <w:ilvl w:val="5"/>
        <w:numId w:val="26"/>
      </w:numPr>
      <w:suppressAutoHyphens/>
      <w:jc w:val="center"/>
      <w:outlineLvl w:val="5"/>
    </w:pPr>
    <w:rPr>
      <w:rFonts w:cs="Calibri"/>
      <w:b/>
      <w:caps/>
      <w:color w:val="000000"/>
      <w:sz w:val="28"/>
      <w:lang w:eastAsia="ar-SA"/>
    </w:rPr>
  </w:style>
  <w:style w:type="paragraph" w:styleId="7">
    <w:name w:val="heading 7"/>
    <w:basedOn w:val="a"/>
    <w:next w:val="a"/>
    <w:link w:val="70"/>
    <w:qFormat/>
    <w:rsid w:val="008B1E6B"/>
    <w:pPr>
      <w:keepNext/>
      <w:numPr>
        <w:ilvl w:val="6"/>
        <w:numId w:val="26"/>
      </w:numPr>
      <w:shd w:val="clear" w:color="auto" w:fill="FFFFFF"/>
      <w:suppressAutoHyphens/>
      <w:spacing w:line="360" w:lineRule="auto"/>
      <w:jc w:val="center"/>
      <w:outlineLvl w:val="6"/>
    </w:pPr>
    <w:rPr>
      <w:rFonts w:cs="Calibri"/>
      <w:b/>
      <w:sz w:val="28"/>
      <w:szCs w:val="21"/>
      <w:lang w:eastAsia="ar-SA"/>
    </w:rPr>
  </w:style>
  <w:style w:type="paragraph" w:styleId="8">
    <w:name w:val="heading 8"/>
    <w:basedOn w:val="a"/>
    <w:next w:val="a"/>
    <w:link w:val="80"/>
    <w:qFormat/>
    <w:rsid w:val="008B1E6B"/>
    <w:pPr>
      <w:keepNext/>
      <w:numPr>
        <w:ilvl w:val="7"/>
        <w:numId w:val="26"/>
      </w:numPr>
      <w:shd w:val="clear" w:color="auto" w:fill="FFFFFF"/>
      <w:suppressAutoHyphens/>
      <w:spacing w:line="360" w:lineRule="auto"/>
      <w:jc w:val="center"/>
      <w:outlineLvl w:val="7"/>
    </w:pPr>
    <w:rPr>
      <w:rFonts w:cs="Calibri"/>
      <w:bCs/>
      <w:sz w:val="28"/>
      <w:szCs w:val="21"/>
      <w:lang w:eastAsia="ar-SA"/>
    </w:rPr>
  </w:style>
  <w:style w:type="paragraph" w:styleId="9">
    <w:name w:val="heading 9"/>
    <w:basedOn w:val="a"/>
    <w:next w:val="a"/>
    <w:link w:val="90"/>
    <w:qFormat/>
    <w:rsid w:val="008B1E6B"/>
    <w:pPr>
      <w:keepNext/>
      <w:numPr>
        <w:ilvl w:val="8"/>
        <w:numId w:val="26"/>
      </w:numPr>
      <w:suppressAutoHyphens/>
      <w:jc w:val="center"/>
      <w:outlineLvl w:val="8"/>
    </w:pPr>
    <w:rPr>
      <w:rFonts w:cs="Calibri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2EB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2EBB"/>
    <w:pPr>
      <w:ind w:left="720" w:firstLine="567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a4">
    <w:name w:val="список с точками"/>
    <w:basedOn w:val="a"/>
    <w:rsid w:val="003E2EBB"/>
    <w:pPr>
      <w:tabs>
        <w:tab w:val="num" w:pos="822"/>
      </w:tabs>
      <w:spacing w:line="312" w:lineRule="auto"/>
      <w:ind w:left="822" w:hanging="255"/>
      <w:jc w:val="both"/>
    </w:pPr>
    <w:rPr>
      <w:sz w:val="24"/>
      <w:szCs w:val="24"/>
    </w:rPr>
  </w:style>
  <w:style w:type="paragraph" w:styleId="a5">
    <w:name w:val="Normal (Web)"/>
    <w:basedOn w:val="a"/>
    <w:uiPriority w:val="99"/>
    <w:rsid w:val="003E2EBB"/>
    <w:pPr>
      <w:tabs>
        <w:tab w:val="num" w:pos="720"/>
      </w:tabs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rsid w:val="003E2EBB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3E2E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10"/>
    <w:uiPriority w:val="99"/>
    <w:locked/>
    <w:rsid w:val="003E2EBB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3E2EBB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61">
    <w:name w:val="Основной текст (6)_"/>
    <w:link w:val="610"/>
    <w:locked/>
    <w:rsid w:val="003E2EBB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3E2EBB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paragraph" w:customStyle="1" w:styleId="11">
    <w:name w:val="Обычный1"/>
    <w:rsid w:val="003E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D24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24A7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footer"/>
    <w:basedOn w:val="a"/>
    <w:link w:val="ab"/>
    <w:unhideWhenUsed/>
    <w:rsid w:val="00D24A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24A7B"/>
    <w:rPr>
      <w:rFonts w:ascii="Times New Roman" w:eastAsia="Times New Roman" w:hAnsi="Times New Roman" w:cs="Times New Roman"/>
      <w:szCs w:val="20"/>
      <w:lang w:eastAsia="ru-RU"/>
    </w:rPr>
  </w:style>
  <w:style w:type="table" w:styleId="ac">
    <w:name w:val="Table Grid"/>
    <w:basedOn w:val="a1"/>
    <w:uiPriority w:val="59"/>
    <w:rsid w:val="00794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qFormat/>
    <w:rsid w:val="00851E93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Standard">
    <w:name w:val="Standard"/>
    <w:uiPriority w:val="99"/>
    <w:rsid w:val="00851E9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851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link w:val="ae"/>
    <w:uiPriority w:val="1"/>
    <w:qFormat/>
    <w:rsid w:val="009C5039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locked/>
    <w:rsid w:val="009C5039"/>
  </w:style>
  <w:style w:type="character" w:customStyle="1" w:styleId="41">
    <w:name w:val="Основной текст (4)"/>
    <w:basedOn w:val="a0"/>
    <w:link w:val="410"/>
    <w:rsid w:val="009C5039"/>
    <w:rPr>
      <w:rFonts w:ascii="Book Antiqua" w:hAnsi="Book Antiqua"/>
      <w:sz w:val="18"/>
      <w:szCs w:val="18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9C5039"/>
    <w:pPr>
      <w:shd w:val="clear" w:color="auto" w:fill="FFFFFF"/>
      <w:spacing w:before="180" w:line="216" w:lineRule="exact"/>
      <w:ind w:firstLine="340"/>
      <w:jc w:val="both"/>
    </w:pPr>
    <w:rPr>
      <w:rFonts w:ascii="Book Antiqua" w:eastAsiaTheme="minorHAnsi" w:hAnsi="Book Antiqua" w:cstheme="minorBidi"/>
      <w:sz w:val="18"/>
      <w:szCs w:val="18"/>
      <w:lang w:eastAsia="en-US"/>
    </w:rPr>
  </w:style>
  <w:style w:type="paragraph" w:customStyle="1" w:styleId="31">
    <w:name w:val="Основной текст3"/>
    <w:basedOn w:val="a"/>
    <w:rsid w:val="009C5039"/>
    <w:pPr>
      <w:shd w:val="clear" w:color="auto" w:fill="FFFFFF"/>
      <w:spacing w:before="60" w:after="780" w:line="0" w:lineRule="atLeast"/>
    </w:pPr>
    <w:rPr>
      <w:color w:val="000000"/>
      <w:sz w:val="26"/>
      <w:szCs w:val="26"/>
    </w:rPr>
  </w:style>
  <w:style w:type="character" w:customStyle="1" w:styleId="91">
    <w:name w:val="Основной текст (9)_"/>
    <w:basedOn w:val="a0"/>
    <w:link w:val="92"/>
    <w:rsid w:val="009C5039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9C5039"/>
    <w:pPr>
      <w:widowControl w:val="0"/>
      <w:shd w:val="clear" w:color="auto" w:fill="FFFFFF"/>
      <w:spacing w:before="120" w:after="120" w:line="274" w:lineRule="exact"/>
      <w:ind w:firstLine="580"/>
      <w:jc w:val="both"/>
    </w:pPr>
    <w:rPr>
      <w:b/>
      <w:bCs/>
      <w:i/>
      <w:iCs/>
      <w:szCs w:val="22"/>
      <w:lang w:eastAsia="en-US"/>
    </w:rPr>
  </w:style>
  <w:style w:type="character" w:customStyle="1" w:styleId="62">
    <w:name w:val="Основной текст (6)"/>
    <w:basedOn w:val="a0"/>
    <w:rsid w:val="00ED605D"/>
    <w:rPr>
      <w:rFonts w:ascii="Book Antiqua" w:hAnsi="Book Antiqua"/>
      <w:i/>
      <w:iCs/>
      <w:sz w:val="18"/>
      <w:szCs w:val="18"/>
      <w:shd w:val="clear" w:color="auto" w:fill="FFFFFF"/>
    </w:rPr>
  </w:style>
  <w:style w:type="character" w:customStyle="1" w:styleId="10">
    <w:name w:val="Заголовок 1 Знак"/>
    <w:basedOn w:val="a0"/>
    <w:link w:val="1"/>
    <w:rsid w:val="008B1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22">
    <w:name w:val="Абзац списка2"/>
    <w:basedOn w:val="a"/>
    <w:rsid w:val="008B1E6B"/>
    <w:pPr>
      <w:spacing w:after="200" w:line="276" w:lineRule="auto"/>
      <w:ind w:left="720"/>
    </w:pPr>
    <w:rPr>
      <w:rFonts w:ascii="Calibri" w:hAnsi="Calibri" w:cs="Calibri"/>
      <w:szCs w:val="22"/>
      <w:lang w:eastAsia="en-US"/>
    </w:rPr>
  </w:style>
  <w:style w:type="character" w:styleId="af">
    <w:name w:val="Hyperlink"/>
    <w:unhideWhenUsed/>
    <w:rsid w:val="008B1E6B"/>
    <w:rPr>
      <w:color w:val="0000FF"/>
      <w:u w:val="single"/>
    </w:rPr>
  </w:style>
  <w:style w:type="paragraph" w:customStyle="1" w:styleId="ppp1">
    <w:name w:val="ppp1"/>
    <w:basedOn w:val="a"/>
    <w:rsid w:val="008B1E6B"/>
    <w:pPr>
      <w:autoSpaceDN w:val="0"/>
      <w:spacing w:before="100" w:after="10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8B1E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8B1E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1E6B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8B1E6B"/>
    <w:rPr>
      <w:rFonts w:ascii="Times New Roman" w:eastAsia="Times New Roman" w:hAnsi="Times New Roman" w:cs="Calibri"/>
      <w:b/>
      <w:caps/>
      <w:color w:val="000000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8B1E6B"/>
    <w:rPr>
      <w:rFonts w:ascii="Times New Roman" w:eastAsia="Times New Roman" w:hAnsi="Times New Roman" w:cs="Calibri"/>
      <w:b/>
      <w:sz w:val="28"/>
      <w:szCs w:val="21"/>
      <w:shd w:val="clear" w:color="auto" w:fill="FFFFFF"/>
      <w:lang w:eastAsia="ar-SA"/>
    </w:rPr>
  </w:style>
  <w:style w:type="character" w:customStyle="1" w:styleId="80">
    <w:name w:val="Заголовок 8 Знак"/>
    <w:basedOn w:val="a0"/>
    <w:link w:val="8"/>
    <w:rsid w:val="008B1E6B"/>
    <w:rPr>
      <w:rFonts w:ascii="Times New Roman" w:eastAsia="Times New Roman" w:hAnsi="Times New Roman" w:cs="Calibri"/>
      <w:bCs/>
      <w:sz w:val="28"/>
      <w:szCs w:val="21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8B1E6B"/>
    <w:rPr>
      <w:rFonts w:ascii="Times New Roman" w:eastAsia="Times New Roman" w:hAnsi="Times New Roman" w:cs="Calibri"/>
      <w:b/>
      <w:bCs/>
      <w:sz w:val="24"/>
      <w:szCs w:val="20"/>
      <w:lang w:eastAsia="ar-SA"/>
    </w:rPr>
  </w:style>
  <w:style w:type="character" w:customStyle="1" w:styleId="13">
    <w:name w:val="Заголовок №1_"/>
    <w:link w:val="14"/>
    <w:locked/>
    <w:rsid w:val="008B1E6B"/>
    <w:rPr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rsid w:val="008B1E6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3">
    <w:name w:val="Абзац списка2"/>
    <w:basedOn w:val="a"/>
    <w:rsid w:val="008B1E6B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af0">
    <w:name w:val="Основной текст + Полужирный"/>
    <w:basedOn w:val="a0"/>
    <w:rsid w:val="008B1E6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4">
    <w:name w:val="Заголовок №2_"/>
    <w:basedOn w:val="a0"/>
    <w:link w:val="25"/>
    <w:rsid w:val="008B1E6B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5">
    <w:name w:val="Заголовок №2"/>
    <w:basedOn w:val="a"/>
    <w:link w:val="24"/>
    <w:rsid w:val="008B1E6B"/>
    <w:pPr>
      <w:shd w:val="clear" w:color="auto" w:fill="FFFFFF"/>
      <w:spacing w:after="420" w:line="0" w:lineRule="atLeast"/>
      <w:ind w:hanging="780"/>
      <w:jc w:val="both"/>
      <w:outlineLvl w:val="1"/>
    </w:pPr>
    <w:rPr>
      <w:spacing w:val="1"/>
      <w:sz w:val="25"/>
      <w:szCs w:val="25"/>
      <w:lang w:eastAsia="en-US"/>
    </w:rPr>
  </w:style>
  <w:style w:type="character" w:customStyle="1" w:styleId="af1">
    <w:name w:val="Колонтитул_"/>
    <w:basedOn w:val="a0"/>
    <w:link w:val="af2"/>
    <w:rsid w:val="008B1E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2">
    <w:name w:val="Колонтитул"/>
    <w:basedOn w:val="a"/>
    <w:link w:val="af1"/>
    <w:rsid w:val="008B1E6B"/>
    <w:pPr>
      <w:shd w:val="clear" w:color="auto" w:fill="FFFFFF"/>
    </w:pPr>
    <w:rPr>
      <w:sz w:val="20"/>
      <w:lang w:eastAsia="en-US"/>
    </w:rPr>
  </w:style>
  <w:style w:type="character" w:customStyle="1" w:styleId="26">
    <w:name w:val="Основной текст2"/>
    <w:basedOn w:val="a0"/>
    <w:rsid w:val="008B1E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single"/>
      <w:shd w:val="clear" w:color="auto" w:fill="FFFFFF"/>
    </w:rPr>
  </w:style>
  <w:style w:type="paragraph" w:customStyle="1" w:styleId="27">
    <w:name w:val="Обычный2"/>
    <w:rsid w:val="008B1E6B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8B1E6B"/>
    <w:pPr>
      <w:widowControl w:val="0"/>
      <w:suppressAutoHyphens/>
      <w:spacing w:line="360" w:lineRule="auto"/>
      <w:ind w:firstLine="709"/>
      <w:jc w:val="both"/>
    </w:pPr>
    <w:rPr>
      <w:rFonts w:cs="Calibri"/>
      <w:sz w:val="28"/>
      <w:lang w:eastAsia="ar-SA"/>
    </w:rPr>
  </w:style>
  <w:style w:type="paragraph" w:customStyle="1" w:styleId="WW-">
    <w:name w:val="WW-Нижний колонтитул"/>
    <w:basedOn w:val="27"/>
    <w:rsid w:val="008B1E6B"/>
    <w:pPr>
      <w:widowControl/>
      <w:tabs>
        <w:tab w:val="center" w:pos="4153"/>
        <w:tab w:val="right" w:pos="8306"/>
      </w:tabs>
      <w:snapToGrid/>
      <w:spacing w:line="360" w:lineRule="atLeast"/>
      <w:jc w:val="both"/>
    </w:pPr>
    <w:rPr>
      <w:rFonts w:cs="Times New Roman"/>
      <w:sz w:val="28"/>
      <w:szCs w:val="20"/>
      <w:lang w:eastAsia="hi-IN" w:bidi="hi-IN"/>
    </w:rPr>
  </w:style>
  <w:style w:type="paragraph" w:customStyle="1" w:styleId="WW-0">
    <w:name w:val="WW-Основной текст с отступом"/>
    <w:basedOn w:val="27"/>
    <w:rsid w:val="008B1E6B"/>
    <w:pPr>
      <w:keepLines/>
      <w:widowControl/>
      <w:tabs>
        <w:tab w:val="left" w:pos="-142"/>
        <w:tab w:val="left" w:pos="567"/>
        <w:tab w:val="left" w:pos="10065"/>
      </w:tabs>
      <w:snapToGrid/>
      <w:spacing w:line="360" w:lineRule="auto"/>
      <w:ind w:firstLine="567"/>
      <w:jc w:val="both"/>
    </w:pPr>
    <w:rPr>
      <w:rFonts w:cs="Times New Roman"/>
      <w:sz w:val="28"/>
      <w:szCs w:val="20"/>
      <w:lang w:eastAsia="hi-IN" w:bidi="hi-IN"/>
    </w:rPr>
  </w:style>
  <w:style w:type="paragraph" w:customStyle="1" w:styleId="28">
    <w:name w:val="Основной текст (2)"/>
    <w:basedOn w:val="a"/>
    <w:rsid w:val="008B1E6B"/>
    <w:pPr>
      <w:shd w:val="clear" w:color="auto" w:fill="FFFFFF"/>
      <w:spacing w:after="180" w:line="0" w:lineRule="atLeast"/>
      <w:jc w:val="center"/>
    </w:pPr>
    <w:rPr>
      <w:sz w:val="20"/>
    </w:rPr>
  </w:style>
  <w:style w:type="paragraph" w:styleId="af3">
    <w:name w:val="Title"/>
    <w:basedOn w:val="a"/>
    <w:link w:val="af4"/>
    <w:qFormat/>
    <w:rsid w:val="008B1E6B"/>
    <w:pPr>
      <w:jc w:val="center"/>
    </w:pPr>
    <w:rPr>
      <w:b/>
      <w:sz w:val="28"/>
    </w:rPr>
  </w:style>
  <w:style w:type="character" w:customStyle="1" w:styleId="af4">
    <w:name w:val="Название Знак"/>
    <w:basedOn w:val="a0"/>
    <w:link w:val="af3"/>
    <w:rsid w:val="008B1E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(3)"/>
    <w:basedOn w:val="a0"/>
    <w:link w:val="310"/>
    <w:rsid w:val="008B1E6B"/>
    <w:rPr>
      <w:rFonts w:ascii="Book Antiqua" w:hAnsi="Book Antiqua"/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8B1E6B"/>
    <w:pPr>
      <w:shd w:val="clear" w:color="auto" w:fill="FFFFFF"/>
      <w:spacing w:after="180" w:line="216" w:lineRule="exact"/>
      <w:jc w:val="both"/>
    </w:pPr>
    <w:rPr>
      <w:rFonts w:ascii="Book Antiqua" w:eastAsiaTheme="minorHAnsi" w:hAnsi="Book Antiqua" w:cstheme="minorBidi"/>
      <w:sz w:val="18"/>
      <w:szCs w:val="18"/>
      <w:lang w:eastAsia="en-US"/>
    </w:rPr>
  </w:style>
  <w:style w:type="character" w:customStyle="1" w:styleId="51">
    <w:name w:val="Основной текст (5)"/>
    <w:basedOn w:val="a0"/>
    <w:link w:val="510"/>
    <w:rsid w:val="008B1E6B"/>
    <w:rPr>
      <w:rFonts w:ascii="Book Antiqua" w:hAnsi="Book Antiqua"/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8B1E6B"/>
    <w:pPr>
      <w:shd w:val="clear" w:color="auto" w:fill="FFFFFF"/>
      <w:spacing w:line="216" w:lineRule="exact"/>
      <w:jc w:val="right"/>
    </w:pPr>
    <w:rPr>
      <w:rFonts w:ascii="Book Antiqua" w:eastAsiaTheme="minorHAnsi" w:hAnsi="Book Antiqua" w:cstheme="minorBidi"/>
      <w:sz w:val="18"/>
      <w:szCs w:val="18"/>
      <w:lang w:eastAsia="en-US"/>
    </w:rPr>
  </w:style>
  <w:style w:type="character" w:customStyle="1" w:styleId="71">
    <w:name w:val="Основной текст (7)"/>
    <w:basedOn w:val="a0"/>
    <w:link w:val="710"/>
    <w:rsid w:val="008B1E6B"/>
    <w:rPr>
      <w:rFonts w:ascii="Book Antiqua" w:hAnsi="Book Antiqua"/>
      <w:sz w:val="18"/>
      <w:szCs w:val="18"/>
      <w:shd w:val="clear" w:color="auto" w:fill="FFFFFF"/>
    </w:rPr>
  </w:style>
  <w:style w:type="paragraph" w:customStyle="1" w:styleId="710">
    <w:name w:val="Основной текст (7)1"/>
    <w:basedOn w:val="a"/>
    <w:link w:val="71"/>
    <w:rsid w:val="008B1E6B"/>
    <w:pPr>
      <w:shd w:val="clear" w:color="auto" w:fill="FFFFFF"/>
      <w:spacing w:line="216" w:lineRule="exact"/>
      <w:ind w:hanging="400"/>
    </w:pPr>
    <w:rPr>
      <w:rFonts w:ascii="Book Antiqua" w:eastAsiaTheme="minorHAnsi" w:hAnsi="Book Antiqua" w:cstheme="minorBidi"/>
      <w:sz w:val="18"/>
      <w:szCs w:val="18"/>
      <w:lang w:eastAsia="en-US"/>
    </w:rPr>
  </w:style>
  <w:style w:type="character" w:customStyle="1" w:styleId="29">
    <w:name w:val="Основной текст 2 Знак"/>
    <w:basedOn w:val="a0"/>
    <w:link w:val="2a"/>
    <w:rsid w:val="008B1E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2"/>
    <w:basedOn w:val="a"/>
    <w:link w:val="29"/>
    <w:rsid w:val="008B1E6B"/>
    <w:pPr>
      <w:spacing w:after="120" w:line="480" w:lineRule="auto"/>
    </w:pPr>
    <w:rPr>
      <w:sz w:val="24"/>
      <w:szCs w:val="24"/>
    </w:rPr>
  </w:style>
  <w:style w:type="character" w:customStyle="1" w:styleId="212">
    <w:name w:val="Основной текст 2 Знак1"/>
    <w:basedOn w:val="a0"/>
    <w:uiPriority w:val="99"/>
    <w:semiHidden/>
    <w:rsid w:val="008B1E6B"/>
    <w:rPr>
      <w:rFonts w:ascii="Times New Roman" w:eastAsia="Times New Roman" w:hAnsi="Times New Roman" w:cs="Times New Roman"/>
      <w:szCs w:val="20"/>
      <w:lang w:eastAsia="ru-RU"/>
    </w:rPr>
  </w:style>
  <w:style w:type="character" w:styleId="af5">
    <w:name w:val="Strong"/>
    <w:basedOn w:val="a0"/>
    <w:uiPriority w:val="22"/>
    <w:qFormat/>
    <w:rsid w:val="008B1E6B"/>
    <w:rPr>
      <w:b/>
      <w:bCs/>
    </w:rPr>
  </w:style>
  <w:style w:type="character" w:customStyle="1" w:styleId="af6">
    <w:name w:val="Текст выноски Знак"/>
    <w:basedOn w:val="a0"/>
    <w:link w:val="af7"/>
    <w:rsid w:val="008B1E6B"/>
    <w:rPr>
      <w:rFonts w:ascii="Tahoma" w:hAnsi="Tahoma" w:cs="Tahoma"/>
      <w:sz w:val="16"/>
      <w:szCs w:val="16"/>
    </w:rPr>
  </w:style>
  <w:style w:type="paragraph" w:styleId="af7">
    <w:name w:val="Balloon Text"/>
    <w:basedOn w:val="a"/>
    <w:link w:val="af6"/>
    <w:unhideWhenUsed/>
    <w:rsid w:val="008B1E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8B1E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9"/>
    <w:uiPriority w:val="99"/>
    <w:semiHidden/>
    <w:rsid w:val="008B1E6B"/>
    <w:rPr>
      <w:rFonts w:ascii="Tahoma" w:hAnsi="Tahoma" w:cs="Tahoma"/>
      <w:sz w:val="16"/>
      <w:szCs w:val="16"/>
    </w:rPr>
  </w:style>
  <w:style w:type="paragraph" w:styleId="af9">
    <w:name w:val="Document Map"/>
    <w:basedOn w:val="a"/>
    <w:link w:val="af8"/>
    <w:uiPriority w:val="99"/>
    <w:semiHidden/>
    <w:unhideWhenUsed/>
    <w:rsid w:val="008B1E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Схема документа Знак1"/>
    <w:basedOn w:val="a0"/>
    <w:uiPriority w:val="99"/>
    <w:semiHidden/>
    <w:rsid w:val="008B1E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Основной шрифт абзаца1"/>
    <w:rsid w:val="008B1E6B"/>
  </w:style>
  <w:style w:type="character" w:styleId="afa">
    <w:name w:val="Emphasis"/>
    <w:basedOn w:val="17"/>
    <w:qFormat/>
    <w:rsid w:val="008B1E6B"/>
    <w:rPr>
      <w:i/>
      <w:iCs/>
    </w:rPr>
  </w:style>
  <w:style w:type="character" w:customStyle="1" w:styleId="afb">
    <w:name w:val="Текст сноски Знак"/>
    <w:basedOn w:val="a0"/>
    <w:link w:val="afc"/>
    <w:rsid w:val="008B1E6B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c">
    <w:name w:val="footnote text"/>
    <w:basedOn w:val="a"/>
    <w:link w:val="afb"/>
    <w:rsid w:val="008B1E6B"/>
    <w:pPr>
      <w:suppressAutoHyphens/>
    </w:pPr>
    <w:rPr>
      <w:rFonts w:cs="Calibri"/>
      <w:sz w:val="20"/>
      <w:lang w:eastAsia="ar-SA"/>
    </w:rPr>
  </w:style>
  <w:style w:type="character" w:customStyle="1" w:styleId="18">
    <w:name w:val="Текст сноски Знак1"/>
    <w:basedOn w:val="a0"/>
    <w:uiPriority w:val="99"/>
    <w:semiHidden/>
    <w:rsid w:val="008B1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Subtitle"/>
    <w:basedOn w:val="a"/>
    <w:next w:val="a6"/>
    <w:link w:val="afe"/>
    <w:qFormat/>
    <w:rsid w:val="008B1E6B"/>
    <w:pPr>
      <w:suppressAutoHyphens/>
      <w:spacing w:line="360" w:lineRule="auto"/>
      <w:ind w:firstLine="720"/>
      <w:jc w:val="both"/>
    </w:pPr>
    <w:rPr>
      <w:rFonts w:cs="Calibri"/>
      <w:i/>
      <w:sz w:val="28"/>
      <w:szCs w:val="28"/>
      <w:lang w:eastAsia="ar-SA"/>
    </w:rPr>
  </w:style>
  <w:style w:type="character" w:customStyle="1" w:styleId="afe">
    <w:name w:val="Подзаголовок Знак"/>
    <w:basedOn w:val="a0"/>
    <w:link w:val="afd"/>
    <w:rsid w:val="008B1E6B"/>
    <w:rPr>
      <w:rFonts w:ascii="Times New Roman" w:eastAsia="Times New Roman" w:hAnsi="Times New Roman" w:cs="Calibri"/>
      <w:i/>
      <w:sz w:val="28"/>
      <w:szCs w:val="28"/>
      <w:lang w:eastAsia="ar-SA"/>
    </w:rPr>
  </w:style>
  <w:style w:type="character" w:customStyle="1" w:styleId="aff">
    <w:name w:val="Основной текст с отступом Знак"/>
    <w:basedOn w:val="a0"/>
    <w:link w:val="aff0"/>
    <w:rsid w:val="008B1E6B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f0">
    <w:name w:val="Body Text Indent"/>
    <w:basedOn w:val="a"/>
    <w:link w:val="aff"/>
    <w:rsid w:val="008B1E6B"/>
    <w:pPr>
      <w:suppressAutoHyphens/>
      <w:ind w:firstLine="480"/>
      <w:jc w:val="both"/>
    </w:pPr>
    <w:rPr>
      <w:rFonts w:cs="Calibri"/>
      <w:sz w:val="20"/>
      <w:lang w:eastAsia="ar-SA"/>
    </w:rPr>
  </w:style>
  <w:style w:type="character" w:customStyle="1" w:styleId="19">
    <w:name w:val="Основной текст с отступом Знак1"/>
    <w:basedOn w:val="a0"/>
    <w:uiPriority w:val="99"/>
    <w:semiHidden/>
    <w:rsid w:val="008B1E6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35">
    <w:name w:val="Style35"/>
    <w:basedOn w:val="a"/>
    <w:rsid w:val="008B1E6B"/>
    <w:pPr>
      <w:widowControl w:val="0"/>
      <w:suppressAutoHyphens/>
      <w:autoSpaceDE w:val="0"/>
      <w:spacing w:line="238" w:lineRule="exact"/>
      <w:ind w:firstLine="322"/>
      <w:jc w:val="both"/>
    </w:pPr>
    <w:rPr>
      <w:rFonts w:cs="Calibri"/>
      <w:sz w:val="24"/>
      <w:szCs w:val="24"/>
      <w:lang w:eastAsia="ar-SA"/>
    </w:rPr>
  </w:style>
  <w:style w:type="paragraph" w:customStyle="1" w:styleId="110">
    <w:name w:val="Заголовок 11"/>
    <w:basedOn w:val="Standard"/>
    <w:next w:val="Standard"/>
    <w:rsid w:val="008B1E6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611">
    <w:name w:val="???????? ????? (6)1"/>
    <w:basedOn w:val="Standard"/>
    <w:rsid w:val="008B1E6B"/>
  </w:style>
  <w:style w:type="character" w:customStyle="1" w:styleId="aff1">
    <w:name w:val="Основной текст_"/>
    <w:basedOn w:val="a0"/>
    <w:link w:val="1a"/>
    <w:locked/>
    <w:rsid w:val="008B1E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a">
    <w:name w:val="Основной текст1"/>
    <w:basedOn w:val="a"/>
    <w:link w:val="aff1"/>
    <w:rsid w:val="008B1E6B"/>
    <w:pPr>
      <w:shd w:val="clear" w:color="auto" w:fill="FFFFFF"/>
      <w:spacing w:line="252" w:lineRule="exact"/>
      <w:jc w:val="both"/>
    </w:pPr>
    <w:rPr>
      <w:sz w:val="20"/>
      <w:lang w:eastAsia="en-US"/>
    </w:rPr>
  </w:style>
  <w:style w:type="character" w:customStyle="1" w:styleId="2b">
    <w:name w:val="Основной текст (2) + Полужирный"/>
    <w:basedOn w:val="21"/>
    <w:rsid w:val="008B1E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c">
    <w:name w:val="Основной текст (2) + Полужирный;Курсив"/>
    <w:basedOn w:val="21"/>
    <w:rsid w:val="008B1E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rsid w:val="008B1E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3">
    <w:name w:val="Основной текст (4) + Полужирный"/>
    <w:basedOn w:val="42"/>
    <w:rsid w:val="008B1E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f2">
    <w:name w:val="МОЙ ЗАГОЛОВОК"/>
    <w:basedOn w:val="a"/>
    <w:link w:val="aff3"/>
    <w:qFormat/>
    <w:rsid w:val="008B1E6B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b/>
      <w:color w:val="000000"/>
      <w:spacing w:val="-2"/>
      <w:kern w:val="32"/>
      <w:sz w:val="28"/>
      <w:szCs w:val="28"/>
    </w:rPr>
  </w:style>
  <w:style w:type="character" w:customStyle="1" w:styleId="aff3">
    <w:name w:val="МОЙ ЗАГОЛОВОК Знак"/>
    <w:basedOn w:val="a0"/>
    <w:link w:val="aff2"/>
    <w:rsid w:val="008B1E6B"/>
    <w:rPr>
      <w:rFonts w:ascii="Times New Roman" w:eastAsia="Times New Roman" w:hAnsi="Times New Roman" w:cs="Times New Roman"/>
      <w:b/>
      <w:color w:val="000000"/>
      <w:spacing w:val="-2"/>
      <w:kern w:val="32"/>
      <w:sz w:val="28"/>
      <w:szCs w:val="28"/>
      <w:shd w:val="clear" w:color="auto" w:fill="FFFFFF"/>
      <w:lang w:eastAsia="ru-RU"/>
    </w:rPr>
  </w:style>
  <w:style w:type="character" w:styleId="aff4">
    <w:name w:val="page number"/>
    <w:basedOn w:val="a0"/>
    <w:rsid w:val="006E2134"/>
  </w:style>
  <w:style w:type="paragraph" w:customStyle="1" w:styleId="TableParagraph">
    <w:name w:val="Table Paragraph"/>
    <w:basedOn w:val="a"/>
    <w:uiPriority w:val="1"/>
    <w:qFormat/>
    <w:rsid w:val="00CD3FF2"/>
    <w:pPr>
      <w:widowControl w:val="0"/>
      <w:autoSpaceDE w:val="0"/>
      <w:autoSpaceDN w:val="0"/>
    </w:pPr>
    <w:rPr>
      <w:szCs w:val="22"/>
      <w:lang w:eastAsia="en-US"/>
    </w:rPr>
  </w:style>
  <w:style w:type="character" w:customStyle="1" w:styleId="ui-tile-selector-item">
    <w:name w:val="ui-tile-selector-item"/>
    <w:basedOn w:val="a0"/>
    <w:rsid w:val="00FD0D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30479" TargetMode="External"/><Relationship Id="rId13" Type="http://schemas.openxmlformats.org/officeDocument/2006/relationships/hyperlink" Target="https://biblioclub.ru/index.php?page=book&amp;id=459310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241131" TargetMode="External"/><Relationship Id="rId17" Type="http://schemas.openxmlformats.org/officeDocument/2006/relationships/hyperlink" Target="http://fcior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766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10" Type="http://schemas.openxmlformats.org/officeDocument/2006/relationships/hyperlink" Target="https://biblioclub.ru/index.php?page=book&amp;id=437352" TargetMode="External"/><Relationship Id="rId19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336072" TargetMode="External"/><Relationship Id="rId14" Type="http://schemas.openxmlformats.org/officeDocument/2006/relationships/hyperlink" Target="http://www.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D3C71-F982-4007-89C1-A9D67BBE3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26</Pages>
  <Words>6998</Words>
  <Characters>39895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35</cp:revision>
  <cp:lastPrinted>2020-10-13T08:07:00Z</cp:lastPrinted>
  <dcterms:created xsi:type="dcterms:W3CDTF">2020-10-13T06:42:00Z</dcterms:created>
  <dcterms:modified xsi:type="dcterms:W3CDTF">2021-01-15T07:45:00Z</dcterms:modified>
</cp:coreProperties>
</file>