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14758" w14:textId="77777777" w:rsidR="007B04AC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>Министерство науки и высшего образования Российской Федерации</w:t>
      </w:r>
    </w:p>
    <w:p w14:paraId="5B1AD3AF" w14:textId="77777777" w:rsidR="00E808D1" w:rsidRDefault="00E808D1" w:rsidP="007B04AC">
      <w:pPr>
        <w:spacing w:line="259" w:lineRule="auto"/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Федеральное государственное</w:t>
      </w:r>
      <w:r w:rsidR="00013F29" w:rsidRPr="00013F29">
        <w:rPr>
          <w:rFonts w:eastAsia="Calibri"/>
          <w:i/>
          <w:lang w:eastAsia="en-US"/>
        </w:rPr>
        <w:t xml:space="preserve"> бюджетное образовательное учреждение высшего образования «Северо-Осетинский государственный университет</w:t>
      </w:r>
    </w:p>
    <w:p w14:paraId="2F37BCD0" w14:textId="77777777" w:rsidR="00013F29" w:rsidRPr="00013F29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 xml:space="preserve"> имени Коста Левановича Хетагурова»</w:t>
      </w:r>
    </w:p>
    <w:p w14:paraId="0853420C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D196899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2CEB628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F2F110B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BADBE25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364618A" w14:textId="77777777" w:rsidR="00013F29" w:rsidRPr="00013F29" w:rsidRDefault="00013F29" w:rsidP="00013F29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РАБОЧАЯ ПРОГРАМА ДИСЦИПЛИНЫ</w:t>
      </w:r>
    </w:p>
    <w:p w14:paraId="7CFECBA3" w14:textId="77777777" w:rsidR="00013F29" w:rsidRPr="00013F29" w:rsidRDefault="00013F29" w:rsidP="00013F29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Просветительско-профилактическая деятельность психолога</w:t>
      </w:r>
      <w:r w:rsidRPr="00013F29">
        <w:rPr>
          <w:rFonts w:eastAsia="Calibri"/>
          <w:sz w:val="28"/>
          <w:szCs w:val="28"/>
          <w:lang w:eastAsia="en-US"/>
        </w:rPr>
        <w:t>»</w:t>
      </w:r>
    </w:p>
    <w:p w14:paraId="55D72A9E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3A8AD9B9" w14:textId="77777777" w:rsidR="00013F29" w:rsidRDefault="00013F29" w:rsidP="00C90723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Направление/специальность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37.03.01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Психология </w:t>
      </w:r>
      <w:r>
        <w:rPr>
          <w:rFonts w:eastAsia="Calibri"/>
          <w:sz w:val="28"/>
          <w:szCs w:val="28"/>
          <w:lang w:eastAsia="en-US"/>
        </w:rPr>
        <w:br/>
      </w:r>
    </w:p>
    <w:p w14:paraId="7BCF5E61" w14:textId="77777777" w:rsidR="00C90723" w:rsidRPr="00013F29" w:rsidRDefault="00C90723" w:rsidP="00C90723">
      <w:pPr>
        <w:jc w:val="center"/>
        <w:rPr>
          <w:rFonts w:eastAsia="Calibri"/>
          <w:sz w:val="28"/>
          <w:szCs w:val="28"/>
          <w:lang w:eastAsia="en-US"/>
        </w:rPr>
      </w:pPr>
    </w:p>
    <w:p w14:paraId="5D6496B6" w14:textId="77777777" w:rsidR="00013F29" w:rsidRPr="00013F29" w:rsidRDefault="00013F29" w:rsidP="00013F29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76F6BE79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2F6198C" w14:textId="77777777" w:rsidR="00013F29" w:rsidRPr="00013F29" w:rsidRDefault="00013F29" w:rsidP="009434E9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Квалификация (степень) выпускника</w:t>
      </w:r>
      <w:r w:rsidRPr="00013F29">
        <w:rPr>
          <w:rFonts w:eastAsia="Calibri"/>
          <w:sz w:val="28"/>
          <w:szCs w:val="28"/>
          <w:lang w:eastAsia="en-US"/>
        </w:rPr>
        <w:t xml:space="preserve"> –</w:t>
      </w:r>
      <w:r w:rsidR="00AC06D5" w:rsidRPr="00E4436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u w:val="single"/>
          <w:lang w:eastAsia="en-US"/>
        </w:rPr>
        <w:t>бакалавр</w:t>
      </w:r>
    </w:p>
    <w:p w14:paraId="663EF7C8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8B4B177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6708D4BB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8D5F41B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3029869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359DBD80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F7BAAAB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64F53CA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6C4E34FC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F53A821" w14:textId="77777777" w:rsid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765A1C7" w14:textId="77777777" w:rsidR="00257E99" w:rsidRPr="00013F29" w:rsidRDefault="00257E9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30FC1414" w14:textId="77777777" w:rsidR="00106CDA" w:rsidRDefault="00106CDA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19B135D" w14:textId="77777777" w:rsidR="00EC43C9" w:rsidRDefault="00EC43C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4542B74B" w14:textId="77777777" w:rsidR="000E544C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14:paraId="2B7E904A" w14:textId="77777777" w:rsidR="00013F29" w:rsidRPr="00013F29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 w:rsidR="009434E9">
        <w:rPr>
          <w:rFonts w:eastAsia="Calibri"/>
          <w:sz w:val="28"/>
          <w:szCs w:val="28"/>
          <w:lang w:eastAsia="en-US"/>
        </w:rPr>
        <w:t>21</w:t>
      </w:r>
    </w:p>
    <w:p w14:paraId="2475B1A9" w14:textId="77777777" w:rsidR="002E7C8D" w:rsidRPr="002E7C8D" w:rsidRDefault="006B1DF1" w:rsidP="002E7C8D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>
        <w:br w:type="page"/>
      </w:r>
      <w:r w:rsidR="002E7C8D" w:rsidRPr="002E7C8D">
        <w:rPr>
          <w:rFonts w:ascii="Times New Roman" w:eastAsia="Calibri" w:hAnsi="Times New Roman" w:cs="Times New Roman"/>
          <w:lang w:eastAsia="en-US"/>
        </w:rPr>
        <w:lastRenderedPageBreak/>
        <w:t>Программа составлена в соответствии с Федеральным государственным образовательным стандартом по направлению 37.03.01 – Психология, утвержденным приказом Министерства образования и науки Российской Федерации от 29.07.2020 г. № 839, учебным планом подготовки бакалавра по направлению 37.03.01 – Психология, утвержденным ученым советом ФГБОУ ВО «СОГУ» (протокол от 29.04.2021 г. № 11). Утверждена приказом СОГУ от 30.04.2021, № 106.</w:t>
      </w:r>
    </w:p>
    <w:p w14:paraId="522D5717" w14:textId="77777777" w:rsidR="002E7C8D" w:rsidRPr="002E7C8D" w:rsidRDefault="002E7C8D" w:rsidP="002E7C8D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468BD343" w14:textId="77777777" w:rsidR="002E7C8D" w:rsidRPr="002E7C8D" w:rsidRDefault="002E7C8D" w:rsidP="002E7C8D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7D348FAC" w14:textId="77777777" w:rsidR="002E7C8D" w:rsidRPr="002E7C8D" w:rsidRDefault="002E7C8D" w:rsidP="002E7C8D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2E7C8D">
        <w:rPr>
          <w:rFonts w:ascii="Times New Roman" w:eastAsia="Calibri" w:hAnsi="Times New Roman" w:cs="Times New Roman"/>
          <w:lang w:eastAsia="en-US"/>
        </w:rPr>
        <w:t>Рабочая программа обсуждена и утверждена на заседании кафедры психологии (протокол от «17» 03. 2021 г. № 5)</w:t>
      </w:r>
    </w:p>
    <w:p w14:paraId="6478AD9F" w14:textId="77777777" w:rsidR="002E7C8D" w:rsidRPr="002E7C8D" w:rsidRDefault="002E7C8D" w:rsidP="002E7C8D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04A99B96" w14:textId="77777777" w:rsidR="002E7C8D" w:rsidRPr="002E7C8D" w:rsidRDefault="002E7C8D" w:rsidP="002E7C8D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2E7C8D">
        <w:rPr>
          <w:rFonts w:ascii="Times New Roman" w:eastAsia="Calibri" w:hAnsi="Times New Roman" w:cs="Times New Roman"/>
          <w:lang w:eastAsia="en-US"/>
        </w:rPr>
        <w:t xml:space="preserve">Зав. кафедрой    ___________________   </w:t>
      </w:r>
      <w:proofErr w:type="spellStart"/>
      <w:r w:rsidRPr="002E7C8D">
        <w:rPr>
          <w:rFonts w:ascii="Times New Roman" w:eastAsia="Calibri" w:hAnsi="Times New Roman" w:cs="Times New Roman"/>
          <w:lang w:eastAsia="en-US"/>
        </w:rPr>
        <w:t>Худалова</w:t>
      </w:r>
      <w:proofErr w:type="spellEnd"/>
      <w:r w:rsidRPr="002E7C8D">
        <w:rPr>
          <w:rFonts w:ascii="Times New Roman" w:eastAsia="Calibri" w:hAnsi="Times New Roman" w:cs="Times New Roman"/>
          <w:lang w:eastAsia="en-US"/>
        </w:rPr>
        <w:t xml:space="preserve"> М.З.</w:t>
      </w:r>
    </w:p>
    <w:p w14:paraId="79C26F67" w14:textId="77777777" w:rsidR="002E7C8D" w:rsidRPr="002E7C8D" w:rsidRDefault="002E7C8D" w:rsidP="002E7C8D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3338BF2D" w14:textId="77777777" w:rsidR="002E7C8D" w:rsidRPr="002E7C8D" w:rsidRDefault="002E7C8D" w:rsidP="002E7C8D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2E7C8D">
        <w:rPr>
          <w:rFonts w:ascii="Times New Roman" w:eastAsia="Calibri" w:hAnsi="Times New Roman" w:cs="Times New Roman"/>
          <w:lang w:eastAsia="en-US"/>
        </w:rPr>
        <w:t xml:space="preserve">Одобрена советом психолого-педагогического факультета </w:t>
      </w:r>
    </w:p>
    <w:p w14:paraId="230AE576" w14:textId="77777777" w:rsidR="002E7C8D" w:rsidRPr="002E7C8D" w:rsidRDefault="002E7C8D" w:rsidP="002E7C8D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2E7C8D">
        <w:rPr>
          <w:rFonts w:ascii="Times New Roman" w:eastAsia="Calibri" w:hAnsi="Times New Roman" w:cs="Times New Roman"/>
          <w:lang w:eastAsia="en-US"/>
        </w:rPr>
        <w:t>(протокол от «19» 03.2021 г. № 8)</w:t>
      </w:r>
    </w:p>
    <w:p w14:paraId="7411979C" w14:textId="77777777" w:rsidR="002E7C8D" w:rsidRPr="002E7C8D" w:rsidRDefault="002E7C8D" w:rsidP="002E7C8D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61F24144" w14:textId="77777777" w:rsidR="002E7C8D" w:rsidRPr="002E7C8D" w:rsidRDefault="002E7C8D" w:rsidP="002E7C8D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2E7C8D">
        <w:rPr>
          <w:rFonts w:ascii="Times New Roman" w:eastAsia="Calibri" w:hAnsi="Times New Roman" w:cs="Times New Roman"/>
          <w:lang w:eastAsia="en-US"/>
        </w:rPr>
        <w:t>Председатель совета факультета _______________</w:t>
      </w:r>
      <w:proofErr w:type="spellStart"/>
      <w:r w:rsidRPr="002E7C8D">
        <w:rPr>
          <w:rFonts w:ascii="Times New Roman" w:eastAsia="Calibri" w:hAnsi="Times New Roman" w:cs="Times New Roman"/>
          <w:lang w:eastAsia="en-US"/>
        </w:rPr>
        <w:t>Бирагова</w:t>
      </w:r>
      <w:proofErr w:type="spellEnd"/>
      <w:r w:rsidRPr="002E7C8D">
        <w:rPr>
          <w:rFonts w:ascii="Times New Roman" w:eastAsia="Calibri" w:hAnsi="Times New Roman" w:cs="Times New Roman"/>
          <w:lang w:eastAsia="en-US"/>
        </w:rPr>
        <w:t xml:space="preserve"> Ф.Р.</w:t>
      </w:r>
    </w:p>
    <w:p w14:paraId="25BEC8D0" w14:textId="77777777" w:rsidR="002E7C8D" w:rsidRPr="002E7C8D" w:rsidRDefault="002E7C8D" w:rsidP="002E7C8D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232A97C0" w14:textId="77777777" w:rsidR="002E7C8D" w:rsidRPr="002E7C8D" w:rsidRDefault="002E7C8D" w:rsidP="002E7C8D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340C5F77" w14:textId="77777777" w:rsidR="002E7C8D" w:rsidRPr="002E7C8D" w:rsidRDefault="002E7C8D" w:rsidP="002E7C8D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59B73358" w14:textId="77777777" w:rsidR="002E7C8D" w:rsidRPr="002E7C8D" w:rsidRDefault="002E7C8D" w:rsidP="002E7C8D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64398C03" w14:textId="77777777" w:rsidR="002E7C8D" w:rsidRPr="002E7C8D" w:rsidRDefault="002E7C8D" w:rsidP="002E7C8D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00B43776" w14:textId="0EBD2F27" w:rsidR="0031493E" w:rsidRPr="00257E99" w:rsidRDefault="0031493E" w:rsidP="002E7C8D">
      <w:pPr>
        <w:pStyle w:val="Default"/>
        <w:spacing w:line="276" w:lineRule="auto"/>
        <w:jc w:val="both"/>
        <w:rPr>
          <w:rFonts w:eastAsia="Calibri"/>
          <w:lang w:eastAsia="en-US"/>
        </w:rPr>
      </w:pPr>
    </w:p>
    <w:p w14:paraId="1CC056D4" w14:textId="77777777" w:rsidR="0031493E" w:rsidRDefault="0031493E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19CFB5E5" w14:textId="77777777"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5081DDFB" w14:textId="77777777"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212DC8D4" w14:textId="77777777"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747E38B1" w14:textId="77777777"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2951C9AD" w14:textId="77777777" w:rsidR="00106CDA" w:rsidRPr="0031493E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41B2B090" w14:textId="77777777" w:rsidR="0031493E" w:rsidRPr="00B0554C" w:rsidRDefault="0031493E" w:rsidP="0031493E">
      <w:pPr>
        <w:widowControl w:val="0"/>
        <w:autoSpaceDE w:val="0"/>
        <w:autoSpaceDN w:val="0"/>
        <w:adjustRightInd w:val="0"/>
        <w:spacing w:after="160" w:line="276" w:lineRule="auto"/>
        <w:jc w:val="both"/>
        <w:rPr>
          <w:rFonts w:eastAsia="Calibri"/>
          <w:i/>
          <w:color w:val="000000"/>
          <w:lang w:eastAsia="en-US"/>
        </w:rPr>
      </w:pPr>
      <w:r w:rsidRPr="00E808D1">
        <w:rPr>
          <w:rFonts w:eastAsia="Calibri"/>
          <w:i/>
          <w:color w:val="000000"/>
          <w:lang w:eastAsia="en-US"/>
        </w:rPr>
        <w:t xml:space="preserve">Рабочая программа дисциплины </w:t>
      </w:r>
      <w:r w:rsidR="00E808D1" w:rsidRPr="00E808D1">
        <w:rPr>
          <w:rFonts w:eastAsia="Calibri"/>
          <w:i/>
          <w:color w:val="000000"/>
          <w:lang w:eastAsia="en-US"/>
        </w:rPr>
        <w:t>принята</w:t>
      </w:r>
      <w:r w:rsidRPr="00E808D1">
        <w:rPr>
          <w:rFonts w:eastAsia="Calibri"/>
          <w:i/>
          <w:color w:val="000000"/>
          <w:lang w:eastAsia="en-US"/>
        </w:rPr>
        <w:t xml:space="preserve"> в составе основной профессиональной образовательной программы решением </w:t>
      </w:r>
      <w:r w:rsidR="004023E0">
        <w:rPr>
          <w:rFonts w:eastAsia="Calibri"/>
          <w:i/>
          <w:color w:val="000000"/>
          <w:lang w:eastAsia="en-US"/>
        </w:rPr>
        <w:t>у</w:t>
      </w:r>
      <w:r w:rsidRPr="00E808D1">
        <w:rPr>
          <w:rFonts w:eastAsia="Calibri"/>
          <w:i/>
          <w:color w:val="000000"/>
          <w:lang w:eastAsia="en-US"/>
        </w:rPr>
        <w:t xml:space="preserve">ченого совета </w:t>
      </w:r>
      <w:r w:rsidR="004023E0" w:rsidRPr="00B0554C">
        <w:rPr>
          <w:rFonts w:eastAsia="Calibri"/>
          <w:i/>
          <w:color w:val="000000"/>
          <w:lang w:eastAsia="en-US"/>
        </w:rPr>
        <w:t>29.04.2021, п</w:t>
      </w:r>
      <w:r w:rsidRPr="00B0554C">
        <w:rPr>
          <w:rFonts w:eastAsia="Calibri"/>
          <w:i/>
          <w:color w:val="000000"/>
          <w:lang w:eastAsia="en-US"/>
        </w:rPr>
        <w:t xml:space="preserve">ротокол № </w:t>
      </w:r>
      <w:r w:rsidR="000E544C" w:rsidRPr="00B0554C">
        <w:rPr>
          <w:rFonts w:eastAsia="Calibri"/>
          <w:i/>
          <w:color w:val="000000"/>
          <w:lang w:eastAsia="en-US"/>
        </w:rPr>
        <w:t>11</w:t>
      </w:r>
      <w:r w:rsidR="00B0554C">
        <w:rPr>
          <w:rFonts w:eastAsia="Calibri"/>
          <w:i/>
          <w:color w:val="000000"/>
          <w:lang w:eastAsia="en-US"/>
        </w:rPr>
        <w:t>.</w:t>
      </w:r>
      <w:r w:rsidR="000E544C" w:rsidRPr="00E808D1">
        <w:rPr>
          <w:rFonts w:eastAsia="Calibri"/>
          <w:i/>
          <w:color w:val="000000"/>
          <w:u w:val="single"/>
          <w:lang w:eastAsia="en-US"/>
        </w:rPr>
        <w:t xml:space="preserve"> </w:t>
      </w:r>
      <w:r w:rsidR="00E808D1" w:rsidRPr="00B0554C">
        <w:rPr>
          <w:rFonts w:eastAsia="Calibri"/>
          <w:i/>
          <w:color w:val="000000"/>
          <w:lang w:eastAsia="en-US"/>
        </w:rPr>
        <w:t xml:space="preserve">Утверждена приказом </w:t>
      </w:r>
      <w:r w:rsidR="00B0554C" w:rsidRPr="00B0554C">
        <w:rPr>
          <w:rFonts w:eastAsia="Calibri"/>
          <w:i/>
          <w:color w:val="000000"/>
          <w:lang w:eastAsia="en-US"/>
        </w:rPr>
        <w:t xml:space="preserve">СОГУ от </w:t>
      </w:r>
      <w:r w:rsidR="00E808D1" w:rsidRPr="00B0554C">
        <w:rPr>
          <w:rFonts w:eastAsia="Calibri"/>
          <w:i/>
          <w:color w:val="000000"/>
          <w:lang w:eastAsia="en-US"/>
        </w:rPr>
        <w:t xml:space="preserve"> </w:t>
      </w:r>
      <w:r w:rsidR="00B0554C" w:rsidRPr="00B0554C">
        <w:rPr>
          <w:rFonts w:eastAsia="Calibri"/>
          <w:i/>
          <w:color w:val="000000"/>
          <w:lang w:eastAsia="en-US"/>
        </w:rPr>
        <w:t xml:space="preserve">30.04.2021, </w:t>
      </w:r>
      <w:r w:rsidR="00E808D1" w:rsidRPr="00B0554C">
        <w:rPr>
          <w:rFonts w:eastAsia="Calibri"/>
          <w:i/>
          <w:color w:val="000000"/>
          <w:lang w:eastAsia="en-US"/>
        </w:rPr>
        <w:t>№ 106  .</w:t>
      </w:r>
      <w:r w:rsidRPr="00B0554C">
        <w:rPr>
          <w:rFonts w:eastAsia="Calibri"/>
          <w:i/>
          <w:color w:val="000000"/>
          <w:lang w:eastAsia="en-US"/>
        </w:rPr>
        <w:t xml:space="preserve"> </w:t>
      </w:r>
    </w:p>
    <w:p w14:paraId="7F2C5F6C" w14:textId="77777777" w:rsidR="001B1281" w:rsidRDefault="001B1281" w:rsidP="009165D0">
      <w:pPr>
        <w:pStyle w:val="Default"/>
        <w:spacing w:line="276" w:lineRule="auto"/>
        <w:jc w:val="both"/>
      </w:pPr>
    </w:p>
    <w:p w14:paraId="6455ADA4" w14:textId="77777777" w:rsidR="001B1281" w:rsidRDefault="006B1DF1">
      <w:pPr>
        <w:spacing w:after="200" w:line="276" w:lineRule="auto"/>
        <w:jc w:val="center"/>
        <w:rPr>
          <w:b/>
        </w:rPr>
      </w:pPr>
      <w:r>
        <w:br w:type="page"/>
      </w:r>
      <w:r>
        <w:rPr>
          <w:b/>
        </w:rPr>
        <w:lastRenderedPageBreak/>
        <w:t xml:space="preserve">1. Структура и общая трудоемкость дисциплины </w:t>
      </w:r>
    </w:p>
    <w:p w14:paraId="45F34CB6" w14:textId="77777777" w:rsidR="001B1281" w:rsidRDefault="006B1DF1">
      <w:pPr>
        <w:ind w:right="-283" w:firstLine="851"/>
        <w:jc w:val="both"/>
      </w:pPr>
      <w:r>
        <w:t>Общая трудоемкость дисциплины составляет 3 зачётные единицы.</w:t>
      </w:r>
      <w:r w:rsidRPr="00962AF2">
        <w:t xml:space="preserve"> </w:t>
      </w:r>
      <w:r w:rsidR="00C95DB8" w:rsidRPr="00C95DB8">
        <w:t>(</w:t>
      </w:r>
      <w:r>
        <w:t>108 час.</w:t>
      </w:r>
      <w:r w:rsidR="00C95DB8" w:rsidRPr="00C95DB8">
        <w:t>)</w:t>
      </w:r>
      <w:r>
        <w:t>.</w:t>
      </w:r>
    </w:p>
    <w:p w14:paraId="21D2BDAF" w14:textId="77777777" w:rsidR="009552FF" w:rsidRDefault="009552FF">
      <w:pPr>
        <w:ind w:right="-283" w:firstLine="851"/>
        <w:jc w:val="both"/>
      </w:pPr>
    </w:p>
    <w:tbl>
      <w:tblPr>
        <w:tblStyle w:val="aff0"/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2298"/>
      </w:tblGrid>
      <w:tr w:rsidR="009552FF" w:rsidRPr="009552FF" w14:paraId="54EC840C" w14:textId="77777777" w:rsidTr="009552FF">
        <w:tc>
          <w:tcPr>
            <w:tcW w:w="3195" w:type="dxa"/>
          </w:tcPr>
          <w:p w14:paraId="2CC394B4" w14:textId="77777777" w:rsidR="009552FF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98" w:type="dxa"/>
          </w:tcPr>
          <w:p w14:paraId="662C84B8" w14:textId="77777777" w:rsidR="009552FF" w:rsidRPr="00FE3521" w:rsidRDefault="00A75397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Очно-заочная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FE3521">
              <w:rPr>
                <w:sz w:val="22"/>
                <w:szCs w:val="22"/>
                <w:lang w:val="en-US"/>
              </w:rPr>
              <w:t>Форма</w:t>
            </w:r>
            <w:proofErr w:type="spellEnd"/>
            <w:r w:rsidR="00FE3521">
              <w:rPr>
                <w:sz w:val="22"/>
                <w:szCs w:val="22"/>
                <w:lang w:val="en-US"/>
              </w:rPr>
              <w:t xml:space="preserve"> обучения</w:t>
            </w:r>
          </w:p>
        </w:tc>
      </w:tr>
      <w:tr w:rsidR="009552FF" w:rsidRPr="009552FF" w14:paraId="2344B6BA" w14:textId="77777777" w:rsidTr="009552FF">
        <w:tc>
          <w:tcPr>
            <w:tcW w:w="3195" w:type="dxa"/>
          </w:tcPr>
          <w:p w14:paraId="1092AE35" w14:textId="77777777" w:rsidR="009552FF" w:rsidRPr="00497A45" w:rsidRDefault="009552F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2298" w:type="dxa"/>
          </w:tcPr>
          <w:p w14:paraId="6631E5AB" w14:textId="77777777" w:rsidR="009552FF" w:rsidRPr="002030FE" w:rsidRDefault="00AC37A9" w:rsidP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</w:tr>
      <w:tr w:rsidR="009552FF" w:rsidRPr="009552FF" w14:paraId="22A3F23E" w14:textId="77777777" w:rsidTr="009552FF">
        <w:tc>
          <w:tcPr>
            <w:tcW w:w="3195" w:type="dxa"/>
          </w:tcPr>
          <w:p w14:paraId="1E22BCBD" w14:textId="77777777" w:rsidR="009552FF" w:rsidRPr="00497A45" w:rsidRDefault="009552F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2298" w:type="dxa"/>
          </w:tcPr>
          <w:p w14:paraId="35AF56DB" w14:textId="77777777" w:rsidR="009552FF" w:rsidRPr="002030FE" w:rsidRDefault="00AC37A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9552FF" w:rsidRPr="009552FF" w14:paraId="3DF77285" w14:textId="77777777" w:rsidTr="009552FF">
        <w:tc>
          <w:tcPr>
            <w:tcW w:w="3195" w:type="dxa"/>
          </w:tcPr>
          <w:p w14:paraId="0690F078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2298" w:type="dxa"/>
          </w:tcPr>
          <w:p w14:paraId="0165EB10" w14:textId="77777777"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</w:tr>
      <w:tr w:rsidR="009552FF" w:rsidRPr="009552FF" w14:paraId="02BE11A6" w14:textId="77777777" w:rsidTr="009552FF">
        <w:tc>
          <w:tcPr>
            <w:tcW w:w="3195" w:type="dxa"/>
          </w:tcPr>
          <w:p w14:paraId="58F12A83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2298" w:type="dxa"/>
          </w:tcPr>
          <w:p w14:paraId="36F8D2DC" w14:textId="77777777"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9552FF" w:rsidRPr="009552FF" w14:paraId="320EEA0A" w14:textId="77777777" w:rsidTr="009552FF">
        <w:tc>
          <w:tcPr>
            <w:tcW w:w="3195" w:type="dxa"/>
          </w:tcPr>
          <w:p w14:paraId="50B7CAF8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2298" w:type="dxa"/>
          </w:tcPr>
          <w:p w14:paraId="35F278BE" w14:textId="77777777"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14:paraId="43D407B0" w14:textId="77777777" w:rsidTr="009552FF">
        <w:tc>
          <w:tcPr>
            <w:tcW w:w="3195" w:type="dxa"/>
          </w:tcPr>
          <w:p w14:paraId="01355362" w14:textId="77777777" w:rsidR="009552FF" w:rsidRPr="005F0005" w:rsidRDefault="009552FF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298" w:type="dxa"/>
          </w:tcPr>
          <w:p w14:paraId="75CC9098" w14:textId="77777777" w:rsidR="009552FF" w:rsidRPr="005F0005" w:rsidRDefault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52FF" w:rsidRPr="009552FF" w14:paraId="49AA632E" w14:textId="77777777" w:rsidTr="009552FF">
        <w:tc>
          <w:tcPr>
            <w:tcW w:w="3195" w:type="dxa"/>
          </w:tcPr>
          <w:p w14:paraId="3837C2AE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2298" w:type="dxa"/>
          </w:tcPr>
          <w:p w14:paraId="4E345B96" w14:textId="77777777"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46</w:t>
            </w:r>
          </w:p>
        </w:tc>
      </w:tr>
      <w:tr w:rsidR="009552FF" w:rsidRPr="009552FF" w14:paraId="3891F3DB" w14:textId="77777777" w:rsidTr="009552FF">
        <w:tc>
          <w:tcPr>
            <w:tcW w:w="3195" w:type="dxa"/>
          </w:tcPr>
          <w:p w14:paraId="28ABC5D0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2298" w:type="dxa"/>
          </w:tcPr>
          <w:p w14:paraId="60D077D4" w14:textId="77777777"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62</w:t>
            </w:r>
          </w:p>
        </w:tc>
      </w:tr>
      <w:tr w:rsidR="009552FF" w:rsidRPr="009552FF" w14:paraId="2F2B4B3D" w14:textId="77777777" w:rsidTr="009552FF">
        <w:tc>
          <w:tcPr>
            <w:tcW w:w="3195" w:type="dxa"/>
            <w:tcBorders>
              <w:bottom w:val="single" w:sz="12" w:space="0" w:color="000000"/>
            </w:tcBorders>
          </w:tcPr>
          <w:p w14:paraId="5244EB5B" w14:textId="77777777" w:rsidR="009552FF" w:rsidRPr="00A75397" w:rsidRDefault="009552FF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14:paraId="3905D0E2" w14:textId="77777777" w:rsidR="009552FF" w:rsidRPr="00A75397" w:rsidRDefault="00A75397" w:rsidP="00A75397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52FF" w:rsidRPr="009552FF" w14:paraId="3AFAB43B" w14:textId="77777777" w:rsidTr="009552FF">
        <w:tc>
          <w:tcPr>
            <w:tcW w:w="3195" w:type="dxa"/>
            <w:tcBorders>
              <w:top w:val="single" w:sz="12" w:space="0" w:color="000000"/>
            </w:tcBorders>
          </w:tcPr>
          <w:p w14:paraId="2AF23489" w14:textId="77777777" w:rsidR="009552FF" w:rsidRPr="00AC37A9" w:rsidRDefault="009552FF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14:paraId="28D6294A" w14:textId="77777777" w:rsidR="009552FF" w:rsidRPr="00AC37A9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9552FF" w:rsidRPr="009552FF" w14:paraId="0546E595" w14:textId="77777777" w:rsidTr="009552FF">
        <w:tc>
          <w:tcPr>
            <w:tcW w:w="3195" w:type="dxa"/>
          </w:tcPr>
          <w:p w14:paraId="3EE105B0" w14:textId="77777777" w:rsidR="009552FF" w:rsidRPr="00373AB4" w:rsidRDefault="00373A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2298" w:type="dxa"/>
          </w:tcPr>
          <w:p w14:paraId="59A40B00" w14:textId="77777777" w:rsidR="009552FF" w:rsidRPr="002030FE" w:rsidRDefault="00373AB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A1561A" w14:paraId="47D9B245" w14:textId="77777777">
        <w:tc>
          <w:tcPr>
            <w:tcW w:w="3195" w:type="dxa"/>
          </w:tcPr>
          <w:p w14:paraId="0BE22BCC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2298" w:type="dxa"/>
          </w:tcPr>
          <w:p w14:paraId="7EB6DA17" w14:textId="77777777" w:rsidR="009552FF" w:rsidRPr="003E503F" w:rsidRDefault="003E503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108</w:t>
            </w:r>
            <w:r>
              <w:rPr>
                <w:sz w:val="22"/>
                <w:szCs w:val="22"/>
              </w:rPr>
              <w:t xml:space="preserve"> час.</w:t>
            </w:r>
          </w:p>
        </w:tc>
      </w:tr>
    </w:tbl>
    <w:p w14:paraId="0598DC1C" w14:textId="77777777"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14:paraId="5440C5E2" w14:textId="77777777"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jc w:val="center"/>
        <w:rPr>
          <w:b/>
          <w:color w:val="000000"/>
        </w:rPr>
      </w:pPr>
      <w:r>
        <w:rPr>
          <w:b/>
          <w:color w:val="000000"/>
        </w:rPr>
        <w:t>2. Цели освоения дисциплины</w:t>
      </w:r>
    </w:p>
    <w:p w14:paraId="53F45348" w14:textId="65DADB87" w:rsidR="0097191D" w:rsidRDefault="0097191D" w:rsidP="005F0005">
      <w:pPr>
        <w:ind w:firstLine="709"/>
        <w:jc w:val="both"/>
      </w:pPr>
      <w:r w:rsidRPr="006233F4">
        <w:t xml:space="preserve">Целью освоения </w:t>
      </w:r>
      <w:r w:rsidRPr="006233F4">
        <w:rPr>
          <w:spacing w:val="-3"/>
        </w:rPr>
        <w:t>дисциплин</w:t>
      </w:r>
      <w:r w:rsidRPr="006233F4">
        <w:t>ы «</w:t>
      </w:r>
      <w:r>
        <w:t>Просветительско-профилактическая деятельность психолога</w:t>
      </w:r>
      <w:r w:rsidRPr="006233F4">
        <w:t xml:space="preserve">» </w:t>
      </w:r>
      <w:r w:rsidR="00CE0F72">
        <w:t xml:space="preserve">является формирование у студентов целостного представления о современных научных взглядах на организацию психологического просвещения как одной из составных частей психопрофилактической работы психолога, а </w:t>
      </w:r>
      <w:r w:rsidR="00F470D5">
        <w:t>также</w:t>
      </w:r>
      <w:r w:rsidR="00CE0F72">
        <w:t xml:space="preserve"> формирование у студентов целостного и системного понимания задач и методов преподавания психологии для различных аудиторий на современном этапе развития общества.</w:t>
      </w:r>
      <w:r w:rsidR="00F470D5" w:rsidRPr="00F470D5">
        <w:t xml:space="preserve"> </w:t>
      </w:r>
      <w:r w:rsidR="00CD77C3">
        <w:t xml:space="preserve">Направлен на формирование научного представления о методах предотвращения психических и психосоматических заболеваний, а также облегчения острых </w:t>
      </w:r>
      <w:proofErr w:type="spellStart"/>
      <w:r w:rsidR="00CD77C3">
        <w:t>психотравматических</w:t>
      </w:r>
      <w:proofErr w:type="spellEnd"/>
      <w:r w:rsidR="00CD77C3">
        <w:t xml:space="preserve"> реакций. Психологическое</w:t>
      </w:r>
      <w:r w:rsidR="00F470D5">
        <w:t xml:space="preserve"> просвещение является разделом системы психопрофилактической работы психолога.</w:t>
      </w:r>
    </w:p>
    <w:p w14:paraId="5F2BC560" w14:textId="77777777" w:rsidR="001B1281" w:rsidRDefault="001B1281">
      <w:pPr>
        <w:tabs>
          <w:tab w:val="left" w:pos="0"/>
        </w:tabs>
        <w:ind w:firstLine="360"/>
        <w:jc w:val="both"/>
      </w:pPr>
    </w:p>
    <w:p w14:paraId="2D3FD402" w14:textId="77777777"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14:paraId="04B52C4B" w14:textId="77777777" w:rsidR="00D56E1E" w:rsidRPr="00E028E1" w:rsidRDefault="00E028E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rPr>
          <w:color w:val="000000"/>
        </w:rPr>
      </w:pPr>
      <w:r w:rsidRPr="00E028E1">
        <w:rPr>
          <w:color w:val="000000"/>
        </w:rPr>
        <w:t>Дисциплина «</w:t>
      </w:r>
      <w:r>
        <w:t>Просветительско-профилактическая деятельность психолога</w:t>
      </w:r>
      <w:r w:rsidRPr="00E028E1">
        <w:rPr>
          <w:color w:val="000000"/>
        </w:rPr>
        <w:t xml:space="preserve">» относится к дисциплинам </w:t>
      </w:r>
      <w:r>
        <w:rPr>
          <w:color w:val="000000"/>
        </w:rPr>
        <w:t xml:space="preserve">Блок 1.Дисциплины (модули) . Обязательная часть </w:t>
      </w:r>
      <w:r w:rsidR="005F0005">
        <w:rPr>
          <w:color w:val="000000"/>
        </w:rPr>
        <w:t xml:space="preserve">. </w:t>
      </w:r>
      <w:r>
        <w:rPr>
          <w:color w:val="000000"/>
        </w:rPr>
        <w:t>Б1.О.16</w:t>
      </w:r>
      <w:r w:rsidRPr="00E028E1">
        <w:rPr>
          <w:color w:val="000000"/>
        </w:rPr>
        <w:t>.</w:t>
      </w:r>
    </w:p>
    <w:p w14:paraId="3570EB60" w14:textId="77777777" w:rsidR="0097191D" w:rsidRPr="008068F2" w:rsidRDefault="0097191D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szCs w:val="28"/>
        </w:rPr>
      </w:pPr>
    </w:p>
    <w:p w14:paraId="48028935" w14:textId="77777777"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</w:p>
    <w:p w14:paraId="24568D19" w14:textId="77777777" w:rsidR="001B1281" w:rsidRDefault="006B1DF1">
      <w:pPr>
        <w:widowControl w:val="0"/>
        <w:jc w:val="center"/>
        <w:rPr>
          <w:b/>
        </w:rPr>
      </w:pPr>
      <w:r>
        <w:rPr>
          <w:b/>
        </w:rPr>
        <w:t xml:space="preserve">4. Требования к результатам освоения дисциплины </w:t>
      </w:r>
    </w:p>
    <w:p w14:paraId="276FBF91" w14:textId="77777777" w:rsidR="001B1281" w:rsidRDefault="006B1DF1">
      <w:pPr>
        <w:widowControl w:val="0"/>
        <w:ind w:firstLine="567"/>
        <w:jc w:val="both"/>
      </w:pPr>
      <w:r>
        <w:t xml:space="preserve">Компетенции обучающегося, формируемые в результате освоения дисциплины. </w:t>
      </w:r>
    </w:p>
    <w:p w14:paraId="0514DC18" w14:textId="77777777" w:rsidR="001B1281" w:rsidRDefault="006B1DF1">
      <w:pPr>
        <w:widowControl w:val="0"/>
        <w:ind w:firstLine="567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14:paraId="0C4C43F6" w14:textId="77777777" w:rsidR="00021807" w:rsidRDefault="00021807">
      <w:pPr>
        <w:widowControl w:val="0"/>
        <w:ind w:firstLine="567"/>
        <w:jc w:val="both"/>
      </w:pPr>
    </w:p>
    <w:p w14:paraId="64D7F388" w14:textId="77777777" w:rsidR="00021807" w:rsidRPr="00153C5B" w:rsidRDefault="00497A45">
      <w:pPr>
        <w:spacing w:line="259" w:lineRule="auto"/>
        <w:ind w:left="1"/>
      </w:pPr>
      <w:r>
        <w:tab/>
        <w:t>Способен оценивать и удовлетворять потребности и запросы целевой аудитории для стимулирования интереса к психологическим знаниям, практике и услугам  (ОПК-6).</w:t>
      </w:r>
    </w:p>
    <w:p w14:paraId="4BA686F7" w14:textId="77777777" w:rsidR="001B1281" w:rsidRDefault="001B1281">
      <w:pPr>
        <w:widowControl w:val="0"/>
        <w:ind w:firstLine="567"/>
        <w:jc w:val="both"/>
      </w:pPr>
    </w:p>
    <w:p w14:paraId="4E949469" w14:textId="77777777" w:rsidR="001B1281" w:rsidRDefault="006B1DF1">
      <w:pPr>
        <w:widowControl w:val="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p w14:paraId="350E6274" w14:textId="77777777" w:rsidR="001B1281" w:rsidRDefault="001B1281">
      <w:pPr>
        <w:widowControl w:val="0"/>
        <w:ind w:firstLine="567"/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9"/>
        <w:gridCol w:w="1944"/>
        <w:gridCol w:w="2032"/>
        <w:gridCol w:w="1944"/>
        <w:gridCol w:w="2645"/>
      </w:tblGrid>
      <w:tr w:rsidR="00497A45" w:rsidRPr="00455A8E" w14:paraId="05254470" w14:textId="77777777" w:rsidTr="00CC6DF1">
        <w:trPr>
          <w:trHeight w:val="257"/>
        </w:trPr>
        <w:tc>
          <w:tcPr>
            <w:tcW w:w="1865" w:type="pct"/>
            <w:gridSpan w:val="2"/>
            <w:shd w:val="clear" w:color="auto" w:fill="F2F2F2" w:themeFill="background1" w:themeFillShade="F2"/>
            <w:vAlign w:val="center"/>
          </w:tcPr>
          <w:p w14:paraId="03E3BB9C" w14:textId="77777777"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Компетенции</w:t>
            </w:r>
          </w:p>
        </w:tc>
        <w:tc>
          <w:tcPr>
            <w:tcW w:w="3135" w:type="pct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52A0FD61" w14:textId="77777777" w:rsidR="00497A45" w:rsidRPr="00455A8E" w:rsidRDefault="00497A45" w:rsidP="00497A45">
            <w:pPr>
              <w:jc w:val="center"/>
              <w:rPr>
                <w:b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497A45" w:rsidRPr="00455A8E" w14:paraId="1DCDBE65" w14:textId="77777777" w:rsidTr="00CC6DF1">
        <w:trPr>
          <w:trHeight w:val="525"/>
        </w:trPr>
        <w:tc>
          <w:tcPr>
            <w:tcW w:w="786" w:type="pct"/>
            <w:vMerge w:val="restart"/>
            <w:shd w:val="clear" w:color="auto" w:fill="F2F2F2" w:themeFill="background1" w:themeFillShade="F2"/>
            <w:vAlign w:val="center"/>
          </w:tcPr>
          <w:p w14:paraId="01BF3A22" w14:textId="77777777" w:rsidR="00497A45" w:rsidRPr="00455A8E" w:rsidRDefault="00497A45" w:rsidP="00497A45">
            <w:pPr>
              <w:jc w:val="center"/>
              <w:rPr>
                <w:b/>
                <w:color w:val="000000"/>
              </w:rPr>
            </w:pPr>
            <w:r w:rsidRPr="00455A8E">
              <w:rPr>
                <w:b/>
              </w:rPr>
              <w:t>Код</w:t>
            </w:r>
          </w:p>
        </w:tc>
        <w:tc>
          <w:tcPr>
            <w:tcW w:w="1079" w:type="pct"/>
            <w:vMerge w:val="restart"/>
            <w:shd w:val="clear" w:color="auto" w:fill="F2F2F2" w:themeFill="background1" w:themeFillShade="F2"/>
            <w:vAlign w:val="center"/>
          </w:tcPr>
          <w:p w14:paraId="2025DBBB" w14:textId="77777777"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Формулировка</w:t>
            </w:r>
          </w:p>
        </w:tc>
        <w:tc>
          <w:tcPr>
            <w:tcW w:w="3135" w:type="pct"/>
            <w:gridSpan w:val="3"/>
            <w:vMerge/>
            <w:shd w:val="clear" w:color="auto" w:fill="F2F2F2" w:themeFill="background1" w:themeFillShade="F2"/>
            <w:vAlign w:val="center"/>
          </w:tcPr>
          <w:p w14:paraId="676B634F" w14:textId="77777777"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</w:p>
        </w:tc>
      </w:tr>
      <w:tr w:rsidR="000C114C" w:rsidRPr="00455A8E" w14:paraId="5A0C143C" w14:textId="77777777" w:rsidTr="00CC6DF1">
        <w:trPr>
          <w:trHeight w:val="435"/>
        </w:trPr>
        <w:tc>
          <w:tcPr>
            <w:tcW w:w="786" w:type="pct"/>
            <w:vMerge/>
            <w:shd w:val="clear" w:color="auto" w:fill="F2F2F2" w:themeFill="background1" w:themeFillShade="F2"/>
            <w:vAlign w:val="center"/>
          </w:tcPr>
          <w:p w14:paraId="790DE35B" w14:textId="77777777" w:rsidR="00497A45" w:rsidRPr="00455A8E" w:rsidRDefault="00497A45" w:rsidP="00497A45">
            <w:pPr>
              <w:jc w:val="center"/>
              <w:rPr>
                <w:b/>
              </w:rPr>
            </w:pPr>
          </w:p>
        </w:tc>
        <w:tc>
          <w:tcPr>
            <w:tcW w:w="1079" w:type="pct"/>
            <w:vMerge/>
            <w:shd w:val="clear" w:color="auto" w:fill="F2F2F2" w:themeFill="background1" w:themeFillShade="F2"/>
            <w:vAlign w:val="center"/>
          </w:tcPr>
          <w:p w14:paraId="24D822E1" w14:textId="77777777" w:rsidR="00497A45" w:rsidRPr="00455A8E" w:rsidRDefault="00497A45" w:rsidP="00497A45">
            <w:pPr>
              <w:jc w:val="center"/>
            </w:pPr>
          </w:p>
        </w:tc>
        <w:tc>
          <w:tcPr>
            <w:tcW w:w="1087" w:type="pct"/>
            <w:shd w:val="clear" w:color="auto" w:fill="F2F2F2" w:themeFill="background1" w:themeFillShade="F2"/>
            <w:vAlign w:val="center"/>
          </w:tcPr>
          <w:p w14:paraId="12BEDF4B" w14:textId="77777777"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988" w:type="pct"/>
            <w:shd w:val="clear" w:color="auto" w:fill="F2F2F2" w:themeFill="background1" w:themeFillShade="F2"/>
            <w:vAlign w:val="center"/>
          </w:tcPr>
          <w:p w14:paraId="3F88F3A6" w14:textId="77777777"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061" w:type="pct"/>
            <w:shd w:val="clear" w:color="auto" w:fill="F2F2F2" w:themeFill="background1" w:themeFillShade="F2"/>
            <w:vAlign w:val="center"/>
          </w:tcPr>
          <w:p w14:paraId="03F7F203" w14:textId="77777777" w:rsidR="00497A45" w:rsidRPr="00455A8E" w:rsidRDefault="00497A45" w:rsidP="00497A45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CC6DF1" w14:paraId="7AC43DF9" w14:textId="77777777" w:rsidTr="00CC6DF1">
        <w:tc>
          <w:tcPr>
            <w:tcW w:w="786" w:type="pct"/>
          </w:tcPr>
          <w:p w14:paraId="1C713603" w14:textId="77777777" w:rsidR="00CC6DF1" w:rsidRDefault="00CC6DF1" w:rsidP="00CC6DF1">
            <w:r>
              <w:lastRenderedPageBreak/>
              <w:t>ОПК-6</w:t>
            </w:r>
          </w:p>
        </w:tc>
        <w:tc>
          <w:tcPr>
            <w:tcW w:w="1079" w:type="pct"/>
          </w:tcPr>
          <w:p w14:paraId="3E31E05D" w14:textId="77777777" w:rsidR="00CC6DF1" w:rsidRPr="002E7C8D" w:rsidRDefault="00CC6DF1" w:rsidP="00CC6DF1">
            <w:r w:rsidRPr="002E7C8D">
              <w:t xml:space="preserve">Способен оценивать и удовлетворять потребности и запросы целевой аудитории для стимулирования интереса к психологическим знаниям, практике и услугам </w:t>
            </w:r>
          </w:p>
        </w:tc>
        <w:tc>
          <w:tcPr>
            <w:tcW w:w="1087" w:type="pct"/>
          </w:tcPr>
          <w:p w14:paraId="1A79305F" w14:textId="616C5C50" w:rsidR="00CC6DF1" w:rsidRPr="002B483D" w:rsidRDefault="00CC6DF1" w:rsidP="00CC6DF1">
            <w:r w:rsidRPr="00525F59">
              <w:t xml:space="preserve">Способы стимулировать интерес к психологическим знаниям, практике и услугам, вести психологическую просветительскую деятельность среди населения, </w:t>
            </w:r>
          </w:p>
        </w:tc>
        <w:tc>
          <w:tcPr>
            <w:tcW w:w="988" w:type="pct"/>
          </w:tcPr>
          <w:p w14:paraId="36416529" w14:textId="151E5D94" w:rsidR="00CC6DF1" w:rsidRPr="002B483D" w:rsidRDefault="00CC6DF1" w:rsidP="00CC6DF1">
            <w:r w:rsidRPr="00525F59">
              <w:t>Оценить потребности и запросы целевой аудитории для стимулирования интереса к психологическим знаниям, практике и услугам</w:t>
            </w:r>
          </w:p>
        </w:tc>
        <w:tc>
          <w:tcPr>
            <w:tcW w:w="1061" w:type="pct"/>
          </w:tcPr>
          <w:p w14:paraId="05D295AA" w14:textId="48F8BB8D" w:rsidR="00CC6DF1" w:rsidRPr="002B483D" w:rsidRDefault="00CC6DF1" w:rsidP="00CC6DF1">
            <w:r w:rsidRPr="00525F59">
              <w:t>Современными образовательными технологиями, методами и методиками преподавания и использует их в психопрофилактической деятельности по запросу целевой аудитории для стимулирования интереса к психологическим</w:t>
            </w:r>
          </w:p>
        </w:tc>
      </w:tr>
    </w:tbl>
    <w:p w14:paraId="558A6188" w14:textId="77777777" w:rsidR="001B1281" w:rsidRDefault="001B1281">
      <w:pPr>
        <w:widowControl w:val="0"/>
        <w:ind w:firstLine="567"/>
        <w:jc w:val="both"/>
      </w:pPr>
    </w:p>
    <w:p w14:paraId="38CC83C9" w14:textId="77777777" w:rsidR="00D067F0" w:rsidRPr="00D067F0" w:rsidRDefault="00D067F0" w:rsidP="00D067F0">
      <w:pPr>
        <w:widowControl w:val="0"/>
        <w:suppressAutoHyphens/>
        <w:ind w:firstLine="567"/>
        <w:jc w:val="both"/>
        <w:rPr>
          <w:bCs/>
        </w:rPr>
      </w:pPr>
      <w:r w:rsidRPr="00D067F0">
        <w:rPr>
          <w:bCs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</w:p>
    <w:p w14:paraId="1046CAAF" w14:textId="77777777" w:rsidR="00FE71B7" w:rsidRDefault="00FE71B7">
      <w:pPr>
        <w:widowControl w:val="0"/>
        <w:ind w:firstLine="567"/>
        <w:jc w:val="both"/>
        <w:sectPr w:rsidR="00FE71B7" w:rsidSect="00E628A7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14:paraId="3BF20C0F" w14:textId="77777777"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lastRenderedPageBreak/>
        <w:t>5. Содержание и учебно-методическая карта дисциплины</w:t>
      </w:r>
    </w:p>
    <w:p w14:paraId="4FC561F5" w14:textId="77777777" w:rsidR="00594648" w:rsidRPr="008A325F" w:rsidRDefault="00594648" w:rsidP="00594648">
      <w:pPr>
        <w:widowControl w:val="0"/>
        <w:ind w:firstLine="567"/>
        <w:jc w:val="right"/>
        <w:rPr>
          <w:b/>
        </w:rPr>
      </w:pPr>
      <w:r w:rsidRPr="008A325F">
        <w:rPr>
          <w:b/>
        </w:rPr>
        <w:t>Таблица 5.1</w:t>
      </w:r>
    </w:p>
    <w:p w14:paraId="624BCAEB" w14:textId="77777777" w:rsidR="00594648" w:rsidRPr="00FC3E3C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tbl>
      <w:tblPr>
        <w:tblW w:w="5613" w:type="pct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6"/>
        <w:gridCol w:w="4829"/>
        <w:gridCol w:w="894"/>
        <w:gridCol w:w="891"/>
        <w:gridCol w:w="3119"/>
        <w:gridCol w:w="1116"/>
        <w:gridCol w:w="2763"/>
        <w:gridCol w:w="1475"/>
      </w:tblGrid>
      <w:tr w:rsidR="00C76E11" w:rsidRPr="00C61C63" w14:paraId="2FEAC998" w14:textId="77777777" w:rsidTr="00C76E11">
        <w:trPr>
          <w:trHeight w:val="724"/>
        </w:trPr>
        <w:tc>
          <w:tcPr>
            <w:tcW w:w="429" w:type="pct"/>
            <w:vMerge w:val="restart"/>
          </w:tcPr>
          <w:p w14:paraId="10B48E30" w14:textId="77777777" w:rsidR="008921BC" w:rsidRPr="00780230" w:rsidRDefault="008921BC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Номер недели</w:t>
            </w:r>
          </w:p>
        </w:tc>
        <w:tc>
          <w:tcPr>
            <w:tcW w:w="1463" w:type="pct"/>
            <w:vMerge w:val="restart"/>
          </w:tcPr>
          <w:p w14:paraId="79BF81BB" w14:textId="77777777" w:rsidR="008921BC" w:rsidRPr="00780230" w:rsidRDefault="008921BC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Наименование тем (вопросов),</w:t>
            </w:r>
          </w:p>
          <w:p w14:paraId="42E0C8E9" w14:textId="77777777" w:rsidR="008921BC" w:rsidRPr="00780230" w:rsidRDefault="008921BC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 xml:space="preserve">изучаемых по данной </w:t>
            </w:r>
          </w:p>
          <w:p w14:paraId="448874BA" w14:textId="77777777" w:rsidR="008921BC" w:rsidRPr="00780230" w:rsidRDefault="008921BC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дисциплине</w:t>
            </w:r>
          </w:p>
        </w:tc>
        <w:tc>
          <w:tcPr>
            <w:tcW w:w="541" w:type="pct"/>
            <w:gridSpan w:val="2"/>
          </w:tcPr>
          <w:p w14:paraId="41F2D47E" w14:textId="77777777" w:rsidR="008921BC" w:rsidRPr="00780230" w:rsidRDefault="008921BC" w:rsidP="005B5183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</w:p>
          <w:p w14:paraId="1BCEC635" w14:textId="77777777" w:rsidR="008921BC" w:rsidRPr="00780230" w:rsidRDefault="008921BC" w:rsidP="005B5183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780230">
              <w:rPr>
                <w:b/>
                <w:bCs/>
                <w:sz w:val="22"/>
                <w:szCs w:val="22"/>
              </w:rPr>
              <w:t>Занятия</w:t>
            </w:r>
          </w:p>
        </w:tc>
        <w:tc>
          <w:tcPr>
            <w:tcW w:w="1283" w:type="pct"/>
            <w:gridSpan w:val="2"/>
          </w:tcPr>
          <w:p w14:paraId="6696B053" w14:textId="77777777" w:rsidR="008921BC" w:rsidRPr="00780230" w:rsidRDefault="008921BC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  <w:p w14:paraId="3DF74E86" w14:textId="77777777" w:rsidR="008921BC" w:rsidRPr="00780230" w:rsidRDefault="008921BC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Самостоятельная работа</w:t>
            </w:r>
          </w:p>
          <w:p w14:paraId="538C3382" w14:textId="77777777" w:rsidR="008921BC" w:rsidRPr="00780230" w:rsidRDefault="008921BC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студентов</w:t>
            </w:r>
          </w:p>
        </w:tc>
        <w:tc>
          <w:tcPr>
            <w:tcW w:w="837" w:type="pct"/>
            <w:vMerge w:val="restart"/>
          </w:tcPr>
          <w:p w14:paraId="44A0F158" w14:textId="77777777" w:rsidR="008921BC" w:rsidRPr="00780230" w:rsidRDefault="008921BC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447" w:type="pct"/>
            <w:vMerge w:val="restart"/>
          </w:tcPr>
          <w:p w14:paraId="56665C2B" w14:textId="77777777" w:rsidR="008921BC" w:rsidRPr="00780230" w:rsidRDefault="008921BC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Литература</w:t>
            </w:r>
          </w:p>
        </w:tc>
      </w:tr>
      <w:tr w:rsidR="008921BC" w:rsidRPr="00C61C63" w14:paraId="31B80E39" w14:textId="77777777" w:rsidTr="00C76E11">
        <w:trPr>
          <w:trHeight w:val="198"/>
        </w:trPr>
        <w:tc>
          <w:tcPr>
            <w:tcW w:w="429" w:type="pct"/>
            <w:vMerge/>
          </w:tcPr>
          <w:p w14:paraId="5D449C3E" w14:textId="77777777" w:rsidR="008921BC" w:rsidRPr="00780230" w:rsidRDefault="008921BC" w:rsidP="005B5183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463" w:type="pct"/>
            <w:vMerge/>
          </w:tcPr>
          <w:p w14:paraId="2C2AD010" w14:textId="77777777" w:rsidR="008921BC" w:rsidRPr="00780230" w:rsidRDefault="008921BC" w:rsidP="005B5183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71" w:type="pct"/>
          </w:tcPr>
          <w:p w14:paraId="017CD1FA" w14:textId="77777777" w:rsidR="008921BC" w:rsidRPr="00780230" w:rsidRDefault="008921BC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л</w:t>
            </w:r>
          </w:p>
        </w:tc>
        <w:tc>
          <w:tcPr>
            <w:tcW w:w="270" w:type="pct"/>
          </w:tcPr>
          <w:p w14:paraId="2C902755" w14:textId="77777777" w:rsidR="008921BC" w:rsidRPr="00780230" w:rsidRDefault="008921BC" w:rsidP="005B5183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780230">
              <w:rPr>
                <w:bCs/>
                <w:sz w:val="22"/>
                <w:szCs w:val="22"/>
                <w:lang w:val="en-US"/>
              </w:rPr>
              <w:t>пр</w:t>
            </w:r>
            <w:proofErr w:type="spellEnd"/>
          </w:p>
        </w:tc>
        <w:tc>
          <w:tcPr>
            <w:tcW w:w="945" w:type="pct"/>
          </w:tcPr>
          <w:p w14:paraId="3141B49C" w14:textId="77777777" w:rsidR="008921BC" w:rsidRPr="00780230" w:rsidRDefault="008921BC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Содержание</w:t>
            </w:r>
          </w:p>
        </w:tc>
        <w:tc>
          <w:tcPr>
            <w:tcW w:w="338" w:type="pct"/>
          </w:tcPr>
          <w:p w14:paraId="40BA83A6" w14:textId="77777777" w:rsidR="008921BC" w:rsidRPr="00780230" w:rsidRDefault="008921BC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Часы</w:t>
            </w:r>
          </w:p>
        </w:tc>
        <w:tc>
          <w:tcPr>
            <w:tcW w:w="837" w:type="pct"/>
            <w:vMerge/>
          </w:tcPr>
          <w:p w14:paraId="4E5957A0" w14:textId="77777777" w:rsidR="008921BC" w:rsidRPr="00780230" w:rsidRDefault="008921BC" w:rsidP="005B5183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47" w:type="pct"/>
            <w:vMerge/>
          </w:tcPr>
          <w:p w14:paraId="68F59DEA" w14:textId="77777777" w:rsidR="008921BC" w:rsidRPr="00780230" w:rsidRDefault="008921BC" w:rsidP="005B5183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9962CE" w:rsidRPr="00C61C63" w14:paraId="6DE2FF30" w14:textId="77777777" w:rsidTr="00C76E11">
        <w:trPr>
          <w:trHeight w:val="574"/>
        </w:trPr>
        <w:tc>
          <w:tcPr>
            <w:tcW w:w="429" w:type="pct"/>
          </w:tcPr>
          <w:p w14:paraId="7D066FFA" w14:textId="77777777" w:rsidR="009962CE" w:rsidRPr="009F56BF" w:rsidRDefault="009962CE" w:rsidP="009962CE">
            <w:pPr>
              <w:pStyle w:val="aa"/>
              <w:numPr>
                <w:ilvl w:val="0"/>
                <w:numId w:val="8"/>
              </w:num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463" w:type="pct"/>
          </w:tcPr>
          <w:p w14:paraId="7B02D0C3" w14:textId="560D5002" w:rsidR="009962CE" w:rsidRPr="00780230" w:rsidRDefault="009962CE" w:rsidP="009962CE">
            <w:pPr>
              <w:rPr>
                <w:color w:val="000000"/>
                <w:sz w:val="22"/>
                <w:szCs w:val="22"/>
              </w:rPr>
            </w:pPr>
            <w:r>
              <w:t>Психогигиена, психопрофилактика и психологическое просвещение: определение понятий</w:t>
            </w:r>
          </w:p>
        </w:tc>
        <w:tc>
          <w:tcPr>
            <w:tcW w:w="271" w:type="pct"/>
          </w:tcPr>
          <w:p w14:paraId="360FCE4A" w14:textId="1FB3C8A5" w:rsidR="009962CE" w:rsidRPr="00780230" w:rsidRDefault="009962CE" w:rsidP="009962C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0" w:type="pct"/>
          </w:tcPr>
          <w:p w14:paraId="1769B3B1" w14:textId="338A1A43" w:rsidR="009962CE" w:rsidRPr="00780230" w:rsidRDefault="009962CE" w:rsidP="009962C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45" w:type="pct"/>
          </w:tcPr>
          <w:p w14:paraId="4D1F59BA" w14:textId="416689E0" w:rsidR="009962CE" w:rsidRPr="00780230" w:rsidRDefault="009962CE" w:rsidP="009962C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2607AD">
              <w:t>Структура и современное состояние психогигиены.</w:t>
            </w:r>
          </w:p>
        </w:tc>
        <w:tc>
          <w:tcPr>
            <w:tcW w:w="338" w:type="pct"/>
          </w:tcPr>
          <w:p w14:paraId="46C218E6" w14:textId="499E4F83" w:rsidR="009962CE" w:rsidRPr="00780230" w:rsidRDefault="009962CE" w:rsidP="009962C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37" w:type="pct"/>
          </w:tcPr>
          <w:p w14:paraId="1F4211B7" w14:textId="3A353655" w:rsidR="009962CE" w:rsidRPr="00780230" w:rsidRDefault="009962CE" w:rsidP="009962CE">
            <w:pPr>
              <w:shd w:val="clear" w:color="auto" w:fill="FFFFFF"/>
              <w:rPr>
                <w:sz w:val="22"/>
                <w:szCs w:val="22"/>
              </w:rPr>
            </w:pPr>
            <w:r w:rsidRPr="007532D1">
              <w:t>Устный опрос, конспектирование, написание эссе.</w:t>
            </w:r>
          </w:p>
        </w:tc>
        <w:tc>
          <w:tcPr>
            <w:tcW w:w="447" w:type="pct"/>
          </w:tcPr>
          <w:p w14:paraId="72241914" w14:textId="31C313FF" w:rsidR="009962CE" w:rsidRPr="00C76E11" w:rsidRDefault="00C76E11" w:rsidP="009962CE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C76E11">
              <w:rPr>
                <w:bCs/>
                <w:sz w:val="22"/>
                <w:szCs w:val="22"/>
              </w:rPr>
              <w:t>1,2,4,6</w:t>
            </w:r>
          </w:p>
        </w:tc>
      </w:tr>
      <w:tr w:rsidR="009962CE" w:rsidRPr="00C61C63" w14:paraId="652947A4" w14:textId="77777777" w:rsidTr="00C76E11">
        <w:trPr>
          <w:trHeight w:val="574"/>
        </w:trPr>
        <w:tc>
          <w:tcPr>
            <w:tcW w:w="429" w:type="pct"/>
          </w:tcPr>
          <w:p w14:paraId="3864B612" w14:textId="77777777" w:rsidR="009962CE" w:rsidRPr="009F56BF" w:rsidRDefault="009962CE" w:rsidP="009962CE">
            <w:pPr>
              <w:pStyle w:val="aa"/>
              <w:numPr>
                <w:ilvl w:val="0"/>
                <w:numId w:val="8"/>
              </w:num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463" w:type="pct"/>
            <w:vAlign w:val="center"/>
          </w:tcPr>
          <w:p w14:paraId="0AA99E18" w14:textId="6CFF0174" w:rsidR="009962CE" w:rsidRPr="00C61C63" w:rsidRDefault="009962CE" w:rsidP="009962CE">
            <w:pPr>
              <w:rPr>
                <w:color w:val="000000"/>
                <w:sz w:val="22"/>
                <w:szCs w:val="22"/>
              </w:rPr>
            </w:pPr>
            <w:r>
              <w:t>Санитарное и психологическое просвещение</w:t>
            </w:r>
          </w:p>
        </w:tc>
        <w:tc>
          <w:tcPr>
            <w:tcW w:w="271" w:type="pct"/>
          </w:tcPr>
          <w:p w14:paraId="2822B21F" w14:textId="77777777" w:rsidR="009962CE" w:rsidRPr="00C61C63" w:rsidRDefault="009962CE" w:rsidP="009962C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70" w:type="pct"/>
          </w:tcPr>
          <w:p w14:paraId="561819F7" w14:textId="541E5248" w:rsidR="009962CE" w:rsidRPr="00C61C63" w:rsidRDefault="009962CE" w:rsidP="009962C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45" w:type="pct"/>
          </w:tcPr>
          <w:p w14:paraId="75A8F63D" w14:textId="3CEB4B41" w:rsidR="009962CE" w:rsidRPr="00C61C63" w:rsidRDefault="009962CE" w:rsidP="009962C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9962CE">
              <w:rPr>
                <w:sz w:val="22"/>
                <w:szCs w:val="22"/>
              </w:rPr>
              <w:t>Наглядные формы психологического просвещения</w:t>
            </w:r>
            <w:r>
              <w:rPr>
                <w:sz w:val="22"/>
                <w:szCs w:val="22"/>
              </w:rPr>
              <w:t>: беседа</w:t>
            </w:r>
          </w:p>
        </w:tc>
        <w:tc>
          <w:tcPr>
            <w:tcW w:w="338" w:type="pct"/>
          </w:tcPr>
          <w:p w14:paraId="6DFB765F" w14:textId="7B5D7E48" w:rsidR="009962CE" w:rsidRPr="00C61C63" w:rsidRDefault="009962CE" w:rsidP="009962C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336CA">
              <w:rPr>
                <w:sz w:val="22"/>
                <w:szCs w:val="22"/>
              </w:rPr>
              <w:t>4</w:t>
            </w:r>
          </w:p>
        </w:tc>
        <w:tc>
          <w:tcPr>
            <w:tcW w:w="837" w:type="pct"/>
          </w:tcPr>
          <w:p w14:paraId="62F91039" w14:textId="26722DAD" w:rsidR="009962CE" w:rsidRPr="00C61C63" w:rsidRDefault="009962CE" w:rsidP="009962CE">
            <w:pPr>
              <w:shd w:val="clear" w:color="auto" w:fill="FFFFFF"/>
              <w:rPr>
                <w:sz w:val="22"/>
                <w:szCs w:val="22"/>
              </w:rPr>
            </w:pPr>
            <w:r w:rsidRPr="007532D1">
              <w:t>Конспектирование, защита реферата, подготовка презентации</w:t>
            </w:r>
          </w:p>
        </w:tc>
        <w:tc>
          <w:tcPr>
            <w:tcW w:w="447" w:type="pct"/>
          </w:tcPr>
          <w:p w14:paraId="1B4946AE" w14:textId="02229DA7" w:rsidR="009962CE" w:rsidRPr="00C76E11" w:rsidRDefault="00C76E11" w:rsidP="009962CE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C76E11">
              <w:rPr>
                <w:bCs/>
                <w:sz w:val="22"/>
                <w:szCs w:val="22"/>
              </w:rPr>
              <w:t>1,2,3,4,5</w:t>
            </w:r>
          </w:p>
        </w:tc>
      </w:tr>
      <w:tr w:rsidR="009962CE" w:rsidRPr="00C61C63" w14:paraId="4A496A1C" w14:textId="77777777" w:rsidTr="00C76E11">
        <w:trPr>
          <w:trHeight w:val="574"/>
        </w:trPr>
        <w:tc>
          <w:tcPr>
            <w:tcW w:w="429" w:type="pct"/>
          </w:tcPr>
          <w:p w14:paraId="7BAE54E3" w14:textId="77777777" w:rsidR="009962CE" w:rsidRPr="009F56BF" w:rsidRDefault="009962CE" w:rsidP="009962CE">
            <w:pPr>
              <w:pStyle w:val="aa"/>
              <w:numPr>
                <w:ilvl w:val="0"/>
                <w:numId w:val="8"/>
              </w:num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463" w:type="pct"/>
            <w:vAlign w:val="center"/>
          </w:tcPr>
          <w:p w14:paraId="69FB8166" w14:textId="2D91E619" w:rsidR="009962CE" w:rsidRPr="00C61C63" w:rsidRDefault="009962CE" w:rsidP="009962CE">
            <w:pPr>
              <w:rPr>
                <w:color w:val="000000"/>
                <w:sz w:val="22"/>
                <w:szCs w:val="22"/>
              </w:rPr>
            </w:pPr>
            <w:r>
              <w:t>Частные аспекты психологического просвещения в психологической службе образования</w:t>
            </w:r>
          </w:p>
        </w:tc>
        <w:tc>
          <w:tcPr>
            <w:tcW w:w="271" w:type="pct"/>
          </w:tcPr>
          <w:p w14:paraId="70A0067C" w14:textId="5F627CA2" w:rsidR="009962CE" w:rsidRPr="00C61C63" w:rsidRDefault="009962CE" w:rsidP="009962C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0" w:type="pct"/>
          </w:tcPr>
          <w:p w14:paraId="4625BA7C" w14:textId="2A477B1C" w:rsidR="009962CE" w:rsidRPr="00C61C63" w:rsidRDefault="009962CE" w:rsidP="009962C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45" w:type="pct"/>
          </w:tcPr>
          <w:p w14:paraId="306FEF34" w14:textId="48B990A1" w:rsidR="009962CE" w:rsidRPr="00C61C63" w:rsidRDefault="009962CE" w:rsidP="009962C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9962CE">
              <w:t>Наглядные формы психологического просвещения</w:t>
            </w:r>
            <w:r>
              <w:t xml:space="preserve">: </w:t>
            </w:r>
            <w:r w:rsidRPr="009962CE">
              <w:t>Коллегиальное обсуждение</w:t>
            </w:r>
          </w:p>
        </w:tc>
        <w:tc>
          <w:tcPr>
            <w:tcW w:w="338" w:type="pct"/>
          </w:tcPr>
          <w:p w14:paraId="513874A8" w14:textId="4CC28040" w:rsidR="009962CE" w:rsidRPr="00C61C63" w:rsidRDefault="009962CE" w:rsidP="009962C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336CA">
              <w:rPr>
                <w:sz w:val="22"/>
                <w:szCs w:val="22"/>
              </w:rPr>
              <w:t>4</w:t>
            </w:r>
          </w:p>
        </w:tc>
        <w:tc>
          <w:tcPr>
            <w:tcW w:w="837" w:type="pct"/>
          </w:tcPr>
          <w:p w14:paraId="7DE037E8" w14:textId="054F14AD" w:rsidR="009962CE" w:rsidRPr="00C61C63" w:rsidRDefault="009962CE" w:rsidP="009962CE">
            <w:pPr>
              <w:shd w:val="clear" w:color="auto" w:fill="FFFFFF"/>
              <w:rPr>
                <w:sz w:val="22"/>
                <w:szCs w:val="22"/>
              </w:rPr>
            </w:pPr>
            <w:r w:rsidRPr="007532D1">
              <w:t>Устный опрос, конспектирование, написание эссе.</w:t>
            </w:r>
          </w:p>
        </w:tc>
        <w:tc>
          <w:tcPr>
            <w:tcW w:w="447" w:type="pct"/>
          </w:tcPr>
          <w:p w14:paraId="74B7CD3C" w14:textId="4AC2C38F" w:rsidR="009962CE" w:rsidRPr="00C76E11" w:rsidRDefault="00C76E11" w:rsidP="009962CE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C76E11">
              <w:rPr>
                <w:bCs/>
                <w:sz w:val="22"/>
                <w:szCs w:val="22"/>
              </w:rPr>
              <w:t>3,4,5,7</w:t>
            </w:r>
          </w:p>
        </w:tc>
      </w:tr>
      <w:tr w:rsidR="009962CE" w:rsidRPr="00C61C63" w14:paraId="3FB708D7" w14:textId="77777777" w:rsidTr="00C76E11">
        <w:trPr>
          <w:trHeight w:val="574"/>
        </w:trPr>
        <w:tc>
          <w:tcPr>
            <w:tcW w:w="429" w:type="pct"/>
          </w:tcPr>
          <w:p w14:paraId="7D78A2FD" w14:textId="77777777" w:rsidR="009962CE" w:rsidRPr="009F56BF" w:rsidRDefault="009962CE" w:rsidP="009962CE">
            <w:pPr>
              <w:pStyle w:val="aa"/>
              <w:numPr>
                <w:ilvl w:val="0"/>
                <w:numId w:val="8"/>
              </w:num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463" w:type="pct"/>
            <w:vAlign w:val="center"/>
          </w:tcPr>
          <w:p w14:paraId="1811B68E" w14:textId="4CA17443" w:rsidR="009962CE" w:rsidRPr="00C61C63" w:rsidRDefault="009962CE" w:rsidP="009962CE">
            <w:pPr>
              <w:rPr>
                <w:color w:val="000000"/>
                <w:sz w:val="22"/>
                <w:szCs w:val="22"/>
              </w:rPr>
            </w:pPr>
            <w:r>
              <w:t>Понятие «психологическая помощь», основные направления оказания психологической помощи</w:t>
            </w:r>
          </w:p>
        </w:tc>
        <w:tc>
          <w:tcPr>
            <w:tcW w:w="271" w:type="pct"/>
          </w:tcPr>
          <w:p w14:paraId="7A9515C3" w14:textId="605438C1" w:rsidR="009962CE" w:rsidRPr="00C61C63" w:rsidRDefault="009962CE" w:rsidP="009962C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0" w:type="pct"/>
          </w:tcPr>
          <w:p w14:paraId="4470D22D" w14:textId="134AAAAE" w:rsidR="009962CE" w:rsidRPr="00C61C63" w:rsidRDefault="009962CE" w:rsidP="009962C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45" w:type="pct"/>
          </w:tcPr>
          <w:p w14:paraId="373BD766" w14:textId="15413D38" w:rsidR="009962CE" w:rsidRPr="00C61C63" w:rsidRDefault="009962CE" w:rsidP="009962CE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2607AD">
              <w:t>Обыденная психология и психогигиена.</w:t>
            </w:r>
          </w:p>
        </w:tc>
        <w:tc>
          <w:tcPr>
            <w:tcW w:w="338" w:type="pct"/>
          </w:tcPr>
          <w:p w14:paraId="0DC32FBC" w14:textId="6D5DFC20" w:rsidR="009962CE" w:rsidRPr="00C61C63" w:rsidRDefault="009962CE" w:rsidP="009962C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37" w:type="pct"/>
          </w:tcPr>
          <w:p w14:paraId="140B044F" w14:textId="45D8E79F" w:rsidR="009962CE" w:rsidRPr="00C61C63" w:rsidRDefault="009962CE" w:rsidP="009962CE">
            <w:pPr>
              <w:shd w:val="clear" w:color="auto" w:fill="FFFFFF"/>
              <w:rPr>
                <w:sz w:val="22"/>
                <w:szCs w:val="22"/>
              </w:rPr>
            </w:pPr>
            <w:r w:rsidRPr="007532D1">
              <w:t>Конспектирование, защита реферата, подготовка презентации</w:t>
            </w:r>
          </w:p>
        </w:tc>
        <w:tc>
          <w:tcPr>
            <w:tcW w:w="447" w:type="pct"/>
          </w:tcPr>
          <w:p w14:paraId="2D01F8EB" w14:textId="726D6B78" w:rsidR="009962CE" w:rsidRPr="00C76E11" w:rsidRDefault="00C76E11" w:rsidP="009962CE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C76E11">
              <w:rPr>
                <w:bCs/>
                <w:sz w:val="22"/>
                <w:szCs w:val="22"/>
              </w:rPr>
              <w:t>1,2,3,4,7</w:t>
            </w:r>
          </w:p>
        </w:tc>
      </w:tr>
      <w:tr w:rsidR="00C76E11" w:rsidRPr="00C61C63" w14:paraId="6B993187" w14:textId="77777777" w:rsidTr="00C76E11">
        <w:trPr>
          <w:trHeight w:val="1270"/>
        </w:trPr>
        <w:tc>
          <w:tcPr>
            <w:tcW w:w="429" w:type="pct"/>
          </w:tcPr>
          <w:p w14:paraId="7CB06AA1" w14:textId="77777777" w:rsidR="00C76E11" w:rsidRPr="009F56BF" w:rsidRDefault="00C76E11" w:rsidP="00C76E11">
            <w:pPr>
              <w:pStyle w:val="aa"/>
              <w:numPr>
                <w:ilvl w:val="0"/>
                <w:numId w:val="8"/>
              </w:num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463" w:type="pct"/>
            <w:vAlign w:val="center"/>
          </w:tcPr>
          <w:p w14:paraId="16F7A77D" w14:textId="00D8C0B1" w:rsidR="00C76E11" w:rsidRDefault="00C76E11" w:rsidP="00C76E11">
            <w:r>
              <w:t>Коммуникативный процесс психологического просвещения</w:t>
            </w:r>
          </w:p>
        </w:tc>
        <w:tc>
          <w:tcPr>
            <w:tcW w:w="271" w:type="pct"/>
          </w:tcPr>
          <w:p w14:paraId="35E129C6" w14:textId="1A121F27" w:rsidR="00C76E11" w:rsidRPr="00C61C63" w:rsidRDefault="00C76E11" w:rsidP="00C76E1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0" w:type="pct"/>
          </w:tcPr>
          <w:p w14:paraId="1A0C4FB9" w14:textId="32828FF5" w:rsidR="00C76E11" w:rsidRPr="00C61C63" w:rsidRDefault="00C76E11" w:rsidP="00C76E1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45" w:type="pct"/>
          </w:tcPr>
          <w:p w14:paraId="655B27EC" w14:textId="02D656ED" w:rsidR="00C76E11" w:rsidRPr="00C61C63" w:rsidRDefault="00C76E11" w:rsidP="00C76E11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2607AD">
              <w:t>Акцентированная активность и неудовлетворенные потребности личности.</w:t>
            </w:r>
          </w:p>
        </w:tc>
        <w:tc>
          <w:tcPr>
            <w:tcW w:w="338" w:type="pct"/>
          </w:tcPr>
          <w:p w14:paraId="75178004" w14:textId="1C9E3D3B" w:rsidR="00C76E11" w:rsidRPr="00C61C63" w:rsidRDefault="00C76E11" w:rsidP="00C76E1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95331">
              <w:rPr>
                <w:sz w:val="22"/>
                <w:szCs w:val="22"/>
              </w:rPr>
              <w:t>4</w:t>
            </w:r>
          </w:p>
        </w:tc>
        <w:tc>
          <w:tcPr>
            <w:tcW w:w="837" w:type="pct"/>
          </w:tcPr>
          <w:p w14:paraId="21972040" w14:textId="2D3A9023" w:rsidR="00C76E11" w:rsidRPr="00C61C63" w:rsidRDefault="00C76E11" w:rsidP="00C76E11">
            <w:pPr>
              <w:shd w:val="clear" w:color="auto" w:fill="FFFFFF"/>
              <w:rPr>
                <w:sz w:val="22"/>
                <w:szCs w:val="22"/>
              </w:rPr>
            </w:pPr>
            <w:r w:rsidRPr="007532D1">
              <w:t>Устный опрос, конспектирование, написание эссе.</w:t>
            </w:r>
          </w:p>
        </w:tc>
        <w:tc>
          <w:tcPr>
            <w:tcW w:w="447" w:type="pct"/>
          </w:tcPr>
          <w:p w14:paraId="2025F79E" w14:textId="62A641B5" w:rsidR="00C76E11" w:rsidRPr="00C61C63" w:rsidRDefault="00C76E11" w:rsidP="00C76E11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F96024">
              <w:t>1,2,3,4,5</w:t>
            </w:r>
          </w:p>
        </w:tc>
      </w:tr>
      <w:tr w:rsidR="00C76E11" w:rsidRPr="00C61C63" w14:paraId="37721136" w14:textId="77777777" w:rsidTr="00C76E11">
        <w:trPr>
          <w:trHeight w:val="574"/>
        </w:trPr>
        <w:tc>
          <w:tcPr>
            <w:tcW w:w="429" w:type="pct"/>
          </w:tcPr>
          <w:p w14:paraId="6BDB0628" w14:textId="77777777" w:rsidR="00C76E11" w:rsidRPr="009F56BF" w:rsidRDefault="00C76E11" w:rsidP="00C76E11">
            <w:pPr>
              <w:pStyle w:val="aa"/>
              <w:numPr>
                <w:ilvl w:val="0"/>
                <w:numId w:val="8"/>
              </w:num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463" w:type="pct"/>
            <w:vAlign w:val="center"/>
          </w:tcPr>
          <w:p w14:paraId="4C881581" w14:textId="190C8525" w:rsidR="00C76E11" w:rsidRPr="00C61C63" w:rsidRDefault="00C76E11" w:rsidP="00C76E11">
            <w:pPr>
              <w:rPr>
                <w:color w:val="000000"/>
                <w:sz w:val="22"/>
                <w:szCs w:val="22"/>
              </w:rPr>
            </w:pPr>
            <w:r>
              <w:t>Конкретные формы психологического просвещения</w:t>
            </w:r>
          </w:p>
        </w:tc>
        <w:tc>
          <w:tcPr>
            <w:tcW w:w="271" w:type="pct"/>
          </w:tcPr>
          <w:p w14:paraId="1BADE223" w14:textId="54CF749C" w:rsidR="00C76E11" w:rsidRPr="00C61C63" w:rsidRDefault="00C76E11" w:rsidP="00C76E1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0" w:type="pct"/>
          </w:tcPr>
          <w:p w14:paraId="78C91E3F" w14:textId="55D96D10" w:rsidR="00C76E11" w:rsidRPr="00C61C63" w:rsidRDefault="00C76E11" w:rsidP="00C76E1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45" w:type="pct"/>
          </w:tcPr>
          <w:p w14:paraId="1627BA1F" w14:textId="77777777" w:rsidR="00C76E11" w:rsidRDefault="00C76E11" w:rsidP="00C76E11">
            <w:pPr>
              <w:widowControl w:val="0"/>
              <w:tabs>
                <w:tab w:val="left" w:pos="8458"/>
              </w:tabs>
              <w:ind w:left="38"/>
            </w:pPr>
            <w:r>
              <w:t>Некоторые хитрости и шероховатости сотрудничества психолога</w:t>
            </w:r>
          </w:p>
          <w:p w14:paraId="569A464E" w14:textId="0D1BFED2" w:rsidR="00C76E11" w:rsidRPr="00C61C63" w:rsidRDefault="00C76E11" w:rsidP="00C76E11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>
              <w:t>со СМИ</w:t>
            </w:r>
          </w:p>
        </w:tc>
        <w:tc>
          <w:tcPr>
            <w:tcW w:w="338" w:type="pct"/>
          </w:tcPr>
          <w:p w14:paraId="7787FC11" w14:textId="7D9FD121" w:rsidR="00C76E11" w:rsidRPr="00C61C63" w:rsidRDefault="00C76E11" w:rsidP="00C76E1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95331">
              <w:rPr>
                <w:sz w:val="22"/>
                <w:szCs w:val="22"/>
              </w:rPr>
              <w:t>4</w:t>
            </w:r>
          </w:p>
        </w:tc>
        <w:tc>
          <w:tcPr>
            <w:tcW w:w="837" w:type="pct"/>
          </w:tcPr>
          <w:p w14:paraId="36DE214C" w14:textId="3AB84C3B" w:rsidR="00C76E11" w:rsidRPr="00C61C63" w:rsidRDefault="00C76E11" w:rsidP="00C76E11">
            <w:pPr>
              <w:shd w:val="clear" w:color="auto" w:fill="FFFFFF"/>
              <w:rPr>
                <w:sz w:val="22"/>
                <w:szCs w:val="22"/>
              </w:rPr>
            </w:pPr>
            <w:r w:rsidRPr="007532D1">
              <w:t>Конспектирование, защита реферата, подготовка презентации</w:t>
            </w:r>
          </w:p>
        </w:tc>
        <w:tc>
          <w:tcPr>
            <w:tcW w:w="447" w:type="pct"/>
          </w:tcPr>
          <w:p w14:paraId="74889968" w14:textId="1F33A0DD" w:rsidR="00C76E11" w:rsidRPr="00C61C63" w:rsidRDefault="00C76E11" w:rsidP="00C76E11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F96024">
              <w:t>3,4,5,7</w:t>
            </w:r>
          </w:p>
        </w:tc>
      </w:tr>
      <w:tr w:rsidR="00C76E11" w:rsidRPr="00C61C63" w14:paraId="53DC95EE" w14:textId="77777777" w:rsidTr="00C76E11">
        <w:trPr>
          <w:trHeight w:val="574"/>
        </w:trPr>
        <w:tc>
          <w:tcPr>
            <w:tcW w:w="429" w:type="pct"/>
          </w:tcPr>
          <w:p w14:paraId="2E0B03C8" w14:textId="77777777" w:rsidR="00C76E11" w:rsidRPr="009F56BF" w:rsidRDefault="00C76E11" w:rsidP="00C76E11">
            <w:pPr>
              <w:pStyle w:val="aa"/>
              <w:numPr>
                <w:ilvl w:val="0"/>
                <w:numId w:val="8"/>
              </w:num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463" w:type="pct"/>
            <w:vAlign w:val="center"/>
          </w:tcPr>
          <w:p w14:paraId="779CEE36" w14:textId="7057456A" w:rsidR="00C76E11" w:rsidRPr="00C61C63" w:rsidRDefault="00C76E11" w:rsidP="00C76E11">
            <w:pPr>
              <w:rPr>
                <w:color w:val="000000"/>
                <w:sz w:val="22"/>
                <w:szCs w:val="22"/>
              </w:rPr>
            </w:pPr>
            <w:r>
              <w:t>Методика психологического просвещения через СМИ</w:t>
            </w:r>
          </w:p>
        </w:tc>
        <w:tc>
          <w:tcPr>
            <w:tcW w:w="271" w:type="pct"/>
          </w:tcPr>
          <w:p w14:paraId="5A6B96A9" w14:textId="77777777" w:rsidR="00C76E11" w:rsidRPr="00C61C63" w:rsidRDefault="00C76E11" w:rsidP="00C76E1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70" w:type="pct"/>
          </w:tcPr>
          <w:p w14:paraId="6C7FB3C6" w14:textId="1139EE75" w:rsidR="00C76E11" w:rsidRPr="00C61C63" w:rsidRDefault="00C76E11" w:rsidP="00C76E1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45" w:type="pct"/>
          </w:tcPr>
          <w:p w14:paraId="7A209FB9" w14:textId="47BA8181" w:rsidR="00C76E11" w:rsidRPr="00C61C63" w:rsidRDefault="00C76E11" w:rsidP="00C76E11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2607AD">
              <w:t>Психическое здоровье как основа физического и эмоционального самочувствия.</w:t>
            </w:r>
          </w:p>
        </w:tc>
        <w:tc>
          <w:tcPr>
            <w:tcW w:w="338" w:type="pct"/>
          </w:tcPr>
          <w:p w14:paraId="509C7285" w14:textId="7726DC61" w:rsidR="00C76E11" w:rsidRPr="00C61C63" w:rsidRDefault="00C76E11" w:rsidP="00C76E1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95331">
              <w:rPr>
                <w:sz w:val="22"/>
                <w:szCs w:val="22"/>
              </w:rPr>
              <w:t>4</w:t>
            </w:r>
          </w:p>
        </w:tc>
        <w:tc>
          <w:tcPr>
            <w:tcW w:w="837" w:type="pct"/>
          </w:tcPr>
          <w:p w14:paraId="1CE22AF7" w14:textId="4B515225" w:rsidR="00C76E11" w:rsidRPr="00C61C63" w:rsidRDefault="00C76E11" w:rsidP="00C76E11">
            <w:pPr>
              <w:shd w:val="clear" w:color="auto" w:fill="FFFFFF"/>
              <w:rPr>
                <w:sz w:val="22"/>
                <w:szCs w:val="22"/>
              </w:rPr>
            </w:pPr>
            <w:r w:rsidRPr="007532D1">
              <w:t>Устный опрос, конспектирование, написание эссе.</w:t>
            </w:r>
          </w:p>
        </w:tc>
        <w:tc>
          <w:tcPr>
            <w:tcW w:w="447" w:type="pct"/>
          </w:tcPr>
          <w:p w14:paraId="182162EB" w14:textId="1AAEFC2E" w:rsidR="00C76E11" w:rsidRPr="00C61C63" w:rsidRDefault="00C76E11" w:rsidP="00C76E11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F96024">
              <w:t>1,2,3,4,7</w:t>
            </w:r>
          </w:p>
        </w:tc>
      </w:tr>
      <w:tr w:rsidR="00C76E11" w:rsidRPr="00C61C63" w14:paraId="3E1FFE0D" w14:textId="77777777" w:rsidTr="00C76E11">
        <w:trPr>
          <w:trHeight w:val="574"/>
        </w:trPr>
        <w:tc>
          <w:tcPr>
            <w:tcW w:w="429" w:type="pct"/>
          </w:tcPr>
          <w:p w14:paraId="5070AD04" w14:textId="77777777" w:rsidR="00C76E11" w:rsidRPr="009F56BF" w:rsidRDefault="00C76E11" w:rsidP="00C76E11">
            <w:pPr>
              <w:pStyle w:val="aa"/>
              <w:numPr>
                <w:ilvl w:val="0"/>
                <w:numId w:val="8"/>
              </w:num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463" w:type="pct"/>
            <w:vAlign w:val="center"/>
          </w:tcPr>
          <w:p w14:paraId="0DAA5F54" w14:textId="192F22AE" w:rsidR="00C76E11" w:rsidRPr="00C61C63" w:rsidRDefault="00C76E11" w:rsidP="00C76E11">
            <w:pPr>
              <w:rPr>
                <w:color w:val="000000"/>
                <w:sz w:val="22"/>
                <w:szCs w:val="22"/>
              </w:rPr>
            </w:pPr>
            <w:r>
              <w:t>Специфика просветительной работы психолога в разных учреждениях</w:t>
            </w:r>
          </w:p>
        </w:tc>
        <w:tc>
          <w:tcPr>
            <w:tcW w:w="271" w:type="pct"/>
          </w:tcPr>
          <w:p w14:paraId="5C17CA11" w14:textId="7D4EEC48" w:rsidR="00C76E11" w:rsidRPr="00C61C63" w:rsidRDefault="00C76E11" w:rsidP="00C76E1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0" w:type="pct"/>
          </w:tcPr>
          <w:p w14:paraId="17AFE2FE" w14:textId="767DCAB4" w:rsidR="00C76E11" w:rsidRPr="00C61C63" w:rsidRDefault="00C76E11" w:rsidP="00C76E1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45" w:type="pct"/>
          </w:tcPr>
          <w:p w14:paraId="51A3E491" w14:textId="59071298" w:rsidR="00C76E11" w:rsidRPr="00C61C63" w:rsidRDefault="00C76E11" w:rsidP="00C76E11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proofErr w:type="spellStart"/>
            <w:r w:rsidRPr="002607AD">
              <w:t>Аддиктивное</w:t>
            </w:r>
            <w:proofErr w:type="spellEnd"/>
            <w:r w:rsidRPr="002607AD">
              <w:t xml:space="preserve"> поведение как основное нарушение психологического здоровья в развитие школьника.</w:t>
            </w:r>
          </w:p>
        </w:tc>
        <w:tc>
          <w:tcPr>
            <w:tcW w:w="338" w:type="pct"/>
          </w:tcPr>
          <w:p w14:paraId="178474A8" w14:textId="28E1615D" w:rsidR="00C76E11" w:rsidRPr="00C61C63" w:rsidRDefault="00C76E11" w:rsidP="00C76E1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95331">
              <w:rPr>
                <w:sz w:val="22"/>
                <w:szCs w:val="22"/>
              </w:rPr>
              <w:t>4</w:t>
            </w:r>
          </w:p>
        </w:tc>
        <w:tc>
          <w:tcPr>
            <w:tcW w:w="837" w:type="pct"/>
          </w:tcPr>
          <w:p w14:paraId="4F7C0CAC" w14:textId="09C91FB3" w:rsidR="00C76E11" w:rsidRPr="00C61C63" w:rsidRDefault="00C76E11" w:rsidP="00C76E11">
            <w:pPr>
              <w:shd w:val="clear" w:color="auto" w:fill="FFFFFF"/>
              <w:rPr>
                <w:sz w:val="22"/>
                <w:szCs w:val="22"/>
              </w:rPr>
            </w:pPr>
            <w:r w:rsidRPr="007532D1">
              <w:t>Конспектирование, защита реферата, подготовка презентации</w:t>
            </w:r>
          </w:p>
        </w:tc>
        <w:tc>
          <w:tcPr>
            <w:tcW w:w="447" w:type="pct"/>
          </w:tcPr>
          <w:p w14:paraId="7DC3083D" w14:textId="72231F45" w:rsidR="00C76E11" w:rsidRPr="00C61C63" w:rsidRDefault="00C76E11" w:rsidP="00C76E11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D22BE8">
              <w:t>1,2,3,4,5</w:t>
            </w:r>
          </w:p>
        </w:tc>
      </w:tr>
      <w:tr w:rsidR="00C76E11" w:rsidRPr="00C61C63" w14:paraId="3EB4A6D3" w14:textId="77777777" w:rsidTr="00C76E11">
        <w:trPr>
          <w:trHeight w:val="574"/>
        </w:trPr>
        <w:tc>
          <w:tcPr>
            <w:tcW w:w="429" w:type="pct"/>
          </w:tcPr>
          <w:p w14:paraId="6C621628" w14:textId="77777777" w:rsidR="00C76E11" w:rsidRPr="009F56BF" w:rsidRDefault="00C76E11" w:rsidP="00C76E11">
            <w:pPr>
              <w:pStyle w:val="aa"/>
              <w:numPr>
                <w:ilvl w:val="0"/>
                <w:numId w:val="8"/>
              </w:num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463" w:type="pct"/>
            <w:vAlign w:val="center"/>
          </w:tcPr>
          <w:p w14:paraId="09F8E9C8" w14:textId="5E0F2087" w:rsidR="00C76E11" w:rsidRPr="001A5CF3" w:rsidRDefault="00C76E11" w:rsidP="00C76E11">
            <w:r w:rsidRPr="001A5CF3">
              <w:t>Психогигиена и психопрофилактика стресса</w:t>
            </w:r>
          </w:p>
        </w:tc>
        <w:tc>
          <w:tcPr>
            <w:tcW w:w="271" w:type="pct"/>
          </w:tcPr>
          <w:p w14:paraId="2D2D4AD7" w14:textId="77777777" w:rsidR="00C76E11" w:rsidRPr="00C61C63" w:rsidRDefault="00C76E11" w:rsidP="00C76E1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70" w:type="pct"/>
          </w:tcPr>
          <w:p w14:paraId="3D9CE1E3" w14:textId="52D6512D" w:rsidR="00C76E11" w:rsidRPr="00C61C63" w:rsidRDefault="00C76E11" w:rsidP="00C76E1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45" w:type="pct"/>
          </w:tcPr>
          <w:p w14:paraId="46929BC1" w14:textId="7F613E29" w:rsidR="00C76E11" w:rsidRPr="00C61C63" w:rsidRDefault="00C76E11" w:rsidP="00C76E11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2607AD">
              <w:t>Роль психолого-физиологических особенностей детей школьного возраста в психофизиологическом здоровье.</w:t>
            </w:r>
          </w:p>
        </w:tc>
        <w:tc>
          <w:tcPr>
            <w:tcW w:w="338" w:type="pct"/>
          </w:tcPr>
          <w:p w14:paraId="016E103C" w14:textId="6960E474" w:rsidR="00C76E11" w:rsidRPr="00C61C63" w:rsidRDefault="00C76E11" w:rsidP="00C76E1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95331">
              <w:rPr>
                <w:sz w:val="22"/>
                <w:szCs w:val="22"/>
              </w:rPr>
              <w:t>4</w:t>
            </w:r>
          </w:p>
        </w:tc>
        <w:tc>
          <w:tcPr>
            <w:tcW w:w="837" w:type="pct"/>
          </w:tcPr>
          <w:p w14:paraId="76718E75" w14:textId="03D1C9BB" w:rsidR="00C76E11" w:rsidRPr="00C61C63" w:rsidRDefault="00C76E11" w:rsidP="00C76E11">
            <w:pPr>
              <w:shd w:val="clear" w:color="auto" w:fill="FFFFFF"/>
              <w:rPr>
                <w:sz w:val="22"/>
                <w:szCs w:val="22"/>
              </w:rPr>
            </w:pPr>
            <w:r w:rsidRPr="007532D1">
              <w:t>Устный опрос, конспектирование, написание эссе.</w:t>
            </w:r>
          </w:p>
        </w:tc>
        <w:tc>
          <w:tcPr>
            <w:tcW w:w="447" w:type="pct"/>
          </w:tcPr>
          <w:p w14:paraId="6E4741CF" w14:textId="487394CC" w:rsidR="00C76E11" w:rsidRPr="00C61C63" w:rsidRDefault="00C76E11" w:rsidP="00C76E11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D22BE8">
              <w:t>3,4,5,7</w:t>
            </w:r>
          </w:p>
        </w:tc>
      </w:tr>
      <w:tr w:rsidR="00C76E11" w:rsidRPr="00C61C63" w14:paraId="5BDF012B" w14:textId="77777777" w:rsidTr="00C76E11">
        <w:trPr>
          <w:trHeight w:val="574"/>
        </w:trPr>
        <w:tc>
          <w:tcPr>
            <w:tcW w:w="429" w:type="pct"/>
          </w:tcPr>
          <w:p w14:paraId="3370B39C" w14:textId="77777777" w:rsidR="00C76E11" w:rsidRPr="009F56BF" w:rsidRDefault="00C76E11" w:rsidP="00C76E11">
            <w:pPr>
              <w:pStyle w:val="aa"/>
              <w:numPr>
                <w:ilvl w:val="0"/>
                <w:numId w:val="8"/>
              </w:num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463" w:type="pct"/>
            <w:vAlign w:val="center"/>
          </w:tcPr>
          <w:p w14:paraId="05A7420A" w14:textId="75652182" w:rsidR="00C76E11" w:rsidRPr="001A5CF3" w:rsidRDefault="00C76E11" w:rsidP="00C76E11">
            <w:r w:rsidRPr="001A5CF3">
              <w:t>Психокоррекция как направление практической психологии</w:t>
            </w:r>
          </w:p>
        </w:tc>
        <w:tc>
          <w:tcPr>
            <w:tcW w:w="271" w:type="pct"/>
          </w:tcPr>
          <w:p w14:paraId="7C9D2F5A" w14:textId="35B964CE" w:rsidR="00C76E11" w:rsidRPr="00C61C63" w:rsidRDefault="00C76E11" w:rsidP="00C76E1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0" w:type="pct"/>
          </w:tcPr>
          <w:p w14:paraId="352E98F7" w14:textId="02F519DF" w:rsidR="00C76E11" w:rsidRPr="00C61C63" w:rsidRDefault="00C76E11" w:rsidP="00C76E1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45" w:type="pct"/>
          </w:tcPr>
          <w:p w14:paraId="57AF0C94" w14:textId="509AAF24" w:rsidR="00C76E11" w:rsidRPr="00C61C63" w:rsidRDefault="00C76E11" w:rsidP="00C76E11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2607AD">
              <w:t>Роль психолого-физиологических особенностей детей старшего школьного возраста в психофизиологическом здоровье.</w:t>
            </w:r>
          </w:p>
        </w:tc>
        <w:tc>
          <w:tcPr>
            <w:tcW w:w="338" w:type="pct"/>
          </w:tcPr>
          <w:p w14:paraId="7182633A" w14:textId="452934C5" w:rsidR="00C76E11" w:rsidRPr="00C61C63" w:rsidRDefault="00C76E11" w:rsidP="00C76E1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95331">
              <w:rPr>
                <w:sz w:val="22"/>
                <w:szCs w:val="22"/>
              </w:rPr>
              <w:t>4</w:t>
            </w:r>
          </w:p>
        </w:tc>
        <w:tc>
          <w:tcPr>
            <w:tcW w:w="837" w:type="pct"/>
          </w:tcPr>
          <w:p w14:paraId="3225A3A1" w14:textId="77777777" w:rsidR="00C76E11" w:rsidRPr="00C61C63" w:rsidRDefault="00C76E11" w:rsidP="00C76E1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47" w:type="pct"/>
          </w:tcPr>
          <w:p w14:paraId="57DD3249" w14:textId="15204455" w:rsidR="00C76E11" w:rsidRPr="00C61C63" w:rsidRDefault="00C76E11" w:rsidP="00C76E11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D22BE8">
              <w:t>1,2,3,4,7</w:t>
            </w:r>
          </w:p>
        </w:tc>
      </w:tr>
      <w:tr w:rsidR="00C76E11" w:rsidRPr="00C61C63" w14:paraId="7B8949E6" w14:textId="77777777" w:rsidTr="00C76E11">
        <w:trPr>
          <w:trHeight w:val="574"/>
        </w:trPr>
        <w:tc>
          <w:tcPr>
            <w:tcW w:w="429" w:type="pct"/>
          </w:tcPr>
          <w:p w14:paraId="153CC8FB" w14:textId="77777777" w:rsidR="00C76E11" w:rsidRPr="009F56BF" w:rsidRDefault="00C76E11" w:rsidP="00C76E11">
            <w:pPr>
              <w:pStyle w:val="aa"/>
              <w:numPr>
                <w:ilvl w:val="0"/>
                <w:numId w:val="8"/>
              </w:num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463" w:type="pct"/>
            <w:vAlign w:val="center"/>
          </w:tcPr>
          <w:p w14:paraId="57F71069" w14:textId="0151C653" w:rsidR="00C76E11" w:rsidRPr="00C61C63" w:rsidRDefault="00C76E11" w:rsidP="00C76E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Понятие о психологическом здоровье личности. Критерии психологического здоровья и личностного роста человека </w:t>
            </w:r>
          </w:p>
        </w:tc>
        <w:tc>
          <w:tcPr>
            <w:tcW w:w="271" w:type="pct"/>
          </w:tcPr>
          <w:p w14:paraId="3C3D7412" w14:textId="245D0E66" w:rsidR="00C76E11" w:rsidRPr="00C61C63" w:rsidRDefault="00C76E11" w:rsidP="00C76E1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0" w:type="pct"/>
          </w:tcPr>
          <w:p w14:paraId="1C9AADE8" w14:textId="0FEE306B" w:rsidR="00C76E11" w:rsidRPr="00C61C63" w:rsidRDefault="00C76E11" w:rsidP="00C76E1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45" w:type="pct"/>
          </w:tcPr>
          <w:p w14:paraId="750E6F2D" w14:textId="593DE8D8" w:rsidR="00C76E11" w:rsidRPr="00C61C63" w:rsidRDefault="00C76E11" w:rsidP="00C76E11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2607AD">
              <w:t xml:space="preserve">Концепции гомеостаза З. Фрейда, К. Юнга, Э. Фромма, К. Левина.  </w:t>
            </w:r>
          </w:p>
        </w:tc>
        <w:tc>
          <w:tcPr>
            <w:tcW w:w="338" w:type="pct"/>
          </w:tcPr>
          <w:p w14:paraId="45CBFFA4" w14:textId="58DA425B" w:rsidR="00C76E11" w:rsidRPr="00C61C63" w:rsidRDefault="00C76E11" w:rsidP="00C76E1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95331">
              <w:rPr>
                <w:sz w:val="22"/>
                <w:szCs w:val="22"/>
              </w:rPr>
              <w:t>4</w:t>
            </w:r>
          </w:p>
        </w:tc>
        <w:tc>
          <w:tcPr>
            <w:tcW w:w="837" w:type="pct"/>
          </w:tcPr>
          <w:p w14:paraId="3E1B1ECE" w14:textId="2234CB26" w:rsidR="00C76E11" w:rsidRPr="00C61C63" w:rsidRDefault="00C76E11" w:rsidP="00C76E11">
            <w:pPr>
              <w:shd w:val="clear" w:color="auto" w:fill="FFFFFF"/>
              <w:rPr>
                <w:sz w:val="22"/>
                <w:szCs w:val="22"/>
              </w:rPr>
            </w:pPr>
            <w:r w:rsidRPr="007532D1">
              <w:t>Конспектирование, защита реферата, подготовка презентации</w:t>
            </w:r>
          </w:p>
        </w:tc>
        <w:tc>
          <w:tcPr>
            <w:tcW w:w="447" w:type="pct"/>
          </w:tcPr>
          <w:p w14:paraId="36F54C9F" w14:textId="11EA2BC7" w:rsidR="00C76E11" w:rsidRPr="00C61C63" w:rsidRDefault="00C76E11" w:rsidP="00C76E11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D22BE8">
              <w:t>1,2,3,4,5</w:t>
            </w:r>
          </w:p>
        </w:tc>
      </w:tr>
      <w:tr w:rsidR="00C76E11" w:rsidRPr="00C61C63" w14:paraId="1212B6C4" w14:textId="77777777" w:rsidTr="00C76E11">
        <w:trPr>
          <w:trHeight w:val="574"/>
        </w:trPr>
        <w:tc>
          <w:tcPr>
            <w:tcW w:w="429" w:type="pct"/>
          </w:tcPr>
          <w:p w14:paraId="5CE4EA19" w14:textId="77777777" w:rsidR="00C76E11" w:rsidRPr="009F56BF" w:rsidRDefault="00C76E11" w:rsidP="00C76E11">
            <w:pPr>
              <w:pStyle w:val="aa"/>
              <w:numPr>
                <w:ilvl w:val="0"/>
                <w:numId w:val="8"/>
              </w:num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463" w:type="pct"/>
            <w:vAlign w:val="center"/>
          </w:tcPr>
          <w:p w14:paraId="54F5B080" w14:textId="2703611A" w:rsidR="00C76E11" w:rsidRPr="00C61C63" w:rsidRDefault="00C76E11" w:rsidP="00C76E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Методические основы и направления психопрофилактики</w:t>
            </w:r>
          </w:p>
        </w:tc>
        <w:tc>
          <w:tcPr>
            <w:tcW w:w="271" w:type="pct"/>
          </w:tcPr>
          <w:p w14:paraId="7080FC28" w14:textId="77777777" w:rsidR="00C76E11" w:rsidRPr="00C61C63" w:rsidRDefault="00C76E11" w:rsidP="00C76E1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70" w:type="pct"/>
          </w:tcPr>
          <w:p w14:paraId="1F568CAF" w14:textId="3FC43963" w:rsidR="00C76E11" w:rsidRPr="00C61C63" w:rsidRDefault="00C76E11" w:rsidP="00C76E1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45" w:type="pct"/>
          </w:tcPr>
          <w:p w14:paraId="565FDCAE" w14:textId="371A8E78" w:rsidR="00C76E11" w:rsidRPr="00C61C63" w:rsidRDefault="00C76E11" w:rsidP="00C76E11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2607AD">
              <w:t>Гармония личности как гуманитарная проблема.</w:t>
            </w:r>
          </w:p>
        </w:tc>
        <w:tc>
          <w:tcPr>
            <w:tcW w:w="338" w:type="pct"/>
          </w:tcPr>
          <w:p w14:paraId="36A1E783" w14:textId="48308043" w:rsidR="00C76E11" w:rsidRPr="00C61C63" w:rsidRDefault="00C76E11" w:rsidP="00C76E1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95331">
              <w:rPr>
                <w:sz w:val="22"/>
                <w:szCs w:val="22"/>
              </w:rPr>
              <w:t>4</w:t>
            </w:r>
          </w:p>
        </w:tc>
        <w:tc>
          <w:tcPr>
            <w:tcW w:w="837" w:type="pct"/>
          </w:tcPr>
          <w:p w14:paraId="7C3B606E" w14:textId="5E623DD4" w:rsidR="00C76E11" w:rsidRPr="00C61C63" w:rsidRDefault="00C76E11" w:rsidP="00C76E11">
            <w:pPr>
              <w:shd w:val="clear" w:color="auto" w:fill="FFFFFF"/>
              <w:rPr>
                <w:sz w:val="22"/>
                <w:szCs w:val="22"/>
              </w:rPr>
            </w:pPr>
            <w:r w:rsidRPr="007532D1">
              <w:t>Устный опрос, конспектирование, написание эссе.</w:t>
            </w:r>
          </w:p>
        </w:tc>
        <w:tc>
          <w:tcPr>
            <w:tcW w:w="447" w:type="pct"/>
          </w:tcPr>
          <w:p w14:paraId="3832DB45" w14:textId="62AD901B" w:rsidR="00C76E11" w:rsidRPr="00C61C63" w:rsidRDefault="00C76E11" w:rsidP="00C76E11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C76E11">
              <w:rPr>
                <w:bCs/>
                <w:sz w:val="22"/>
                <w:szCs w:val="22"/>
              </w:rPr>
              <w:t>1,2,3,4,5</w:t>
            </w:r>
          </w:p>
        </w:tc>
      </w:tr>
      <w:tr w:rsidR="00C76E11" w:rsidRPr="00C61C63" w14:paraId="413299C5" w14:textId="77777777" w:rsidTr="00C76E11">
        <w:trPr>
          <w:trHeight w:val="574"/>
        </w:trPr>
        <w:tc>
          <w:tcPr>
            <w:tcW w:w="429" w:type="pct"/>
          </w:tcPr>
          <w:p w14:paraId="72FA48BA" w14:textId="77777777" w:rsidR="00C76E11" w:rsidRPr="009F56BF" w:rsidRDefault="00C76E11" w:rsidP="00C76E11">
            <w:pPr>
              <w:pStyle w:val="aa"/>
              <w:numPr>
                <w:ilvl w:val="0"/>
                <w:numId w:val="8"/>
              </w:num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463" w:type="pct"/>
            <w:vAlign w:val="center"/>
          </w:tcPr>
          <w:p w14:paraId="06C50B5F" w14:textId="5D7FD650" w:rsidR="00C76E11" w:rsidRPr="00C61C63" w:rsidRDefault="00C76E11" w:rsidP="00C76E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Принципы и способы осуществления психологической реабилитации</w:t>
            </w:r>
          </w:p>
        </w:tc>
        <w:tc>
          <w:tcPr>
            <w:tcW w:w="271" w:type="pct"/>
          </w:tcPr>
          <w:p w14:paraId="50520278" w14:textId="77777777" w:rsidR="00C76E11" w:rsidRPr="00C61C63" w:rsidRDefault="00C76E11" w:rsidP="00C76E1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70" w:type="pct"/>
          </w:tcPr>
          <w:p w14:paraId="75358FF4" w14:textId="65DA6481" w:rsidR="00C76E11" w:rsidRPr="00C61C63" w:rsidRDefault="00C76E11" w:rsidP="00C76E1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45" w:type="pct"/>
          </w:tcPr>
          <w:p w14:paraId="22E08618" w14:textId="10D86FEF" w:rsidR="00C76E11" w:rsidRPr="00C61C63" w:rsidRDefault="00C76E11" w:rsidP="00C76E11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2607AD">
              <w:t>Здоровый образ жизни как социально-педагогическое явление.</w:t>
            </w:r>
          </w:p>
        </w:tc>
        <w:tc>
          <w:tcPr>
            <w:tcW w:w="338" w:type="pct"/>
          </w:tcPr>
          <w:p w14:paraId="1A850357" w14:textId="07B57711" w:rsidR="00C76E11" w:rsidRPr="00C61C63" w:rsidRDefault="00C76E11" w:rsidP="00C76E1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95331">
              <w:rPr>
                <w:sz w:val="22"/>
                <w:szCs w:val="22"/>
              </w:rPr>
              <w:t>4</w:t>
            </w:r>
          </w:p>
        </w:tc>
        <w:tc>
          <w:tcPr>
            <w:tcW w:w="837" w:type="pct"/>
          </w:tcPr>
          <w:p w14:paraId="7BDDD20E" w14:textId="79EAE3BA" w:rsidR="00C76E11" w:rsidRPr="00C61C63" w:rsidRDefault="00C76E11" w:rsidP="00C76E11">
            <w:pPr>
              <w:shd w:val="clear" w:color="auto" w:fill="FFFFFF"/>
              <w:rPr>
                <w:sz w:val="22"/>
                <w:szCs w:val="22"/>
              </w:rPr>
            </w:pPr>
            <w:r w:rsidRPr="007532D1">
              <w:t>Конспектирование, защита реферата, подготовка презентации</w:t>
            </w:r>
          </w:p>
        </w:tc>
        <w:tc>
          <w:tcPr>
            <w:tcW w:w="447" w:type="pct"/>
          </w:tcPr>
          <w:p w14:paraId="7F783267" w14:textId="377E3C51" w:rsidR="00C76E11" w:rsidRPr="00C61C63" w:rsidRDefault="00C76E11" w:rsidP="00C76E11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C76E11">
              <w:rPr>
                <w:bCs/>
                <w:sz w:val="22"/>
                <w:szCs w:val="22"/>
              </w:rPr>
              <w:t>3,4,5,7</w:t>
            </w:r>
          </w:p>
        </w:tc>
      </w:tr>
      <w:tr w:rsidR="00C76E11" w:rsidRPr="0017564D" w14:paraId="5A240CF8" w14:textId="77777777" w:rsidTr="00C76E11">
        <w:trPr>
          <w:trHeight w:val="503"/>
        </w:trPr>
        <w:tc>
          <w:tcPr>
            <w:tcW w:w="429" w:type="pct"/>
          </w:tcPr>
          <w:p w14:paraId="4D41FA40" w14:textId="77777777" w:rsidR="00C76E11" w:rsidRPr="009F56BF" w:rsidRDefault="00C76E11" w:rsidP="00C76E11">
            <w:pPr>
              <w:pStyle w:val="aa"/>
              <w:numPr>
                <w:ilvl w:val="0"/>
                <w:numId w:val="8"/>
              </w:num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463" w:type="pct"/>
            <w:vAlign w:val="center"/>
          </w:tcPr>
          <w:p w14:paraId="772A415D" w14:textId="7CF89C6B" w:rsidR="00C76E11" w:rsidRPr="00FE71B7" w:rsidRDefault="00C76E11" w:rsidP="00C76E11">
            <w:pPr>
              <w:shd w:val="clear" w:color="auto" w:fill="FFFFFF"/>
              <w:jc w:val="both"/>
              <w:rPr>
                <w:bCs/>
                <w:color w:val="000000"/>
                <w:sz w:val="22"/>
                <w:szCs w:val="22"/>
              </w:rPr>
            </w:pPr>
            <w:r w:rsidRPr="00FE71B7">
              <w:rPr>
                <w:bCs/>
                <w:color w:val="000000"/>
                <w:sz w:val="22"/>
                <w:szCs w:val="22"/>
              </w:rPr>
              <w:t>Психологическое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FE71B7">
              <w:rPr>
                <w:bCs/>
                <w:color w:val="000000"/>
                <w:sz w:val="22"/>
                <w:szCs w:val="22"/>
              </w:rPr>
              <w:t>благополучие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FE71B7">
              <w:rPr>
                <w:bCs/>
                <w:color w:val="000000"/>
                <w:sz w:val="22"/>
                <w:szCs w:val="22"/>
              </w:rPr>
              <w:t>личности.</w:t>
            </w:r>
          </w:p>
        </w:tc>
        <w:tc>
          <w:tcPr>
            <w:tcW w:w="271" w:type="pct"/>
          </w:tcPr>
          <w:p w14:paraId="2B1A7E01" w14:textId="77777777" w:rsidR="00C76E11" w:rsidRPr="00780230" w:rsidRDefault="00C76E11" w:rsidP="00C76E1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70" w:type="pct"/>
          </w:tcPr>
          <w:p w14:paraId="3260B186" w14:textId="064E8507" w:rsidR="00C76E11" w:rsidRPr="0097191D" w:rsidRDefault="00C76E11" w:rsidP="00C76E1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45" w:type="pct"/>
          </w:tcPr>
          <w:p w14:paraId="42872E42" w14:textId="5A4ACB3C" w:rsidR="00C76E11" w:rsidRPr="00780230" w:rsidRDefault="00C76E11" w:rsidP="00C76E1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607AD">
              <w:t>Субъективное благополучие и настроение личности.</w:t>
            </w:r>
          </w:p>
        </w:tc>
        <w:tc>
          <w:tcPr>
            <w:tcW w:w="338" w:type="pct"/>
          </w:tcPr>
          <w:p w14:paraId="570665E1" w14:textId="57A569CB" w:rsidR="00C76E11" w:rsidRPr="00780230" w:rsidRDefault="00C76E11" w:rsidP="00C76E1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95331">
              <w:rPr>
                <w:sz w:val="22"/>
                <w:szCs w:val="22"/>
              </w:rPr>
              <w:t>4</w:t>
            </w:r>
          </w:p>
        </w:tc>
        <w:tc>
          <w:tcPr>
            <w:tcW w:w="837" w:type="pct"/>
          </w:tcPr>
          <w:p w14:paraId="2B7F42A7" w14:textId="432F3E1F" w:rsidR="00C76E11" w:rsidRPr="00780230" w:rsidRDefault="00C76E11" w:rsidP="00C76E1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532D1">
              <w:t>Устный опрос, конспектирование, написание эссе.</w:t>
            </w:r>
          </w:p>
        </w:tc>
        <w:tc>
          <w:tcPr>
            <w:tcW w:w="447" w:type="pct"/>
          </w:tcPr>
          <w:p w14:paraId="6EF578B1" w14:textId="00DCC779" w:rsidR="00C76E11" w:rsidRPr="00780230" w:rsidRDefault="00C76E11" w:rsidP="00C76E1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C76E11">
              <w:rPr>
                <w:bCs/>
                <w:sz w:val="22"/>
                <w:szCs w:val="22"/>
              </w:rPr>
              <w:t>1,2,3,4,7</w:t>
            </w:r>
          </w:p>
        </w:tc>
      </w:tr>
      <w:tr w:rsidR="00C76E11" w:rsidRPr="0017564D" w14:paraId="5AB1FE42" w14:textId="77777777" w:rsidTr="00C76E11">
        <w:trPr>
          <w:trHeight w:val="503"/>
        </w:trPr>
        <w:tc>
          <w:tcPr>
            <w:tcW w:w="429" w:type="pct"/>
          </w:tcPr>
          <w:p w14:paraId="3A1842BF" w14:textId="77777777" w:rsidR="00C76E11" w:rsidRPr="009F56BF" w:rsidRDefault="00C76E11" w:rsidP="00C76E11">
            <w:pPr>
              <w:pStyle w:val="aa"/>
              <w:numPr>
                <w:ilvl w:val="0"/>
                <w:numId w:val="8"/>
              </w:num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463" w:type="pct"/>
            <w:vAlign w:val="center"/>
          </w:tcPr>
          <w:p w14:paraId="4FC57579" w14:textId="4B6FF49E" w:rsidR="00C76E11" w:rsidRPr="00780230" w:rsidRDefault="00C76E11" w:rsidP="00C76E11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  <w:r>
              <w:t>Профилактика нарушений психического здоровья</w:t>
            </w:r>
          </w:p>
        </w:tc>
        <w:tc>
          <w:tcPr>
            <w:tcW w:w="271" w:type="pct"/>
          </w:tcPr>
          <w:p w14:paraId="653885DC" w14:textId="77777777" w:rsidR="00C76E11" w:rsidRPr="00780230" w:rsidRDefault="00C76E11" w:rsidP="00C76E1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70" w:type="pct"/>
          </w:tcPr>
          <w:p w14:paraId="44744022" w14:textId="0D52210F" w:rsidR="00C76E11" w:rsidRPr="0097191D" w:rsidRDefault="00C76E11" w:rsidP="00C76E1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45" w:type="pct"/>
          </w:tcPr>
          <w:p w14:paraId="3ACD31D1" w14:textId="0263AB78" w:rsidR="00C76E11" w:rsidRPr="00780230" w:rsidRDefault="00C76E11" w:rsidP="00C76E1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607AD">
              <w:t>Виды и сферы акцентированной активности.</w:t>
            </w:r>
          </w:p>
        </w:tc>
        <w:tc>
          <w:tcPr>
            <w:tcW w:w="338" w:type="pct"/>
          </w:tcPr>
          <w:p w14:paraId="6CFCF41E" w14:textId="7FD8676F" w:rsidR="00C76E11" w:rsidRPr="00780230" w:rsidRDefault="00C76E11" w:rsidP="00C76E1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95331">
              <w:rPr>
                <w:sz w:val="22"/>
                <w:szCs w:val="22"/>
              </w:rPr>
              <w:t>4</w:t>
            </w:r>
          </w:p>
        </w:tc>
        <w:tc>
          <w:tcPr>
            <w:tcW w:w="837" w:type="pct"/>
          </w:tcPr>
          <w:p w14:paraId="3F2E10E5" w14:textId="066F064E" w:rsidR="00C76E11" w:rsidRPr="00780230" w:rsidRDefault="00C76E11" w:rsidP="00C76E1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532D1">
              <w:t>Конспектирование, защита реферата, подготовка презентации</w:t>
            </w:r>
          </w:p>
        </w:tc>
        <w:tc>
          <w:tcPr>
            <w:tcW w:w="447" w:type="pct"/>
          </w:tcPr>
          <w:p w14:paraId="227E19D6" w14:textId="30DD0A7B" w:rsidR="00C76E11" w:rsidRPr="00780230" w:rsidRDefault="00C76E11" w:rsidP="00C76E1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C76E11">
              <w:rPr>
                <w:bCs/>
                <w:sz w:val="22"/>
                <w:szCs w:val="22"/>
              </w:rPr>
              <w:t>1,2,3,4,5</w:t>
            </w:r>
          </w:p>
        </w:tc>
      </w:tr>
      <w:tr w:rsidR="008921BC" w:rsidRPr="0017564D" w14:paraId="7480BEA5" w14:textId="77777777" w:rsidTr="00C76E11">
        <w:trPr>
          <w:trHeight w:val="503"/>
        </w:trPr>
        <w:tc>
          <w:tcPr>
            <w:tcW w:w="429" w:type="pct"/>
          </w:tcPr>
          <w:p w14:paraId="6EDDE1BB" w14:textId="77777777" w:rsidR="008921BC" w:rsidRPr="00FE71B7" w:rsidRDefault="008921BC" w:rsidP="00FE71B7">
            <w:pPr>
              <w:shd w:val="clear" w:color="auto" w:fill="FFFFFF"/>
              <w:ind w:left="360"/>
              <w:rPr>
                <w:b/>
                <w:sz w:val="22"/>
                <w:szCs w:val="22"/>
              </w:rPr>
            </w:pPr>
          </w:p>
        </w:tc>
        <w:tc>
          <w:tcPr>
            <w:tcW w:w="1463" w:type="pct"/>
            <w:vAlign w:val="center"/>
          </w:tcPr>
          <w:p w14:paraId="5129A8FC" w14:textId="16CC2128" w:rsidR="008921BC" w:rsidRPr="00780230" w:rsidRDefault="00FE71B7" w:rsidP="005B5183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Итого </w:t>
            </w:r>
          </w:p>
        </w:tc>
        <w:tc>
          <w:tcPr>
            <w:tcW w:w="271" w:type="pct"/>
          </w:tcPr>
          <w:p w14:paraId="4644B4AC" w14:textId="7028F9EE" w:rsidR="008921BC" w:rsidRPr="00780230" w:rsidRDefault="00FE71B7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70" w:type="pct"/>
          </w:tcPr>
          <w:p w14:paraId="54D3FE41" w14:textId="4C838955" w:rsidR="008921BC" w:rsidRPr="0097191D" w:rsidRDefault="00FE71B7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45" w:type="pct"/>
          </w:tcPr>
          <w:p w14:paraId="63CDE04C" w14:textId="77777777" w:rsidR="008921BC" w:rsidRPr="00780230" w:rsidRDefault="008921BC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338" w:type="pct"/>
          </w:tcPr>
          <w:p w14:paraId="6C22B7E5" w14:textId="256B7BCB" w:rsidR="008921BC" w:rsidRPr="00780230" w:rsidRDefault="00FE71B7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837" w:type="pct"/>
          </w:tcPr>
          <w:p w14:paraId="0AF5C8CD" w14:textId="77777777" w:rsidR="008921BC" w:rsidRPr="00780230" w:rsidRDefault="008921BC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</w:tcPr>
          <w:p w14:paraId="17DF81BC" w14:textId="77777777" w:rsidR="008921BC" w:rsidRPr="00780230" w:rsidRDefault="008921BC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34126AE0" w14:textId="77777777"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14:paraId="419AD29D" w14:textId="77777777"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Примечания: </w:t>
      </w:r>
    </w:p>
    <w:p w14:paraId="6B8EB690" w14:textId="77777777" w:rsidR="00594648" w:rsidRDefault="00594648" w:rsidP="00594648">
      <w:pPr>
        <w:widowControl w:val="0"/>
        <w:tabs>
          <w:tab w:val="left" w:pos="284"/>
        </w:tabs>
        <w:ind w:left="28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Все виды учебной работы могут проводиться дистанционно на основании локальных нормативных актов.</w:t>
      </w:r>
    </w:p>
    <w:p w14:paraId="5CFE90DF" w14:textId="77777777"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 с использованием платформ  дистанционного обучения.</w:t>
      </w:r>
    </w:p>
    <w:p w14:paraId="2D089DD8" w14:textId="77777777"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  <w:sectPr w:rsidR="00594648" w:rsidSect="00FE71B7">
          <w:pgSz w:w="16838" w:h="11906" w:orient="landscape"/>
          <w:pgMar w:top="1701" w:right="1134" w:bottom="851" w:left="993" w:header="709" w:footer="709" w:gutter="0"/>
          <w:cols w:space="720"/>
          <w:titlePg/>
          <w:rtlGutter/>
          <w:docGrid w:linePitch="326"/>
        </w:sectPr>
      </w:pPr>
    </w:p>
    <w:p w14:paraId="3E9C3159" w14:textId="77777777"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14:paraId="091E00EC" w14:textId="77777777" w:rsidR="00594648" w:rsidRDefault="00594648" w:rsidP="00594648">
      <w:pPr>
        <w:widowControl w:val="0"/>
        <w:ind w:firstLine="567"/>
        <w:jc w:val="both"/>
      </w:pPr>
    </w:p>
    <w:p w14:paraId="51B93799" w14:textId="77777777" w:rsidR="00594648" w:rsidRPr="003C762A" w:rsidRDefault="00594648" w:rsidP="00594648">
      <w:pPr>
        <w:widowControl w:val="0"/>
        <w:ind w:firstLine="567"/>
        <w:jc w:val="both"/>
      </w:pPr>
      <w:r>
        <w:t>Для решения воспитательных и учебных задач преподавателем могут быть использованы следующие интерактивные формы обучения.</w:t>
      </w:r>
    </w:p>
    <w:p w14:paraId="4996C438" w14:textId="77777777"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Традиционные лекции и практические (семинарские) занятия </w:t>
      </w:r>
      <w:r>
        <w:rPr>
          <w:color w:val="000000"/>
        </w:rPr>
        <w:t>с использованием современных интерактивных технологий.</w:t>
      </w:r>
      <w:r>
        <w:rPr>
          <w:b/>
          <w:color w:val="000000"/>
        </w:rPr>
        <w:t xml:space="preserve"> </w:t>
      </w:r>
    </w:p>
    <w:p w14:paraId="37F277CE" w14:textId="77777777"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</w:rPr>
        <w:t>Лекция-диалог –</w:t>
      </w:r>
      <w:r>
        <w:t xml:space="preserve"> содержание подается через серию вопросов, на которые студент должен отвечать непосредственно в ходе лекции.</w:t>
      </w:r>
    </w:p>
    <w:p w14:paraId="6BEADD0B" w14:textId="77777777" w:rsidR="00594648" w:rsidRDefault="00594648" w:rsidP="00594648">
      <w:pPr>
        <w:widowControl w:val="0"/>
        <w:ind w:firstLine="567"/>
        <w:jc w:val="both"/>
      </w:pPr>
      <w:r>
        <w:rPr>
          <w:b/>
        </w:rPr>
        <w:t>Онлайн-семинар</w:t>
      </w:r>
      <w:r>
        <w:t xml:space="preserve"> – разновидность веб-конференции, проведение онлайн-встреч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участника.</w:t>
      </w:r>
    </w:p>
    <w:p w14:paraId="2C2EEC94" w14:textId="77777777"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Видеоконференция</w:t>
      </w:r>
      <w: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14:paraId="1F36ADBA" w14:textId="77777777"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Видео-лекция</w:t>
      </w:r>
      <w:r>
        <w:t xml:space="preserve"> – снятая на камеру сокращенная лекция, дополненная фотографиями и схемами, иллюстрирующая подаваемый в лекции материал.</w:t>
      </w:r>
    </w:p>
    <w:p w14:paraId="0FB388BF" w14:textId="77777777" w:rsidR="00594648" w:rsidRPr="008A6DC6" w:rsidRDefault="00594648" w:rsidP="00594648">
      <w:pPr>
        <w:widowControl w:val="0"/>
        <w:ind w:firstLine="567"/>
        <w:jc w:val="both"/>
      </w:pPr>
      <w:r>
        <w:rPr>
          <w:b/>
        </w:rPr>
        <w:t>Технология электронного обучени</w:t>
      </w:r>
      <w: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14:paraId="7591C87F" w14:textId="77777777"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Творческое задание</w:t>
      </w:r>
      <w:r w:rsidRPr="003C762A">
        <w:t xml:space="preserve"> </w:t>
      </w:r>
      <w:r>
        <w:t>составляет содержание (основу) любой интерактивной формы проведения занятия. Выполнение творческих заданий требует от студента воспроизведения полученной ранее информации в форме, определяемой преподавателем и требующей творческого подхода: 1) подборка примеров из практики; 2) подборка материала по определенной проблеме;</w:t>
      </w:r>
    </w:p>
    <w:p w14:paraId="74C5AA6B" w14:textId="77777777"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Публичная презентация проекта -</w:t>
      </w:r>
      <w:r>
        <w:t xml:space="preserve"> самый эффективный способ донесения важной информации при публичных выступлениях. Слайд-презентации позволяют эффектно и наглядно представить содержание, выделить и проиллюстрировать сообщение.</w:t>
      </w:r>
    </w:p>
    <w:p w14:paraId="5E27B57E" w14:textId="35F4D4FA"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Интерактивная лекция</w:t>
      </w:r>
      <w:r>
        <w:t xml:space="preserve"> представляет собой выступление преподавателя перед аудитори</w:t>
      </w:r>
      <w:r w:rsidR="00FE71B7">
        <w:t>е</w:t>
      </w:r>
      <w:r>
        <w:t>й студентов с применением следующих интерактивных форм обучения: 1.</w:t>
      </w:r>
      <w:r>
        <w:rPr>
          <w:lang w:val="en-US"/>
        </w:rPr>
        <w:t> </w:t>
      </w:r>
      <w:r>
        <w:t>управляемая дискуссия или беседа; 2. демонстрация слайдов или учебных фильмов; 3. мозговой штурм; 4. мотивационная речь и др.</w:t>
      </w:r>
    </w:p>
    <w:p w14:paraId="346A8EE5" w14:textId="77777777"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Разработка проекта</w:t>
      </w:r>
      <w:r>
        <w:t xml:space="preserve"> позволяет участникам мысленно выйти за пределы аудитории и составить проект своих действий по обсуждаемому вопросу Участники могут обратиться за консультацией, дополнительной литературой в специализированные учреждения, библиотеки и т.д.</w:t>
      </w:r>
    </w:p>
    <w:p w14:paraId="76F8C526" w14:textId="77777777"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Проблемное обучение</w:t>
      </w:r>
      <w:r>
        <w:t xml:space="preserve"> </w:t>
      </w:r>
      <w:r w:rsidRPr="003C762A">
        <w:t>- п</w:t>
      </w:r>
      <w:r>
        <w:t>оиск ответов на вопросы по теме.</w:t>
      </w:r>
    </w:p>
    <w:p w14:paraId="40B03A77" w14:textId="77777777" w:rsidR="00594648" w:rsidRPr="00C272B7" w:rsidRDefault="00594648" w:rsidP="00594648">
      <w:pPr>
        <w:ind w:firstLine="708"/>
        <w:jc w:val="center"/>
        <w:rPr>
          <w:b/>
        </w:rPr>
      </w:pPr>
    </w:p>
    <w:p w14:paraId="43BFC437" w14:textId="77777777" w:rsidR="00594648" w:rsidRDefault="00594648" w:rsidP="00594648">
      <w:pPr>
        <w:ind w:firstLine="708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14:paraId="2ED75BC8" w14:textId="77777777" w:rsidR="00594648" w:rsidRDefault="00594648" w:rsidP="00594648">
      <w:pPr>
        <w:ind w:firstLine="708"/>
        <w:jc w:val="both"/>
        <w:rPr>
          <w:b/>
        </w:rPr>
      </w:pPr>
    </w:p>
    <w:p w14:paraId="16E8CD6B" w14:textId="77777777" w:rsidR="00594648" w:rsidRDefault="00594648" w:rsidP="00594648">
      <w:pPr>
        <w:ind w:firstLine="567"/>
        <w:jc w:val="both"/>
      </w:pPr>
      <w: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14:paraId="7C1D3977" w14:textId="77777777"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14:paraId="083281E5" w14:textId="77777777"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углубления и расширения теоретических знаний; </w:t>
      </w:r>
    </w:p>
    <w:p w14:paraId="14ADE4D1" w14:textId="77777777"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14:paraId="6E2FE95C" w14:textId="77777777" w:rsidR="00594648" w:rsidRDefault="00594648" w:rsidP="00594648">
      <w:pPr>
        <w:ind w:firstLine="567"/>
        <w:jc w:val="both"/>
      </w:pPr>
      <w:r>
        <w:lastRenderedPageBreak/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14:paraId="3F185A8B" w14:textId="77777777" w:rsidR="00594648" w:rsidRDefault="00594648" w:rsidP="00594648">
      <w:pPr>
        <w:ind w:firstLine="567"/>
        <w:jc w:val="both"/>
      </w:pPr>
      <w:r w:rsidRPr="001D33CE">
        <w:t>− развития исследовательских умений.</w:t>
      </w:r>
    </w:p>
    <w:p w14:paraId="24566488" w14:textId="77777777" w:rsidR="00594648" w:rsidRDefault="00594648" w:rsidP="00594648">
      <w:pPr>
        <w:ind w:firstLine="567"/>
        <w:jc w:val="both"/>
      </w:pPr>
      <w:r>
        <w:t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14:paraId="215B8DAD" w14:textId="77777777" w:rsidR="00594648" w:rsidRDefault="00594648" w:rsidP="00594648">
      <w:pPr>
        <w:ind w:firstLine="567"/>
        <w:jc w:val="both"/>
      </w:pPr>
      <w:r>
        <w:t>Темы и формы внеаудиторной самостоятельной работы, ее трудоёмкость содержатся в разделе 5, табл. 5.1.</w:t>
      </w:r>
    </w:p>
    <w:p w14:paraId="5056D846" w14:textId="77777777" w:rsidR="00594648" w:rsidRDefault="00594648" w:rsidP="00594648">
      <w:pPr>
        <w:ind w:firstLine="567"/>
        <w:jc w:val="both"/>
      </w:pPr>
      <w:r>
        <w:t>Методические рекомендации по дисциплине прилагаются.</w:t>
      </w:r>
    </w:p>
    <w:p w14:paraId="2EB3D8A3" w14:textId="77777777" w:rsidR="00594648" w:rsidRDefault="00594648" w:rsidP="00594648">
      <w:pPr>
        <w:ind w:firstLine="567"/>
        <w:jc w:val="both"/>
        <w:rPr>
          <w:b/>
        </w:rPr>
      </w:pPr>
    </w:p>
    <w:p w14:paraId="448AAB93" w14:textId="77777777"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14:paraId="16E4EF63" w14:textId="77777777"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рубежной аттестации и промежуточной аттестации по итогам освоения </w:t>
      </w:r>
    </w:p>
    <w:p w14:paraId="67C0594B" w14:textId="77777777"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дисциплины</w:t>
      </w:r>
    </w:p>
    <w:p w14:paraId="592E7227" w14:textId="77777777" w:rsidR="00594648" w:rsidRDefault="00594648" w:rsidP="00594648">
      <w:pPr>
        <w:shd w:val="clear" w:color="auto" w:fill="FFFFFF"/>
        <w:ind w:firstLine="567"/>
        <w:jc w:val="both"/>
        <w:rPr>
          <w:b/>
          <w:u w:val="single"/>
        </w:rPr>
      </w:pPr>
    </w:p>
    <w:p w14:paraId="65DE2F30" w14:textId="77777777" w:rsidR="00594648" w:rsidRDefault="00594648" w:rsidP="00594648">
      <w:pPr>
        <w:ind w:firstLine="567"/>
        <w:jc w:val="both"/>
      </w:pPr>
      <w:r>
        <w:t xml:space="preserve">Рабочая программа предусматривает проведение лекционных и практических </w:t>
      </w:r>
      <w:r w:rsidRPr="00266C84">
        <w:t>занятий</w:t>
      </w:r>
      <w:r>
        <w:t>, а также следующие виды работ: самостоятельную работу студентов по подготовке устных сообщений, написанию докладов, подготовку презентаций и обсуждений по темам дисциплины - работу в активной и интерактивной формах.</w:t>
      </w:r>
    </w:p>
    <w:p w14:paraId="17C5294B" w14:textId="77777777" w:rsidR="00594648" w:rsidRDefault="00594648" w:rsidP="00594648">
      <w:pPr>
        <w:ind w:firstLine="567"/>
        <w:jc w:val="both"/>
      </w:pPr>
      <w:r>
        <w:t>Рабочая программа предполагает текущий и промежуточный контроль знаний.</w:t>
      </w:r>
    </w:p>
    <w:p w14:paraId="01CDE875" w14:textId="77777777" w:rsidR="00594648" w:rsidRDefault="00594648" w:rsidP="00594648">
      <w:pPr>
        <w:ind w:firstLine="567"/>
        <w:jc w:val="both"/>
        <w:rPr>
          <w:b/>
        </w:rPr>
      </w:pPr>
      <w:r>
        <w:rPr>
          <w:i/>
          <w:highlight w:val="white"/>
        </w:rPr>
        <w:t>Текущий контроль</w:t>
      </w:r>
      <w:r>
        <w:rPr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студентов осуществляется в ходе учебных (аудиторных) занятий, проводимых по расписанию. </w:t>
      </w:r>
      <w:r w:rsidRPr="00344AB2">
        <w:t>Формами текущего контроля</w:t>
      </w:r>
      <w:r>
        <w:t xml:space="preserve"> выступают опросы на занятиях с целью проверки наличия знаний, необходимых для усвоения нового материала или для выяснения степени усвоения изложенного материала.</w:t>
      </w:r>
    </w:p>
    <w:p w14:paraId="7A0558CB" w14:textId="77777777" w:rsidR="00594648" w:rsidRDefault="00594648" w:rsidP="00594648">
      <w:pPr>
        <w:shd w:val="clear" w:color="auto" w:fill="FFFFFF"/>
        <w:ind w:firstLine="708"/>
        <w:jc w:val="both"/>
        <w:rPr>
          <w:b/>
          <w:u w:val="single"/>
        </w:rPr>
      </w:pPr>
    </w:p>
    <w:p w14:paraId="3A2C59E9" w14:textId="77777777" w:rsidR="00594648" w:rsidRDefault="00594648" w:rsidP="00594648">
      <w:pPr>
        <w:shd w:val="clear" w:color="auto" w:fill="FFFFFF"/>
        <w:ind w:firstLine="708"/>
        <w:jc w:val="both"/>
        <w:rPr>
          <w:b/>
        </w:rPr>
      </w:pPr>
      <w:r>
        <w:rPr>
          <w:b/>
        </w:rPr>
        <w:t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14:paraId="5282045A" w14:textId="77777777" w:rsidR="00594648" w:rsidRPr="00780230" w:rsidRDefault="00594648" w:rsidP="00594648">
      <w:pPr>
        <w:tabs>
          <w:tab w:val="left" w:pos="0"/>
          <w:tab w:val="left" w:pos="142"/>
          <w:tab w:val="left" w:pos="567"/>
        </w:tabs>
        <w:ind w:right="-144"/>
        <w:jc w:val="both"/>
        <w:rPr>
          <w:bCs/>
        </w:rPr>
      </w:pPr>
    </w:p>
    <w:p w14:paraId="38BA45AF" w14:textId="77777777" w:rsidR="008E095F" w:rsidRPr="008E095F" w:rsidRDefault="008E095F" w:rsidP="008E095F">
      <w:pPr>
        <w:ind w:firstLine="567"/>
        <w:jc w:val="both"/>
      </w:pPr>
      <w:r w:rsidRPr="008E095F">
        <w:t>Рабочая программа предусматривает проведение лекционных и практических занятий, а также следующие виды работ: самостоятельную работу студентов по подготовке устных сообщений, написанию докладов, подготовку презентаций и обсуждений по темам дисциплины - работу в активной и интерактивной формах.</w:t>
      </w:r>
    </w:p>
    <w:p w14:paraId="5D102B28" w14:textId="77777777" w:rsidR="008E095F" w:rsidRPr="008E095F" w:rsidRDefault="008E095F" w:rsidP="008E095F">
      <w:pPr>
        <w:ind w:firstLine="567"/>
        <w:jc w:val="both"/>
      </w:pPr>
      <w:r w:rsidRPr="008E095F">
        <w:t>Рабочая программа предполагает текущий и промежуточный контроль знаний.</w:t>
      </w:r>
    </w:p>
    <w:p w14:paraId="50547C8A" w14:textId="77777777" w:rsidR="008E095F" w:rsidRPr="008E095F" w:rsidRDefault="008E095F" w:rsidP="008E095F">
      <w:pPr>
        <w:ind w:firstLine="567"/>
        <w:jc w:val="both"/>
        <w:rPr>
          <w:b/>
        </w:rPr>
      </w:pPr>
      <w:r w:rsidRPr="008E095F">
        <w:rPr>
          <w:i/>
          <w:highlight w:val="white"/>
        </w:rPr>
        <w:t>Текущий контроль</w:t>
      </w:r>
      <w:r w:rsidRPr="008E095F">
        <w:rPr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студентов осуществляется в ходе учебных (аудиторных) занятий, проводимых по расписанию. </w:t>
      </w:r>
      <w:r w:rsidRPr="008E095F">
        <w:t>Формами текущего контроля выступают опросы на занятиях с целью проверки наличия знаний, необходимых для усвоения нового материала или для выяснения степени усвоения изложенного материала.</w:t>
      </w:r>
    </w:p>
    <w:p w14:paraId="543AA042" w14:textId="77777777" w:rsidR="008E095F" w:rsidRPr="008E095F" w:rsidRDefault="008E095F" w:rsidP="008E095F">
      <w:pPr>
        <w:shd w:val="clear" w:color="auto" w:fill="FFFFFF"/>
        <w:ind w:firstLine="708"/>
        <w:jc w:val="both"/>
        <w:rPr>
          <w:b/>
          <w:u w:val="single"/>
        </w:rPr>
      </w:pPr>
    </w:p>
    <w:p w14:paraId="1FF46673" w14:textId="77777777" w:rsidR="008E095F" w:rsidRPr="008E095F" w:rsidRDefault="008E095F" w:rsidP="008E095F">
      <w:pPr>
        <w:ind w:firstLine="567"/>
        <w:jc w:val="both"/>
        <w:rPr>
          <w:bCs/>
        </w:rPr>
      </w:pPr>
      <w:r w:rsidRPr="008E095F">
        <w:rPr>
          <w:bCs/>
        </w:rPr>
        <w:t>Самостоятельная работа студентов предполагает изучение вопросов, указанных в разделе 5, табл.5.1.</w:t>
      </w:r>
    </w:p>
    <w:p w14:paraId="7E0B08B7" w14:textId="77777777" w:rsidR="008E095F" w:rsidRPr="008E095F" w:rsidRDefault="008E095F" w:rsidP="008E095F">
      <w:pPr>
        <w:ind w:firstLine="567"/>
        <w:jc w:val="both"/>
        <w:rPr>
          <w:bCs/>
        </w:rPr>
      </w:pPr>
      <w:r w:rsidRPr="008E095F">
        <w:rPr>
          <w:bCs/>
        </w:rPr>
        <w:t xml:space="preserve">К видам самостоятельной работы при изучении данной дисциплины относятся: подготовка презентаций, самостоятельное изучение литературы по теме и написание по ней </w:t>
      </w:r>
      <w:r w:rsidRPr="008E095F">
        <w:rPr>
          <w:bCs/>
        </w:rPr>
        <w:lastRenderedPageBreak/>
        <w:t xml:space="preserve">рефератов, написание эссе и конспектов, работа </w:t>
      </w:r>
      <w:r w:rsidRPr="008E095F">
        <w:t>со справочными материалами (терминологическими и иными словарями, энциклопедиям</w:t>
      </w:r>
      <w:r w:rsidRPr="008E095F">
        <w:rPr>
          <w:bCs/>
        </w:rPr>
        <w:t>и) и т.д.</w:t>
      </w:r>
    </w:p>
    <w:p w14:paraId="085A4481" w14:textId="77777777" w:rsidR="008E095F" w:rsidRPr="008E095F" w:rsidRDefault="008E095F" w:rsidP="008E095F">
      <w:pPr>
        <w:ind w:firstLine="567"/>
        <w:jc w:val="both"/>
        <w:rPr>
          <w:bCs/>
        </w:rPr>
      </w:pPr>
      <w:r w:rsidRPr="008E095F">
        <w:rPr>
          <w:bCs/>
        </w:rPr>
        <w:t>Методические материалы, обеспечивающие самостоятельную работу студентов, доступны на дистанционной площадке «MOODLE» (lms.nosu.ru).</w:t>
      </w:r>
    </w:p>
    <w:p w14:paraId="0A02AB42" w14:textId="77777777" w:rsidR="008E095F" w:rsidRPr="008E095F" w:rsidRDefault="008E095F" w:rsidP="008E095F">
      <w:pPr>
        <w:ind w:firstLine="680"/>
        <w:jc w:val="both"/>
        <w:rPr>
          <w:rFonts w:eastAsiaTheme="minorEastAsia"/>
          <w:iCs/>
          <w:color w:val="000000"/>
          <w:lang w:bidi="ru-RU"/>
        </w:rPr>
      </w:pPr>
      <w:r w:rsidRPr="008E095F">
        <w:rPr>
          <w:rFonts w:eastAsiaTheme="minorEastAsia"/>
          <w:i/>
          <w:iCs/>
          <w:color w:val="000000"/>
          <w:lang w:bidi="ru-RU"/>
        </w:rPr>
        <w:t>Самостоятельная работа студентов организована с помощью доступа к дистанционной площадке системы «МОО</w:t>
      </w:r>
      <w:r w:rsidRPr="008E095F">
        <w:rPr>
          <w:rFonts w:eastAsiaTheme="minorEastAsia"/>
          <w:i/>
          <w:iCs/>
          <w:color w:val="000000"/>
          <w:lang w:val="en-US" w:bidi="ru-RU"/>
        </w:rPr>
        <w:t>DL</w:t>
      </w:r>
      <w:r w:rsidRPr="008E095F">
        <w:rPr>
          <w:rFonts w:eastAsiaTheme="minorEastAsia"/>
          <w:i/>
          <w:iCs/>
          <w:color w:val="000000"/>
          <w:lang w:bidi="ru-RU"/>
        </w:rPr>
        <w:t xml:space="preserve">Е» и электронных ресурсов: </w:t>
      </w:r>
    </w:p>
    <w:p w14:paraId="2370C4C4" w14:textId="77777777" w:rsidR="008E095F" w:rsidRPr="008E095F" w:rsidRDefault="00FC344A" w:rsidP="008E095F">
      <w:pPr>
        <w:numPr>
          <w:ilvl w:val="0"/>
          <w:numId w:val="16"/>
        </w:numPr>
        <w:jc w:val="both"/>
      </w:pPr>
      <w:hyperlink r:id="rId12" w:tgtFrame="_blank" w:history="1">
        <w:r w:rsidR="008E095F" w:rsidRPr="008E095F">
          <w:rPr>
            <w:bCs/>
          </w:rPr>
          <w:t>Электронная библиотека диссертаций и авторефератов РГБ</w:t>
        </w:r>
      </w:hyperlink>
      <w:r w:rsidR="008E095F" w:rsidRPr="008E095F">
        <w:t> (ЭБД РГБ)</w:t>
      </w:r>
    </w:p>
    <w:p w14:paraId="3839591D" w14:textId="77777777" w:rsidR="008E095F" w:rsidRPr="008E095F" w:rsidRDefault="00FC344A" w:rsidP="008E095F">
      <w:pPr>
        <w:numPr>
          <w:ilvl w:val="0"/>
          <w:numId w:val="16"/>
        </w:numPr>
        <w:jc w:val="both"/>
      </w:pPr>
      <w:hyperlink r:id="rId13" w:tgtFrame="_blank" w:history="1">
        <w:r w:rsidR="008E095F" w:rsidRPr="008E095F">
          <w:rPr>
            <w:bCs/>
          </w:rPr>
          <w:t>ЭБС «Университетская библиотека ONLINE»</w:t>
        </w:r>
      </w:hyperlink>
    </w:p>
    <w:p w14:paraId="0B1C7312" w14:textId="77777777" w:rsidR="008E095F" w:rsidRPr="008E095F" w:rsidRDefault="008E095F" w:rsidP="008E095F">
      <w:pPr>
        <w:numPr>
          <w:ilvl w:val="0"/>
          <w:numId w:val="16"/>
        </w:numPr>
        <w:jc w:val="both"/>
      </w:pPr>
      <w:r w:rsidRPr="008E095F">
        <w:t> </w:t>
      </w:r>
      <w:hyperlink r:id="rId14" w:tgtFrame="_blank" w:history="1">
        <w:r w:rsidRPr="008E095F">
          <w:rPr>
            <w:bCs/>
          </w:rPr>
          <w:t>ЭБС «Научная электронная библиотека eLibrary.ru»</w:t>
        </w:r>
      </w:hyperlink>
    </w:p>
    <w:p w14:paraId="5D774298" w14:textId="77777777" w:rsidR="008E095F" w:rsidRPr="008E095F" w:rsidRDefault="00FC344A" w:rsidP="008E095F">
      <w:pPr>
        <w:numPr>
          <w:ilvl w:val="0"/>
          <w:numId w:val="16"/>
        </w:numPr>
        <w:jc w:val="both"/>
      </w:pPr>
      <w:hyperlink r:id="rId15" w:tgtFrame="_blank" w:history="1">
        <w:r w:rsidR="008E095F" w:rsidRPr="008E095F">
          <w:rPr>
            <w:bCs/>
          </w:rPr>
          <w:t>Универсальная база данных East View</w:t>
        </w:r>
      </w:hyperlink>
    </w:p>
    <w:p w14:paraId="43429EE1" w14:textId="77777777" w:rsidR="008E095F" w:rsidRPr="008E095F" w:rsidRDefault="00FC344A" w:rsidP="008E095F">
      <w:pPr>
        <w:numPr>
          <w:ilvl w:val="0"/>
          <w:numId w:val="16"/>
        </w:numPr>
        <w:jc w:val="both"/>
      </w:pPr>
      <w:hyperlink r:id="rId16" w:tgtFrame="_blank" w:history="1">
        <w:r w:rsidR="008E095F" w:rsidRPr="008E095F">
          <w:rPr>
            <w:bCs/>
          </w:rPr>
          <w:t>ЭБС «</w:t>
        </w:r>
        <w:proofErr w:type="spellStart"/>
        <w:r w:rsidR="008E095F" w:rsidRPr="008E095F">
          <w:rPr>
            <w:bCs/>
          </w:rPr>
          <w:t>Юрайт</w:t>
        </w:r>
        <w:proofErr w:type="spellEnd"/>
        <w:r w:rsidR="008E095F" w:rsidRPr="008E095F">
          <w:rPr>
            <w:bCs/>
          </w:rPr>
          <w:t>» — образовательная среда, включающая виртуальный читальный зал учебников и учебных пособий от авторов из ведущих вузов России по всем направлениям и специальностям</w:t>
        </w:r>
      </w:hyperlink>
      <w:r w:rsidR="008E095F" w:rsidRPr="008E095F">
        <w:t>.</w:t>
      </w:r>
    </w:p>
    <w:p w14:paraId="6DD5F986" w14:textId="77777777" w:rsidR="008E095F" w:rsidRPr="008E095F" w:rsidRDefault="008E095F" w:rsidP="008E095F">
      <w:pPr>
        <w:spacing w:after="120"/>
        <w:ind w:firstLine="567"/>
        <w:jc w:val="both"/>
        <w:rPr>
          <w:b/>
        </w:rPr>
      </w:pPr>
    </w:p>
    <w:p w14:paraId="44D27713" w14:textId="77777777" w:rsidR="008E095F" w:rsidRPr="008E095F" w:rsidRDefault="008E095F" w:rsidP="008E095F">
      <w:pPr>
        <w:tabs>
          <w:tab w:val="left" w:pos="0"/>
          <w:tab w:val="left" w:pos="142"/>
          <w:tab w:val="left" w:pos="567"/>
        </w:tabs>
        <w:ind w:firstLine="567"/>
        <w:jc w:val="both"/>
      </w:pPr>
      <w:r w:rsidRPr="008E095F">
        <w:t xml:space="preserve">Методические указания по проведению практических занятий </w:t>
      </w:r>
      <w:r w:rsidRPr="008E095F">
        <w:rPr>
          <w:bCs/>
        </w:rPr>
        <w:t xml:space="preserve">по дисциплине </w:t>
      </w:r>
    </w:p>
    <w:p w14:paraId="592EF53C" w14:textId="77777777" w:rsidR="008E095F" w:rsidRPr="008E095F" w:rsidRDefault="008E095F" w:rsidP="008E095F">
      <w:pPr>
        <w:tabs>
          <w:tab w:val="left" w:pos="0"/>
          <w:tab w:val="left" w:pos="142"/>
          <w:tab w:val="left" w:pos="567"/>
        </w:tabs>
        <w:ind w:firstLine="567"/>
        <w:jc w:val="both"/>
      </w:pPr>
      <w:r w:rsidRPr="008E095F">
        <w:t>Практические занятия призваны научить студента самостоятельно работать с учебными текстами, анализировать материал. В начале занятия рекомендуется рассмотреть соответствующий теоретический материал. Затем идет практический разбор изучаемого материала, решаются задачи из практикума, разбирается каждый конкретный пример.</w:t>
      </w:r>
    </w:p>
    <w:p w14:paraId="7982D6C2" w14:textId="77777777" w:rsidR="008E095F" w:rsidRPr="008E095F" w:rsidRDefault="008E095F" w:rsidP="008E095F">
      <w:pPr>
        <w:tabs>
          <w:tab w:val="left" w:pos="0"/>
          <w:tab w:val="left" w:pos="142"/>
          <w:tab w:val="left" w:pos="567"/>
        </w:tabs>
        <w:ind w:firstLine="567"/>
        <w:jc w:val="both"/>
      </w:pPr>
      <w:r w:rsidRPr="008E095F">
        <w:t xml:space="preserve">В начале практического занятия следует обратить внимание на теоретические вопросы по теме занятия. Первоначально идет изложение теоретического материала темы занятия. Затем в ряде вопросов преподавателя следует сконцентрировать внимание на основных идеях темы занятия. Вопросы должны включать в себя различные вариации элементарных ситуаций, отображающих основные идеи темы занятия в их взаимной взаимосвязи. Задаваемые вопросы должны быть конкретными и максимально проявлять в студентах их сообразительность. </w:t>
      </w:r>
    </w:p>
    <w:p w14:paraId="2B75DA1F" w14:textId="77777777" w:rsidR="008E095F" w:rsidRPr="008E095F" w:rsidRDefault="008E095F" w:rsidP="008E095F">
      <w:pPr>
        <w:tabs>
          <w:tab w:val="left" w:pos="0"/>
          <w:tab w:val="left" w:pos="142"/>
          <w:tab w:val="left" w:pos="567"/>
        </w:tabs>
        <w:ind w:firstLine="709"/>
        <w:jc w:val="both"/>
        <w:rPr>
          <w:shd w:val="clear" w:color="auto" w:fill="FFFFFF"/>
        </w:rPr>
      </w:pPr>
      <w:r w:rsidRPr="008E095F">
        <w:rPr>
          <w:b/>
          <w:bCs/>
        </w:rPr>
        <w:t xml:space="preserve">Устный фронтальный </w:t>
      </w:r>
      <w:r w:rsidRPr="008E095F">
        <w:rPr>
          <w:b/>
        </w:rPr>
        <w:t>опрос</w:t>
      </w:r>
      <w:r w:rsidRPr="008E095F">
        <w:rPr>
          <w:shd w:val="clear" w:color="auto" w:fill="FFFFFF"/>
        </w:rPr>
        <w:t xml:space="preserve"> проводится в форме беседы преподавателя с группой.</w:t>
      </w:r>
    </w:p>
    <w:p w14:paraId="633DA4A9" w14:textId="77777777" w:rsidR="008E095F" w:rsidRPr="008E095F" w:rsidRDefault="008E095F" w:rsidP="008E095F">
      <w:pPr>
        <w:tabs>
          <w:tab w:val="left" w:pos="0"/>
          <w:tab w:val="left" w:pos="142"/>
          <w:tab w:val="left" w:pos="567"/>
        </w:tabs>
        <w:ind w:firstLine="709"/>
        <w:jc w:val="both"/>
        <w:rPr>
          <w:shd w:val="clear" w:color="auto" w:fill="FFFFFF"/>
        </w:rPr>
      </w:pPr>
      <w:r w:rsidRPr="008E095F">
        <w:rPr>
          <w:shd w:val="clear" w:color="auto" w:fill="FFFFFF"/>
        </w:rPr>
        <w:t>Он органически сочетается с повторением пройденного, являясь средством для закрепления знаний и умений. Его достоинство в том, что на активную умственную работу можно вовлечь всех студентов группы. Для этого вопросы должны допускать краткую форму ответа, быть лаконичными, логически взаимосвязанными друг с другом, даны в такой последовательности, чтобы ответы студентов в совокупности могли раскрыть содержание раздела, темы. С помощью фронтального опроса преподаватель имеет возможность проверить выполнение студентами домашнего задания, выяснить готовность группы к изучению нового материала, определить сформированность основных понятий, усвоение нового учебного материала, который был только что разобран на занятии.</w:t>
      </w:r>
    </w:p>
    <w:p w14:paraId="4EE2D996" w14:textId="77777777" w:rsidR="008E095F" w:rsidRPr="008E095F" w:rsidRDefault="008E095F" w:rsidP="008E095F">
      <w:pPr>
        <w:tabs>
          <w:tab w:val="left" w:pos="0"/>
          <w:tab w:val="left" w:pos="142"/>
          <w:tab w:val="left" w:pos="567"/>
        </w:tabs>
        <w:ind w:firstLine="709"/>
        <w:jc w:val="both"/>
        <w:rPr>
          <w:shd w:val="clear" w:color="auto" w:fill="FFFFFF"/>
        </w:rPr>
      </w:pPr>
      <w:r w:rsidRPr="008E095F">
        <w:rPr>
          <w:b/>
          <w:bCs/>
        </w:rPr>
        <w:t>Устный индивидуальный опрос</w:t>
      </w:r>
      <w:r w:rsidRPr="008E095F">
        <w:rPr>
          <w:shd w:val="clear" w:color="auto" w:fill="FFFFFF"/>
        </w:rPr>
        <w:t xml:space="preserve"> предполагает обстоятельные, связные ответы студентов на вопрос, относящийся к изучаемому учебному материалу, поэтому он служит важным учебным средством развития речи, памяти, мышления студентов. Чтобы сделать такую проверку более глубокой, необходимо ставить перед студентами вопросы, требующие развернутого ответа.</w:t>
      </w:r>
    </w:p>
    <w:p w14:paraId="6FC2226F" w14:textId="77777777" w:rsidR="008E095F" w:rsidRPr="008E095F" w:rsidRDefault="008E095F" w:rsidP="008E095F">
      <w:pPr>
        <w:tabs>
          <w:tab w:val="left" w:pos="0"/>
          <w:tab w:val="left" w:pos="142"/>
          <w:tab w:val="left" w:pos="567"/>
        </w:tabs>
        <w:ind w:firstLine="709"/>
        <w:jc w:val="both"/>
        <w:rPr>
          <w:shd w:val="clear" w:color="auto" w:fill="FFFFFF"/>
        </w:rPr>
      </w:pPr>
    </w:p>
    <w:p w14:paraId="05AFFF74" w14:textId="77777777" w:rsidR="008E095F" w:rsidRPr="008E095F" w:rsidRDefault="008E095F" w:rsidP="008E095F">
      <w:pPr>
        <w:tabs>
          <w:tab w:val="left" w:pos="0"/>
        </w:tabs>
        <w:ind w:firstLine="567"/>
        <w:jc w:val="center"/>
        <w:rPr>
          <w:b/>
        </w:rPr>
      </w:pPr>
      <w:r w:rsidRPr="008E095F">
        <w:rPr>
          <w:b/>
        </w:rPr>
        <w:t>Методические рекомендации по написанию рефератов (докладов)</w:t>
      </w:r>
    </w:p>
    <w:p w14:paraId="4BE7B3D2" w14:textId="77777777" w:rsidR="008E095F" w:rsidRPr="008E095F" w:rsidRDefault="008E095F" w:rsidP="008E095F">
      <w:pPr>
        <w:tabs>
          <w:tab w:val="left" w:pos="0"/>
        </w:tabs>
        <w:ind w:firstLine="567"/>
        <w:jc w:val="both"/>
      </w:pPr>
      <w:r w:rsidRPr="008E095F">
        <w:t xml:space="preserve">Реферат представляет собой самостоятельную работу студента, в которой излагается сущность какого-либо вопроса учебной программы на основе анализа учебной и научной литературы. При написании реферата должно быть исследовано не менее пяти литературных источников (помимо учебников). </w:t>
      </w:r>
    </w:p>
    <w:p w14:paraId="12EA5F5A" w14:textId="77777777" w:rsidR="008E095F" w:rsidRPr="008E095F" w:rsidRDefault="008E095F" w:rsidP="008E095F">
      <w:pPr>
        <w:tabs>
          <w:tab w:val="left" w:pos="0"/>
        </w:tabs>
        <w:ind w:firstLine="567"/>
        <w:jc w:val="both"/>
      </w:pPr>
      <w:r w:rsidRPr="008E095F">
        <w:t xml:space="preserve">Тему для реферата студент выбирает по желанию. Содержание реферата должно строго соответствовать заявленной теме. Можно воспользоваться предложенной ниже тематикой и </w:t>
      </w:r>
      <w:r w:rsidRPr="008E095F">
        <w:lastRenderedPageBreak/>
        <w:t>литературой или написать реферат на другую тему. Важно, чтобы выбранная тема отвечала программе. Перед тем, как выбрать тему, которая была бы практи</w:t>
      </w:r>
      <w:r w:rsidRPr="008E095F">
        <w:softHyphen/>
        <w:t>чески значима, актуальна и соответствовала научным интересам, необходимо:</w:t>
      </w:r>
    </w:p>
    <w:p w14:paraId="4458ADED" w14:textId="77777777" w:rsidR="008E095F" w:rsidRPr="008E095F" w:rsidRDefault="008E095F" w:rsidP="008E095F">
      <w:pPr>
        <w:widowControl w:val="0"/>
        <w:numPr>
          <w:ilvl w:val="0"/>
          <w:numId w:val="10"/>
        </w:numPr>
        <w:jc w:val="both"/>
        <w:rPr>
          <w:snapToGrid w:val="0"/>
        </w:rPr>
      </w:pPr>
      <w:r w:rsidRPr="008E095F">
        <w:rPr>
          <w:snapToGrid w:val="0"/>
        </w:rPr>
        <w:t>учесть свои интересы и опыт в изучении психологических проблем, темы под</w:t>
      </w:r>
      <w:r w:rsidRPr="008E095F">
        <w:rPr>
          <w:snapToGrid w:val="0"/>
        </w:rPr>
        <w:softHyphen/>
        <w:t>готовленных ранее докладов, написанных рефератов, курсовых работ;</w:t>
      </w:r>
    </w:p>
    <w:p w14:paraId="191539B6" w14:textId="77777777" w:rsidR="008E095F" w:rsidRPr="008E095F" w:rsidRDefault="008E095F" w:rsidP="008E095F">
      <w:pPr>
        <w:widowControl w:val="0"/>
        <w:numPr>
          <w:ilvl w:val="0"/>
          <w:numId w:val="10"/>
        </w:numPr>
        <w:jc w:val="both"/>
        <w:rPr>
          <w:snapToGrid w:val="0"/>
        </w:rPr>
      </w:pPr>
      <w:r w:rsidRPr="008E095F">
        <w:rPr>
          <w:snapToGrid w:val="0"/>
        </w:rPr>
        <w:t>проконсультироваться со специалистами-практиками о том, какие психологические проблемы наиболее актуальны;</w:t>
      </w:r>
    </w:p>
    <w:p w14:paraId="5E53C213" w14:textId="77777777" w:rsidR="008E095F" w:rsidRPr="008E095F" w:rsidRDefault="008E095F" w:rsidP="008E095F">
      <w:pPr>
        <w:widowControl w:val="0"/>
        <w:numPr>
          <w:ilvl w:val="0"/>
          <w:numId w:val="10"/>
        </w:numPr>
        <w:jc w:val="both"/>
        <w:rPr>
          <w:snapToGrid w:val="0"/>
        </w:rPr>
      </w:pPr>
      <w:r w:rsidRPr="008E095F">
        <w:rPr>
          <w:snapToGrid w:val="0"/>
        </w:rPr>
        <w:t>просмотреть периодические издания по психологии, познакомиться с имеющимися по данной проблеме концепциями и методами;</w:t>
      </w:r>
    </w:p>
    <w:p w14:paraId="4E492D44" w14:textId="77777777" w:rsidR="008E095F" w:rsidRPr="008E095F" w:rsidRDefault="008E095F" w:rsidP="008E095F">
      <w:pPr>
        <w:widowControl w:val="0"/>
        <w:numPr>
          <w:ilvl w:val="0"/>
          <w:numId w:val="10"/>
        </w:numPr>
        <w:jc w:val="both"/>
        <w:rPr>
          <w:snapToGrid w:val="0"/>
        </w:rPr>
      </w:pPr>
      <w:r w:rsidRPr="008E095F">
        <w:rPr>
          <w:snapToGrid w:val="0"/>
        </w:rPr>
        <w:t>оценить методическую разработанность темы исследования, возможность сбора первичного материала.</w:t>
      </w:r>
    </w:p>
    <w:p w14:paraId="685A65CA" w14:textId="77777777" w:rsidR="008E095F" w:rsidRPr="008E095F" w:rsidRDefault="008E095F" w:rsidP="008E095F">
      <w:pPr>
        <w:tabs>
          <w:tab w:val="left" w:pos="0"/>
        </w:tabs>
        <w:ind w:firstLine="567"/>
        <w:jc w:val="both"/>
      </w:pPr>
      <w:r w:rsidRPr="008E095F">
        <w:t>Начинать работу над рефератом следует с изучения материала учебников, по теме, близкой к выбранной для реферирования, это позволит значительно облегчить понимание специальной литературы. Разрешается пользоваться материалами, взятыми из Интернета, но только в качестве иллюстрации или примера к тексту, составленному Вами самостоятельно на основе книг и учебников. Готовые рефераты из Интернета выдавать за своё собственное творчество категорически запрещается.</w:t>
      </w:r>
    </w:p>
    <w:p w14:paraId="6EFFD949" w14:textId="77777777" w:rsidR="008E095F" w:rsidRPr="008E095F" w:rsidRDefault="008E095F" w:rsidP="008E095F">
      <w:pPr>
        <w:jc w:val="both"/>
      </w:pPr>
      <w:r w:rsidRPr="008E095F">
        <w:t>Структура реферата включает в себя:</w:t>
      </w:r>
    </w:p>
    <w:p w14:paraId="683FBCBA" w14:textId="77777777" w:rsidR="008E095F" w:rsidRPr="008E095F" w:rsidRDefault="008E095F" w:rsidP="008E095F">
      <w:pPr>
        <w:widowControl w:val="0"/>
        <w:numPr>
          <w:ilvl w:val="0"/>
          <w:numId w:val="14"/>
        </w:numPr>
        <w:jc w:val="both"/>
      </w:pPr>
      <w:r w:rsidRPr="008E095F">
        <w:t xml:space="preserve">титульный лист </w:t>
      </w:r>
    </w:p>
    <w:p w14:paraId="70382B78" w14:textId="77777777" w:rsidR="008E095F" w:rsidRPr="008E095F" w:rsidRDefault="008E095F" w:rsidP="008E095F">
      <w:pPr>
        <w:widowControl w:val="0"/>
        <w:numPr>
          <w:ilvl w:val="0"/>
          <w:numId w:val="14"/>
        </w:numPr>
        <w:jc w:val="both"/>
      </w:pPr>
      <w:r w:rsidRPr="008E095F">
        <w:t>содержание (т.е. план работы)</w:t>
      </w:r>
    </w:p>
    <w:p w14:paraId="35E89D1F" w14:textId="77777777" w:rsidR="008E095F" w:rsidRPr="008E095F" w:rsidRDefault="008E095F" w:rsidP="008E095F">
      <w:pPr>
        <w:widowControl w:val="0"/>
        <w:numPr>
          <w:ilvl w:val="0"/>
          <w:numId w:val="14"/>
        </w:numPr>
        <w:jc w:val="both"/>
      </w:pPr>
      <w:r w:rsidRPr="008E095F">
        <w:t>введение</w:t>
      </w:r>
    </w:p>
    <w:p w14:paraId="37E071EC" w14:textId="77777777" w:rsidR="008E095F" w:rsidRPr="008E095F" w:rsidRDefault="008E095F" w:rsidP="008E095F">
      <w:pPr>
        <w:widowControl w:val="0"/>
        <w:numPr>
          <w:ilvl w:val="0"/>
          <w:numId w:val="14"/>
        </w:numPr>
        <w:jc w:val="both"/>
      </w:pPr>
      <w:r w:rsidRPr="008E095F">
        <w:t>основную часть (полезно разделить на параграфы)</w:t>
      </w:r>
    </w:p>
    <w:p w14:paraId="387F4566" w14:textId="77777777" w:rsidR="008E095F" w:rsidRPr="008E095F" w:rsidRDefault="008E095F" w:rsidP="008E095F">
      <w:pPr>
        <w:widowControl w:val="0"/>
        <w:numPr>
          <w:ilvl w:val="0"/>
          <w:numId w:val="14"/>
        </w:numPr>
        <w:jc w:val="both"/>
      </w:pPr>
      <w:r w:rsidRPr="008E095F">
        <w:t>заключение</w:t>
      </w:r>
    </w:p>
    <w:p w14:paraId="05962BA8" w14:textId="77777777" w:rsidR="008E095F" w:rsidRPr="008E095F" w:rsidRDefault="008E095F" w:rsidP="008E095F">
      <w:pPr>
        <w:widowControl w:val="0"/>
        <w:numPr>
          <w:ilvl w:val="0"/>
          <w:numId w:val="14"/>
        </w:numPr>
        <w:jc w:val="both"/>
      </w:pPr>
      <w:r w:rsidRPr="008E095F">
        <w:t>список литературы</w:t>
      </w:r>
    </w:p>
    <w:p w14:paraId="6D157816" w14:textId="77777777" w:rsidR="008E095F" w:rsidRPr="008E095F" w:rsidRDefault="008E095F" w:rsidP="008E095F">
      <w:pPr>
        <w:tabs>
          <w:tab w:val="left" w:pos="0"/>
        </w:tabs>
        <w:ind w:firstLine="567"/>
        <w:jc w:val="both"/>
      </w:pPr>
      <w:r w:rsidRPr="008E095F">
        <w:t>Полная структура любого научного сообщения включает следующие разделы:</w:t>
      </w:r>
    </w:p>
    <w:p w14:paraId="6BACDCB3" w14:textId="77777777" w:rsidR="008E095F" w:rsidRPr="008E095F" w:rsidRDefault="008E095F" w:rsidP="008E095F">
      <w:pPr>
        <w:tabs>
          <w:tab w:val="left" w:pos="0"/>
        </w:tabs>
        <w:ind w:firstLine="567"/>
        <w:jc w:val="both"/>
      </w:pPr>
      <w:r w:rsidRPr="008E095F">
        <w:rPr>
          <w:i/>
        </w:rPr>
        <w:t>1) Введение.</w:t>
      </w:r>
      <w:r w:rsidRPr="008E095F">
        <w:t xml:space="preserve"> Описывается актуальность темы, конкретные задачи и практическое значение работы. </w:t>
      </w:r>
    </w:p>
    <w:p w14:paraId="619BB0D7" w14:textId="77777777" w:rsidR="008E095F" w:rsidRPr="008E095F" w:rsidRDefault="008E095F" w:rsidP="008E095F">
      <w:pPr>
        <w:tabs>
          <w:tab w:val="left" w:pos="0"/>
        </w:tabs>
        <w:ind w:firstLine="567"/>
        <w:jc w:val="both"/>
      </w:pPr>
      <w:r w:rsidRPr="008E095F">
        <w:rPr>
          <w:i/>
        </w:rPr>
        <w:t>2) Основная часть.</w:t>
      </w:r>
      <w:r w:rsidRPr="008E095F">
        <w:t xml:space="preserve"> Излагаются: а) материал исследования; б) методика исследования; в) полученные результаты; г) обсуждение результатов; д) перспективы дальнейшей работы. Поскольку студент пишете реферат, в основной части дается, в основном, обзор литературы с комментариями студента относительно взаимного дополнения или противоречивости точек зрения различных авторов. Здесь же отмечают наличие нерешенных научных проблем, перечисляют наиболее актуальные вопросы, приводят парадоксальные факты и т.д. Главная задача студента - сжато передать основные концепции авторов книг. Если учащийся не согласен с автором (авторами), важно проаргументировать свою позицию. Считаете ли позицию автора современной или она устарела? Итак, основная часть реферата представляет собой обобщенное изложение реферируемого текста по существу вопроса с комментариями учащегося (учащейся).  </w:t>
      </w:r>
    </w:p>
    <w:p w14:paraId="2CDC2503" w14:textId="77777777" w:rsidR="008E095F" w:rsidRPr="008E095F" w:rsidRDefault="008E095F" w:rsidP="008E095F">
      <w:pPr>
        <w:tabs>
          <w:tab w:val="left" w:pos="0"/>
        </w:tabs>
        <w:ind w:firstLine="567"/>
        <w:jc w:val="both"/>
      </w:pPr>
      <w:r w:rsidRPr="008E095F">
        <w:t xml:space="preserve">3) </w:t>
      </w:r>
      <w:r w:rsidRPr="008E095F">
        <w:rPr>
          <w:i/>
        </w:rPr>
        <w:t>Выводы.</w:t>
      </w:r>
      <w:r w:rsidRPr="008E095F">
        <w:t xml:space="preserve"> Выводы или заключение - самая ответственная часть работы.  В выводах необходимо обобщить материал проведенного исследования, лаконично подать сущность взглядов авторов на рассматриваемый вопрос. Ориентировочно анализ трех-пяти литературных источников предполагает формулировку 4 - 10 выводов. Выводы должны быть краткими.  Допускается повторение в выводах то, что уже студент излагал в основной части реферата, но необходимо это сделать сжато, четко, обоснованно. Содержание выводов должно логически следовать из материала, представленного в работе студента. Заключение представляет собой выводы с аргументацией.</w:t>
      </w:r>
    </w:p>
    <w:p w14:paraId="1484B610" w14:textId="77777777" w:rsidR="008E095F" w:rsidRPr="008E095F" w:rsidRDefault="008E095F" w:rsidP="008E095F">
      <w:pPr>
        <w:tabs>
          <w:tab w:val="left" w:pos="0"/>
        </w:tabs>
        <w:ind w:firstLine="567"/>
        <w:jc w:val="both"/>
      </w:pPr>
      <w:r w:rsidRPr="008E095F">
        <w:t xml:space="preserve">4) </w:t>
      </w:r>
      <w:r w:rsidRPr="008E095F">
        <w:rPr>
          <w:i/>
        </w:rPr>
        <w:t>Список литературы.</w:t>
      </w:r>
      <w:r w:rsidRPr="008E095F">
        <w:t xml:space="preserve"> В список использованной литературы вносятся только те источники, которые были анализировали и на которые студент ссылался в своей работе.</w:t>
      </w:r>
    </w:p>
    <w:p w14:paraId="424952B6" w14:textId="77777777" w:rsidR="008E095F" w:rsidRPr="008E095F" w:rsidRDefault="008E095F" w:rsidP="008E095F">
      <w:pPr>
        <w:tabs>
          <w:tab w:val="left" w:pos="0"/>
        </w:tabs>
        <w:ind w:firstLine="567"/>
        <w:jc w:val="both"/>
      </w:pPr>
      <w:r w:rsidRPr="008E095F">
        <w:lastRenderedPageBreak/>
        <w:t xml:space="preserve">5) </w:t>
      </w:r>
      <w:r w:rsidRPr="008E095F">
        <w:rPr>
          <w:i/>
        </w:rPr>
        <w:t>Приложение.</w:t>
      </w:r>
      <w:r w:rsidRPr="008E095F">
        <w:t xml:space="preserve"> Здесь помещают большие по объему или иллюстрирующие какую-либо частную проблему рисунки, таблицы, карты, расчеты, фотографии изложение которых по ходу работы затрудняло бы целостное восприятие работы. Следует использовать только общепринятые сокращения, способы оформления рисунков и таблиц. Все они должны быть пронумерованы и подписаны.</w:t>
      </w:r>
    </w:p>
    <w:p w14:paraId="11F6F439" w14:textId="77777777" w:rsidR="008E095F" w:rsidRPr="008E095F" w:rsidRDefault="008E095F" w:rsidP="008E095F">
      <w:pPr>
        <w:tabs>
          <w:tab w:val="left" w:pos="0"/>
        </w:tabs>
        <w:ind w:firstLine="567"/>
        <w:jc w:val="both"/>
      </w:pPr>
      <w:r w:rsidRPr="008E095F">
        <w:t xml:space="preserve">Объем работы зависит от выбранной темы. Работа описательного характера может составлять около 18-20 страниц печатного текста (без приложений). Текст должен быть легко читаемым, 1800 знаков на странице - 29-30 строк, 62-64 знака в строке, набран через 1,5 интервал, шрифт Times, размер 14 пт. Следует придерживаться следующих размеров полей: левое - не менее </w:t>
      </w:r>
      <w:smartTag w:uri="urn:schemas-microsoft-com:office:smarttags" w:element="metricconverter">
        <w:smartTagPr>
          <w:attr w:name="ProductID" w:val="30 мм"/>
        </w:smartTagPr>
        <w:r w:rsidRPr="008E095F">
          <w:t>30 мм</w:t>
        </w:r>
      </w:smartTag>
      <w:r w:rsidRPr="008E095F">
        <w:t xml:space="preserve">, правое - не менее </w:t>
      </w:r>
      <w:smartTag w:uri="urn:schemas-microsoft-com:office:smarttags" w:element="metricconverter">
        <w:smartTagPr>
          <w:attr w:name="ProductID" w:val="10 мм"/>
        </w:smartTagPr>
        <w:r w:rsidRPr="008E095F">
          <w:t>10 мм</w:t>
        </w:r>
      </w:smartTag>
      <w:r w:rsidRPr="008E095F">
        <w:t xml:space="preserve">, нижнее и верхнее - не менее </w:t>
      </w:r>
      <w:smartTag w:uri="urn:schemas-microsoft-com:office:smarttags" w:element="metricconverter">
        <w:smartTagPr>
          <w:attr w:name="ProductID" w:val="20 мм"/>
        </w:smartTagPr>
        <w:r w:rsidRPr="008E095F">
          <w:t>20 мм</w:t>
        </w:r>
      </w:smartTag>
      <w:r w:rsidRPr="008E095F">
        <w:t>. Страницы работы следует нумеровать арабскими цифрами, соблюдая сквозную нумерацию по всему тексту. На титульном листе номер страницы не ставится, но включается в общую нумерацию, т.е. содержание будет располагаться на странице 2. Номер страницы проставляется в правом нижнем углу или посередине страницы цифрой без точки. Приложения включаются в общую нумерацию.</w:t>
      </w:r>
    </w:p>
    <w:p w14:paraId="4A03FBF5" w14:textId="77777777" w:rsidR="008E095F" w:rsidRPr="008E095F" w:rsidRDefault="008E095F" w:rsidP="008E095F">
      <w:pPr>
        <w:ind w:firstLine="720"/>
        <w:jc w:val="both"/>
      </w:pPr>
      <w:r w:rsidRPr="008E095F">
        <w:t>Основную часть работы следует делить на главы, параграфы, пункты, подпункты. Главы и параграфы должны иметь заголовки, которые четко и кратко должны отражать содержание разделов. Заголовки глав, а также слова «введение», «заключение», «список используемой литературы», «содержание» следует располагать в середине строки без точки в конце и отделять от основного текста несколькими межстрочными материалами. Переносы слов в заголовках не допускаются. Каждая глава, параграф, введение, заключение, содержание, список литературы начинаются с новой страницы.</w:t>
      </w:r>
    </w:p>
    <w:p w14:paraId="15E5CA43" w14:textId="77777777" w:rsidR="008E095F" w:rsidRPr="008E095F" w:rsidRDefault="008E095F" w:rsidP="008E095F">
      <w:pPr>
        <w:ind w:firstLine="720"/>
        <w:jc w:val="both"/>
      </w:pPr>
      <w:r w:rsidRPr="008E095F">
        <w:t>Ссылка на книгу в работе должна содержать указания на автора, название, место и год издания, страницу, откуда взята цитата. Обычно в тексте работы после цитаты даётся ссылка, представляющая собой две цифры в квадратных скобках. Первая цифра - это порядковый номер источника в списке литературы, через запятую вто</w:t>
      </w:r>
      <w:r w:rsidRPr="008E095F">
        <w:softHyphen/>
        <w:t>рая - номер страницы. Список литературных источников следует располагать в алфавитном порядке.</w:t>
      </w:r>
    </w:p>
    <w:p w14:paraId="2B8D212A" w14:textId="77777777" w:rsidR="008E095F" w:rsidRPr="008E095F" w:rsidRDefault="008E095F" w:rsidP="008E095F">
      <w:pPr>
        <w:numPr>
          <w:ilvl w:val="0"/>
          <w:numId w:val="12"/>
        </w:numPr>
        <w:ind w:left="397"/>
        <w:jc w:val="both"/>
        <w:rPr>
          <w:i/>
        </w:rPr>
      </w:pPr>
      <w:r w:rsidRPr="008E095F">
        <w:rPr>
          <w:i/>
        </w:rPr>
        <w:t>Критерии оценки реферата:</w:t>
      </w:r>
    </w:p>
    <w:p w14:paraId="603E2445" w14:textId="77777777" w:rsidR="008E095F" w:rsidRPr="008E095F" w:rsidRDefault="008E095F" w:rsidP="008E095F">
      <w:pPr>
        <w:numPr>
          <w:ilvl w:val="0"/>
          <w:numId w:val="13"/>
        </w:numPr>
        <w:ind w:left="397"/>
        <w:jc w:val="both"/>
      </w:pPr>
      <w:r w:rsidRPr="008E095F">
        <w:t>соответствие теме;</w:t>
      </w:r>
    </w:p>
    <w:p w14:paraId="4B024701" w14:textId="77777777" w:rsidR="008E095F" w:rsidRPr="008E095F" w:rsidRDefault="008E095F" w:rsidP="008E095F">
      <w:pPr>
        <w:numPr>
          <w:ilvl w:val="0"/>
          <w:numId w:val="13"/>
        </w:numPr>
        <w:ind w:left="397"/>
        <w:jc w:val="both"/>
      </w:pPr>
      <w:r w:rsidRPr="008E095F">
        <w:t>глубина проработки материала;</w:t>
      </w:r>
    </w:p>
    <w:p w14:paraId="316AC655" w14:textId="77777777" w:rsidR="008E095F" w:rsidRPr="008E095F" w:rsidRDefault="008E095F" w:rsidP="008E095F">
      <w:pPr>
        <w:numPr>
          <w:ilvl w:val="0"/>
          <w:numId w:val="13"/>
        </w:numPr>
        <w:ind w:left="397"/>
        <w:jc w:val="both"/>
      </w:pPr>
      <w:r w:rsidRPr="008E095F">
        <w:t>правильность и полнота использования источников;</w:t>
      </w:r>
    </w:p>
    <w:p w14:paraId="684783F7" w14:textId="77777777" w:rsidR="008E095F" w:rsidRPr="008E095F" w:rsidRDefault="008E095F" w:rsidP="008E095F">
      <w:pPr>
        <w:numPr>
          <w:ilvl w:val="0"/>
          <w:numId w:val="13"/>
        </w:numPr>
        <w:ind w:left="397"/>
        <w:jc w:val="both"/>
      </w:pPr>
      <w:r w:rsidRPr="008E095F">
        <w:t>оформление реферата.</w:t>
      </w:r>
    </w:p>
    <w:p w14:paraId="1A9E99D0" w14:textId="77777777" w:rsidR="008E095F" w:rsidRPr="008E095F" w:rsidRDefault="008E095F" w:rsidP="008E0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14:paraId="517F766F" w14:textId="77777777" w:rsidR="008E095F" w:rsidRPr="008E095F" w:rsidRDefault="008E095F" w:rsidP="008E095F">
      <w:pPr>
        <w:ind w:firstLine="567"/>
        <w:jc w:val="both"/>
        <w:rPr>
          <w:b/>
        </w:rPr>
      </w:pPr>
      <w:r w:rsidRPr="008E095F">
        <w:rPr>
          <w:b/>
        </w:rPr>
        <w:t>Рекомендации по написанию эссе.</w:t>
      </w:r>
    </w:p>
    <w:p w14:paraId="21EF712B" w14:textId="77777777" w:rsidR="008E095F" w:rsidRPr="008E095F" w:rsidRDefault="008E095F" w:rsidP="008E095F">
      <w:pPr>
        <w:ind w:firstLine="567"/>
        <w:jc w:val="both"/>
      </w:pPr>
      <w:r w:rsidRPr="008E095F">
        <w:t xml:space="preserve">Эссе представляет собой прозаическое сочинение объемом около 150 слов в свободной композиции, подразумевающие впечатления и соображения автора по конкретному поводу или предмету. Во введение необходимо четко сформулирован тезис, соответствующий теме эссе, выполнена задача заинтересовать читателя; также в процессе написания эссе важно производить деление текста на введение, основную часть и заключение. В основной части описать максимально логично, связно и полно доказывается выдвинутый студентом тезис. В заключении отметить выводы, логично вытекающие из содержания основной части; уместно использовать разнообразные художественные средства связи смысла. Для выражения своих мыслей не желательно пользоваться упрощённо – примитивным языком. При защите своего эссе важно продемонстрировать полное понимание проблемы. </w:t>
      </w:r>
    </w:p>
    <w:p w14:paraId="79D54739" w14:textId="77777777" w:rsidR="008E095F" w:rsidRPr="008E095F" w:rsidRDefault="008E095F" w:rsidP="008E095F">
      <w:pPr>
        <w:ind w:firstLine="567"/>
        <w:jc w:val="both"/>
        <w:rPr>
          <w:i/>
        </w:rPr>
      </w:pPr>
    </w:p>
    <w:p w14:paraId="061A564A" w14:textId="77777777" w:rsidR="008E095F" w:rsidRPr="008E095F" w:rsidRDefault="008E095F" w:rsidP="008E095F">
      <w:pPr>
        <w:ind w:firstLine="567"/>
        <w:jc w:val="both"/>
        <w:rPr>
          <w:b/>
        </w:rPr>
      </w:pPr>
      <w:r w:rsidRPr="008E095F">
        <w:rPr>
          <w:b/>
        </w:rPr>
        <w:t xml:space="preserve">Рекомендации по подготовки презентации. </w:t>
      </w:r>
    </w:p>
    <w:p w14:paraId="3B6CFCAC" w14:textId="77777777" w:rsidR="008E095F" w:rsidRPr="008E095F" w:rsidRDefault="008E095F" w:rsidP="008E095F">
      <w:pPr>
        <w:ind w:firstLine="567"/>
        <w:jc w:val="both"/>
      </w:pPr>
      <w:r w:rsidRPr="008E095F">
        <w:t xml:space="preserve">Презентации необходимо создавать в программе PowerPoint. Объем презентации должен составлять не менее 7-10 слайдов, точно раскрывающих суть проблемы. В презентации </w:t>
      </w:r>
      <w:r w:rsidRPr="008E095F">
        <w:lastRenderedPageBreak/>
        <w:t>должны быть представлены основные положения, термины и идеи затронутой проблемы. Также наглядно продемонстрированы основные схемы, диаграммы и таблицы, отражающие математические данные, результаты психологических исследований и наглядные материалы. Содержание презентации должно быть логичным, кратким и уместным, цветовая гамма - на усмотрение студента, желательно выполнять презентацию в теплых, пастельных тонах.</w:t>
      </w:r>
    </w:p>
    <w:p w14:paraId="5F261744" w14:textId="77777777" w:rsidR="008E095F" w:rsidRPr="008E095F" w:rsidRDefault="008E095F" w:rsidP="008E095F">
      <w:pPr>
        <w:ind w:firstLine="567"/>
        <w:jc w:val="both"/>
      </w:pPr>
      <w:r w:rsidRPr="008E095F">
        <w:rPr>
          <w:bCs/>
          <w:i/>
        </w:rPr>
        <w:t>Структура презентации:</w:t>
      </w:r>
      <w:r w:rsidRPr="008E095F">
        <w:rPr>
          <w:b/>
          <w:bCs/>
        </w:rPr>
        <w:t xml:space="preserve"> </w:t>
      </w:r>
      <w:r w:rsidRPr="008E095F">
        <w:t xml:space="preserve">Титульный лист. Слайд с информацией об авторе. Основные пункты презентации. Заключение (выводы). Список источников. Завершающий слайд. Обычно слайд содержит благодарность за внимание. </w:t>
      </w:r>
    </w:p>
    <w:p w14:paraId="5357822A" w14:textId="77777777" w:rsidR="008E095F" w:rsidRPr="008E095F" w:rsidRDefault="008E095F" w:rsidP="008E095F">
      <w:pPr>
        <w:ind w:firstLine="567"/>
        <w:jc w:val="both"/>
      </w:pPr>
      <w:r w:rsidRPr="008E095F">
        <w:rPr>
          <w:bCs/>
          <w:i/>
        </w:rPr>
        <w:t>Общие требования к оформлению презентаций:</w:t>
      </w:r>
      <w:r w:rsidRPr="008E095F">
        <w:t xml:space="preserve"> Технические условия демонстрации должны соответствовать целям презентации. Презентации должна соответствовать особенностям целевой аудитории, поэтому при подготовке презентации рекомендуется представить себя на месте слушателя.</w:t>
      </w:r>
    </w:p>
    <w:p w14:paraId="5F2965C4" w14:textId="77777777" w:rsidR="008E095F" w:rsidRPr="008E095F" w:rsidRDefault="008E095F" w:rsidP="008E095F">
      <w:pPr>
        <w:ind w:firstLine="567"/>
        <w:jc w:val="both"/>
      </w:pPr>
      <w:r w:rsidRPr="008E095F">
        <w:t>Необходимо наличие единого стилевого оформления для всех слайдов.  В стилевом оформлении презентации нежелательно использовать более 3х цветов (один для фона, один для заголовков, один для текста), нежелательно также использовать фотографии и рисунки в качестве фона.</w:t>
      </w:r>
    </w:p>
    <w:p w14:paraId="5231E83E" w14:textId="77777777" w:rsidR="008E095F" w:rsidRPr="008E095F" w:rsidRDefault="008E095F" w:rsidP="008E095F">
      <w:pPr>
        <w:ind w:firstLine="567"/>
        <w:jc w:val="both"/>
      </w:pPr>
      <w:r w:rsidRPr="008E095F">
        <w:t>На одном слайде нежелательно использовать больше семи значимых объектов, так как человек не в состоянии запомнить за один раз более семи пунктов (объектов, элементов).</w:t>
      </w:r>
    </w:p>
    <w:p w14:paraId="5FA77CC5" w14:textId="77777777" w:rsidR="008E095F" w:rsidRPr="008E095F" w:rsidRDefault="008E095F" w:rsidP="008E095F">
      <w:pPr>
        <w:ind w:firstLine="567"/>
        <w:jc w:val="both"/>
      </w:pPr>
      <w:r w:rsidRPr="008E095F">
        <w:t>Наибольшая эффективность достигается тогда, когда ключевые пункты отображаются по одному на каждом отдельном слайде.</w:t>
      </w:r>
    </w:p>
    <w:p w14:paraId="376A8123" w14:textId="77777777" w:rsidR="008E095F" w:rsidRPr="008E095F" w:rsidRDefault="008E095F" w:rsidP="008E095F">
      <w:pPr>
        <w:ind w:firstLine="567"/>
        <w:jc w:val="both"/>
      </w:pPr>
      <w:r w:rsidRPr="008E095F">
        <w:t>Логотип на слайде должен располагаться справа снизу (слева наверху).</w:t>
      </w:r>
    </w:p>
    <w:p w14:paraId="0BE8E0F4" w14:textId="77777777" w:rsidR="008E095F" w:rsidRPr="008E095F" w:rsidRDefault="008E095F" w:rsidP="008E095F">
      <w:pPr>
        <w:ind w:firstLine="567"/>
        <w:jc w:val="both"/>
      </w:pPr>
      <w:r w:rsidRPr="008E095F">
        <w:t>Логотип должен быть простой и лаконичной формы.</w:t>
      </w:r>
    </w:p>
    <w:p w14:paraId="000A9DD4" w14:textId="77777777" w:rsidR="008E095F" w:rsidRPr="008E095F" w:rsidRDefault="008E095F" w:rsidP="008E095F">
      <w:pPr>
        <w:ind w:firstLine="567"/>
        <w:jc w:val="both"/>
      </w:pPr>
      <w:r w:rsidRPr="008E095F">
        <w:t>Оформление слайдов (в том числе и анимационное) не должно отвлекать внимание слушателей от его содержательной части.</w:t>
      </w:r>
    </w:p>
    <w:p w14:paraId="32556F6F" w14:textId="77777777" w:rsidR="008E095F" w:rsidRPr="008E095F" w:rsidRDefault="008E095F" w:rsidP="008E095F">
      <w:pPr>
        <w:ind w:firstLine="567"/>
        <w:jc w:val="both"/>
      </w:pPr>
      <w:r w:rsidRPr="008E095F">
        <w:t>При сочетании материалов различных типов: текста, графики, видео следует учитывать специфику их комбинирования и время восприятия.</w:t>
      </w:r>
    </w:p>
    <w:p w14:paraId="12A0CF9E" w14:textId="77777777" w:rsidR="008E095F" w:rsidRPr="008E095F" w:rsidRDefault="008E095F" w:rsidP="008E095F">
      <w:pPr>
        <w:ind w:firstLine="212"/>
        <w:jc w:val="both"/>
        <w:rPr>
          <w:rFonts w:eastAsia="Calibri"/>
          <w:i/>
        </w:rPr>
      </w:pPr>
      <w:r w:rsidRPr="008E095F">
        <w:rPr>
          <w:rFonts w:eastAsia="Calibri"/>
          <w:bCs/>
          <w:i/>
        </w:rPr>
        <w:t>Критерии правильности оформления образовательных презентаций:</w:t>
      </w:r>
    </w:p>
    <w:p w14:paraId="3E499CCB" w14:textId="77777777" w:rsidR="008E095F" w:rsidRPr="008E095F" w:rsidRDefault="008E095F" w:rsidP="008E095F">
      <w:pPr>
        <w:numPr>
          <w:ilvl w:val="0"/>
          <w:numId w:val="15"/>
        </w:numPr>
        <w:tabs>
          <w:tab w:val="left" w:pos="559"/>
        </w:tabs>
        <w:ind w:firstLine="278"/>
        <w:jc w:val="both"/>
      </w:pPr>
      <w:r w:rsidRPr="008E095F">
        <w:t>полнота раскрытия темы;</w:t>
      </w:r>
    </w:p>
    <w:p w14:paraId="2910DAA9" w14:textId="77777777" w:rsidR="008E095F" w:rsidRPr="008E095F" w:rsidRDefault="008E095F" w:rsidP="008E095F">
      <w:pPr>
        <w:numPr>
          <w:ilvl w:val="0"/>
          <w:numId w:val="15"/>
        </w:numPr>
        <w:tabs>
          <w:tab w:val="left" w:pos="559"/>
        </w:tabs>
        <w:ind w:firstLine="278"/>
        <w:jc w:val="both"/>
      </w:pPr>
      <w:r w:rsidRPr="008E095F">
        <w:t>структуризация информации;</w:t>
      </w:r>
    </w:p>
    <w:p w14:paraId="06A140BE" w14:textId="77777777" w:rsidR="008E095F" w:rsidRPr="008E095F" w:rsidRDefault="008E095F" w:rsidP="008E095F">
      <w:pPr>
        <w:numPr>
          <w:ilvl w:val="0"/>
          <w:numId w:val="15"/>
        </w:numPr>
        <w:tabs>
          <w:tab w:val="left" w:pos="559"/>
        </w:tabs>
        <w:ind w:firstLine="278"/>
        <w:jc w:val="both"/>
      </w:pPr>
      <w:r w:rsidRPr="008E095F">
        <w:t>наличие и удобство навигации;</w:t>
      </w:r>
    </w:p>
    <w:p w14:paraId="733D671A" w14:textId="77777777" w:rsidR="008E095F" w:rsidRPr="008E095F" w:rsidRDefault="008E095F" w:rsidP="008E095F">
      <w:pPr>
        <w:numPr>
          <w:ilvl w:val="0"/>
          <w:numId w:val="15"/>
        </w:numPr>
        <w:tabs>
          <w:tab w:val="left" w:pos="559"/>
        </w:tabs>
        <w:ind w:firstLine="278"/>
        <w:jc w:val="both"/>
      </w:pPr>
      <w:r w:rsidRPr="008E095F">
        <w:t>отсутствие грамматических, орфографических и речевых ошибок;</w:t>
      </w:r>
    </w:p>
    <w:p w14:paraId="15A9457C" w14:textId="77777777" w:rsidR="008E095F" w:rsidRPr="008E095F" w:rsidRDefault="008E095F" w:rsidP="008E095F">
      <w:pPr>
        <w:numPr>
          <w:ilvl w:val="0"/>
          <w:numId w:val="15"/>
        </w:numPr>
        <w:tabs>
          <w:tab w:val="left" w:pos="559"/>
        </w:tabs>
        <w:ind w:firstLine="278"/>
        <w:jc w:val="both"/>
      </w:pPr>
      <w:r w:rsidRPr="008E095F">
        <w:t>отсутствие фактических ошибок, достоверность представленной информации;</w:t>
      </w:r>
    </w:p>
    <w:p w14:paraId="19DB7566" w14:textId="77777777" w:rsidR="008E095F" w:rsidRPr="008E095F" w:rsidRDefault="008E095F" w:rsidP="008E095F">
      <w:pPr>
        <w:numPr>
          <w:ilvl w:val="0"/>
          <w:numId w:val="15"/>
        </w:numPr>
        <w:tabs>
          <w:tab w:val="left" w:pos="559"/>
        </w:tabs>
        <w:ind w:firstLine="278"/>
        <w:jc w:val="both"/>
      </w:pPr>
      <w:r w:rsidRPr="008E095F">
        <w:t>наличие и грамотное оформление обязательных слайдов;</w:t>
      </w:r>
    </w:p>
    <w:p w14:paraId="13338B3F" w14:textId="77777777" w:rsidR="008E095F" w:rsidRPr="008E095F" w:rsidRDefault="008E095F" w:rsidP="008E095F">
      <w:pPr>
        <w:numPr>
          <w:ilvl w:val="0"/>
          <w:numId w:val="15"/>
        </w:numPr>
        <w:tabs>
          <w:tab w:val="left" w:pos="559"/>
        </w:tabs>
        <w:ind w:firstLine="278"/>
        <w:jc w:val="both"/>
      </w:pPr>
      <w:r w:rsidRPr="008E095F">
        <w:t>обоснованность и рациональность использования средств мультимедиа и анимационных эффектов;</w:t>
      </w:r>
    </w:p>
    <w:p w14:paraId="3B71A469" w14:textId="77777777" w:rsidR="008E095F" w:rsidRPr="008E095F" w:rsidRDefault="008E095F" w:rsidP="008E095F">
      <w:pPr>
        <w:numPr>
          <w:ilvl w:val="0"/>
          <w:numId w:val="15"/>
        </w:numPr>
        <w:tabs>
          <w:tab w:val="left" w:pos="559"/>
        </w:tabs>
        <w:ind w:firstLine="278"/>
        <w:jc w:val="both"/>
      </w:pPr>
      <w:r w:rsidRPr="008E095F">
        <w:t>применимость презентации для выбранной целевой аудитории;</w:t>
      </w:r>
    </w:p>
    <w:p w14:paraId="11BD36A6" w14:textId="77777777" w:rsidR="008E095F" w:rsidRPr="008E095F" w:rsidRDefault="008E095F" w:rsidP="008E095F">
      <w:pPr>
        <w:numPr>
          <w:ilvl w:val="0"/>
          <w:numId w:val="15"/>
        </w:numPr>
        <w:tabs>
          <w:tab w:val="left" w:pos="559"/>
        </w:tabs>
        <w:ind w:firstLine="278"/>
        <w:jc w:val="both"/>
      </w:pPr>
      <w:r w:rsidRPr="008E095F">
        <w:t>грамотность использования цветового оформления;</w:t>
      </w:r>
    </w:p>
    <w:p w14:paraId="22E6445D" w14:textId="77777777" w:rsidR="008E095F" w:rsidRPr="008E095F" w:rsidRDefault="008E095F" w:rsidP="008E095F">
      <w:pPr>
        <w:numPr>
          <w:ilvl w:val="0"/>
          <w:numId w:val="15"/>
        </w:numPr>
        <w:tabs>
          <w:tab w:val="left" w:pos="559"/>
        </w:tabs>
        <w:ind w:firstLine="278"/>
        <w:jc w:val="both"/>
      </w:pPr>
      <w:r w:rsidRPr="008E095F">
        <w:t>использование авторских иллюстраций, фонов, фотографий, видеоматериалов;</w:t>
      </w:r>
    </w:p>
    <w:p w14:paraId="76D97741" w14:textId="77777777" w:rsidR="008E095F" w:rsidRPr="008E095F" w:rsidRDefault="008E095F" w:rsidP="008E095F">
      <w:pPr>
        <w:numPr>
          <w:ilvl w:val="0"/>
          <w:numId w:val="15"/>
        </w:numPr>
        <w:tabs>
          <w:tab w:val="left" w:pos="559"/>
        </w:tabs>
        <w:ind w:firstLine="278"/>
        <w:jc w:val="both"/>
      </w:pPr>
      <w:r w:rsidRPr="008E095F">
        <w:t>наличие, обоснованность и грамотность использования фонового звука;</w:t>
      </w:r>
    </w:p>
    <w:p w14:paraId="0FC0DFCB" w14:textId="77777777" w:rsidR="008E095F" w:rsidRPr="008E095F" w:rsidRDefault="008E095F" w:rsidP="008E095F">
      <w:pPr>
        <w:numPr>
          <w:ilvl w:val="0"/>
          <w:numId w:val="15"/>
        </w:numPr>
        <w:tabs>
          <w:tab w:val="left" w:pos="559"/>
        </w:tabs>
        <w:ind w:firstLine="278"/>
        <w:jc w:val="both"/>
      </w:pPr>
      <w:r w:rsidRPr="008E095F">
        <w:t>логичное размещение и комплектование объектов;</w:t>
      </w:r>
    </w:p>
    <w:p w14:paraId="755626DD" w14:textId="77777777" w:rsidR="008E095F" w:rsidRPr="008E095F" w:rsidRDefault="008E095F" w:rsidP="008E095F">
      <w:pPr>
        <w:numPr>
          <w:ilvl w:val="0"/>
          <w:numId w:val="15"/>
        </w:numPr>
        <w:tabs>
          <w:tab w:val="left" w:pos="559"/>
        </w:tabs>
        <w:ind w:firstLine="278"/>
        <w:jc w:val="both"/>
      </w:pPr>
      <w:r w:rsidRPr="008E095F">
        <w:t>единый стиль слайдов.</w:t>
      </w:r>
    </w:p>
    <w:p w14:paraId="051DEE5D" w14:textId="77777777" w:rsidR="008E095F" w:rsidRPr="008E095F" w:rsidRDefault="008E095F" w:rsidP="008E095F">
      <w:pPr>
        <w:ind w:firstLine="567"/>
        <w:jc w:val="both"/>
      </w:pPr>
    </w:p>
    <w:p w14:paraId="684E25D9" w14:textId="77777777" w:rsidR="008E095F" w:rsidRPr="008E095F" w:rsidRDefault="008E095F" w:rsidP="008E095F">
      <w:pPr>
        <w:ind w:firstLine="567"/>
        <w:jc w:val="center"/>
        <w:rPr>
          <w:b/>
        </w:rPr>
      </w:pPr>
      <w:r w:rsidRPr="008E095F">
        <w:rPr>
          <w:b/>
        </w:rPr>
        <w:t>Рекомендации по конспектированию первоисточников и другой литературы (внеаудиторное конспектирование)</w:t>
      </w:r>
    </w:p>
    <w:p w14:paraId="190EDB4A" w14:textId="77777777" w:rsidR="008E095F" w:rsidRPr="008E095F" w:rsidRDefault="008E095F" w:rsidP="008E095F">
      <w:pPr>
        <w:ind w:firstLine="567"/>
        <w:jc w:val="both"/>
      </w:pPr>
      <w:r w:rsidRPr="008E095F">
        <w:t xml:space="preserve">Конспект (от лат.  </w:t>
      </w:r>
      <w:proofErr w:type="spellStart"/>
      <w:r w:rsidRPr="008E095F">
        <w:t>conspectus</w:t>
      </w:r>
      <w:proofErr w:type="spellEnd"/>
      <w:r w:rsidRPr="008E095F">
        <w:t xml:space="preserve"> – обзор) является письменным текстом, в котором кратко и последовательно изложено содержание основного источника информации.  В основе процесса лежит систематизация прочитанного или услышанного.  Записи могут делаться как в виде </w:t>
      </w:r>
      <w:r w:rsidRPr="008E095F">
        <w:lastRenderedPageBreak/>
        <w:t xml:space="preserve">точных выдержек, цитат, так и в форме свободной подачи смысла. Манера написания конспекта, как правило, близка к стилю первоисточника. Если конспект составлен правильно, он должен отражать логику и смысловую связь записываемой информации. Им можно воспользоваться через некоторое количество времени, а также предоставить для применения кому-то еще, поскольку прочтение грамотно зафиксированных данных никогда не вызовет затруднений. </w:t>
      </w:r>
    </w:p>
    <w:p w14:paraId="69FF571C" w14:textId="77777777" w:rsidR="008E095F" w:rsidRPr="008E095F" w:rsidRDefault="008E095F" w:rsidP="008E095F">
      <w:pPr>
        <w:ind w:firstLine="567"/>
        <w:jc w:val="both"/>
      </w:pPr>
      <w:r w:rsidRPr="008E095F">
        <w:t xml:space="preserve">Плановый – это такой вид изложения на бумаге создается на основе заранее составленного плана материала, состоит из определенного количества пунктов (с заголовками) и подпунктов. В процессе конспектирования каждый заголовок раскрывается – дополняется коротким текстом, в конечном итоге получается стройный план-конспект. Именно такой вариант больше всего подходит для срочной подготовки к публичному выступлению или семинару. Естественно, чем последовательнее будет план (его пункты должны максимально раскрывать содержание), тем </w:t>
      </w:r>
      <w:proofErr w:type="spellStart"/>
      <w:r w:rsidRPr="008E095F">
        <w:t>связаннее</w:t>
      </w:r>
      <w:proofErr w:type="spellEnd"/>
      <w:r w:rsidRPr="008E095F">
        <w:t xml:space="preserve"> и полноценнее будет ваш доклад. Специалисты рекомендуют наполнять плановый конспект пометками, в которых будут указаны все используемые вами источники, т. к. со временем трудно восстановить их по памяти. </w:t>
      </w:r>
    </w:p>
    <w:p w14:paraId="03BDB3FA" w14:textId="77777777" w:rsidR="008E095F" w:rsidRPr="008E095F" w:rsidRDefault="008E095F" w:rsidP="008E095F">
      <w:pPr>
        <w:ind w:firstLine="567"/>
        <w:jc w:val="both"/>
      </w:pPr>
      <w:r w:rsidRPr="008E095F">
        <w:t xml:space="preserve">Схематический плановый – разновидность конспекта выглядит следующим образом: все пункты плана представлены в виде вопросительных предложений, на которые нужно дать ответ. Изучая материал, вы вносите короткие пометки (2–3 предложения) под каждый пункт вопроса. Такой конспект отражает структуру и внутреннюю взаимосвязь всех сведений и способствует хорошему усвоению информации. </w:t>
      </w:r>
    </w:p>
    <w:p w14:paraId="1FAE3964" w14:textId="77777777" w:rsidR="008E095F" w:rsidRPr="008E095F" w:rsidRDefault="008E095F" w:rsidP="008E095F">
      <w:pPr>
        <w:ind w:firstLine="567"/>
        <w:jc w:val="both"/>
      </w:pPr>
      <w:r w:rsidRPr="008E095F">
        <w:t xml:space="preserve">Текстуальный – это форма изложения насыщеннее других и составляется из отрывков и цитат самого источника. К текстуальному конспекту можно легко присоединить план, либо наполнить его различными тезисами и терминами. Он лучше всего подходит тем, кто изучает науку или литературу, где цитаты авторов всегда важны. Однако такой конспект составить непросто. Нужно уметь правильно отделять наиболее значимые цитаты таким образом, чтобы в итоге они дали представление о материале в целом. </w:t>
      </w:r>
    </w:p>
    <w:p w14:paraId="79DC7450" w14:textId="77777777" w:rsidR="008E095F" w:rsidRPr="008E095F" w:rsidRDefault="008E095F" w:rsidP="008E095F">
      <w:pPr>
        <w:ind w:firstLine="567"/>
        <w:jc w:val="both"/>
      </w:pPr>
      <w:r w:rsidRPr="008E095F">
        <w:t xml:space="preserve">Тематический – это способ записи информации существенно отличается от других. Суть его –  в освещении какого-нибудь определенного вопроса; при этом  используется не один источник, а несколько. Тематический конспект помогает лучше других анализировать заданную тему, раскрывать поставленные вопросы и изучать их с разных сторон. Однако придется переработать немало литературы для полноты и целостности картины, только в этом случае изложение будет обладать всеми достоинствами. </w:t>
      </w:r>
    </w:p>
    <w:p w14:paraId="196709BD" w14:textId="77777777" w:rsidR="008E095F" w:rsidRPr="008E095F" w:rsidRDefault="008E095F" w:rsidP="008E095F">
      <w:pPr>
        <w:ind w:firstLine="567"/>
        <w:jc w:val="both"/>
      </w:pPr>
      <w:r w:rsidRPr="008E095F">
        <w:t xml:space="preserve">Свободный – это вид конспекта предназначен для тех, кто умеет использовать сразу несколько способов работы с материалом. В нем могут содержаться выписки, цитаты, план и множество тезисов. Необходимо быстро и лаконично излагать собственную мысль, работать с планом, авторскими цитатами. Подобное фиксирование сведений является наиболее целостным и полновесным. </w:t>
      </w:r>
    </w:p>
    <w:p w14:paraId="20ED680F" w14:textId="77777777" w:rsidR="008E095F" w:rsidRPr="008E095F" w:rsidRDefault="008E095F" w:rsidP="008E095F">
      <w:pPr>
        <w:ind w:firstLine="567"/>
        <w:jc w:val="both"/>
      </w:pPr>
      <w:r w:rsidRPr="008E095F">
        <w:t xml:space="preserve">При работе с книгами и учебными пособиями, необходимо выполнить следующее: </w:t>
      </w:r>
    </w:p>
    <w:p w14:paraId="4EBDDD77" w14:textId="77777777" w:rsidR="008E095F" w:rsidRPr="008E095F" w:rsidRDefault="008E095F" w:rsidP="008E095F">
      <w:pPr>
        <w:ind w:firstLine="567"/>
        <w:jc w:val="both"/>
      </w:pPr>
      <w:r w:rsidRPr="008E095F">
        <w:t xml:space="preserve">1.  Предварительно просмотрите материал. Так вы сумеете выявить особенности текста, его характер, понять, сложен ли он, содержит ли незнакомые вам термины. При беглом знакомстве с литературой вы сумеете выбрать подходящую разновидность конспектирования. </w:t>
      </w:r>
    </w:p>
    <w:p w14:paraId="64E60C26" w14:textId="77777777" w:rsidR="008E095F" w:rsidRPr="008E095F" w:rsidRDefault="008E095F" w:rsidP="008E095F">
      <w:pPr>
        <w:ind w:firstLine="567"/>
        <w:jc w:val="both"/>
      </w:pPr>
      <w:r w:rsidRPr="008E095F">
        <w:t xml:space="preserve">2.  Снова прочтите текст и тщательно проанализируете его. Такая работа с материалом даст вам возможность отделить главное от второстепенного, разделить информацию на составляющие части, расположить ее в нужном порядке. Используйте закладки – это отменное подспорье. </w:t>
      </w:r>
    </w:p>
    <w:p w14:paraId="686CF98D" w14:textId="77777777" w:rsidR="008E095F" w:rsidRPr="008E095F" w:rsidRDefault="008E095F" w:rsidP="008E095F">
      <w:pPr>
        <w:ind w:firstLine="567"/>
        <w:jc w:val="both"/>
      </w:pPr>
      <w:r w:rsidRPr="008E095F">
        <w:t xml:space="preserve">3.  Обозначьте основные мысли текста, они называются тезисами. Их можно записывать как угодно – цитатами (в случае, если нужно передать авторскую мысль) либо своим собственным способом. Однако помните: изобиловать цитатами можно тогда, когда вы </w:t>
      </w:r>
      <w:r w:rsidRPr="008E095F">
        <w:lastRenderedPageBreak/>
        <w:t>используете текстуальные конспекты. Кроме того, дословную выдержку из текста всегда заключайте в скобки и помечайте ссылкой на источник и автора.</w:t>
      </w:r>
    </w:p>
    <w:p w14:paraId="37AE77B5" w14:textId="77777777" w:rsidR="008E095F" w:rsidRPr="008E095F" w:rsidRDefault="008E095F" w:rsidP="008E095F">
      <w:pPr>
        <w:ind w:firstLine="567"/>
        <w:jc w:val="both"/>
      </w:pPr>
      <w:r w:rsidRPr="008E095F">
        <w:t>Конспектирование – процесс мыслительный переработки и письменной фиксации основных положений читаемого или воспринимаемого на слух текста. При конспектировании происходит свертывание, сжатие первичного текста. Запись в виде конспекта – особый вид вторичного текста, в основе которого лежит аналитико-синтетическая переработка информации, содержащейся в исходном тексте. Конспект выявляет, систематизирует и обобщает наиболее ценную информацию, содержащуюся в источнике.</w:t>
      </w:r>
    </w:p>
    <w:p w14:paraId="3B331A4B" w14:textId="77777777" w:rsidR="008E095F" w:rsidRPr="008E095F" w:rsidRDefault="008E095F" w:rsidP="008E095F">
      <w:pPr>
        <w:jc w:val="both"/>
      </w:pPr>
      <w:r w:rsidRPr="008E095F">
        <w:t>При конспектировании необходимо отбирать новый и важный материал, связывать его со старым, уже известным и выстраивать материал в соответствии с логикой изложения. Конспект должен обладать содержательной, смысловой и структурной целостностью, то есть адекватно отражать суть первоисточника, демонстрировать логические связи между содержательными частями и иметь удобное и понятное строение с однотипным оформлением пунктов и подпунктов. С точки зрения объема (степени сжатия) конспект может быть кратким, подробным или смешанным; по степени соответствия первоисточнику – интегральным или выборочным. По количеству перерабатываемых источников конспект может быть монографическим или сводным (обзорным), с точки зрения предъявления информации конспект составляется на основе чтения или слушания.</w:t>
      </w:r>
    </w:p>
    <w:p w14:paraId="32848A49" w14:textId="77777777" w:rsidR="008E095F" w:rsidRPr="008E095F" w:rsidRDefault="008E095F" w:rsidP="008E095F">
      <w:pPr>
        <w:jc w:val="both"/>
      </w:pPr>
      <w:r w:rsidRPr="008E095F">
        <w:t>Работая над конспектом на основе чтения, необходимо помнить правила:</w:t>
      </w:r>
    </w:p>
    <w:p w14:paraId="21B9E099" w14:textId="77777777" w:rsidR="008E095F" w:rsidRPr="008E095F" w:rsidRDefault="008E095F" w:rsidP="008E095F">
      <w:pPr>
        <w:jc w:val="both"/>
      </w:pPr>
      <w:r w:rsidRPr="008E095F">
        <w:t>-  следует записывать название конспектируемого произведения (или его частей) и его выходные данные;</w:t>
      </w:r>
    </w:p>
    <w:p w14:paraId="72EA0B65" w14:textId="77777777" w:rsidR="008E095F" w:rsidRPr="008E095F" w:rsidRDefault="008E095F" w:rsidP="008E095F">
      <w:pPr>
        <w:jc w:val="both"/>
      </w:pPr>
      <w:r w:rsidRPr="008E095F">
        <w:t>- осмыслить основное содержание текста, дважды прочитав его;</w:t>
      </w:r>
    </w:p>
    <w:p w14:paraId="17C41C47" w14:textId="77777777" w:rsidR="008E095F" w:rsidRPr="008E095F" w:rsidRDefault="008E095F" w:rsidP="008E095F">
      <w:pPr>
        <w:jc w:val="both"/>
      </w:pPr>
      <w:r w:rsidRPr="008E095F">
        <w:t>- составить план – основу конспекта;</w:t>
      </w:r>
    </w:p>
    <w:p w14:paraId="597D8990" w14:textId="77777777" w:rsidR="008E095F" w:rsidRPr="008E095F" w:rsidRDefault="008E095F" w:rsidP="008E095F">
      <w:pPr>
        <w:jc w:val="both"/>
      </w:pPr>
      <w:r w:rsidRPr="008E095F">
        <w:t xml:space="preserve">-  конспектируя оставить широкие поля для дополнений, заметок, записи терминов </w:t>
      </w:r>
    </w:p>
    <w:p w14:paraId="401334E0" w14:textId="77777777" w:rsidR="008E095F" w:rsidRPr="008E095F" w:rsidRDefault="008E095F" w:rsidP="008E095F">
      <w:pPr>
        <w:jc w:val="both"/>
      </w:pPr>
      <w:r w:rsidRPr="008E095F">
        <w:t>и имен, требующих разъяснений;</w:t>
      </w:r>
    </w:p>
    <w:p w14:paraId="3BE04DDE" w14:textId="77777777" w:rsidR="008E095F" w:rsidRPr="008E095F" w:rsidRDefault="008E095F" w:rsidP="008E095F">
      <w:pPr>
        <w:jc w:val="both"/>
      </w:pPr>
      <w:r w:rsidRPr="008E095F">
        <w:t xml:space="preserve">-  помнить, что в конспекте отдельные фразы и даже отдельные слова более важны, </w:t>
      </w:r>
    </w:p>
    <w:p w14:paraId="271804FB" w14:textId="77777777" w:rsidR="008E095F" w:rsidRPr="008E095F" w:rsidRDefault="008E095F" w:rsidP="008E095F">
      <w:pPr>
        <w:jc w:val="both"/>
      </w:pPr>
      <w:r w:rsidRPr="008E095F">
        <w:t>чем в подробном изложении;</w:t>
      </w:r>
    </w:p>
    <w:p w14:paraId="5F83E806" w14:textId="77777777" w:rsidR="008E095F" w:rsidRPr="008E095F" w:rsidRDefault="008E095F" w:rsidP="008E095F">
      <w:pPr>
        <w:jc w:val="both"/>
      </w:pPr>
      <w:r w:rsidRPr="008E095F">
        <w:t xml:space="preserve">-  запись следует вести своими словами, что способствует лучшему освоению </w:t>
      </w:r>
    </w:p>
    <w:p w14:paraId="62691C06" w14:textId="77777777" w:rsidR="008E095F" w:rsidRPr="008E095F" w:rsidRDefault="008E095F" w:rsidP="008E095F">
      <w:pPr>
        <w:jc w:val="both"/>
      </w:pPr>
      <w:r w:rsidRPr="008E095F">
        <w:t>текста;</w:t>
      </w:r>
    </w:p>
    <w:p w14:paraId="7564F6F5" w14:textId="77777777" w:rsidR="008E095F" w:rsidRPr="008E095F" w:rsidRDefault="008E095F" w:rsidP="008E095F">
      <w:pPr>
        <w:jc w:val="both"/>
      </w:pPr>
      <w:r w:rsidRPr="008E095F">
        <w:t xml:space="preserve">-  применять определенную систему подчеркивания, сокращений, условных </w:t>
      </w:r>
    </w:p>
    <w:p w14:paraId="3D62FA9B" w14:textId="77777777" w:rsidR="008E095F" w:rsidRPr="008E095F" w:rsidRDefault="008E095F" w:rsidP="008E095F">
      <w:pPr>
        <w:jc w:val="both"/>
      </w:pPr>
      <w:r w:rsidRPr="008E095F">
        <w:t>обозначений.</w:t>
      </w:r>
    </w:p>
    <w:p w14:paraId="1934F1D7" w14:textId="77777777" w:rsidR="008E095F" w:rsidRPr="008E095F" w:rsidRDefault="008E095F" w:rsidP="008E095F">
      <w:pPr>
        <w:ind w:firstLine="567"/>
        <w:jc w:val="both"/>
      </w:pPr>
    </w:p>
    <w:p w14:paraId="1F2E7D4E" w14:textId="77777777" w:rsidR="008E095F" w:rsidRPr="008E095F" w:rsidRDefault="008E095F" w:rsidP="008E095F">
      <w:pPr>
        <w:tabs>
          <w:tab w:val="left" w:pos="0"/>
          <w:tab w:val="left" w:pos="142"/>
          <w:tab w:val="left" w:pos="567"/>
        </w:tabs>
        <w:ind w:firstLine="709"/>
        <w:jc w:val="center"/>
        <w:rPr>
          <w:b/>
        </w:rPr>
      </w:pPr>
      <w:r w:rsidRPr="008E095F">
        <w:rPr>
          <w:b/>
        </w:rPr>
        <w:t>Методические рекомендации по использованию информационно-коммуникативных технологий обучения</w:t>
      </w:r>
    </w:p>
    <w:p w14:paraId="5589D5A7" w14:textId="77777777" w:rsidR="008E095F" w:rsidRPr="008E095F" w:rsidRDefault="008E095F" w:rsidP="008E095F">
      <w:pPr>
        <w:tabs>
          <w:tab w:val="left" w:pos="0"/>
          <w:tab w:val="left" w:pos="142"/>
          <w:tab w:val="left" w:pos="567"/>
        </w:tabs>
        <w:ind w:right="-1" w:firstLine="709"/>
        <w:jc w:val="both"/>
      </w:pPr>
      <w:r w:rsidRPr="008E095F">
        <w:t xml:space="preserve">Для изучения лекционного материала дисциплины применяются аудиовизуальные (мультимедийные) технологии, которые повышают наглядность, информативность, оперативность в подаче информации, позволяют экономить время занятий. </w:t>
      </w:r>
    </w:p>
    <w:p w14:paraId="23D649FA" w14:textId="77777777" w:rsidR="008E095F" w:rsidRPr="008E095F" w:rsidRDefault="008E095F" w:rsidP="008E095F">
      <w:pPr>
        <w:tabs>
          <w:tab w:val="left" w:pos="0"/>
          <w:tab w:val="left" w:pos="142"/>
          <w:tab w:val="left" w:pos="567"/>
        </w:tabs>
        <w:ind w:right="-1" w:firstLine="709"/>
        <w:jc w:val="both"/>
      </w:pPr>
      <w:r w:rsidRPr="008E095F">
        <w:t xml:space="preserve">Каждое семинарское занятие имеет свою особую форму проведения, свою методологическую специфику, что позволяет развивать у студентов различные общекультурные, общепрофессиональные и профессиональные компетенции. Постановка проблемы, разбор актуальных конкретных и гипотетических ситуаций, создание атмосферы диалога между преподавателем и группой позволяет работать индивидуально и в малых группах, коллективно обсуждать определенный темами материал, а также инициировать самостоятельную работу студентов. При осмыслении содержания вопросов практических занятий преследуется цель соблюдать преемственность в профессиональном и в творческом развитии студентов. </w:t>
      </w:r>
    </w:p>
    <w:p w14:paraId="6EE0BB48" w14:textId="77777777" w:rsidR="008E095F" w:rsidRPr="008E095F" w:rsidRDefault="008E095F" w:rsidP="008E095F">
      <w:pPr>
        <w:tabs>
          <w:tab w:val="left" w:pos="0"/>
          <w:tab w:val="left" w:pos="142"/>
          <w:tab w:val="left" w:pos="567"/>
        </w:tabs>
        <w:ind w:right="-1" w:firstLine="709"/>
        <w:jc w:val="both"/>
      </w:pPr>
      <w:r w:rsidRPr="008E095F">
        <w:lastRenderedPageBreak/>
        <w:t xml:space="preserve">Компьютерное тестирование позволяет осуществлять итоговый контроль знаний студентов. Тестовый материал включает в себя содержание вопросов по каждому из обозначенных программой разделов. </w:t>
      </w:r>
    </w:p>
    <w:p w14:paraId="3E7DB397" w14:textId="77777777" w:rsidR="008E095F" w:rsidRPr="008E095F" w:rsidRDefault="008E095F" w:rsidP="008E095F">
      <w:pPr>
        <w:widowControl w:val="0"/>
        <w:tabs>
          <w:tab w:val="left" w:pos="0"/>
          <w:tab w:val="left" w:pos="142"/>
          <w:tab w:val="left" w:pos="567"/>
        </w:tabs>
        <w:suppressAutoHyphens/>
        <w:ind w:right="-1" w:firstLine="709"/>
        <w:jc w:val="both"/>
      </w:pPr>
      <w:r w:rsidRPr="008E095F">
        <w:t xml:space="preserve">Каждый вопрос предполагает несколько вариантов ответов. В процессе компьютерного тестирования задача студентов определяется как выбор правильного ответа из многообразия вариантов. В тестовых заданиях есть вопросы на соответствие. </w:t>
      </w:r>
    </w:p>
    <w:p w14:paraId="775F7A33" w14:textId="77777777" w:rsidR="008E095F" w:rsidRPr="008E095F" w:rsidRDefault="008E095F" w:rsidP="008E095F">
      <w:pPr>
        <w:tabs>
          <w:tab w:val="left" w:pos="0"/>
          <w:tab w:val="left" w:pos="142"/>
          <w:tab w:val="left" w:pos="567"/>
        </w:tabs>
        <w:ind w:right="-1" w:firstLine="709"/>
        <w:jc w:val="both"/>
      </w:pPr>
      <w:r w:rsidRPr="008E095F">
        <w:t>Вопросы и темы, отводимые на выполнение самостоятельной работы по дисциплине, а также критерии оценивания по каждому виду работы содержатся в разделе 8 РПД.</w:t>
      </w:r>
    </w:p>
    <w:p w14:paraId="24DFE845" w14:textId="77777777" w:rsidR="008E095F" w:rsidRPr="008E095F" w:rsidRDefault="008E095F" w:rsidP="008E095F">
      <w:pPr>
        <w:tabs>
          <w:tab w:val="left" w:pos="0"/>
          <w:tab w:val="left" w:pos="142"/>
          <w:tab w:val="left" w:pos="567"/>
        </w:tabs>
        <w:ind w:right="-144" w:firstLine="709"/>
        <w:jc w:val="both"/>
        <w:rPr>
          <w:b/>
        </w:rPr>
      </w:pPr>
    </w:p>
    <w:p w14:paraId="60EDE030" w14:textId="77777777" w:rsidR="00594648" w:rsidRDefault="00594648" w:rsidP="00594648">
      <w:pPr>
        <w:shd w:val="clear" w:color="auto" w:fill="FFFFFF"/>
        <w:rPr>
          <w:color w:val="000000"/>
        </w:rPr>
      </w:pPr>
    </w:p>
    <w:p w14:paraId="20BE7612" w14:textId="77777777" w:rsidR="00594648" w:rsidRDefault="00594648" w:rsidP="00594648">
      <w:pPr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Критерии оценивания представлены в таблице 8.1.</w:t>
      </w:r>
    </w:p>
    <w:p w14:paraId="7998B6A1" w14:textId="1F48D4C5" w:rsidR="00594648" w:rsidRDefault="005C117F" w:rsidP="00594648">
      <w:pPr>
        <w:tabs>
          <w:tab w:val="left" w:pos="2160"/>
        </w:tabs>
        <w:ind w:firstLine="709"/>
        <w:jc w:val="both"/>
      </w:pPr>
      <w:r>
        <w:t>Тематика рефератов и презентаций</w:t>
      </w:r>
    </w:p>
    <w:p w14:paraId="7BCFDF44" w14:textId="2F245F15" w:rsidR="005C117F" w:rsidRDefault="005C117F" w:rsidP="005C117F">
      <w:pPr>
        <w:pStyle w:val="aa"/>
        <w:numPr>
          <w:ilvl w:val="0"/>
          <w:numId w:val="17"/>
        </w:numPr>
        <w:tabs>
          <w:tab w:val="left" w:pos="2160"/>
        </w:tabs>
        <w:ind w:left="426"/>
        <w:jc w:val="both"/>
      </w:pPr>
      <w:r>
        <w:t>Психогигиена, психопрофилактика и психологическое просвещение: определение понятий</w:t>
      </w:r>
    </w:p>
    <w:p w14:paraId="34004838" w14:textId="154188A9" w:rsidR="005C117F" w:rsidRDefault="005C117F" w:rsidP="005C117F">
      <w:pPr>
        <w:pStyle w:val="aa"/>
        <w:numPr>
          <w:ilvl w:val="0"/>
          <w:numId w:val="17"/>
        </w:numPr>
        <w:tabs>
          <w:tab w:val="left" w:pos="2160"/>
        </w:tabs>
        <w:ind w:left="426"/>
        <w:jc w:val="both"/>
      </w:pPr>
      <w:r>
        <w:t xml:space="preserve">Санитарное просвещение в системе медицинской </w:t>
      </w:r>
      <w:r w:rsidR="00FA668A">
        <w:t>профилактики</w:t>
      </w:r>
    </w:p>
    <w:p w14:paraId="287F5833" w14:textId="42BF2035" w:rsidR="005C117F" w:rsidRDefault="005C117F" w:rsidP="005C117F">
      <w:pPr>
        <w:pStyle w:val="aa"/>
        <w:numPr>
          <w:ilvl w:val="0"/>
          <w:numId w:val="17"/>
        </w:numPr>
        <w:tabs>
          <w:tab w:val="left" w:pos="2160"/>
        </w:tabs>
        <w:ind w:left="426"/>
        <w:jc w:val="both"/>
      </w:pPr>
      <w:r>
        <w:t>Частные аспекты психологического просвещения в психологической службе образования</w:t>
      </w:r>
    </w:p>
    <w:p w14:paraId="346B1E6A" w14:textId="492F5BB1" w:rsidR="005C117F" w:rsidRDefault="005C117F" w:rsidP="005C117F">
      <w:pPr>
        <w:pStyle w:val="aa"/>
        <w:numPr>
          <w:ilvl w:val="0"/>
          <w:numId w:val="17"/>
        </w:numPr>
        <w:tabs>
          <w:tab w:val="left" w:pos="2160"/>
        </w:tabs>
        <w:ind w:left="426"/>
        <w:jc w:val="both"/>
      </w:pPr>
      <w:r>
        <w:t>Психологическое просвещение в профориентационной работе</w:t>
      </w:r>
    </w:p>
    <w:p w14:paraId="2535CB86" w14:textId="13758685" w:rsidR="005C117F" w:rsidRDefault="005C117F" w:rsidP="005C117F">
      <w:pPr>
        <w:pStyle w:val="aa"/>
        <w:numPr>
          <w:ilvl w:val="0"/>
          <w:numId w:val="17"/>
        </w:numPr>
        <w:tabs>
          <w:tab w:val="left" w:pos="2160"/>
        </w:tabs>
        <w:ind w:left="426"/>
        <w:jc w:val="both"/>
      </w:pPr>
      <w:r>
        <w:t>Коммуникативный процесс психологического просвещения</w:t>
      </w:r>
    </w:p>
    <w:p w14:paraId="178DC964" w14:textId="79A03DF3" w:rsidR="005C117F" w:rsidRDefault="005C117F" w:rsidP="005C117F">
      <w:pPr>
        <w:pStyle w:val="aa"/>
        <w:numPr>
          <w:ilvl w:val="0"/>
          <w:numId w:val="17"/>
        </w:numPr>
        <w:tabs>
          <w:tab w:val="left" w:pos="2160"/>
        </w:tabs>
        <w:ind w:left="426"/>
        <w:jc w:val="both"/>
      </w:pPr>
      <w:r>
        <w:t>Конкретные формы психологического просвещения</w:t>
      </w:r>
    </w:p>
    <w:p w14:paraId="057A8A65" w14:textId="23732EC5" w:rsidR="005C117F" w:rsidRDefault="005C117F" w:rsidP="005C117F">
      <w:pPr>
        <w:pStyle w:val="aa"/>
        <w:numPr>
          <w:ilvl w:val="0"/>
          <w:numId w:val="17"/>
        </w:numPr>
        <w:tabs>
          <w:tab w:val="left" w:pos="2160"/>
        </w:tabs>
        <w:ind w:left="426"/>
        <w:jc w:val="both"/>
      </w:pPr>
      <w:r>
        <w:t>Наглядные формы психологического просвещения</w:t>
      </w:r>
    </w:p>
    <w:p w14:paraId="689488C0" w14:textId="25E77601" w:rsidR="005C117F" w:rsidRDefault="005C117F" w:rsidP="005C117F">
      <w:pPr>
        <w:pStyle w:val="aa"/>
        <w:numPr>
          <w:ilvl w:val="0"/>
          <w:numId w:val="17"/>
        </w:numPr>
        <w:tabs>
          <w:tab w:val="left" w:pos="2160"/>
        </w:tabs>
        <w:ind w:left="426"/>
        <w:jc w:val="both"/>
      </w:pPr>
      <w:r>
        <w:t>Выступление на методическом совещании и семинаре</w:t>
      </w:r>
    </w:p>
    <w:p w14:paraId="254F25DD" w14:textId="0351128C" w:rsidR="005C117F" w:rsidRDefault="005C117F" w:rsidP="005C117F">
      <w:pPr>
        <w:pStyle w:val="aa"/>
        <w:numPr>
          <w:ilvl w:val="0"/>
          <w:numId w:val="17"/>
        </w:numPr>
        <w:tabs>
          <w:tab w:val="left" w:pos="2160"/>
        </w:tabs>
        <w:ind w:left="426"/>
        <w:jc w:val="both"/>
      </w:pPr>
      <w:r>
        <w:t>Публицистическая статья</w:t>
      </w:r>
    </w:p>
    <w:p w14:paraId="686C4947" w14:textId="3E7400D7" w:rsidR="005C117F" w:rsidRDefault="005C117F" w:rsidP="005C117F">
      <w:pPr>
        <w:pStyle w:val="aa"/>
        <w:numPr>
          <w:ilvl w:val="0"/>
          <w:numId w:val="17"/>
        </w:numPr>
        <w:tabs>
          <w:tab w:val="left" w:pos="2160"/>
        </w:tabs>
        <w:ind w:left="426"/>
        <w:jc w:val="both"/>
      </w:pPr>
      <w:r>
        <w:t>Методика психологического просвещения через СМИ</w:t>
      </w:r>
    </w:p>
    <w:p w14:paraId="1D441943" w14:textId="1C4281A3" w:rsidR="005C117F" w:rsidRDefault="005C117F" w:rsidP="005C117F">
      <w:pPr>
        <w:pStyle w:val="aa"/>
        <w:numPr>
          <w:ilvl w:val="0"/>
          <w:numId w:val="17"/>
        </w:numPr>
        <w:tabs>
          <w:tab w:val="left" w:pos="2160"/>
        </w:tabs>
        <w:ind w:left="426"/>
        <w:jc w:val="both"/>
      </w:pPr>
      <w:r>
        <w:t>Варианты публицистических выступлений психолога в СМИ</w:t>
      </w:r>
    </w:p>
    <w:p w14:paraId="5889EB77" w14:textId="025BF13E" w:rsidR="005C117F" w:rsidRDefault="005C117F" w:rsidP="005C117F">
      <w:pPr>
        <w:pStyle w:val="aa"/>
        <w:numPr>
          <w:ilvl w:val="0"/>
          <w:numId w:val="17"/>
        </w:numPr>
        <w:tabs>
          <w:tab w:val="left" w:pos="2160"/>
        </w:tabs>
        <w:ind w:left="426"/>
        <w:jc w:val="both"/>
      </w:pPr>
      <w:r>
        <w:t>Особенности подготовки рукописи к печати</w:t>
      </w:r>
    </w:p>
    <w:p w14:paraId="3C004ABA" w14:textId="500A4465" w:rsidR="005C117F" w:rsidRDefault="005C117F" w:rsidP="005C117F">
      <w:pPr>
        <w:pStyle w:val="aa"/>
        <w:numPr>
          <w:ilvl w:val="0"/>
          <w:numId w:val="17"/>
        </w:numPr>
        <w:tabs>
          <w:tab w:val="left" w:pos="2160"/>
        </w:tabs>
        <w:ind w:left="426"/>
        <w:jc w:val="both"/>
      </w:pPr>
      <w:r>
        <w:t>Специфика просветительной работы психолога в разных учреждениях</w:t>
      </w:r>
    </w:p>
    <w:p w14:paraId="723F98B6" w14:textId="7DF341DC" w:rsidR="005C117F" w:rsidRDefault="005C117F" w:rsidP="005C117F">
      <w:pPr>
        <w:pStyle w:val="aa"/>
        <w:numPr>
          <w:ilvl w:val="0"/>
          <w:numId w:val="17"/>
        </w:numPr>
        <w:tabs>
          <w:tab w:val="left" w:pos="2160"/>
        </w:tabs>
        <w:ind w:left="426"/>
        <w:jc w:val="both"/>
      </w:pPr>
      <w:r>
        <w:t>Психологическое просвещение в учреждениях системы</w:t>
      </w:r>
    </w:p>
    <w:p w14:paraId="7DF23366" w14:textId="50DD27AD" w:rsidR="005C117F" w:rsidRDefault="005C117F" w:rsidP="005C117F">
      <w:pPr>
        <w:pStyle w:val="aa"/>
        <w:numPr>
          <w:ilvl w:val="0"/>
          <w:numId w:val="17"/>
        </w:numPr>
        <w:tabs>
          <w:tab w:val="left" w:pos="2160"/>
        </w:tabs>
        <w:ind w:left="426"/>
        <w:jc w:val="both"/>
      </w:pPr>
      <w:r>
        <w:t xml:space="preserve">Образования </w:t>
      </w:r>
      <w:r w:rsidR="00CB4524">
        <w:t>п</w:t>
      </w:r>
      <w:r>
        <w:t>сихологическое просвещение в системе работы ПМПК</w:t>
      </w:r>
    </w:p>
    <w:p w14:paraId="4FAAC518" w14:textId="7627C413" w:rsidR="005C117F" w:rsidRDefault="005C117F" w:rsidP="005C117F">
      <w:pPr>
        <w:pStyle w:val="aa"/>
        <w:numPr>
          <w:ilvl w:val="0"/>
          <w:numId w:val="17"/>
        </w:numPr>
        <w:tabs>
          <w:tab w:val="left" w:pos="2160"/>
        </w:tabs>
        <w:ind w:left="426"/>
        <w:jc w:val="both"/>
      </w:pPr>
      <w:r>
        <w:t>Рекомендации по работе среди учащихся</w:t>
      </w:r>
    </w:p>
    <w:p w14:paraId="6557F911" w14:textId="74D15F7F" w:rsidR="005C117F" w:rsidRDefault="005C117F" w:rsidP="005C117F">
      <w:pPr>
        <w:pStyle w:val="aa"/>
        <w:numPr>
          <w:ilvl w:val="0"/>
          <w:numId w:val="17"/>
        </w:numPr>
        <w:tabs>
          <w:tab w:val="left" w:pos="2160"/>
        </w:tabs>
        <w:ind w:left="426"/>
        <w:jc w:val="both"/>
      </w:pPr>
      <w:r>
        <w:t>Работа среди родителей учащихся</w:t>
      </w:r>
    </w:p>
    <w:p w14:paraId="7AFAE8B9" w14:textId="244D4889" w:rsidR="005C117F" w:rsidRDefault="005C117F" w:rsidP="005C117F">
      <w:pPr>
        <w:pStyle w:val="aa"/>
        <w:numPr>
          <w:ilvl w:val="0"/>
          <w:numId w:val="17"/>
        </w:numPr>
        <w:tabs>
          <w:tab w:val="left" w:pos="2160"/>
        </w:tabs>
        <w:ind w:left="426"/>
        <w:jc w:val="both"/>
      </w:pPr>
      <w:r>
        <w:t>Дифференцированный подход к работе с родителями</w:t>
      </w:r>
    </w:p>
    <w:p w14:paraId="06BF0276" w14:textId="02F6B0EF" w:rsidR="005C117F" w:rsidRDefault="005C117F" w:rsidP="005C117F">
      <w:pPr>
        <w:pStyle w:val="aa"/>
        <w:numPr>
          <w:ilvl w:val="0"/>
          <w:numId w:val="17"/>
        </w:numPr>
        <w:tabs>
          <w:tab w:val="left" w:pos="2160"/>
        </w:tabs>
        <w:ind w:left="426"/>
        <w:jc w:val="both"/>
      </w:pPr>
      <w:r>
        <w:t>Психологическое просвещение психолога прокуратуры</w:t>
      </w:r>
    </w:p>
    <w:p w14:paraId="48175B9D" w14:textId="18CFFEED" w:rsidR="005C117F" w:rsidRDefault="005C117F" w:rsidP="005C117F">
      <w:pPr>
        <w:pStyle w:val="aa"/>
        <w:numPr>
          <w:ilvl w:val="0"/>
          <w:numId w:val="17"/>
        </w:numPr>
        <w:tabs>
          <w:tab w:val="left" w:pos="2160"/>
        </w:tabs>
        <w:ind w:left="426"/>
        <w:jc w:val="both"/>
      </w:pPr>
      <w:r>
        <w:t>Психологическое просвещение в системе экстренной психологической помощи</w:t>
      </w:r>
    </w:p>
    <w:p w14:paraId="7E739745" w14:textId="77777777" w:rsidR="00CB4524" w:rsidRDefault="00CB4524" w:rsidP="00CB4524">
      <w:pPr>
        <w:pStyle w:val="aa"/>
        <w:tabs>
          <w:tab w:val="left" w:pos="2160"/>
        </w:tabs>
        <w:ind w:left="426"/>
        <w:jc w:val="both"/>
      </w:pPr>
    </w:p>
    <w:p w14:paraId="72A33F83" w14:textId="77777777" w:rsidR="00594648" w:rsidRDefault="00594648" w:rsidP="00594648">
      <w:pPr>
        <w:jc w:val="center"/>
        <w:rPr>
          <w:b/>
        </w:rPr>
      </w:pPr>
      <w:r>
        <w:rPr>
          <w:b/>
        </w:rPr>
        <w:t>Вопросы для подготовки к зачету:</w:t>
      </w:r>
    </w:p>
    <w:p w14:paraId="1DD42302" w14:textId="44CABCE5" w:rsidR="00F37F56" w:rsidRPr="00F37F56" w:rsidRDefault="00F37F56" w:rsidP="00F37F56">
      <w:pPr>
        <w:jc w:val="both"/>
        <w:rPr>
          <w:bCs/>
        </w:rPr>
      </w:pPr>
      <w:r>
        <w:rPr>
          <w:bCs/>
        </w:rPr>
        <w:t>1.</w:t>
      </w:r>
      <w:r w:rsidRPr="00F37F56">
        <w:rPr>
          <w:bCs/>
        </w:rPr>
        <w:t>История и современное состояние психологической службы образования в России и за</w:t>
      </w:r>
    </w:p>
    <w:p w14:paraId="6E4FD83E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рубежом.</w:t>
      </w:r>
    </w:p>
    <w:p w14:paraId="0827BE89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2. Определение психологической службы образования.</w:t>
      </w:r>
    </w:p>
    <w:p w14:paraId="77C5328E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3. Цели и задачи психологической службы образования.</w:t>
      </w:r>
    </w:p>
    <w:p w14:paraId="633178E8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4. Актуальное и перспективное направления в деятельности психологической службы.</w:t>
      </w:r>
    </w:p>
    <w:p w14:paraId="7BF837EA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5. Структура службы. Организация взаимодействия школьной психологической службы</w:t>
      </w:r>
    </w:p>
    <w:p w14:paraId="7C8611D4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с другими службами помогающего профиля.</w:t>
      </w:r>
    </w:p>
    <w:p w14:paraId="3E66DBBD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6. Права и обязанности психолога образования. Документация психолога. Организация</w:t>
      </w:r>
    </w:p>
    <w:p w14:paraId="0B08C6E4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рабочего времени психолога в образовательном учреждении.</w:t>
      </w:r>
    </w:p>
    <w:p w14:paraId="6AC2DB83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7. Этические принципы работы психолога.</w:t>
      </w:r>
    </w:p>
    <w:p w14:paraId="506C23C1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8. Основные виды деятельности практического психолога образования.</w:t>
      </w:r>
    </w:p>
    <w:p w14:paraId="5FA483EB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9. Психологическое просвещение.</w:t>
      </w:r>
    </w:p>
    <w:p w14:paraId="4565C249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10. Психологическая профилактика.</w:t>
      </w:r>
    </w:p>
    <w:p w14:paraId="6BDB4448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11. Психолого-медико-педагогический консилиум.</w:t>
      </w:r>
    </w:p>
    <w:p w14:paraId="55D76F39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lastRenderedPageBreak/>
        <w:t>12. Психологическая консультация. Индивидуальное и групповое консультирование.</w:t>
      </w:r>
    </w:p>
    <w:p w14:paraId="44D2BB4B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Особенности индивидуального консультирования родителей, детей, педагогов.</w:t>
      </w:r>
    </w:p>
    <w:p w14:paraId="63680110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13. Психологическая диагностика. Особенности диагностической работы на каждой</w:t>
      </w:r>
    </w:p>
    <w:p w14:paraId="27FDB455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ступени возрастного развития детей.</w:t>
      </w:r>
    </w:p>
    <w:p w14:paraId="4AFBDB79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14. Психологическая коррекция. Содержание работы. Психологическая коррекция</w:t>
      </w:r>
    </w:p>
    <w:p w14:paraId="3B1F8C72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личностных нарушений в дошкольном возрасте. Коррекция нарушений в школьном</w:t>
      </w:r>
    </w:p>
    <w:p w14:paraId="445BC2F0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возрасте.</w:t>
      </w:r>
    </w:p>
    <w:p w14:paraId="0F523CA5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15. Формы работы психолога образовательного учреждения (развивающие занятия,</w:t>
      </w:r>
    </w:p>
    <w:p w14:paraId="60ED360B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 xml:space="preserve">психологический тренинг, </w:t>
      </w:r>
      <w:proofErr w:type="spellStart"/>
      <w:r w:rsidRPr="00F37F56">
        <w:rPr>
          <w:bCs/>
        </w:rPr>
        <w:t>игротерапия</w:t>
      </w:r>
      <w:proofErr w:type="spellEnd"/>
      <w:r w:rsidRPr="00F37F56">
        <w:rPr>
          <w:bCs/>
        </w:rPr>
        <w:t>, арт-терапия и т.д.)</w:t>
      </w:r>
    </w:p>
    <w:p w14:paraId="073F355E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16. Основные направления работы психолога с детьми дошкольного возраста.</w:t>
      </w:r>
    </w:p>
    <w:p w14:paraId="1EEF03CF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Развивающая работа с детьми дошкольного возраста. Дошкольники «группы риска»</w:t>
      </w:r>
    </w:p>
    <w:p w14:paraId="5271D991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(агрессивность, вспыльчивость, пассивность, гиперактивность и т.п.).</w:t>
      </w:r>
    </w:p>
    <w:p w14:paraId="74B46072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17. Психологическая готовность к школьному обучению. Диагностика психологической</w:t>
      </w:r>
    </w:p>
    <w:p w14:paraId="46E4EE46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готовности к школьному обучению. Диагностические программы.</w:t>
      </w:r>
    </w:p>
    <w:p w14:paraId="5795CCD1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18. Основные направления работы психолога с детьми младшего школьного возраста.</w:t>
      </w:r>
    </w:p>
    <w:p w14:paraId="28DF6284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Работа по развитию познавательных процессов. Взаимоотношения младших</w:t>
      </w:r>
    </w:p>
    <w:p w14:paraId="1CD32DB5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школьников со сверстниками и взрослыми.</w:t>
      </w:r>
    </w:p>
    <w:p w14:paraId="6C8D44BB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19. Основные направления работы психолога в V классе. Формирование умения учиться в</w:t>
      </w:r>
    </w:p>
    <w:p w14:paraId="02929AD2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средней школе Психологическая помощь при трудностях в учении.</w:t>
      </w:r>
    </w:p>
    <w:p w14:paraId="4D4A1885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20. Работа психолога с подростками. Развитие и укрепление чувства взрослости.</w:t>
      </w:r>
    </w:p>
    <w:p w14:paraId="2E9B82EE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Формирования интереса к себе. Развитие самооценки, чувства собственного</w:t>
      </w:r>
    </w:p>
    <w:p w14:paraId="1EFAC26C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достоинства. Развитие учебной мотивации и проблема дифференциации образования.</w:t>
      </w:r>
    </w:p>
    <w:p w14:paraId="15017A89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Развитие интересов. Психологические проблемы отрочества как пубертатного периода</w:t>
      </w:r>
    </w:p>
    <w:p w14:paraId="74C69050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развития. Подростки «группы риска» (Дебюты психических заболеваний у подростков.</w:t>
      </w:r>
    </w:p>
    <w:p w14:paraId="009B5643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Подростки с акцентуациями характера и психопатиями. Алкоголизация и</w:t>
      </w:r>
    </w:p>
    <w:p w14:paraId="6248EBEE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употребление наркотических средств и т.д.).</w:t>
      </w:r>
    </w:p>
    <w:p w14:paraId="228FEE05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21. Работа психолога с лицами юношеского возраста. Проблемы личностного развития на</w:t>
      </w:r>
    </w:p>
    <w:p w14:paraId="06AAEB9E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разных этапах юношеского возраста. Временная перспектива будущего и</w:t>
      </w:r>
    </w:p>
    <w:p w14:paraId="661DCFE8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профессиональное самоопределение. Юноши и девушки «группы риска» (</w:t>
      </w:r>
      <w:proofErr w:type="spellStart"/>
      <w:r w:rsidRPr="00F37F56">
        <w:rPr>
          <w:bCs/>
        </w:rPr>
        <w:t>аддиктивное</w:t>
      </w:r>
      <w:proofErr w:type="spellEnd"/>
    </w:p>
    <w:p w14:paraId="20BDEA60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поведение, асоциальное поведение и т.д.).</w:t>
      </w:r>
    </w:p>
    <w:p w14:paraId="30D5185A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22. Система работы педагога-психолога по профориентации.</w:t>
      </w:r>
    </w:p>
    <w:p w14:paraId="7A14065D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23. Социально-психологические функции управления педагогическим коллективом.</w:t>
      </w:r>
    </w:p>
    <w:p w14:paraId="6D451D89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Работа психолога с воспитателями, учителями, администрацией образовательных</w:t>
      </w:r>
    </w:p>
    <w:p w14:paraId="0F8B0570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учреждений.</w:t>
      </w:r>
    </w:p>
    <w:p w14:paraId="635C461E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24. Система работы педагога-психолога с родителями воспитанников.</w:t>
      </w:r>
    </w:p>
    <w:p w14:paraId="65FAE216" w14:textId="77777777" w:rsidR="00F37F56" w:rsidRPr="00F37F56" w:rsidRDefault="00F37F56" w:rsidP="00F37F56">
      <w:pPr>
        <w:jc w:val="both"/>
        <w:rPr>
          <w:bCs/>
        </w:rPr>
      </w:pPr>
      <w:r w:rsidRPr="00F37F56">
        <w:rPr>
          <w:bCs/>
        </w:rPr>
        <w:t>25. Работа психолога в образовательных учреждениях для детей, нуждающихся в</w:t>
      </w:r>
    </w:p>
    <w:p w14:paraId="7BC87CB2" w14:textId="64C04320" w:rsidR="00C67476" w:rsidRPr="00F37F56" w:rsidRDefault="00F37F56" w:rsidP="00F37F56">
      <w:pPr>
        <w:jc w:val="both"/>
        <w:rPr>
          <w:bCs/>
        </w:rPr>
      </w:pPr>
      <w:r w:rsidRPr="00F37F56">
        <w:rPr>
          <w:bCs/>
        </w:rPr>
        <w:t>психолого-педагогической и медико-социальной помощи</w:t>
      </w:r>
    </w:p>
    <w:p w14:paraId="5564BF76" w14:textId="77777777" w:rsidR="00C67476" w:rsidRDefault="00C67476" w:rsidP="00594648">
      <w:pPr>
        <w:jc w:val="center"/>
        <w:rPr>
          <w:b/>
        </w:rPr>
      </w:pPr>
    </w:p>
    <w:p w14:paraId="1511E304" w14:textId="77777777" w:rsidR="00594648" w:rsidRPr="00780230" w:rsidRDefault="00594648" w:rsidP="00594648">
      <w:pPr>
        <w:autoSpaceDE w:val="0"/>
        <w:autoSpaceDN w:val="0"/>
        <w:adjustRightInd w:val="0"/>
        <w:rPr>
          <w:color w:val="000000"/>
        </w:rPr>
      </w:pPr>
    </w:p>
    <w:p w14:paraId="652C5001" w14:textId="77777777" w:rsidR="00594648" w:rsidRPr="00CB4524" w:rsidRDefault="00594648" w:rsidP="00594648">
      <w:pPr>
        <w:ind w:firstLine="709"/>
        <w:jc w:val="both"/>
        <w:rPr>
          <w:b/>
          <w:sz w:val="22"/>
          <w:szCs w:val="22"/>
        </w:rPr>
      </w:pPr>
      <w:r w:rsidRPr="00CB4524">
        <w:rPr>
          <w:b/>
          <w:sz w:val="22"/>
          <w:szCs w:val="22"/>
        </w:rPr>
        <w:t xml:space="preserve">9. Учебно-методическое и информационное обеспечение дисциплины </w:t>
      </w:r>
    </w:p>
    <w:p w14:paraId="7006336A" w14:textId="77777777" w:rsidR="00594648" w:rsidRPr="00CB4524" w:rsidRDefault="00594648" w:rsidP="00594648">
      <w:pPr>
        <w:ind w:firstLine="709"/>
        <w:jc w:val="both"/>
        <w:rPr>
          <w:b/>
          <w:sz w:val="22"/>
          <w:szCs w:val="22"/>
        </w:rPr>
      </w:pPr>
    </w:p>
    <w:p w14:paraId="38EF6FC8" w14:textId="46E79AC3" w:rsidR="00594648" w:rsidRPr="00CB4524" w:rsidRDefault="00594648" w:rsidP="00594648">
      <w:pPr>
        <w:ind w:firstLine="709"/>
        <w:jc w:val="both"/>
        <w:rPr>
          <w:b/>
          <w:sz w:val="22"/>
          <w:szCs w:val="22"/>
        </w:rPr>
      </w:pPr>
      <w:r w:rsidRPr="00CB4524">
        <w:rPr>
          <w:b/>
          <w:sz w:val="22"/>
          <w:szCs w:val="22"/>
        </w:rPr>
        <w:t>а) основная литература:</w:t>
      </w:r>
    </w:p>
    <w:p w14:paraId="635AB7A4" w14:textId="77777777" w:rsidR="001E1626" w:rsidRPr="00CB4524" w:rsidRDefault="001E1626" w:rsidP="001E1626">
      <w:pPr>
        <w:pStyle w:val="aa"/>
        <w:numPr>
          <w:ilvl w:val="0"/>
          <w:numId w:val="9"/>
        </w:numPr>
        <w:spacing w:after="3" w:line="259" w:lineRule="auto"/>
        <w:ind w:left="0" w:hanging="360"/>
        <w:jc w:val="both"/>
        <w:rPr>
          <w:sz w:val="22"/>
          <w:szCs w:val="22"/>
        </w:rPr>
      </w:pPr>
      <w:r w:rsidRPr="00CB4524">
        <w:rPr>
          <w:sz w:val="22"/>
          <w:szCs w:val="22"/>
        </w:rPr>
        <w:t xml:space="preserve">Тихомирова, Л. Ф.  Здоровьесберегающая педагогика : учебник для вузов / Л. Ф. Тихомирова, Т. В. Макеева. — Москва : Издательство </w:t>
      </w:r>
      <w:proofErr w:type="spellStart"/>
      <w:r w:rsidRPr="00CB4524">
        <w:rPr>
          <w:sz w:val="22"/>
          <w:szCs w:val="22"/>
        </w:rPr>
        <w:t>Юрайт</w:t>
      </w:r>
      <w:proofErr w:type="spellEnd"/>
      <w:r w:rsidRPr="00CB4524">
        <w:rPr>
          <w:sz w:val="22"/>
          <w:szCs w:val="22"/>
        </w:rPr>
        <w:t xml:space="preserve">, 2021. — 251 с. — (Высшее образование). — ISBN 978-5-534-06930-3. — Текст : электронный // Образовательная платформа </w:t>
      </w:r>
      <w:proofErr w:type="spellStart"/>
      <w:r w:rsidRPr="00CB4524">
        <w:rPr>
          <w:sz w:val="22"/>
          <w:szCs w:val="22"/>
        </w:rPr>
        <w:t>Юрайт</w:t>
      </w:r>
      <w:proofErr w:type="spellEnd"/>
      <w:r w:rsidRPr="00CB4524">
        <w:rPr>
          <w:sz w:val="22"/>
          <w:szCs w:val="22"/>
        </w:rPr>
        <w:t xml:space="preserve"> [сайт]. — URL: </w:t>
      </w:r>
      <w:hyperlink r:id="rId17" w:history="1">
        <w:r w:rsidRPr="00CB4524">
          <w:rPr>
            <w:rStyle w:val="a9"/>
            <w:rFonts w:eastAsiaTheme="majorEastAsia"/>
            <w:sz w:val="22"/>
            <w:szCs w:val="22"/>
            <w:u w:val="none"/>
          </w:rPr>
          <w:t>https://urait.ru/bcode/474410</w:t>
        </w:r>
      </w:hyperlink>
      <w:r w:rsidRPr="00CB4524">
        <w:rPr>
          <w:sz w:val="22"/>
          <w:szCs w:val="22"/>
        </w:rPr>
        <w:t xml:space="preserve">  (дата обращения: 02.08.2021).</w:t>
      </w:r>
    </w:p>
    <w:p w14:paraId="7B3B31EE" w14:textId="77777777" w:rsidR="001E1626" w:rsidRPr="00CB4524" w:rsidRDefault="001E1626" w:rsidP="001E1626">
      <w:pPr>
        <w:pStyle w:val="aa"/>
        <w:numPr>
          <w:ilvl w:val="0"/>
          <w:numId w:val="9"/>
        </w:numPr>
        <w:spacing w:after="3" w:line="259" w:lineRule="auto"/>
        <w:ind w:left="142" w:hanging="360"/>
        <w:jc w:val="both"/>
        <w:rPr>
          <w:sz w:val="22"/>
          <w:szCs w:val="22"/>
        </w:rPr>
      </w:pPr>
      <w:proofErr w:type="spellStart"/>
      <w:r w:rsidRPr="00CB4524">
        <w:rPr>
          <w:sz w:val="22"/>
          <w:szCs w:val="22"/>
        </w:rPr>
        <w:t>Котелевцев</w:t>
      </w:r>
      <w:proofErr w:type="spellEnd"/>
      <w:r w:rsidRPr="00CB4524">
        <w:rPr>
          <w:sz w:val="22"/>
          <w:szCs w:val="22"/>
        </w:rPr>
        <w:t>, Н. А.  Психическая саморегуляция : учебник для вузов / Н. А. </w:t>
      </w:r>
      <w:proofErr w:type="spellStart"/>
      <w:r w:rsidRPr="00CB4524">
        <w:rPr>
          <w:sz w:val="22"/>
          <w:szCs w:val="22"/>
        </w:rPr>
        <w:t>Котелевцев</w:t>
      </w:r>
      <w:proofErr w:type="spellEnd"/>
      <w:r w:rsidRPr="00CB4524">
        <w:rPr>
          <w:sz w:val="22"/>
          <w:szCs w:val="22"/>
        </w:rPr>
        <w:t xml:space="preserve">. — Москва : Издательство </w:t>
      </w:r>
      <w:proofErr w:type="spellStart"/>
      <w:r w:rsidRPr="00CB4524">
        <w:rPr>
          <w:sz w:val="22"/>
          <w:szCs w:val="22"/>
        </w:rPr>
        <w:t>Юрайт</w:t>
      </w:r>
      <w:proofErr w:type="spellEnd"/>
      <w:r w:rsidRPr="00CB4524">
        <w:rPr>
          <w:sz w:val="22"/>
          <w:szCs w:val="22"/>
        </w:rPr>
        <w:t xml:space="preserve">, 2020. — 213 с. — (Высшее образование). — ISBN 978-5-534-12559-7. — Текст </w:t>
      </w:r>
      <w:r w:rsidRPr="00CB4524">
        <w:rPr>
          <w:sz w:val="22"/>
          <w:szCs w:val="22"/>
        </w:rPr>
        <w:lastRenderedPageBreak/>
        <w:t xml:space="preserve">: электронный // Образовательная платформа </w:t>
      </w:r>
      <w:proofErr w:type="spellStart"/>
      <w:r w:rsidRPr="00CB4524">
        <w:rPr>
          <w:sz w:val="22"/>
          <w:szCs w:val="22"/>
        </w:rPr>
        <w:t>Юрайт</w:t>
      </w:r>
      <w:proofErr w:type="spellEnd"/>
      <w:r w:rsidRPr="00CB4524">
        <w:rPr>
          <w:sz w:val="22"/>
          <w:szCs w:val="22"/>
        </w:rPr>
        <w:t xml:space="preserve"> [сайт]. — URL: </w:t>
      </w:r>
      <w:hyperlink r:id="rId18" w:history="1">
        <w:r w:rsidRPr="00CB4524">
          <w:rPr>
            <w:rStyle w:val="a9"/>
            <w:rFonts w:eastAsiaTheme="majorEastAsia"/>
            <w:sz w:val="22"/>
            <w:szCs w:val="22"/>
            <w:u w:val="none"/>
          </w:rPr>
          <w:t>https://urait.ru/bcode/447808</w:t>
        </w:r>
      </w:hyperlink>
      <w:r w:rsidRPr="00CB4524">
        <w:rPr>
          <w:sz w:val="22"/>
          <w:szCs w:val="22"/>
        </w:rPr>
        <w:t xml:space="preserve">  (дата обращения: 02.08.2021).</w:t>
      </w:r>
    </w:p>
    <w:p w14:paraId="63555121" w14:textId="77777777" w:rsidR="00825EC4" w:rsidRPr="00CB4524" w:rsidRDefault="00825EC4" w:rsidP="00825EC4">
      <w:pPr>
        <w:pStyle w:val="aa"/>
        <w:numPr>
          <w:ilvl w:val="0"/>
          <w:numId w:val="9"/>
        </w:numPr>
        <w:spacing w:after="3" w:line="259" w:lineRule="auto"/>
        <w:ind w:left="142" w:hanging="360"/>
        <w:jc w:val="both"/>
        <w:rPr>
          <w:sz w:val="22"/>
          <w:szCs w:val="22"/>
        </w:rPr>
      </w:pPr>
      <w:r w:rsidRPr="00CB4524">
        <w:rPr>
          <w:sz w:val="22"/>
          <w:szCs w:val="22"/>
        </w:rPr>
        <w:t xml:space="preserve">Основы здорового образа жизни в образовательной организации : учебное пособие для вузов / А. А. Зайцев [и др.] ; под общей редакцией А. А. Зайцева. — 2-е изд., </w:t>
      </w:r>
      <w:proofErr w:type="spellStart"/>
      <w:r w:rsidRPr="00CB4524">
        <w:rPr>
          <w:sz w:val="22"/>
          <w:szCs w:val="22"/>
        </w:rPr>
        <w:t>перераб</w:t>
      </w:r>
      <w:proofErr w:type="spellEnd"/>
      <w:r w:rsidRPr="00CB4524">
        <w:rPr>
          <w:sz w:val="22"/>
          <w:szCs w:val="22"/>
        </w:rPr>
        <w:t xml:space="preserve">. и доп. — Москва : Издательство </w:t>
      </w:r>
      <w:proofErr w:type="spellStart"/>
      <w:r w:rsidRPr="00CB4524">
        <w:rPr>
          <w:sz w:val="22"/>
          <w:szCs w:val="22"/>
        </w:rPr>
        <w:t>Юрайт</w:t>
      </w:r>
      <w:proofErr w:type="spellEnd"/>
      <w:r w:rsidRPr="00CB4524">
        <w:rPr>
          <w:sz w:val="22"/>
          <w:szCs w:val="22"/>
        </w:rPr>
        <w:t xml:space="preserve">, 2021. — 137 с. — (Высшее образование). — ISBN 978-5-534-12606-8. — Текст : электронный // Образовательная платформа </w:t>
      </w:r>
      <w:proofErr w:type="spellStart"/>
      <w:r w:rsidRPr="00CB4524">
        <w:rPr>
          <w:sz w:val="22"/>
          <w:szCs w:val="22"/>
        </w:rPr>
        <w:t>Юрайт</w:t>
      </w:r>
      <w:proofErr w:type="spellEnd"/>
      <w:r w:rsidRPr="00CB4524">
        <w:rPr>
          <w:sz w:val="22"/>
          <w:szCs w:val="22"/>
        </w:rPr>
        <w:t xml:space="preserve"> [сайт]. — URL: </w:t>
      </w:r>
      <w:hyperlink r:id="rId19" w:history="1">
        <w:r w:rsidRPr="00CB4524">
          <w:rPr>
            <w:rStyle w:val="a9"/>
            <w:rFonts w:eastAsiaTheme="majorEastAsia"/>
            <w:sz w:val="22"/>
            <w:szCs w:val="22"/>
            <w:u w:val="none"/>
          </w:rPr>
          <w:t>https://urait.ru/bcode/476675</w:t>
        </w:r>
      </w:hyperlink>
      <w:r w:rsidRPr="00CB4524">
        <w:rPr>
          <w:sz w:val="22"/>
          <w:szCs w:val="22"/>
        </w:rPr>
        <w:t xml:space="preserve">  (дата обращения: 02.08.2021).</w:t>
      </w:r>
    </w:p>
    <w:p w14:paraId="1BEB6BEB" w14:textId="7AB4DF81" w:rsidR="00594648" w:rsidRPr="00CB4524" w:rsidRDefault="00594648" w:rsidP="00C67476">
      <w:pPr>
        <w:ind w:firstLine="709"/>
        <w:jc w:val="both"/>
        <w:rPr>
          <w:b/>
          <w:sz w:val="22"/>
          <w:szCs w:val="22"/>
        </w:rPr>
      </w:pPr>
      <w:r w:rsidRPr="00CB4524">
        <w:rPr>
          <w:b/>
          <w:sz w:val="22"/>
          <w:szCs w:val="22"/>
        </w:rPr>
        <w:t>б) дополнительная литература:</w:t>
      </w:r>
    </w:p>
    <w:p w14:paraId="09F41F26" w14:textId="77777777" w:rsidR="00285A3F" w:rsidRPr="00CB4524" w:rsidRDefault="00285A3F" w:rsidP="00285A3F">
      <w:pPr>
        <w:pStyle w:val="aa"/>
        <w:numPr>
          <w:ilvl w:val="0"/>
          <w:numId w:val="9"/>
        </w:numPr>
        <w:spacing w:after="3" w:line="259" w:lineRule="auto"/>
        <w:ind w:left="0" w:hanging="360"/>
        <w:jc w:val="both"/>
        <w:rPr>
          <w:sz w:val="22"/>
          <w:szCs w:val="22"/>
        </w:rPr>
      </w:pPr>
      <w:r w:rsidRPr="00CB4524">
        <w:rPr>
          <w:sz w:val="22"/>
          <w:szCs w:val="22"/>
        </w:rPr>
        <w:t xml:space="preserve">Немов, Р. С.  Общая психология в 3 т. Том II в 4 кн. Книга 2. Внимание и память : учебник и практикум для среднего профессионального образования / Р. С. Немов. — 6-е изд., </w:t>
      </w:r>
      <w:proofErr w:type="spellStart"/>
      <w:r w:rsidRPr="00CB4524">
        <w:rPr>
          <w:sz w:val="22"/>
          <w:szCs w:val="22"/>
        </w:rPr>
        <w:t>перераб</w:t>
      </w:r>
      <w:proofErr w:type="spellEnd"/>
      <w:r w:rsidRPr="00CB4524">
        <w:rPr>
          <w:sz w:val="22"/>
          <w:szCs w:val="22"/>
        </w:rPr>
        <w:t xml:space="preserve">. и доп. — Москва : Издательство </w:t>
      </w:r>
      <w:proofErr w:type="spellStart"/>
      <w:r w:rsidRPr="00CB4524">
        <w:rPr>
          <w:sz w:val="22"/>
          <w:szCs w:val="22"/>
        </w:rPr>
        <w:t>Юрайт</w:t>
      </w:r>
      <w:proofErr w:type="spellEnd"/>
      <w:r w:rsidRPr="00CB4524">
        <w:rPr>
          <w:sz w:val="22"/>
          <w:szCs w:val="22"/>
        </w:rPr>
        <w:t xml:space="preserve">, 2020. — 261 с. — (Профессиональное образование). — ISBN 978-5-534-10268-0. — Текст : электронный // Образовательная платформа </w:t>
      </w:r>
      <w:proofErr w:type="spellStart"/>
      <w:r w:rsidRPr="00CB4524">
        <w:rPr>
          <w:sz w:val="22"/>
          <w:szCs w:val="22"/>
        </w:rPr>
        <w:t>Юрайт</w:t>
      </w:r>
      <w:proofErr w:type="spellEnd"/>
      <w:r w:rsidRPr="00CB4524">
        <w:rPr>
          <w:sz w:val="22"/>
          <w:szCs w:val="22"/>
        </w:rPr>
        <w:t xml:space="preserve"> [сайт]. — URL: </w:t>
      </w:r>
      <w:hyperlink r:id="rId20" w:history="1">
        <w:r w:rsidRPr="00CB4524">
          <w:rPr>
            <w:rStyle w:val="a9"/>
            <w:rFonts w:eastAsiaTheme="majorEastAsia"/>
            <w:sz w:val="22"/>
            <w:szCs w:val="22"/>
            <w:u w:val="none"/>
          </w:rPr>
          <w:t>https://urait.ru/bcode/456492</w:t>
        </w:r>
      </w:hyperlink>
      <w:r w:rsidRPr="00CB4524">
        <w:rPr>
          <w:sz w:val="22"/>
          <w:szCs w:val="22"/>
        </w:rPr>
        <w:t xml:space="preserve">  (дата обращения: 02.08.2021).</w:t>
      </w:r>
    </w:p>
    <w:p w14:paraId="01BA5840" w14:textId="5733AC99" w:rsidR="00285A3F" w:rsidRPr="00CB4524" w:rsidRDefault="00285A3F" w:rsidP="00285A3F">
      <w:pPr>
        <w:pStyle w:val="aa"/>
        <w:numPr>
          <w:ilvl w:val="0"/>
          <w:numId w:val="9"/>
        </w:numPr>
        <w:spacing w:after="3" w:line="259" w:lineRule="auto"/>
        <w:ind w:left="142"/>
        <w:jc w:val="both"/>
        <w:rPr>
          <w:sz w:val="22"/>
          <w:szCs w:val="22"/>
        </w:rPr>
      </w:pPr>
      <w:proofErr w:type="spellStart"/>
      <w:r w:rsidRPr="00CB4524">
        <w:rPr>
          <w:sz w:val="22"/>
          <w:szCs w:val="22"/>
        </w:rPr>
        <w:t>Котелевцев</w:t>
      </w:r>
      <w:proofErr w:type="spellEnd"/>
      <w:r w:rsidRPr="00CB4524">
        <w:rPr>
          <w:sz w:val="22"/>
          <w:szCs w:val="22"/>
        </w:rPr>
        <w:t>, Н. А.  Психическая саморегуляция : учебник для вузов / Н. А. </w:t>
      </w:r>
      <w:proofErr w:type="spellStart"/>
      <w:r w:rsidRPr="00CB4524">
        <w:rPr>
          <w:sz w:val="22"/>
          <w:szCs w:val="22"/>
        </w:rPr>
        <w:t>Котелевцев</w:t>
      </w:r>
      <w:proofErr w:type="spellEnd"/>
      <w:r w:rsidRPr="00CB4524">
        <w:rPr>
          <w:sz w:val="22"/>
          <w:szCs w:val="22"/>
        </w:rPr>
        <w:t xml:space="preserve">. — Москва : Издательство </w:t>
      </w:r>
      <w:proofErr w:type="spellStart"/>
      <w:r w:rsidRPr="00CB4524">
        <w:rPr>
          <w:sz w:val="22"/>
          <w:szCs w:val="22"/>
        </w:rPr>
        <w:t>Юрайт</w:t>
      </w:r>
      <w:proofErr w:type="spellEnd"/>
      <w:r w:rsidRPr="00CB4524">
        <w:rPr>
          <w:sz w:val="22"/>
          <w:szCs w:val="22"/>
        </w:rPr>
        <w:t xml:space="preserve">, 2020. — 213 с. — (Высшее образование). — ISBN 978-5-534-12559-7. — Текст : электронный // Образовательная платформа </w:t>
      </w:r>
      <w:proofErr w:type="spellStart"/>
      <w:r w:rsidRPr="00CB4524">
        <w:rPr>
          <w:sz w:val="22"/>
          <w:szCs w:val="22"/>
        </w:rPr>
        <w:t>Юрайт</w:t>
      </w:r>
      <w:proofErr w:type="spellEnd"/>
      <w:r w:rsidRPr="00CB4524">
        <w:rPr>
          <w:sz w:val="22"/>
          <w:szCs w:val="22"/>
        </w:rPr>
        <w:t xml:space="preserve"> [сайт]. — URL: </w:t>
      </w:r>
      <w:hyperlink r:id="rId21" w:history="1">
        <w:r w:rsidRPr="00CB4524">
          <w:rPr>
            <w:rStyle w:val="a9"/>
            <w:rFonts w:eastAsiaTheme="majorEastAsia"/>
            <w:sz w:val="22"/>
            <w:szCs w:val="22"/>
            <w:u w:val="none"/>
          </w:rPr>
          <w:t>https://urait.ru/bcode/447808</w:t>
        </w:r>
      </w:hyperlink>
      <w:r w:rsidRPr="00CB4524">
        <w:rPr>
          <w:sz w:val="22"/>
          <w:szCs w:val="22"/>
        </w:rPr>
        <w:t xml:space="preserve">  (дата обращения: 02.0</w:t>
      </w:r>
      <w:r w:rsidR="0075167E" w:rsidRPr="00CB4524">
        <w:rPr>
          <w:sz w:val="22"/>
          <w:szCs w:val="22"/>
        </w:rPr>
        <w:t>8</w:t>
      </w:r>
      <w:r w:rsidRPr="00CB4524">
        <w:rPr>
          <w:sz w:val="22"/>
          <w:szCs w:val="22"/>
        </w:rPr>
        <w:t>.2021).</w:t>
      </w:r>
    </w:p>
    <w:p w14:paraId="64D83324" w14:textId="0217C246" w:rsidR="00285A3F" w:rsidRPr="00CB4524" w:rsidRDefault="00285A3F" w:rsidP="00285A3F">
      <w:pPr>
        <w:pStyle w:val="aa"/>
        <w:numPr>
          <w:ilvl w:val="0"/>
          <w:numId w:val="9"/>
        </w:numPr>
        <w:spacing w:after="3" w:line="259" w:lineRule="auto"/>
        <w:ind w:left="142"/>
        <w:jc w:val="both"/>
        <w:rPr>
          <w:sz w:val="22"/>
          <w:szCs w:val="22"/>
        </w:rPr>
      </w:pPr>
      <w:r w:rsidRPr="00CB4524">
        <w:rPr>
          <w:sz w:val="22"/>
          <w:szCs w:val="22"/>
        </w:rPr>
        <w:t xml:space="preserve">Основы здорового образа жизни в образовательной организации : учебное пособие для вузов / А. А. Зайцев [и др.] ; под общей редакцией А. А. Зайцева. — 2-е изд., </w:t>
      </w:r>
      <w:proofErr w:type="spellStart"/>
      <w:r w:rsidRPr="00CB4524">
        <w:rPr>
          <w:sz w:val="22"/>
          <w:szCs w:val="22"/>
        </w:rPr>
        <w:t>перераб</w:t>
      </w:r>
      <w:proofErr w:type="spellEnd"/>
      <w:r w:rsidRPr="00CB4524">
        <w:rPr>
          <w:sz w:val="22"/>
          <w:szCs w:val="22"/>
        </w:rPr>
        <w:t xml:space="preserve">. и доп. — Москва : Издательство </w:t>
      </w:r>
      <w:proofErr w:type="spellStart"/>
      <w:r w:rsidRPr="00CB4524">
        <w:rPr>
          <w:sz w:val="22"/>
          <w:szCs w:val="22"/>
        </w:rPr>
        <w:t>Юрайт</w:t>
      </w:r>
      <w:proofErr w:type="spellEnd"/>
      <w:r w:rsidRPr="00CB4524">
        <w:rPr>
          <w:sz w:val="22"/>
          <w:szCs w:val="22"/>
        </w:rPr>
        <w:t xml:space="preserve">, 2021. — 137 с. — (Высшее образование). — ISBN 978-5-534-12606-8. — Текст : электронный // Образовательная платформа </w:t>
      </w:r>
      <w:proofErr w:type="spellStart"/>
      <w:r w:rsidRPr="00CB4524">
        <w:rPr>
          <w:sz w:val="22"/>
          <w:szCs w:val="22"/>
        </w:rPr>
        <w:t>Юрайт</w:t>
      </w:r>
      <w:proofErr w:type="spellEnd"/>
      <w:r w:rsidRPr="00CB4524">
        <w:rPr>
          <w:sz w:val="22"/>
          <w:szCs w:val="22"/>
        </w:rPr>
        <w:t xml:space="preserve"> [сайт]. — URL: </w:t>
      </w:r>
      <w:hyperlink r:id="rId22" w:history="1">
        <w:r w:rsidRPr="00CB4524">
          <w:rPr>
            <w:rStyle w:val="a9"/>
            <w:rFonts w:eastAsiaTheme="majorEastAsia"/>
            <w:sz w:val="22"/>
            <w:szCs w:val="22"/>
            <w:u w:val="none"/>
          </w:rPr>
          <w:t>https://urait.ru/bcode/476675</w:t>
        </w:r>
      </w:hyperlink>
      <w:r w:rsidRPr="00CB4524">
        <w:rPr>
          <w:sz w:val="22"/>
          <w:szCs w:val="22"/>
        </w:rPr>
        <w:t xml:space="preserve">  (дата обращения: 02.0</w:t>
      </w:r>
      <w:r w:rsidR="0075167E" w:rsidRPr="00CB4524">
        <w:rPr>
          <w:sz w:val="22"/>
          <w:szCs w:val="22"/>
        </w:rPr>
        <w:t>8</w:t>
      </w:r>
      <w:r w:rsidRPr="00CB4524">
        <w:rPr>
          <w:sz w:val="22"/>
          <w:szCs w:val="22"/>
        </w:rPr>
        <w:t>.2021).</w:t>
      </w:r>
    </w:p>
    <w:p w14:paraId="64849F97" w14:textId="6A3AD088" w:rsidR="00CD35E3" w:rsidRPr="00CB4524" w:rsidRDefault="00CD35E3" w:rsidP="00285A3F">
      <w:pPr>
        <w:pStyle w:val="aa"/>
        <w:numPr>
          <w:ilvl w:val="0"/>
          <w:numId w:val="9"/>
        </w:numPr>
        <w:spacing w:after="3" w:line="259" w:lineRule="auto"/>
        <w:ind w:left="142"/>
        <w:jc w:val="both"/>
        <w:rPr>
          <w:sz w:val="22"/>
          <w:szCs w:val="22"/>
        </w:rPr>
      </w:pPr>
      <w:r w:rsidRPr="00CB4524">
        <w:rPr>
          <w:sz w:val="22"/>
          <w:szCs w:val="22"/>
        </w:rPr>
        <w:t xml:space="preserve">Авдиенко, Г. Ю.  Психологическое обеспечение служебной деятельности : учебник для вузов / Г. Ю. Авдиенко. — Москва : Издательство </w:t>
      </w:r>
      <w:proofErr w:type="spellStart"/>
      <w:r w:rsidRPr="00CB4524">
        <w:rPr>
          <w:sz w:val="22"/>
          <w:szCs w:val="22"/>
        </w:rPr>
        <w:t>Юрайт</w:t>
      </w:r>
      <w:proofErr w:type="spellEnd"/>
      <w:r w:rsidRPr="00CB4524">
        <w:rPr>
          <w:sz w:val="22"/>
          <w:szCs w:val="22"/>
        </w:rPr>
        <w:t xml:space="preserve">, 2021. — 630 с. — (Высшее образование). — ISBN 978-5-534-13621-0. — Текст : электронный // Образовательная платформа </w:t>
      </w:r>
      <w:proofErr w:type="spellStart"/>
      <w:r w:rsidRPr="00CB4524">
        <w:rPr>
          <w:sz w:val="22"/>
          <w:szCs w:val="22"/>
        </w:rPr>
        <w:t>Юрайт</w:t>
      </w:r>
      <w:proofErr w:type="spellEnd"/>
      <w:r w:rsidRPr="00CB4524">
        <w:rPr>
          <w:sz w:val="22"/>
          <w:szCs w:val="22"/>
        </w:rPr>
        <w:t xml:space="preserve"> [сайт]. — URL: </w:t>
      </w:r>
      <w:hyperlink r:id="rId23" w:history="1">
        <w:r w:rsidRPr="00CB4524">
          <w:rPr>
            <w:rStyle w:val="a9"/>
            <w:sz w:val="22"/>
            <w:szCs w:val="22"/>
          </w:rPr>
          <w:t>https://urait.ru/bcode/477177</w:t>
        </w:r>
      </w:hyperlink>
      <w:r w:rsidRPr="00CB4524">
        <w:rPr>
          <w:sz w:val="22"/>
          <w:szCs w:val="22"/>
        </w:rPr>
        <w:t xml:space="preserve">   (дата обращения: 20.08.2021).</w:t>
      </w:r>
    </w:p>
    <w:p w14:paraId="6D5EE132" w14:textId="3B474382" w:rsidR="00D16160" w:rsidRPr="00CB4524" w:rsidRDefault="00D16160" w:rsidP="00285A3F">
      <w:pPr>
        <w:pStyle w:val="aa"/>
        <w:numPr>
          <w:ilvl w:val="0"/>
          <w:numId w:val="9"/>
        </w:numPr>
        <w:spacing w:after="3" w:line="259" w:lineRule="auto"/>
        <w:ind w:left="142"/>
        <w:jc w:val="both"/>
        <w:rPr>
          <w:sz w:val="22"/>
          <w:szCs w:val="22"/>
        </w:rPr>
      </w:pPr>
      <w:r w:rsidRPr="00CB4524">
        <w:rPr>
          <w:sz w:val="22"/>
          <w:szCs w:val="22"/>
        </w:rPr>
        <w:t xml:space="preserve">Решетников, М. М.  Избранные труды в 7 т. Том 1. Психическая саморегуляция / М. М. Решетников. — Москва : Издательство </w:t>
      </w:r>
      <w:proofErr w:type="spellStart"/>
      <w:r w:rsidRPr="00CB4524">
        <w:rPr>
          <w:sz w:val="22"/>
          <w:szCs w:val="22"/>
        </w:rPr>
        <w:t>Юрайт</w:t>
      </w:r>
      <w:proofErr w:type="spellEnd"/>
      <w:r w:rsidRPr="00CB4524">
        <w:rPr>
          <w:sz w:val="22"/>
          <w:szCs w:val="22"/>
        </w:rPr>
        <w:t xml:space="preserve">, 2020. — 240 с. — (Антология мысли). — ISBN 978-5-534-13552-7. — Текст : электронный // Образовательная платформа </w:t>
      </w:r>
      <w:proofErr w:type="spellStart"/>
      <w:r w:rsidRPr="00CB4524">
        <w:rPr>
          <w:sz w:val="22"/>
          <w:szCs w:val="22"/>
        </w:rPr>
        <w:t>Юрайт</w:t>
      </w:r>
      <w:proofErr w:type="spellEnd"/>
      <w:r w:rsidRPr="00CB4524">
        <w:rPr>
          <w:sz w:val="22"/>
          <w:szCs w:val="22"/>
        </w:rPr>
        <w:t xml:space="preserve"> [сайт]. — URL: </w:t>
      </w:r>
      <w:hyperlink r:id="rId24" w:history="1">
        <w:r w:rsidRPr="00CB4524">
          <w:rPr>
            <w:rStyle w:val="a9"/>
            <w:sz w:val="22"/>
            <w:szCs w:val="22"/>
          </w:rPr>
          <w:t>https://urait.ru/bcode/465942</w:t>
        </w:r>
      </w:hyperlink>
      <w:r w:rsidRPr="00CB4524">
        <w:rPr>
          <w:sz w:val="22"/>
          <w:szCs w:val="22"/>
        </w:rPr>
        <w:t xml:space="preserve">  (дата обращения: 20.08.2021).</w:t>
      </w:r>
      <w:r w:rsidR="00422DD0" w:rsidRPr="00CB4524">
        <w:rPr>
          <w:sz w:val="22"/>
          <w:szCs w:val="22"/>
        </w:rPr>
        <w:br/>
        <w:t xml:space="preserve">Решетников, М. М.  Психическая саморегуляция. Первая и вторая ступени : учебное пособие для вузов / М. М. Решетников. — 2-е изд., </w:t>
      </w:r>
      <w:proofErr w:type="spellStart"/>
      <w:r w:rsidR="00422DD0" w:rsidRPr="00CB4524">
        <w:rPr>
          <w:sz w:val="22"/>
          <w:szCs w:val="22"/>
        </w:rPr>
        <w:t>перераб</w:t>
      </w:r>
      <w:proofErr w:type="spellEnd"/>
      <w:r w:rsidR="00422DD0" w:rsidRPr="00CB4524">
        <w:rPr>
          <w:sz w:val="22"/>
          <w:szCs w:val="22"/>
        </w:rPr>
        <w:t xml:space="preserve">. и доп. — Москва : Издательство </w:t>
      </w:r>
      <w:proofErr w:type="spellStart"/>
      <w:r w:rsidR="00422DD0" w:rsidRPr="00CB4524">
        <w:rPr>
          <w:sz w:val="22"/>
          <w:szCs w:val="22"/>
        </w:rPr>
        <w:t>Юрайт</w:t>
      </w:r>
      <w:proofErr w:type="spellEnd"/>
      <w:r w:rsidR="00422DD0" w:rsidRPr="00CB4524">
        <w:rPr>
          <w:sz w:val="22"/>
          <w:szCs w:val="22"/>
        </w:rPr>
        <w:t xml:space="preserve">, 2021. — 238 с. — (Высшее образование). — ISBN 978-5-534-06243-4. — Текст : электронный // Образовательная платформа </w:t>
      </w:r>
      <w:proofErr w:type="spellStart"/>
      <w:r w:rsidR="00422DD0" w:rsidRPr="00CB4524">
        <w:rPr>
          <w:sz w:val="22"/>
          <w:szCs w:val="22"/>
        </w:rPr>
        <w:t>Юрайт</w:t>
      </w:r>
      <w:proofErr w:type="spellEnd"/>
      <w:r w:rsidR="00422DD0" w:rsidRPr="00CB4524">
        <w:rPr>
          <w:sz w:val="22"/>
          <w:szCs w:val="22"/>
        </w:rPr>
        <w:t xml:space="preserve"> [сайт]. — URL: </w:t>
      </w:r>
      <w:hyperlink r:id="rId25" w:history="1">
        <w:r w:rsidR="00422DD0" w:rsidRPr="00CB4524">
          <w:rPr>
            <w:rStyle w:val="a9"/>
            <w:sz w:val="22"/>
            <w:szCs w:val="22"/>
          </w:rPr>
          <w:t>https://urait.ru/bcode/473581</w:t>
        </w:r>
      </w:hyperlink>
      <w:r w:rsidR="00422DD0" w:rsidRPr="00CB4524">
        <w:rPr>
          <w:sz w:val="22"/>
          <w:szCs w:val="22"/>
        </w:rPr>
        <w:t xml:space="preserve">  (дата обращения: 20.08.2021).</w:t>
      </w:r>
    </w:p>
    <w:p w14:paraId="07EF4796" w14:textId="77777777" w:rsidR="00285A3F" w:rsidRPr="00CB4524" w:rsidRDefault="00285A3F" w:rsidP="00C67476">
      <w:pPr>
        <w:ind w:firstLine="709"/>
        <w:jc w:val="both"/>
        <w:rPr>
          <w:b/>
          <w:sz w:val="22"/>
          <w:szCs w:val="22"/>
        </w:rPr>
      </w:pPr>
    </w:p>
    <w:p w14:paraId="29F5FB2D" w14:textId="77777777" w:rsidR="00594648" w:rsidRPr="00CB4524" w:rsidRDefault="00594648" w:rsidP="00C67476">
      <w:pPr>
        <w:ind w:firstLine="709"/>
        <w:jc w:val="both"/>
        <w:rPr>
          <w:b/>
          <w:sz w:val="22"/>
          <w:szCs w:val="22"/>
        </w:rPr>
      </w:pPr>
      <w:r w:rsidRPr="00CB4524">
        <w:rPr>
          <w:b/>
          <w:sz w:val="22"/>
          <w:szCs w:val="22"/>
        </w:rPr>
        <w:t>в) электронные библиотечные системы, с которыми у СОГУ имеется действующий договор, современные профессиональные базы, информационные справочные системы:</w:t>
      </w:r>
    </w:p>
    <w:p w14:paraId="5CB1A5EB" w14:textId="77777777" w:rsidR="00594648" w:rsidRPr="00CB4524" w:rsidRDefault="00594648" w:rsidP="00594648">
      <w:pPr>
        <w:ind w:firstLine="426"/>
        <w:jc w:val="both"/>
        <w:rPr>
          <w:b/>
          <w:sz w:val="22"/>
          <w:szCs w:val="22"/>
        </w:rPr>
      </w:pPr>
    </w:p>
    <w:p w14:paraId="26370788" w14:textId="77777777" w:rsidR="00594648" w:rsidRPr="00CB4524" w:rsidRDefault="00594648" w:rsidP="00594648">
      <w:pPr>
        <w:ind w:firstLine="426"/>
        <w:jc w:val="both"/>
        <w:rPr>
          <w:sz w:val="22"/>
          <w:szCs w:val="22"/>
        </w:rPr>
      </w:pPr>
      <w:r w:rsidRPr="00CB4524">
        <w:rPr>
          <w:sz w:val="22"/>
          <w:szCs w:val="22"/>
        </w:rPr>
        <w:t xml:space="preserve">– eLIBRARY.RU [Электронный ресурс]: научная электронная библиотека. – URL: </w:t>
      </w:r>
      <w:hyperlink r:id="rId26">
        <w:r w:rsidRPr="00CB4524">
          <w:rPr>
            <w:color w:val="0000FF"/>
            <w:sz w:val="22"/>
            <w:szCs w:val="22"/>
            <w:u w:val="single"/>
          </w:rPr>
          <w:t>http://www.elibrary.ru</w:t>
        </w:r>
      </w:hyperlink>
      <w:r w:rsidRPr="00CB4524">
        <w:rPr>
          <w:sz w:val="22"/>
          <w:szCs w:val="22"/>
        </w:rPr>
        <w:t xml:space="preserve">. </w:t>
      </w:r>
    </w:p>
    <w:p w14:paraId="2828BA1C" w14:textId="77777777" w:rsidR="00594648" w:rsidRPr="0099781F" w:rsidRDefault="00594648" w:rsidP="00594648">
      <w:pPr>
        <w:ind w:firstLine="426"/>
        <w:jc w:val="both"/>
      </w:pPr>
      <w:r w:rsidRPr="0099781F">
        <w:t xml:space="preserve">– База данных «ЭБС </w:t>
      </w:r>
      <w:proofErr w:type="spellStart"/>
      <w:r w:rsidRPr="0099781F">
        <w:t>elibrary</w:t>
      </w:r>
      <w:proofErr w:type="spellEnd"/>
      <w:r w:rsidRPr="0099781F">
        <w:t xml:space="preserve">»: </w:t>
      </w:r>
      <w:hyperlink r:id="rId27">
        <w:r w:rsidRPr="0099781F">
          <w:rPr>
            <w:color w:val="0000FF"/>
            <w:u w:val="single"/>
          </w:rPr>
          <w:t>http://elibrary.ru</w:t>
        </w:r>
      </w:hyperlink>
      <w:r w:rsidRPr="0099781F">
        <w:t xml:space="preserve"> </w:t>
      </w:r>
    </w:p>
    <w:p w14:paraId="3D788583" w14:textId="77777777" w:rsidR="00594648" w:rsidRPr="0099781F" w:rsidRDefault="00594648" w:rsidP="00594648">
      <w:pPr>
        <w:ind w:firstLine="426"/>
        <w:jc w:val="both"/>
      </w:pPr>
      <w:r w:rsidRPr="0099781F">
        <w:t>– Издательство «</w:t>
      </w:r>
      <w:proofErr w:type="spellStart"/>
      <w:r w:rsidRPr="0099781F">
        <w:t>Юрайт</w:t>
      </w:r>
      <w:proofErr w:type="spellEnd"/>
      <w:r w:rsidRPr="0099781F">
        <w:t xml:space="preserve">» [Электронный ресурс]: электронно-библиотечная система. – URL: </w:t>
      </w:r>
      <w:hyperlink r:id="rId28">
        <w:r w:rsidRPr="0099781F">
          <w:rPr>
            <w:color w:val="0000FF"/>
            <w:u w:val="single"/>
          </w:rPr>
          <w:t>http://biblio-online.ru</w:t>
        </w:r>
      </w:hyperlink>
      <w:r w:rsidRPr="0099781F">
        <w:t xml:space="preserve">. </w:t>
      </w:r>
    </w:p>
    <w:p w14:paraId="53A6B50D" w14:textId="77777777" w:rsidR="00594648" w:rsidRPr="0099781F" w:rsidRDefault="00594648" w:rsidP="00594648">
      <w:pPr>
        <w:shd w:val="clear" w:color="auto" w:fill="FFFFFF"/>
        <w:ind w:firstLine="403"/>
        <w:jc w:val="both"/>
      </w:pPr>
      <w:r w:rsidRPr="0099781F">
        <w:t xml:space="preserve">- Университетская библиотека </w:t>
      </w:r>
      <w:proofErr w:type="spellStart"/>
      <w:r w:rsidRPr="0099781F">
        <w:t>online</w:t>
      </w:r>
      <w:proofErr w:type="spellEnd"/>
      <w:r w:rsidRPr="0099781F">
        <w:t xml:space="preserve">  [Электронный ресурс]: электронно-библиотечная система. – URL: </w:t>
      </w:r>
      <w:hyperlink r:id="rId29">
        <w:r w:rsidRPr="0099781F">
          <w:rPr>
            <w:color w:val="0000FF"/>
            <w:u w:val="single"/>
          </w:rPr>
          <w:t>http://www.biblioclub.ru</w:t>
        </w:r>
      </w:hyperlink>
      <w:r w:rsidRPr="0099781F">
        <w:t xml:space="preserve">. </w:t>
      </w:r>
    </w:p>
    <w:p w14:paraId="3D7C91FC" w14:textId="77777777" w:rsidR="00C67476" w:rsidRDefault="00C67476" w:rsidP="00594648">
      <w:pPr>
        <w:ind w:firstLine="709"/>
        <w:rPr>
          <w:b/>
          <w:color w:val="000000"/>
        </w:rPr>
      </w:pPr>
    </w:p>
    <w:p w14:paraId="6EF9375A" w14:textId="77777777" w:rsidR="00C67476" w:rsidRDefault="00C67476" w:rsidP="00594648">
      <w:pPr>
        <w:ind w:firstLine="709"/>
        <w:rPr>
          <w:b/>
          <w:color w:val="000000"/>
        </w:rPr>
      </w:pPr>
    </w:p>
    <w:p w14:paraId="69CD6A7C" w14:textId="77777777" w:rsidR="00594648" w:rsidRDefault="00594648" w:rsidP="00594648">
      <w:pPr>
        <w:ind w:firstLine="709"/>
        <w:rPr>
          <w:color w:val="000000"/>
        </w:rPr>
      </w:pPr>
      <w:r>
        <w:rPr>
          <w:b/>
          <w:color w:val="000000"/>
        </w:rPr>
        <w:lastRenderedPageBreak/>
        <w:t>10. Материально-техническое обеспечение дисциплины</w:t>
      </w:r>
    </w:p>
    <w:p w14:paraId="087AFB61" w14:textId="77777777" w:rsidR="00594648" w:rsidRDefault="00594648" w:rsidP="00594648">
      <w:pPr>
        <w:ind w:firstLine="709"/>
        <w:jc w:val="both"/>
      </w:pPr>
    </w:p>
    <w:p w14:paraId="710A7407" w14:textId="77777777" w:rsidR="00594648" w:rsidRDefault="00594648" w:rsidP="00594648">
      <w:pPr>
        <w:ind w:firstLine="709"/>
        <w:jc w:val="both"/>
      </w:pPr>
      <w:r>
        <w:t xml:space="preserve">Занятия по дисциплине проводятся в аудиториях, обеспеченных компьютерами, имеющими доступ к сети Интернет, интерактивными досками и мультимедийным оборудованием. </w:t>
      </w:r>
    </w:p>
    <w:p w14:paraId="39122ECC" w14:textId="77777777" w:rsidR="00594648" w:rsidRDefault="00594648" w:rsidP="00594648">
      <w:pPr>
        <w:pStyle w:val="af0"/>
        <w:spacing w:before="0" w:beforeAutospacing="0" w:after="0" w:afterAutospacing="0"/>
        <w:jc w:val="both"/>
        <w:rPr>
          <w:i/>
          <w:iCs/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>Лицензионное программное обеспечение:</w:t>
      </w:r>
    </w:p>
    <w:p w14:paraId="099A2480" w14:textId="77777777" w:rsidR="00594648" w:rsidRPr="000E7FF5" w:rsidRDefault="00594648" w:rsidP="00594648">
      <w:pPr>
        <w:pStyle w:val="af0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Windows 10 Pro for Workstations,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14:paraId="7976F48D" w14:textId="77777777" w:rsidR="00594648" w:rsidRPr="000E7FF5" w:rsidRDefault="00594648" w:rsidP="00594648">
      <w:pPr>
        <w:pStyle w:val="af0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Office Standard 2016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14:paraId="6390ABF3" w14:textId="77777777" w:rsidR="00594648" w:rsidRPr="00AA55F7" w:rsidRDefault="00594648" w:rsidP="00594648">
      <w:pPr>
        <w:pStyle w:val="af0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/>
          <w:iCs/>
          <w:color w:val="000000"/>
          <w:sz w:val="23"/>
          <w:szCs w:val="23"/>
        </w:rPr>
      </w:pPr>
      <w:r w:rsidRPr="000E7FF5">
        <w:rPr>
          <w:iCs/>
          <w:color w:val="000000"/>
          <w:sz w:val="23"/>
          <w:szCs w:val="23"/>
        </w:rPr>
        <w:t>Система поиска текстовых</w:t>
      </w:r>
      <w:r>
        <w:rPr>
          <w:iCs/>
          <w:color w:val="000000"/>
          <w:sz w:val="23"/>
          <w:szCs w:val="23"/>
        </w:rPr>
        <w:t xml:space="preserve"> заимствований «Антиплагиат ВУЗ»;</w:t>
      </w:r>
    </w:p>
    <w:p w14:paraId="40216451" w14:textId="77777777" w:rsidR="00594648" w:rsidRPr="000E7FF5" w:rsidRDefault="00594648" w:rsidP="00594648">
      <w:pPr>
        <w:jc w:val="both"/>
        <w:rPr>
          <w:i/>
          <w:iCs/>
          <w:color w:val="000000"/>
          <w:sz w:val="23"/>
          <w:szCs w:val="23"/>
        </w:rPr>
      </w:pPr>
      <w:r w:rsidRPr="000E7FF5">
        <w:rPr>
          <w:i/>
          <w:iCs/>
          <w:color w:val="000000"/>
          <w:sz w:val="23"/>
          <w:szCs w:val="23"/>
        </w:rPr>
        <w:t>Перечень ПО в свободном доступе:</w:t>
      </w:r>
    </w:p>
    <w:p w14:paraId="5C124580" w14:textId="77777777"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r w:rsidRPr="007E04C5">
        <w:rPr>
          <w:iCs/>
          <w:color w:val="000000"/>
          <w:sz w:val="23"/>
          <w:szCs w:val="23"/>
        </w:rPr>
        <w:t>Kaspersky Free;</w:t>
      </w:r>
    </w:p>
    <w:p w14:paraId="440123AE" w14:textId="77777777"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proofErr w:type="spellStart"/>
      <w:r w:rsidRPr="007E04C5">
        <w:rPr>
          <w:iCs/>
          <w:color w:val="000000"/>
          <w:sz w:val="23"/>
          <w:szCs w:val="23"/>
        </w:rPr>
        <w:t>WinRar</w:t>
      </w:r>
      <w:proofErr w:type="spellEnd"/>
      <w:r w:rsidRPr="007E04C5">
        <w:rPr>
          <w:iCs/>
          <w:color w:val="000000"/>
          <w:sz w:val="23"/>
          <w:szCs w:val="23"/>
        </w:rPr>
        <w:t xml:space="preserve">; </w:t>
      </w:r>
    </w:p>
    <w:p w14:paraId="7AC29E6D" w14:textId="77777777"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Google Chrome</w:t>
      </w:r>
      <w:r w:rsidRPr="007E04C5">
        <w:rPr>
          <w:iCs/>
          <w:color w:val="000000"/>
          <w:sz w:val="23"/>
          <w:szCs w:val="23"/>
        </w:rPr>
        <w:t>;</w:t>
      </w:r>
    </w:p>
    <w:p w14:paraId="1744C219" w14:textId="77777777"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Yandex Browser</w:t>
      </w:r>
      <w:r w:rsidRPr="007E04C5">
        <w:rPr>
          <w:iCs/>
          <w:color w:val="000000"/>
          <w:sz w:val="23"/>
          <w:szCs w:val="23"/>
        </w:rPr>
        <w:t>;</w:t>
      </w:r>
    </w:p>
    <w:p w14:paraId="43D6EE5B" w14:textId="77777777"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proofErr w:type="spellStart"/>
      <w:r w:rsidRPr="007E04C5">
        <w:rPr>
          <w:iCs/>
          <w:color w:val="000000"/>
          <w:sz w:val="23"/>
          <w:szCs w:val="23"/>
          <w:lang w:val="en-US"/>
        </w:rPr>
        <w:t>OperaBrowser</w:t>
      </w:r>
      <w:proofErr w:type="spellEnd"/>
      <w:r>
        <w:rPr>
          <w:iCs/>
          <w:color w:val="000000"/>
          <w:sz w:val="23"/>
          <w:szCs w:val="23"/>
        </w:rPr>
        <w:t>.</w:t>
      </w:r>
    </w:p>
    <w:p w14:paraId="2782F885" w14:textId="77777777" w:rsidR="00594648" w:rsidRPr="000E7FF5" w:rsidRDefault="00594648" w:rsidP="00594648">
      <w:pPr>
        <w:ind w:firstLine="709"/>
        <w:jc w:val="both"/>
        <w:rPr>
          <w:lang w:val="en-US"/>
        </w:rPr>
      </w:pPr>
    </w:p>
    <w:p w14:paraId="6684C986" w14:textId="77777777" w:rsidR="003B3E53" w:rsidRPr="006A6867" w:rsidRDefault="003B3E53" w:rsidP="00594648">
      <w:pPr>
        <w:widowControl w:val="0"/>
        <w:ind w:firstLine="567"/>
        <w:jc w:val="center"/>
        <w:rPr>
          <w:b/>
          <w:color w:val="000000"/>
        </w:rPr>
      </w:pPr>
    </w:p>
    <w:sectPr w:rsidR="003B3E53" w:rsidRPr="006A6867" w:rsidSect="002E7223">
      <w:pgSz w:w="12240" w:h="15840"/>
      <w:pgMar w:top="1134" w:right="850" w:bottom="1134" w:left="1701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9EC4A" w14:textId="77777777" w:rsidR="001B2D2A" w:rsidRDefault="001B2D2A">
      <w:r>
        <w:separator/>
      </w:r>
    </w:p>
  </w:endnote>
  <w:endnote w:type="continuationSeparator" w:id="0">
    <w:p w14:paraId="3384E9FC" w14:textId="77777777" w:rsidR="001B2D2A" w:rsidRDefault="001B2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DA673" w14:textId="77777777" w:rsidR="003276ED" w:rsidRDefault="003276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70076350" w14:textId="77777777" w:rsidR="003276ED" w:rsidRDefault="003276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41743" w14:textId="77777777" w:rsidR="001B2D2A" w:rsidRDefault="001B2D2A">
      <w:r>
        <w:separator/>
      </w:r>
    </w:p>
  </w:footnote>
  <w:footnote w:type="continuationSeparator" w:id="0">
    <w:p w14:paraId="62D63F25" w14:textId="77777777" w:rsidR="001B2D2A" w:rsidRDefault="001B2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ABA85" w14:textId="77777777" w:rsidR="003276ED" w:rsidRDefault="00EA421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 w:rsidR="003276ED">
      <w:rPr>
        <w:color w:val="000000"/>
      </w:rPr>
      <w:instrText>PAGE</w:instrText>
    </w:r>
    <w:r>
      <w:rPr>
        <w:color w:val="000000"/>
      </w:rPr>
      <w:fldChar w:fldCharType="end"/>
    </w:r>
  </w:p>
  <w:p w14:paraId="7E628396" w14:textId="77777777" w:rsidR="003276ED" w:rsidRDefault="003276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F9BE4" w14:textId="77777777" w:rsidR="003276ED" w:rsidRDefault="003276E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5C283" w14:textId="77777777" w:rsidR="003276ED" w:rsidRDefault="003276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 w15:restartNumberingAfterBreak="0">
    <w:nsid w:val="0B464061"/>
    <w:multiLevelType w:val="hybridMultilevel"/>
    <w:tmpl w:val="8300218A"/>
    <w:lvl w:ilvl="0" w:tplc="E55ED3C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4" w15:restartNumberingAfterBreak="0">
    <w:nsid w:val="298748D1"/>
    <w:multiLevelType w:val="hybridMultilevel"/>
    <w:tmpl w:val="75CC94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95B13A6"/>
    <w:multiLevelType w:val="hybridMultilevel"/>
    <w:tmpl w:val="12BE47D0"/>
    <w:lvl w:ilvl="0" w:tplc="6B10C376">
      <w:start w:val="1"/>
      <w:numFmt w:val="decimal"/>
      <w:lvlText w:val="%1."/>
      <w:lvlJc w:val="left"/>
      <w:pPr>
        <w:ind w:left="1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 w15:restartNumberingAfterBreak="0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7" w15:restartNumberingAfterBreak="0">
    <w:nsid w:val="3E557D16"/>
    <w:multiLevelType w:val="hybridMultilevel"/>
    <w:tmpl w:val="09985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525059"/>
    <w:multiLevelType w:val="hybridMultilevel"/>
    <w:tmpl w:val="2B70E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0F03A0"/>
    <w:multiLevelType w:val="hybridMultilevel"/>
    <w:tmpl w:val="AF76E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CB2673"/>
    <w:multiLevelType w:val="hybridMultilevel"/>
    <w:tmpl w:val="9334A150"/>
    <w:lvl w:ilvl="0" w:tplc="6B10C376">
      <w:start w:val="1"/>
      <w:numFmt w:val="decimal"/>
      <w:lvlText w:val="%1."/>
      <w:lvlJc w:val="left"/>
      <w:pPr>
        <w:ind w:left="1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 w15:restartNumberingAfterBreak="0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33FD7"/>
    <w:multiLevelType w:val="hybridMultilevel"/>
    <w:tmpl w:val="A19A3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9C2BB8"/>
    <w:multiLevelType w:val="hybridMultilevel"/>
    <w:tmpl w:val="443ABF4E"/>
    <w:lvl w:ilvl="0" w:tplc="973EBC3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A9F0035"/>
    <w:multiLevelType w:val="singleLevel"/>
    <w:tmpl w:val="A980187E"/>
    <w:lvl w:ilvl="0">
      <w:start w:val="19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3"/>
  </w:num>
  <w:num w:numId="5">
    <w:abstractNumId w:val="11"/>
  </w:num>
  <w:num w:numId="6">
    <w:abstractNumId w:val="16"/>
  </w:num>
  <w:num w:numId="7">
    <w:abstractNumId w:val="2"/>
  </w:num>
  <w:num w:numId="8">
    <w:abstractNumId w:val="7"/>
  </w:num>
  <w:num w:numId="9">
    <w:abstractNumId w:val="10"/>
  </w:num>
  <w:num w:numId="10">
    <w:abstractNumId w:val="8"/>
  </w:num>
  <w:num w:numId="11">
    <w:abstractNumId w:val="5"/>
  </w:num>
  <w:num w:numId="12">
    <w:abstractNumId w:val="1"/>
  </w:num>
  <w:num w:numId="13">
    <w:abstractNumId w:val="15"/>
  </w:num>
  <w:num w:numId="14">
    <w:abstractNumId w:val="14"/>
  </w:num>
  <w:num w:numId="15">
    <w:abstractNumId w:val="12"/>
  </w:num>
  <w:num w:numId="16">
    <w:abstractNumId w:val="9"/>
  </w:num>
  <w:num w:numId="1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281"/>
    <w:rsid w:val="00013F29"/>
    <w:rsid w:val="00021807"/>
    <w:rsid w:val="000227FC"/>
    <w:rsid w:val="00042091"/>
    <w:rsid w:val="00060993"/>
    <w:rsid w:val="00066BDA"/>
    <w:rsid w:val="000B55AE"/>
    <w:rsid w:val="000B75FC"/>
    <w:rsid w:val="000C114C"/>
    <w:rsid w:val="000C4E7E"/>
    <w:rsid w:val="000E544C"/>
    <w:rsid w:val="000E7FF5"/>
    <w:rsid w:val="00100769"/>
    <w:rsid w:val="00106CDA"/>
    <w:rsid w:val="00121084"/>
    <w:rsid w:val="0012396F"/>
    <w:rsid w:val="00153C5B"/>
    <w:rsid w:val="00157E8A"/>
    <w:rsid w:val="00161F1B"/>
    <w:rsid w:val="001639B3"/>
    <w:rsid w:val="00172C5B"/>
    <w:rsid w:val="00174C3C"/>
    <w:rsid w:val="001949D0"/>
    <w:rsid w:val="001A526F"/>
    <w:rsid w:val="001A5CF3"/>
    <w:rsid w:val="001B1281"/>
    <w:rsid w:val="001B2D2A"/>
    <w:rsid w:val="001B3F96"/>
    <w:rsid w:val="001D0B3E"/>
    <w:rsid w:val="001D3175"/>
    <w:rsid w:val="001D33CE"/>
    <w:rsid w:val="001D50D2"/>
    <w:rsid w:val="001E1626"/>
    <w:rsid w:val="001E34B2"/>
    <w:rsid w:val="001E5BC7"/>
    <w:rsid w:val="002030FE"/>
    <w:rsid w:val="002068D6"/>
    <w:rsid w:val="0021565D"/>
    <w:rsid w:val="00227C3A"/>
    <w:rsid w:val="002411B6"/>
    <w:rsid w:val="002472D9"/>
    <w:rsid w:val="00257E99"/>
    <w:rsid w:val="00266C84"/>
    <w:rsid w:val="00285A3F"/>
    <w:rsid w:val="002A1093"/>
    <w:rsid w:val="002B2205"/>
    <w:rsid w:val="002B5AF6"/>
    <w:rsid w:val="002E6F17"/>
    <w:rsid w:val="002E7C8D"/>
    <w:rsid w:val="002F3BC5"/>
    <w:rsid w:val="00311F69"/>
    <w:rsid w:val="0031493E"/>
    <w:rsid w:val="003274ED"/>
    <w:rsid w:val="003276ED"/>
    <w:rsid w:val="00332BFC"/>
    <w:rsid w:val="00343CB9"/>
    <w:rsid w:val="00344AB2"/>
    <w:rsid w:val="00361C7B"/>
    <w:rsid w:val="00373AB4"/>
    <w:rsid w:val="00390032"/>
    <w:rsid w:val="003A0F24"/>
    <w:rsid w:val="003A3DBB"/>
    <w:rsid w:val="003A4159"/>
    <w:rsid w:val="003B2CF5"/>
    <w:rsid w:val="003B3E53"/>
    <w:rsid w:val="003D510F"/>
    <w:rsid w:val="003E503F"/>
    <w:rsid w:val="003E72A8"/>
    <w:rsid w:val="003E77BA"/>
    <w:rsid w:val="004023E0"/>
    <w:rsid w:val="004207BE"/>
    <w:rsid w:val="00422DD0"/>
    <w:rsid w:val="0042442C"/>
    <w:rsid w:val="0043513C"/>
    <w:rsid w:val="00435D44"/>
    <w:rsid w:val="00441A6F"/>
    <w:rsid w:val="004572C0"/>
    <w:rsid w:val="004768E1"/>
    <w:rsid w:val="00497A45"/>
    <w:rsid w:val="004A5C81"/>
    <w:rsid w:val="004C2D31"/>
    <w:rsid w:val="004D3FB5"/>
    <w:rsid w:val="004D59BE"/>
    <w:rsid w:val="004D723E"/>
    <w:rsid w:val="004F25F5"/>
    <w:rsid w:val="00531F43"/>
    <w:rsid w:val="00553CA9"/>
    <w:rsid w:val="00577228"/>
    <w:rsid w:val="00594648"/>
    <w:rsid w:val="005A6D1F"/>
    <w:rsid w:val="005C117F"/>
    <w:rsid w:val="005C2C4F"/>
    <w:rsid w:val="005F0005"/>
    <w:rsid w:val="0060237C"/>
    <w:rsid w:val="00614A40"/>
    <w:rsid w:val="006253E5"/>
    <w:rsid w:val="00635C23"/>
    <w:rsid w:val="006504AA"/>
    <w:rsid w:val="006600C9"/>
    <w:rsid w:val="0066364D"/>
    <w:rsid w:val="00664905"/>
    <w:rsid w:val="00666362"/>
    <w:rsid w:val="00667B75"/>
    <w:rsid w:val="00682954"/>
    <w:rsid w:val="00696196"/>
    <w:rsid w:val="006A6867"/>
    <w:rsid w:val="006B1DF1"/>
    <w:rsid w:val="006B2D91"/>
    <w:rsid w:val="006B3067"/>
    <w:rsid w:val="006B5385"/>
    <w:rsid w:val="006C2926"/>
    <w:rsid w:val="006C69C8"/>
    <w:rsid w:val="006E7F4C"/>
    <w:rsid w:val="006F1B0F"/>
    <w:rsid w:val="00705346"/>
    <w:rsid w:val="00716C55"/>
    <w:rsid w:val="00721052"/>
    <w:rsid w:val="007214FB"/>
    <w:rsid w:val="00732D6D"/>
    <w:rsid w:val="00734F91"/>
    <w:rsid w:val="0075167E"/>
    <w:rsid w:val="00760FE3"/>
    <w:rsid w:val="007A2951"/>
    <w:rsid w:val="007A3153"/>
    <w:rsid w:val="007B04AC"/>
    <w:rsid w:val="007B0BAF"/>
    <w:rsid w:val="007C408C"/>
    <w:rsid w:val="007D48AA"/>
    <w:rsid w:val="007E048D"/>
    <w:rsid w:val="007E04C5"/>
    <w:rsid w:val="007F1F47"/>
    <w:rsid w:val="00825EC4"/>
    <w:rsid w:val="00830C1A"/>
    <w:rsid w:val="0083435E"/>
    <w:rsid w:val="00867067"/>
    <w:rsid w:val="008735C4"/>
    <w:rsid w:val="00883A64"/>
    <w:rsid w:val="008921BC"/>
    <w:rsid w:val="008A281A"/>
    <w:rsid w:val="008A325F"/>
    <w:rsid w:val="008A5DBF"/>
    <w:rsid w:val="008B5B66"/>
    <w:rsid w:val="008B617F"/>
    <w:rsid w:val="008E095F"/>
    <w:rsid w:val="008E0D41"/>
    <w:rsid w:val="00912101"/>
    <w:rsid w:val="009165D0"/>
    <w:rsid w:val="0092705D"/>
    <w:rsid w:val="009368A1"/>
    <w:rsid w:val="009434E9"/>
    <w:rsid w:val="009552FF"/>
    <w:rsid w:val="00962898"/>
    <w:rsid w:val="00962AF2"/>
    <w:rsid w:val="00965521"/>
    <w:rsid w:val="0097191D"/>
    <w:rsid w:val="00985D71"/>
    <w:rsid w:val="009962CE"/>
    <w:rsid w:val="0099781F"/>
    <w:rsid w:val="009C44CB"/>
    <w:rsid w:val="009D4862"/>
    <w:rsid w:val="009E2E56"/>
    <w:rsid w:val="009F1B2D"/>
    <w:rsid w:val="009F56BF"/>
    <w:rsid w:val="009F763A"/>
    <w:rsid w:val="00A10915"/>
    <w:rsid w:val="00A1561A"/>
    <w:rsid w:val="00A367A0"/>
    <w:rsid w:val="00A50B92"/>
    <w:rsid w:val="00A57EF0"/>
    <w:rsid w:val="00A64FE2"/>
    <w:rsid w:val="00A75397"/>
    <w:rsid w:val="00A82037"/>
    <w:rsid w:val="00A83D04"/>
    <w:rsid w:val="00A86B15"/>
    <w:rsid w:val="00A87740"/>
    <w:rsid w:val="00AA55F7"/>
    <w:rsid w:val="00AC06D5"/>
    <w:rsid w:val="00AC37A9"/>
    <w:rsid w:val="00AC4809"/>
    <w:rsid w:val="00AE2AF4"/>
    <w:rsid w:val="00AE47AA"/>
    <w:rsid w:val="00B02733"/>
    <w:rsid w:val="00B0554C"/>
    <w:rsid w:val="00B24673"/>
    <w:rsid w:val="00B4363E"/>
    <w:rsid w:val="00B51A6B"/>
    <w:rsid w:val="00B75473"/>
    <w:rsid w:val="00B75A2F"/>
    <w:rsid w:val="00B839E3"/>
    <w:rsid w:val="00B90997"/>
    <w:rsid w:val="00BA6362"/>
    <w:rsid w:val="00BC2462"/>
    <w:rsid w:val="00BE3451"/>
    <w:rsid w:val="00BF5502"/>
    <w:rsid w:val="00BF66CC"/>
    <w:rsid w:val="00C21C75"/>
    <w:rsid w:val="00C272B7"/>
    <w:rsid w:val="00C50394"/>
    <w:rsid w:val="00C50EBA"/>
    <w:rsid w:val="00C6560D"/>
    <w:rsid w:val="00C67476"/>
    <w:rsid w:val="00C746F1"/>
    <w:rsid w:val="00C76E11"/>
    <w:rsid w:val="00C82A42"/>
    <w:rsid w:val="00C86AF5"/>
    <w:rsid w:val="00C90723"/>
    <w:rsid w:val="00C95DB8"/>
    <w:rsid w:val="00CA74D0"/>
    <w:rsid w:val="00CA7B43"/>
    <w:rsid w:val="00CB1DA7"/>
    <w:rsid w:val="00CB4524"/>
    <w:rsid w:val="00CB4FAE"/>
    <w:rsid w:val="00CC6DF1"/>
    <w:rsid w:val="00CC785E"/>
    <w:rsid w:val="00CD35E3"/>
    <w:rsid w:val="00CD77C3"/>
    <w:rsid w:val="00CE0F72"/>
    <w:rsid w:val="00CE5897"/>
    <w:rsid w:val="00D067F0"/>
    <w:rsid w:val="00D16160"/>
    <w:rsid w:val="00D2381C"/>
    <w:rsid w:val="00D349AA"/>
    <w:rsid w:val="00D353C3"/>
    <w:rsid w:val="00D47444"/>
    <w:rsid w:val="00D474A2"/>
    <w:rsid w:val="00D56E1E"/>
    <w:rsid w:val="00D64111"/>
    <w:rsid w:val="00D773EA"/>
    <w:rsid w:val="00D77F2B"/>
    <w:rsid w:val="00DB562E"/>
    <w:rsid w:val="00DD54DF"/>
    <w:rsid w:val="00DE257B"/>
    <w:rsid w:val="00E0162E"/>
    <w:rsid w:val="00E028E1"/>
    <w:rsid w:val="00E325EB"/>
    <w:rsid w:val="00E37848"/>
    <w:rsid w:val="00E40EFA"/>
    <w:rsid w:val="00E44365"/>
    <w:rsid w:val="00E54082"/>
    <w:rsid w:val="00E57CB9"/>
    <w:rsid w:val="00E628A7"/>
    <w:rsid w:val="00E74EF9"/>
    <w:rsid w:val="00E808D1"/>
    <w:rsid w:val="00E95B84"/>
    <w:rsid w:val="00EA421D"/>
    <w:rsid w:val="00EB39FE"/>
    <w:rsid w:val="00EC43C9"/>
    <w:rsid w:val="00ED1BC8"/>
    <w:rsid w:val="00EE2229"/>
    <w:rsid w:val="00EE2993"/>
    <w:rsid w:val="00F02A85"/>
    <w:rsid w:val="00F12CF4"/>
    <w:rsid w:val="00F37F56"/>
    <w:rsid w:val="00F404A6"/>
    <w:rsid w:val="00F470D5"/>
    <w:rsid w:val="00F514A0"/>
    <w:rsid w:val="00F55DF6"/>
    <w:rsid w:val="00F63D7C"/>
    <w:rsid w:val="00F649BA"/>
    <w:rsid w:val="00F70A28"/>
    <w:rsid w:val="00F75FE6"/>
    <w:rsid w:val="00FA2425"/>
    <w:rsid w:val="00FA668A"/>
    <w:rsid w:val="00FC344A"/>
    <w:rsid w:val="00FC3E3C"/>
    <w:rsid w:val="00FD2AC0"/>
    <w:rsid w:val="00FE3521"/>
    <w:rsid w:val="00FE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40DA494"/>
  <w15:docId w15:val="{AC43D509-776B-4EF4-9C0B-F3EBB12EE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link w:val="ab"/>
    <w:uiPriority w:val="34"/>
    <w:qFormat/>
    <w:rsid w:val="009054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9054C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9054C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6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7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8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9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a">
    <w:name w:val="footnote text"/>
    <w:basedOn w:val="a"/>
    <w:link w:val="afb"/>
    <w:uiPriority w:val="99"/>
    <w:rsid w:val="009054CB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aliases w:val="Текст Знак1"/>
    <w:link w:val="afd"/>
    <w:uiPriority w:val="99"/>
    <w:rsid w:val="009054CB"/>
    <w:rPr>
      <w:vertAlign w:val="superscript"/>
    </w:rPr>
  </w:style>
  <w:style w:type="paragraph" w:styleId="afd">
    <w:name w:val="Plain Text"/>
    <w:basedOn w:val="a"/>
    <w:link w:val="afc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e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f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0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3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f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0">
    <w:name w:val="annotation text"/>
    <w:basedOn w:val="a"/>
    <w:link w:val="afff1"/>
    <w:uiPriority w:val="99"/>
    <w:semiHidden/>
    <w:unhideWhenUsed/>
    <w:rsid w:val="006E7F4C"/>
    <w:rPr>
      <w:sz w:val="20"/>
      <w:szCs w:val="20"/>
    </w:rPr>
  </w:style>
  <w:style w:type="character" w:customStyle="1" w:styleId="afff1">
    <w:name w:val="Текст примечания Знак"/>
    <w:basedOn w:val="a0"/>
    <w:link w:val="afff0"/>
    <w:uiPriority w:val="99"/>
    <w:semiHidden/>
    <w:rsid w:val="006E7F4C"/>
    <w:rPr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6E7F4C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34"/>
    <w:rsid w:val="001E1626"/>
  </w:style>
  <w:style w:type="character" w:styleId="afff4">
    <w:name w:val="Unresolved Mention"/>
    <w:basedOn w:val="a0"/>
    <w:uiPriority w:val="99"/>
    <w:semiHidden/>
    <w:unhideWhenUsed/>
    <w:rsid w:val="00CD35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biblioclub.ru/" TargetMode="External"/><Relationship Id="rId18" Type="http://schemas.openxmlformats.org/officeDocument/2006/relationships/hyperlink" Target="https://urait.ru/bcode/447808" TargetMode="External"/><Relationship Id="rId26" Type="http://schemas.openxmlformats.org/officeDocument/2006/relationships/hyperlink" Target="http://www.elibrary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urait.ru/bcode/447808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vs.rsl.ru/" TargetMode="External"/><Relationship Id="rId17" Type="http://schemas.openxmlformats.org/officeDocument/2006/relationships/hyperlink" Target="https://urait.ru/bcode/474410" TargetMode="External"/><Relationship Id="rId25" Type="http://schemas.openxmlformats.org/officeDocument/2006/relationships/hyperlink" Target="https://urait.ru/bcode/47358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iblio-online.ru/" TargetMode="External"/><Relationship Id="rId20" Type="http://schemas.openxmlformats.org/officeDocument/2006/relationships/hyperlink" Target="https://urait.ru/bcode/456492" TargetMode="External"/><Relationship Id="rId29" Type="http://schemas.openxmlformats.org/officeDocument/2006/relationships/hyperlink" Target="http://www.biblioclub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yperlink" Target="https://urait.ru/bcode/46594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lib.eastview.com/" TargetMode="External"/><Relationship Id="rId23" Type="http://schemas.openxmlformats.org/officeDocument/2006/relationships/hyperlink" Target="https://urait.ru/bcode/477177" TargetMode="External"/><Relationship Id="rId28" Type="http://schemas.openxmlformats.org/officeDocument/2006/relationships/hyperlink" Target="http://biblio-online.ru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urait.ru/bcode/476675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elibrary.ru/" TargetMode="External"/><Relationship Id="rId22" Type="http://schemas.openxmlformats.org/officeDocument/2006/relationships/hyperlink" Target="https://urait.ru/bcode/476675" TargetMode="External"/><Relationship Id="rId27" Type="http://schemas.openxmlformats.org/officeDocument/2006/relationships/hyperlink" Target="http://elibrary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19</Pages>
  <Words>6506</Words>
  <Characters>37086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Eleonora.b07@outlook.com</cp:lastModifiedBy>
  <cp:revision>45</cp:revision>
  <dcterms:created xsi:type="dcterms:W3CDTF">2021-07-02T11:35:00Z</dcterms:created>
  <dcterms:modified xsi:type="dcterms:W3CDTF">2021-09-20T00:47:00Z</dcterms:modified>
</cp:coreProperties>
</file>