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AC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>Министерство науки и высшего образования Российской Федерации</w:t>
      </w:r>
    </w:p>
    <w:p w:rsidR="00E808D1" w:rsidRDefault="00E808D1" w:rsidP="007B04AC">
      <w:pPr>
        <w:spacing w:line="259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Федеральное государственное</w:t>
      </w:r>
      <w:r w:rsidR="00013F29" w:rsidRPr="00013F29">
        <w:rPr>
          <w:rFonts w:eastAsia="Calibri"/>
          <w:i/>
          <w:lang w:eastAsia="en-US"/>
        </w:rPr>
        <w:t xml:space="preserve"> бюджетное образовательное учреждение высшего образования «Северо-Осетинский государственный университет</w:t>
      </w:r>
    </w:p>
    <w:p w:rsidR="00013F29" w:rsidRPr="00013F29" w:rsidRDefault="00013F29" w:rsidP="007B04AC">
      <w:pPr>
        <w:spacing w:line="259" w:lineRule="auto"/>
        <w:jc w:val="center"/>
        <w:rPr>
          <w:rFonts w:eastAsia="Calibri"/>
          <w:i/>
          <w:lang w:eastAsia="en-US"/>
        </w:rPr>
      </w:pPr>
      <w:r w:rsidRPr="00013F29">
        <w:rPr>
          <w:rFonts w:eastAsia="Calibri"/>
          <w:i/>
          <w:lang w:eastAsia="en-US"/>
        </w:rPr>
        <w:t xml:space="preserve"> имени </w:t>
      </w:r>
      <w:proofErr w:type="spellStart"/>
      <w:r w:rsidRPr="00013F29">
        <w:rPr>
          <w:rFonts w:eastAsia="Calibri"/>
          <w:i/>
          <w:lang w:eastAsia="en-US"/>
        </w:rPr>
        <w:t>Коста</w:t>
      </w:r>
      <w:proofErr w:type="spellEnd"/>
      <w:r w:rsidRPr="00013F29">
        <w:rPr>
          <w:rFonts w:eastAsia="Calibri"/>
          <w:i/>
          <w:lang w:eastAsia="en-US"/>
        </w:rPr>
        <w:t xml:space="preserve"> Левановича Хетагурова»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РАБОЧАЯ ПРОГРАМА ДИСЦИПЛИНЫ</w:t>
      </w:r>
    </w:p>
    <w:p w:rsidR="00013F29" w:rsidRPr="00013F29" w:rsidRDefault="00013F29" w:rsidP="00013F2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«</w:t>
      </w:r>
      <w:r>
        <w:rPr>
          <w:b/>
          <w:color w:val="000000"/>
          <w:sz w:val="28"/>
          <w:szCs w:val="28"/>
        </w:rPr>
        <w:t>Этнопсихология</w:t>
      </w:r>
      <w:r w:rsidRPr="00013F29">
        <w:rPr>
          <w:rFonts w:eastAsia="Calibri"/>
          <w:sz w:val="28"/>
          <w:szCs w:val="28"/>
          <w:lang w:eastAsia="en-US"/>
        </w:rPr>
        <w:t>»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C90723">
      <w:pPr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Направление/специальность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37.03.01</w:t>
      </w:r>
      <w:r w:rsidRPr="00013F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Психология </w:t>
      </w:r>
      <w:r>
        <w:rPr>
          <w:rFonts w:eastAsia="Calibri"/>
          <w:sz w:val="28"/>
          <w:szCs w:val="28"/>
          <w:lang w:eastAsia="en-US"/>
        </w:rPr>
        <w:br/>
      </w:r>
    </w:p>
    <w:p w:rsidR="00C90723" w:rsidRPr="00013F29" w:rsidRDefault="00C90723" w:rsidP="00C90723">
      <w:pPr>
        <w:jc w:val="center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9434E9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13F29">
        <w:rPr>
          <w:rFonts w:eastAsia="Calibri"/>
          <w:b/>
          <w:sz w:val="28"/>
          <w:szCs w:val="28"/>
          <w:lang w:eastAsia="en-US"/>
        </w:rPr>
        <w:t>Квалификация (степень) выпускника</w:t>
      </w:r>
      <w:r w:rsidRPr="00013F29">
        <w:rPr>
          <w:rFonts w:eastAsia="Calibri"/>
          <w:sz w:val="28"/>
          <w:szCs w:val="28"/>
          <w:lang w:eastAsia="en-US"/>
        </w:rPr>
        <w:t xml:space="preserve"> –</w:t>
      </w:r>
      <w:r w:rsidR="00AC06D5" w:rsidRPr="00E443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бакалавр</w:t>
      </w: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P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13F29" w:rsidRDefault="00013F2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57E99" w:rsidRPr="00013F29" w:rsidRDefault="00257E99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CDA" w:rsidRDefault="00106CDA" w:rsidP="00013F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C43C9" w:rsidRDefault="00EC43C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0E544C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 xml:space="preserve">Владикавказ </w:t>
      </w:r>
    </w:p>
    <w:p w:rsidR="00013F29" w:rsidRPr="00013F29" w:rsidRDefault="00013F29" w:rsidP="00013F29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13F29">
        <w:rPr>
          <w:rFonts w:eastAsia="Calibri"/>
          <w:sz w:val="28"/>
          <w:szCs w:val="28"/>
          <w:lang w:eastAsia="en-US"/>
        </w:rPr>
        <w:t>20</w:t>
      </w:r>
      <w:r w:rsidR="009434E9">
        <w:rPr>
          <w:rFonts w:eastAsia="Calibri"/>
          <w:sz w:val="28"/>
          <w:szCs w:val="28"/>
          <w:lang w:eastAsia="en-US"/>
        </w:rPr>
        <w:t>21</w:t>
      </w:r>
    </w:p>
    <w:p w:rsidR="00A56088" w:rsidRPr="00106CDA" w:rsidRDefault="006B1DF1" w:rsidP="00A56088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  <w:r>
        <w:br w:type="page"/>
      </w:r>
      <w:bookmarkStart w:id="0" w:name="_GoBack"/>
      <w:bookmarkEnd w:id="0"/>
      <w:r w:rsidR="00A56088" w:rsidRPr="00106CDA">
        <w:rPr>
          <w:rFonts w:ascii="Times New Roman" w:eastAsia="Calibri" w:hAnsi="Times New Roman" w:cs="Times New Roman"/>
          <w:lang w:eastAsia="en-US"/>
        </w:rPr>
        <w:lastRenderedPageBreak/>
        <w:t xml:space="preserve">Программа составлена в соответствии с Федеральным государственным образовательным стандартом по направлению (специальности) </w:t>
      </w:r>
      <w:r w:rsidR="00A56088">
        <w:rPr>
          <w:rFonts w:ascii="Times New Roman" w:eastAsia="Calibri" w:hAnsi="Times New Roman" w:cs="Times New Roman"/>
          <w:lang w:eastAsia="en-US"/>
        </w:rPr>
        <w:t>37.03.01</w:t>
      </w:r>
      <w:r w:rsidR="00A56088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A56088">
        <w:rPr>
          <w:rFonts w:ascii="Times New Roman" w:eastAsia="Calibri" w:hAnsi="Times New Roman" w:cs="Times New Roman"/>
          <w:lang w:eastAsia="en-US"/>
        </w:rPr>
        <w:t>Психология</w:t>
      </w:r>
      <w:r w:rsidR="00A56088" w:rsidRPr="00106CDA">
        <w:rPr>
          <w:rFonts w:ascii="Times New Roman" w:eastAsia="Calibri" w:hAnsi="Times New Roman" w:cs="Times New Roman"/>
          <w:lang w:eastAsia="en-US"/>
        </w:rPr>
        <w:t>, утвержденным приказом Министерства образования и науки Российской Федерации от</w:t>
      </w:r>
      <w:r w:rsidR="00A56088">
        <w:rPr>
          <w:rFonts w:ascii="Times New Roman" w:eastAsia="Calibri" w:hAnsi="Times New Roman" w:cs="Times New Roman"/>
          <w:lang w:eastAsia="en-US"/>
        </w:rPr>
        <w:t xml:space="preserve"> 29.07. 2020 </w:t>
      </w:r>
      <w:r w:rsidR="00A56088" w:rsidRPr="00106CDA">
        <w:rPr>
          <w:rFonts w:ascii="Times New Roman" w:eastAsia="Calibri" w:hAnsi="Times New Roman" w:cs="Times New Roman"/>
          <w:lang w:eastAsia="en-US"/>
        </w:rPr>
        <w:t xml:space="preserve">г. </w:t>
      </w:r>
      <w:r w:rsidR="00A56088">
        <w:rPr>
          <w:rFonts w:ascii="Times New Roman" w:eastAsia="Calibri" w:hAnsi="Times New Roman" w:cs="Times New Roman"/>
          <w:lang w:eastAsia="en-US"/>
        </w:rPr>
        <w:t xml:space="preserve">     </w:t>
      </w:r>
      <w:r w:rsidR="00A56088" w:rsidRPr="00106CDA">
        <w:rPr>
          <w:rFonts w:ascii="Times New Roman" w:eastAsia="Calibri" w:hAnsi="Times New Roman" w:cs="Times New Roman"/>
          <w:lang w:eastAsia="en-US"/>
        </w:rPr>
        <w:t xml:space="preserve">N </w:t>
      </w:r>
      <w:r w:rsidR="00A56088">
        <w:rPr>
          <w:rFonts w:ascii="Times New Roman" w:eastAsia="Calibri" w:hAnsi="Times New Roman" w:cs="Times New Roman"/>
          <w:lang w:eastAsia="en-US"/>
        </w:rPr>
        <w:t>839</w:t>
      </w:r>
      <w:r w:rsidR="00A56088" w:rsidRPr="00106CDA">
        <w:rPr>
          <w:rFonts w:ascii="Times New Roman" w:eastAsia="Calibri" w:hAnsi="Times New Roman" w:cs="Times New Roman"/>
          <w:lang w:eastAsia="en-US"/>
        </w:rPr>
        <w:t xml:space="preserve">, учебным планом подготовки бакалавра по направлению </w:t>
      </w:r>
      <w:r w:rsidR="00A56088">
        <w:rPr>
          <w:rFonts w:ascii="Times New Roman" w:eastAsia="Calibri" w:hAnsi="Times New Roman" w:cs="Times New Roman"/>
          <w:lang w:eastAsia="en-US"/>
        </w:rPr>
        <w:t>37.03.01</w:t>
      </w:r>
      <w:r w:rsidR="00A56088" w:rsidRPr="00106CDA">
        <w:rPr>
          <w:rFonts w:ascii="Times New Roman" w:eastAsia="Calibri" w:hAnsi="Times New Roman" w:cs="Times New Roman"/>
          <w:lang w:eastAsia="en-US"/>
        </w:rPr>
        <w:t xml:space="preserve"> </w:t>
      </w:r>
      <w:r w:rsidR="00A56088">
        <w:rPr>
          <w:rFonts w:ascii="Times New Roman" w:eastAsia="Calibri" w:hAnsi="Times New Roman" w:cs="Times New Roman"/>
          <w:lang w:eastAsia="en-US"/>
        </w:rPr>
        <w:t>Психология</w:t>
      </w:r>
      <w:r w:rsidR="00A56088" w:rsidRPr="00106CDA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, </w:t>
      </w:r>
      <w:r w:rsidR="00A56088" w:rsidRPr="00106CDA">
        <w:rPr>
          <w:rFonts w:ascii="Times New Roman" w:eastAsia="Calibri" w:hAnsi="Times New Roman" w:cs="Times New Roman"/>
          <w:lang w:eastAsia="en-US"/>
        </w:rPr>
        <w:t xml:space="preserve">утвержденным Ученым советом ФГБОУ ВО «СОГУ» (протокол </w:t>
      </w:r>
      <w:r w:rsidR="00A56088">
        <w:rPr>
          <w:rFonts w:ascii="Times New Roman" w:eastAsia="Calibri" w:hAnsi="Times New Roman" w:cs="Times New Roman"/>
          <w:lang w:eastAsia="en-US"/>
        </w:rPr>
        <w:t>№ 11 от 29.04.2021</w:t>
      </w:r>
      <w:r w:rsidR="00A56088" w:rsidRPr="00106CDA">
        <w:rPr>
          <w:rFonts w:ascii="Times New Roman" w:eastAsia="Calibri" w:hAnsi="Times New Roman" w:cs="Times New Roman"/>
          <w:lang w:eastAsia="en-US"/>
        </w:rPr>
        <w:t>)</w:t>
      </w:r>
      <w:r w:rsidR="00A56088">
        <w:rPr>
          <w:rFonts w:ascii="Times New Roman" w:eastAsia="Calibri" w:hAnsi="Times New Roman" w:cs="Times New Roman"/>
          <w:lang w:eastAsia="en-US"/>
        </w:rPr>
        <w:t xml:space="preserve"> </w:t>
      </w:r>
    </w:p>
    <w:p w:rsidR="00A56088" w:rsidRPr="00106CDA" w:rsidRDefault="00A56088" w:rsidP="00A56088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A56088" w:rsidRPr="00106CDA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106CDA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106CDA">
        <w:rPr>
          <w:rFonts w:eastAsia="Calibri"/>
          <w:color w:val="000000"/>
          <w:lang w:eastAsia="en-US"/>
        </w:rPr>
        <w:t>Составители:</w:t>
      </w:r>
      <w:r>
        <w:rPr>
          <w:rFonts w:eastAsia="Calibri"/>
          <w:color w:val="000000"/>
          <w:lang w:eastAsia="en-US"/>
        </w:rPr>
        <w:t xml:space="preserve"> Афанасьева Ю.А.</w:t>
      </w:r>
    </w:p>
    <w:p w:rsidR="00A56088" w:rsidRPr="00106CDA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106CDA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Рабочая программа обсуждена и утверждена на заседании кафедры </w:t>
      </w:r>
      <w:r>
        <w:rPr>
          <w:rFonts w:eastAsia="Calibri"/>
          <w:color w:val="000000"/>
          <w:lang w:eastAsia="en-US"/>
        </w:rPr>
        <w:t>Психологии</w:t>
      </w: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 (протокол от «</w:t>
      </w:r>
      <w:r>
        <w:rPr>
          <w:rFonts w:eastAsia="Calibri"/>
          <w:color w:val="000000"/>
          <w:lang w:eastAsia="en-US"/>
        </w:rPr>
        <w:t>17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марта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 xml:space="preserve">21 </w:t>
      </w:r>
      <w:r w:rsidRPr="00257E99">
        <w:rPr>
          <w:rFonts w:eastAsia="Calibri"/>
          <w:color w:val="000000"/>
          <w:lang w:eastAsia="en-US"/>
        </w:rPr>
        <w:t>г. №</w:t>
      </w:r>
      <w:r>
        <w:rPr>
          <w:rFonts w:eastAsia="Calibri"/>
          <w:color w:val="000000"/>
          <w:lang w:eastAsia="en-US"/>
        </w:rPr>
        <w:t>5</w:t>
      </w:r>
      <w:r w:rsidRPr="00257E99">
        <w:rPr>
          <w:rFonts w:eastAsia="Calibri"/>
          <w:color w:val="000000"/>
          <w:lang w:eastAsia="en-US"/>
        </w:rPr>
        <w:t>).</w:t>
      </w: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 xml:space="preserve">Зав. </w:t>
      </w:r>
      <w:proofErr w:type="spellStart"/>
      <w:r w:rsidRPr="00257E99">
        <w:rPr>
          <w:rFonts w:eastAsia="Calibri"/>
          <w:color w:val="000000"/>
          <w:lang w:eastAsia="en-US"/>
        </w:rPr>
        <w:t>кафедрой________________________</w:t>
      </w:r>
      <w:proofErr w:type="spellEnd"/>
      <w:r>
        <w:rPr>
          <w:rFonts w:eastAsia="Calibri"/>
          <w:color w:val="000000"/>
          <w:lang w:eastAsia="en-US"/>
        </w:rPr>
        <w:t>/</w:t>
      </w:r>
      <w:proofErr w:type="spellStart"/>
      <w:r>
        <w:rPr>
          <w:rFonts w:eastAsia="Calibri"/>
          <w:color w:val="000000"/>
          <w:lang w:eastAsia="en-US"/>
        </w:rPr>
        <w:t>М.З.Худалова</w:t>
      </w:r>
      <w:proofErr w:type="spellEnd"/>
    </w:p>
    <w:p w:rsidR="00A56088" w:rsidRPr="00257E99" w:rsidRDefault="00A56088" w:rsidP="00A56088">
      <w:pPr>
        <w:spacing w:after="160" w:line="259" w:lineRule="auto"/>
        <w:rPr>
          <w:rFonts w:ascii="Calibri" w:eastAsia="Calibri" w:hAnsi="Calibri"/>
          <w:lang w:eastAsia="en-US"/>
        </w:rPr>
      </w:pP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proofErr w:type="gramStart"/>
      <w:r w:rsidRPr="00257E99">
        <w:rPr>
          <w:rFonts w:eastAsia="Calibri"/>
          <w:color w:val="000000"/>
          <w:lang w:eastAsia="en-US"/>
        </w:rPr>
        <w:t>Одобрена</w:t>
      </w:r>
      <w:proofErr w:type="gramEnd"/>
      <w:r w:rsidRPr="00257E99">
        <w:rPr>
          <w:rFonts w:eastAsia="Calibri"/>
          <w:color w:val="000000"/>
          <w:lang w:eastAsia="en-US"/>
        </w:rPr>
        <w:t xml:space="preserve"> советом </w:t>
      </w:r>
      <w:r>
        <w:rPr>
          <w:rFonts w:eastAsia="Calibri"/>
          <w:color w:val="000000"/>
          <w:lang w:eastAsia="en-US"/>
        </w:rPr>
        <w:t xml:space="preserve">психолого-педагогического </w:t>
      </w:r>
      <w:r w:rsidRPr="00257E99">
        <w:rPr>
          <w:rFonts w:eastAsia="Calibri"/>
          <w:color w:val="000000"/>
          <w:lang w:eastAsia="en-US"/>
        </w:rPr>
        <w:t>факультета</w:t>
      </w: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57E99">
        <w:rPr>
          <w:rFonts w:eastAsia="Calibri"/>
          <w:color w:val="000000"/>
          <w:lang w:eastAsia="en-US"/>
        </w:rPr>
        <w:t>(протокол от «</w:t>
      </w:r>
      <w:r>
        <w:rPr>
          <w:rFonts w:eastAsia="Calibri"/>
          <w:color w:val="000000"/>
          <w:lang w:eastAsia="en-US"/>
        </w:rPr>
        <w:t>19</w:t>
      </w:r>
      <w:r w:rsidRPr="00257E99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марта </w:t>
      </w:r>
      <w:r w:rsidRPr="00257E99">
        <w:rPr>
          <w:rFonts w:eastAsia="Calibri"/>
          <w:color w:val="000000"/>
          <w:lang w:eastAsia="en-US"/>
        </w:rPr>
        <w:t>20</w:t>
      </w:r>
      <w:r>
        <w:rPr>
          <w:rFonts w:eastAsia="Calibri"/>
          <w:color w:val="000000"/>
          <w:lang w:eastAsia="en-US"/>
        </w:rPr>
        <w:t>21 г. №8</w:t>
      </w:r>
      <w:r w:rsidRPr="00257E99">
        <w:rPr>
          <w:rFonts w:eastAsia="Calibri"/>
          <w:color w:val="000000"/>
          <w:lang w:eastAsia="en-US"/>
        </w:rPr>
        <w:t>)</w:t>
      </w:r>
    </w:p>
    <w:p w:rsidR="00A56088" w:rsidRPr="00257E99" w:rsidRDefault="00A56088" w:rsidP="00A5608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A56088" w:rsidRPr="00257E99" w:rsidRDefault="00A56088" w:rsidP="00A56088">
      <w:pPr>
        <w:spacing w:after="160" w:line="259" w:lineRule="auto"/>
        <w:rPr>
          <w:rFonts w:eastAsia="Calibri"/>
          <w:lang w:eastAsia="en-US"/>
        </w:rPr>
      </w:pPr>
      <w:r w:rsidRPr="00257E99">
        <w:rPr>
          <w:rFonts w:eastAsia="Calibri"/>
          <w:lang w:eastAsia="en-US"/>
        </w:rPr>
        <w:t xml:space="preserve">Председатель совета </w:t>
      </w:r>
      <w:proofErr w:type="spellStart"/>
      <w:r w:rsidRPr="00257E99">
        <w:rPr>
          <w:rFonts w:eastAsia="Calibri"/>
          <w:lang w:eastAsia="en-US"/>
        </w:rPr>
        <w:t>факультета___________________</w:t>
      </w:r>
      <w:proofErr w:type="spellEnd"/>
      <w:r>
        <w:rPr>
          <w:rFonts w:eastAsia="Calibri"/>
          <w:lang w:eastAsia="en-US"/>
        </w:rPr>
        <w:t>/</w:t>
      </w:r>
      <w:proofErr w:type="spellStart"/>
      <w:r>
        <w:rPr>
          <w:rFonts w:eastAsia="Calibri"/>
          <w:lang w:eastAsia="en-US"/>
        </w:rPr>
        <w:t>Ф.Р.Бирагова</w:t>
      </w:r>
      <w:proofErr w:type="spellEnd"/>
    </w:p>
    <w:p w:rsidR="00A56088" w:rsidRPr="00257E99" w:rsidRDefault="00A56088" w:rsidP="00A56088">
      <w:pPr>
        <w:spacing w:after="160" w:line="259" w:lineRule="auto"/>
        <w:rPr>
          <w:rFonts w:eastAsia="Calibri"/>
          <w:lang w:eastAsia="en-US"/>
        </w:rPr>
      </w:pPr>
    </w:p>
    <w:p w:rsidR="00A56088" w:rsidRPr="00257E99" w:rsidRDefault="00A56088" w:rsidP="00A56088">
      <w:pPr>
        <w:spacing w:after="160" w:line="259" w:lineRule="auto"/>
        <w:rPr>
          <w:rFonts w:eastAsia="Calibri"/>
          <w:lang w:eastAsia="en-US"/>
        </w:rPr>
      </w:pPr>
    </w:p>
    <w:p w:rsidR="00A56088" w:rsidRDefault="00A56088" w:rsidP="00A5608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56088" w:rsidRDefault="00A56088" w:rsidP="00A5608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56088" w:rsidRDefault="00A56088" w:rsidP="00A5608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56088" w:rsidRDefault="00A56088" w:rsidP="00A5608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56088" w:rsidRDefault="00A56088" w:rsidP="00A5608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56088" w:rsidRPr="0031493E" w:rsidRDefault="00A56088" w:rsidP="00A56088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A56088" w:rsidRPr="0031493E" w:rsidRDefault="00A56088" w:rsidP="00A56088">
      <w:pPr>
        <w:pStyle w:val="Default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56088" w:rsidRPr="00B0554C" w:rsidRDefault="00A56088" w:rsidP="00A56088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rFonts w:eastAsia="Calibri"/>
          <w:i/>
          <w:color w:val="000000"/>
          <w:lang w:eastAsia="en-US"/>
        </w:rPr>
      </w:pPr>
      <w:r w:rsidRPr="00E808D1">
        <w:rPr>
          <w:rFonts w:eastAsia="Calibri"/>
          <w:i/>
          <w:color w:val="000000"/>
          <w:lang w:eastAsia="en-US"/>
        </w:rPr>
        <w:t xml:space="preserve">Рабочая программа дисциплины принята в составе основной профессиональной образовательной программы решением </w:t>
      </w:r>
      <w:r>
        <w:rPr>
          <w:rFonts w:eastAsia="Calibri"/>
          <w:i/>
          <w:color w:val="000000"/>
          <w:lang w:eastAsia="en-US"/>
        </w:rPr>
        <w:t>у</w:t>
      </w:r>
      <w:r w:rsidRPr="00E808D1">
        <w:rPr>
          <w:rFonts w:eastAsia="Calibri"/>
          <w:i/>
          <w:color w:val="000000"/>
          <w:lang w:eastAsia="en-US"/>
        </w:rPr>
        <w:t xml:space="preserve">ченого совета </w:t>
      </w:r>
      <w:r w:rsidRPr="00B0554C">
        <w:rPr>
          <w:rFonts w:eastAsia="Calibri"/>
          <w:i/>
          <w:color w:val="000000"/>
          <w:lang w:eastAsia="en-US"/>
        </w:rPr>
        <w:t>29.04.2021, протокол № 11</w:t>
      </w:r>
      <w:r>
        <w:rPr>
          <w:rFonts w:eastAsia="Calibri"/>
          <w:i/>
          <w:color w:val="000000"/>
          <w:lang w:eastAsia="en-US"/>
        </w:rPr>
        <w:t>.</w:t>
      </w:r>
      <w:r w:rsidRPr="00E808D1">
        <w:rPr>
          <w:rFonts w:eastAsia="Calibri"/>
          <w:i/>
          <w:color w:val="000000"/>
          <w:u w:val="single"/>
          <w:lang w:eastAsia="en-US"/>
        </w:rPr>
        <w:t xml:space="preserve"> </w:t>
      </w:r>
      <w:proofErr w:type="gramStart"/>
      <w:r w:rsidRPr="00B0554C">
        <w:rPr>
          <w:rFonts w:eastAsia="Calibri"/>
          <w:i/>
          <w:color w:val="000000"/>
          <w:lang w:eastAsia="en-US"/>
        </w:rPr>
        <w:t>Утверждена</w:t>
      </w:r>
      <w:proofErr w:type="gramEnd"/>
      <w:r w:rsidRPr="00B0554C">
        <w:rPr>
          <w:rFonts w:eastAsia="Calibri"/>
          <w:i/>
          <w:color w:val="000000"/>
          <w:lang w:eastAsia="en-US"/>
        </w:rPr>
        <w:t xml:space="preserve"> приказом СОГУ от  30.04.2021, № 106  . </w:t>
      </w:r>
    </w:p>
    <w:p w:rsidR="001B1281" w:rsidRPr="00A56088" w:rsidRDefault="006B1DF1" w:rsidP="00A56088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br w:type="page"/>
      </w:r>
      <w:r w:rsidRPr="00A56088">
        <w:rPr>
          <w:rFonts w:ascii="Times New Roman" w:hAnsi="Times New Roman" w:cs="Times New Roman"/>
          <w:b/>
        </w:rPr>
        <w:lastRenderedPageBreak/>
        <w:t xml:space="preserve">1. Структура и общая трудоемкость дисциплины </w:t>
      </w:r>
    </w:p>
    <w:p w:rsidR="001B1281" w:rsidRDefault="006B1DF1">
      <w:pPr>
        <w:ind w:right="-283" w:firstLine="851"/>
        <w:jc w:val="both"/>
      </w:pPr>
      <w:r>
        <w:t>Общая трудоемкость дисциплины составляет 4 зачётные единицы.</w:t>
      </w:r>
      <w:r w:rsidRPr="00962AF2">
        <w:t xml:space="preserve"> </w:t>
      </w:r>
      <w:r w:rsidR="00C95DB8" w:rsidRPr="00C95DB8">
        <w:t>(</w:t>
      </w:r>
      <w:r>
        <w:t>144 час.</w:t>
      </w:r>
      <w:r w:rsidR="00C95DB8" w:rsidRPr="00C95DB8">
        <w:t>)</w:t>
      </w:r>
      <w:r>
        <w:t>.</w:t>
      </w:r>
    </w:p>
    <w:p w:rsidR="009552FF" w:rsidRDefault="009552FF">
      <w:pPr>
        <w:ind w:right="-283" w:firstLine="851"/>
        <w:jc w:val="both"/>
      </w:pPr>
    </w:p>
    <w:tbl>
      <w:tblPr>
        <w:tblStyle w:val="aff0"/>
        <w:tblW w:w="5493" w:type="dxa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95"/>
        <w:gridCol w:w="2298"/>
      </w:tblGrid>
      <w:tr w:rsidR="009552FF" w:rsidRPr="009552FF" w:rsidTr="009552FF">
        <w:tc>
          <w:tcPr>
            <w:tcW w:w="3195" w:type="dxa"/>
          </w:tcPr>
          <w:p w:rsidR="009552FF" w:rsidRDefault="009552FF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:rsidR="009552FF" w:rsidRPr="00FE3521" w:rsidRDefault="00A75397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Очно-заочная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Форма</w:t>
            </w:r>
            <w:proofErr w:type="spellEnd"/>
            <w:r w:rsidR="00FE35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E3521">
              <w:rPr>
                <w:sz w:val="22"/>
                <w:szCs w:val="22"/>
                <w:lang w:val="en-US"/>
              </w:rPr>
              <w:t>обучения</w:t>
            </w:r>
            <w:proofErr w:type="spellEnd"/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b/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Курс</w:t>
            </w:r>
          </w:p>
        </w:tc>
        <w:tc>
          <w:tcPr>
            <w:tcW w:w="2298" w:type="dxa"/>
          </w:tcPr>
          <w:p w:rsidR="009552FF" w:rsidRPr="002030FE" w:rsidRDefault="00AC37A9" w:rsidP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tabs>
                <w:tab w:val="left" w:pos="1080"/>
              </w:tabs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Семестр</w:t>
            </w:r>
          </w:p>
        </w:tc>
        <w:tc>
          <w:tcPr>
            <w:tcW w:w="2298" w:type="dxa"/>
          </w:tcPr>
          <w:p w:rsidR="009552FF" w:rsidRPr="002030FE" w:rsidRDefault="00AC37A9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Лекции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2298" w:type="dxa"/>
          </w:tcPr>
          <w:p w:rsidR="009552FF" w:rsidRPr="002030FE" w:rsidRDefault="00962898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Лабораторные занятия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5F0005" w:rsidRDefault="009552FF">
            <w:pPr>
              <w:jc w:val="both"/>
              <w:rPr>
                <w:sz w:val="22"/>
                <w:szCs w:val="22"/>
              </w:rPr>
            </w:pPr>
            <w:r w:rsidRPr="005F0005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298" w:type="dxa"/>
          </w:tcPr>
          <w:p w:rsidR="009552FF" w:rsidRPr="005F0005" w:rsidRDefault="009552FF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Итого аудиторных занятий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2298" w:type="dxa"/>
          </w:tcPr>
          <w:p w:rsidR="009552FF" w:rsidRPr="002030FE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9552FF" w:rsidRPr="009552FF" w:rsidTr="009552FF">
        <w:tc>
          <w:tcPr>
            <w:tcW w:w="3195" w:type="dxa"/>
            <w:tcBorders>
              <w:bottom w:val="single" w:sz="12" w:space="0" w:color="000000"/>
            </w:tcBorders>
          </w:tcPr>
          <w:p w:rsidR="009552FF" w:rsidRPr="00A75397" w:rsidRDefault="009552FF">
            <w:pPr>
              <w:jc w:val="both"/>
              <w:rPr>
                <w:sz w:val="22"/>
                <w:szCs w:val="22"/>
              </w:rPr>
            </w:pPr>
            <w:r w:rsidRPr="00A75397">
              <w:rPr>
                <w:sz w:val="22"/>
                <w:szCs w:val="22"/>
              </w:rPr>
              <w:t xml:space="preserve">Курсовая работа </w:t>
            </w:r>
          </w:p>
        </w:tc>
        <w:tc>
          <w:tcPr>
            <w:tcW w:w="2298" w:type="dxa"/>
            <w:tcBorders>
              <w:bottom w:val="single" w:sz="12" w:space="0" w:color="000000"/>
            </w:tcBorders>
          </w:tcPr>
          <w:p w:rsidR="009552FF" w:rsidRPr="00A75397" w:rsidRDefault="00A75397" w:rsidP="00A75397">
            <w:pPr>
              <w:tabs>
                <w:tab w:val="left" w:pos="1080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  <w:tcBorders>
              <w:top w:val="single" w:sz="12" w:space="0" w:color="000000"/>
            </w:tcBorders>
          </w:tcPr>
          <w:p w:rsidR="009552FF" w:rsidRPr="00AC37A9" w:rsidRDefault="009552FF">
            <w:pPr>
              <w:jc w:val="both"/>
              <w:rPr>
                <w:sz w:val="22"/>
                <w:szCs w:val="22"/>
                <w:highlight w:val="red"/>
              </w:rPr>
            </w:pPr>
            <w:r w:rsidRPr="00373AB4">
              <w:rPr>
                <w:sz w:val="22"/>
                <w:szCs w:val="22"/>
              </w:rPr>
              <w:t>Зачет</w:t>
            </w:r>
          </w:p>
        </w:tc>
        <w:tc>
          <w:tcPr>
            <w:tcW w:w="2298" w:type="dxa"/>
            <w:tcBorders>
              <w:top w:val="single" w:sz="12" w:space="0" w:color="000000"/>
            </w:tcBorders>
          </w:tcPr>
          <w:p w:rsidR="009552FF" w:rsidRPr="00AC37A9" w:rsidRDefault="00373AB4">
            <w:pPr>
              <w:tabs>
                <w:tab w:val="left" w:pos="1080"/>
              </w:tabs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552FF" w:rsidRPr="009552FF" w:rsidTr="009552FF">
        <w:tc>
          <w:tcPr>
            <w:tcW w:w="3195" w:type="dxa"/>
          </w:tcPr>
          <w:p w:rsidR="009552FF" w:rsidRPr="00373AB4" w:rsidRDefault="00373A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2298" w:type="dxa"/>
          </w:tcPr>
          <w:p w:rsidR="009552FF" w:rsidRPr="002030FE" w:rsidRDefault="00373AB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9F4DFC">
        <w:tc>
          <w:tcPr>
            <w:tcW w:w="3195" w:type="dxa"/>
          </w:tcPr>
          <w:p w:rsidR="009552FF" w:rsidRPr="00497A45" w:rsidRDefault="009552FF">
            <w:pPr>
              <w:jc w:val="both"/>
              <w:rPr>
                <w:sz w:val="22"/>
                <w:szCs w:val="22"/>
              </w:rPr>
            </w:pPr>
            <w:r w:rsidRPr="00497A45">
              <w:rPr>
                <w:sz w:val="22"/>
                <w:szCs w:val="22"/>
              </w:rPr>
              <w:t>Общее количество часов</w:t>
            </w:r>
          </w:p>
        </w:tc>
        <w:tc>
          <w:tcPr>
            <w:tcW w:w="2298" w:type="dxa"/>
          </w:tcPr>
          <w:p w:rsidR="009552FF" w:rsidRPr="003E503F" w:rsidRDefault="003E503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144</w:t>
            </w:r>
            <w:r>
              <w:rPr>
                <w:sz w:val="22"/>
                <w:szCs w:val="22"/>
              </w:rPr>
              <w:t xml:space="preserve"> час.</w:t>
            </w:r>
          </w:p>
        </w:tc>
      </w:tr>
    </w:tbl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rPr>
          <w:b/>
          <w:color w:val="000000"/>
        </w:rPr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left="1069" w:hanging="720"/>
        <w:jc w:val="center"/>
        <w:rPr>
          <w:b/>
          <w:color w:val="000000"/>
        </w:rPr>
      </w:pPr>
      <w:r>
        <w:rPr>
          <w:b/>
          <w:color w:val="000000"/>
        </w:rPr>
        <w:t>2. Цели освоения дисциплины</w:t>
      </w:r>
    </w:p>
    <w:p w:rsidR="0097191D" w:rsidRDefault="0097191D" w:rsidP="005F0005">
      <w:pPr>
        <w:ind w:firstLine="709"/>
        <w:jc w:val="both"/>
      </w:pPr>
      <w:r w:rsidRPr="006233F4">
        <w:t xml:space="preserve">Целью освоения </w:t>
      </w:r>
      <w:r w:rsidRPr="006233F4">
        <w:rPr>
          <w:spacing w:val="-3"/>
        </w:rPr>
        <w:t>дисциплин</w:t>
      </w:r>
      <w:r w:rsidRPr="006233F4">
        <w:t>ы «</w:t>
      </w:r>
      <w:r>
        <w:t>Этнопсихология</w:t>
      </w:r>
      <w:r w:rsidRPr="006233F4">
        <w:t xml:space="preserve">» </w:t>
      </w:r>
      <w:r w:rsidR="009A756D">
        <w:t xml:space="preserve">- </w:t>
      </w:r>
      <w:r w:rsidR="009A756D" w:rsidRPr="009A3C40">
        <w:rPr>
          <w:bCs/>
        </w:rPr>
        <w:t>с</w:t>
      </w:r>
      <w:r w:rsidR="009A756D" w:rsidRPr="009A3C40">
        <w:t>формировать у студентов систему теоретических и практических знаний по этнопсихологии и умение применять полученные знания в межнациональных отношениях</w:t>
      </w:r>
      <w:r w:rsidR="009A756D" w:rsidRPr="00557FEC">
        <w:t xml:space="preserve">; </w:t>
      </w:r>
      <w:r w:rsidR="009A756D" w:rsidRPr="00557FEC">
        <w:rPr>
          <w:color w:val="000000" w:themeColor="text1"/>
        </w:rPr>
        <w:t xml:space="preserve">формирование у студентов </w:t>
      </w:r>
      <w:proofErr w:type="spellStart"/>
      <w:r w:rsidR="009A756D" w:rsidRPr="00557FEC">
        <w:rPr>
          <w:color w:val="000000" w:themeColor="text1"/>
        </w:rPr>
        <w:t>общепрофессиональных</w:t>
      </w:r>
      <w:proofErr w:type="spellEnd"/>
      <w:r w:rsidR="009A756D" w:rsidRPr="00557FEC">
        <w:rPr>
          <w:color w:val="000000" w:themeColor="text1"/>
        </w:rPr>
        <w:t xml:space="preserve"> компетенций, позволяющих </w:t>
      </w:r>
      <w:r w:rsidR="009A756D" w:rsidRPr="00557FEC">
        <w:t xml:space="preserve">решать стандартные задачи профессиональной деятельности на основе </w:t>
      </w:r>
      <w:r w:rsidR="009A756D" w:rsidRPr="00C12563">
        <w:rPr>
          <w:color w:val="000000" w:themeColor="text1"/>
        </w:rPr>
        <w:t xml:space="preserve">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</w:t>
      </w:r>
      <w:proofErr w:type="gramStart"/>
      <w:r w:rsidR="009A756D" w:rsidRPr="00C12563">
        <w:rPr>
          <w:color w:val="000000" w:themeColor="text1"/>
        </w:rPr>
        <w:t>формирование у студентов общекультурных компетенций, способствующих к коммуникации в устной и письменной формах на русском и иностранном языках для решения задач межличностного и межкультурного взаимодействия, умению слаженно работать в коллективе, толерантно воспринимая социальные, этнические, конфессиональные и культурные различия, а также развитие социально значимых качеств.</w:t>
      </w:r>
      <w:proofErr w:type="gramEnd"/>
    </w:p>
    <w:p w:rsidR="001B1281" w:rsidRDefault="001B1281">
      <w:pPr>
        <w:tabs>
          <w:tab w:val="left" w:pos="0"/>
        </w:tabs>
        <w:ind w:firstLine="360"/>
        <w:jc w:val="both"/>
      </w:pPr>
    </w:p>
    <w:p w:rsidR="001B1281" w:rsidRDefault="006B1DF1" w:rsidP="005F00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3. Место дисциплины в структуре ОПОП:</w:t>
      </w:r>
    </w:p>
    <w:p w:rsidR="00D56E1E" w:rsidRPr="00E028E1" w:rsidRDefault="00E028E1" w:rsidP="002376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  <w:r w:rsidRPr="00E028E1">
        <w:rPr>
          <w:color w:val="000000"/>
        </w:rPr>
        <w:t>Дисциплина «</w:t>
      </w:r>
      <w:r>
        <w:t>Этнопсихология</w:t>
      </w:r>
      <w:r w:rsidRPr="00E028E1">
        <w:rPr>
          <w:color w:val="000000"/>
        </w:rPr>
        <w:t xml:space="preserve">» относится к дисциплинам </w:t>
      </w:r>
      <w:r>
        <w:rPr>
          <w:color w:val="000000"/>
        </w:rPr>
        <w:t xml:space="preserve">Блок 1.Дисциплины (модули) . Обязательная часть </w:t>
      </w:r>
      <w:r w:rsidR="005F0005">
        <w:rPr>
          <w:color w:val="000000"/>
        </w:rPr>
        <w:t xml:space="preserve">. </w:t>
      </w:r>
      <w:r>
        <w:rPr>
          <w:color w:val="000000"/>
        </w:rPr>
        <w:t>Б1.О.08</w:t>
      </w:r>
      <w:r w:rsidRPr="00E028E1">
        <w:rPr>
          <w:color w:val="000000"/>
        </w:rPr>
        <w:t>.</w:t>
      </w:r>
    </w:p>
    <w:p w:rsidR="001B1281" w:rsidRDefault="001B12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-4678"/>
        </w:tabs>
        <w:ind w:firstLine="567"/>
        <w:jc w:val="both"/>
        <w:rPr>
          <w:color w:val="000000"/>
        </w:rPr>
      </w:pPr>
    </w:p>
    <w:p w:rsidR="001B1281" w:rsidRDefault="006B1DF1">
      <w:pPr>
        <w:widowControl w:val="0"/>
        <w:jc w:val="center"/>
        <w:rPr>
          <w:b/>
        </w:rPr>
      </w:pPr>
      <w:r>
        <w:rPr>
          <w:b/>
        </w:rPr>
        <w:t xml:space="preserve">4. Требования к результатам освоения дисциплины </w:t>
      </w:r>
    </w:p>
    <w:p w:rsidR="001B1281" w:rsidRDefault="006B1DF1">
      <w:pPr>
        <w:widowControl w:val="0"/>
        <w:ind w:firstLine="567"/>
        <w:jc w:val="both"/>
      </w:pPr>
      <w:r>
        <w:t xml:space="preserve">Компетенции обучающегося, формируемые в результате освоения дисциплины. </w:t>
      </w:r>
    </w:p>
    <w:p w:rsidR="001B1281" w:rsidRDefault="006B1DF1">
      <w:pPr>
        <w:widowControl w:val="0"/>
        <w:ind w:firstLine="567"/>
        <w:jc w:val="both"/>
      </w:pPr>
      <w:r>
        <w:t>В результате изучения дисциплины обучающийся должен обладать следующими компетенциями (результатами освоения образовательной программы):</w:t>
      </w:r>
    </w:p>
    <w:p w:rsidR="00021807" w:rsidRDefault="00021807">
      <w:pPr>
        <w:widowControl w:val="0"/>
        <w:ind w:firstLine="567"/>
        <w:jc w:val="both"/>
      </w:pPr>
    </w:p>
    <w:p w:rsidR="00021807" w:rsidRPr="00153C5B" w:rsidRDefault="00497A45">
      <w:pPr>
        <w:spacing w:line="259" w:lineRule="auto"/>
        <w:ind w:left="1"/>
      </w:pPr>
      <w:r>
        <w:tab/>
        <w:t>Способен воспринимать межкультурное разнообразие общества в социально-историческом, этическом и философском контекстах  (УК-5).</w:t>
      </w:r>
    </w:p>
    <w:p w:rsidR="001B1281" w:rsidRDefault="001B1281">
      <w:pPr>
        <w:widowControl w:val="0"/>
        <w:ind w:firstLine="567"/>
        <w:jc w:val="both"/>
      </w:pPr>
    </w:p>
    <w:p w:rsidR="001B1281" w:rsidRDefault="006B1DF1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>Взаимосвязь планируемых результатов обучения по дисциплине с формируемыми компетенциями ОПОП:</w:t>
      </w:r>
    </w:p>
    <w:p w:rsidR="001B1281" w:rsidRDefault="001B1281">
      <w:pPr>
        <w:widowControl w:val="0"/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1660"/>
        <w:gridCol w:w="2444"/>
        <w:gridCol w:w="2444"/>
        <w:gridCol w:w="2444"/>
      </w:tblGrid>
      <w:tr w:rsidR="00497A45" w:rsidRPr="00455A8E" w:rsidTr="0066364D">
        <w:trPr>
          <w:trHeight w:val="257"/>
        </w:trPr>
        <w:tc>
          <w:tcPr>
            <w:tcW w:w="1831" w:type="pct"/>
            <w:gridSpan w:val="2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Компетенции</w:t>
            </w:r>
          </w:p>
        </w:tc>
        <w:tc>
          <w:tcPr>
            <w:tcW w:w="3169" w:type="pct"/>
            <w:gridSpan w:val="3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  <w:r w:rsidRPr="00455A8E">
              <w:rPr>
                <w:b/>
              </w:rPr>
              <w:t>Планируемые результаты обучения, соответствующие формируемым компетенциям ОПОП</w:t>
            </w:r>
          </w:p>
        </w:tc>
      </w:tr>
      <w:tr w:rsidR="00497A45" w:rsidRPr="00455A8E" w:rsidTr="0066364D">
        <w:trPr>
          <w:trHeight w:val="525"/>
        </w:trPr>
        <w:tc>
          <w:tcPr>
            <w:tcW w:w="797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color w:val="000000"/>
              </w:rPr>
            </w:pPr>
            <w:r w:rsidRPr="00455A8E">
              <w:rPr>
                <w:b/>
              </w:rPr>
              <w:t>Код</w:t>
            </w:r>
          </w:p>
        </w:tc>
        <w:tc>
          <w:tcPr>
            <w:tcW w:w="1034" w:type="pct"/>
            <w:vMerge w:val="restar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i/>
              </w:rPr>
            </w:pPr>
            <w:r w:rsidRPr="00455A8E">
              <w:rPr>
                <w:b/>
              </w:rPr>
              <w:t>Формулировка</w:t>
            </w:r>
          </w:p>
        </w:tc>
        <w:tc>
          <w:tcPr>
            <w:tcW w:w="3169" w:type="pct"/>
            <w:gridSpan w:val="3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</w:p>
        </w:tc>
      </w:tr>
      <w:tr w:rsidR="000C114C" w:rsidRPr="00455A8E" w:rsidTr="00CF1C45">
        <w:trPr>
          <w:trHeight w:val="435"/>
        </w:trPr>
        <w:tc>
          <w:tcPr>
            <w:tcW w:w="797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</w:rPr>
            </w:pPr>
          </w:p>
        </w:tc>
        <w:tc>
          <w:tcPr>
            <w:tcW w:w="1034" w:type="pct"/>
            <w:vMerge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</w:pP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Знать: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jc w:val="center"/>
              <w:rPr>
                <w:b/>
                <w:spacing w:val="-1"/>
              </w:rPr>
            </w:pPr>
            <w:r w:rsidRPr="00455A8E">
              <w:rPr>
                <w:b/>
                <w:spacing w:val="-1"/>
              </w:rPr>
              <w:t>Уметь</w:t>
            </w:r>
          </w:p>
        </w:tc>
        <w:tc>
          <w:tcPr>
            <w:tcW w:w="1072" w:type="pct"/>
            <w:shd w:val="clear" w:color="auto" w:fill="F2F2F2" w:themeFill="background1" w:themeFillShade="F2"/>
            <w:vAlign w:val="center"/>
          </w:tcPr>
          <w:p w:rsidR="00497A45" w:rsidRPr="00455A8E" w:rsidRDefault="00497A45" w:rsidP="00497A45">
            <w:pPr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455A8E">
              <w:rPr>
                <w:b/>
                <w:color w:val="000000"/>
                <w:spacing w:val="-1"/>
              </w:rPr>
              <w:t>Владеть:</w:t>
            </w:r>
          </w:p>
        </w:tc>
      </w:tr>
      <w:tr w:rsidR="00CF1C45" w:rsidTr="00CF1C45">
        <w:tc>
          <w:tcPr>
            <w:tcW w:w="797" w:type="pct"/>
          </w:tcPr>
          <w:p w:rsidR="00CF1C45" w:rsidRDefault="00CF1C45">
            <w:r>
              <w:lastRenderedPageBreak/>
              <w:t>УК-5</w:t>
            </w:r>
          </w:p>
        </w:tc>
        <w:tc>
          <w:tcPr>
            <w:tcW w:w="1034" w:type="pct"/>
          </w:tcPr>
          <w:p w:rsidR="00CF1C45" w:rsidRPr="00CF1C45" w:rsidRDefault="00CF1C45">
            <w:proofErr w:type="gramStart"/>
            <w:r w:rsidRPr="00CF1C45">
              <w:t>Способен</w:t>
            </w:r>
            <w:proofErr w:type="gramEnd"/>
            <w:r w:rsidRPr="00CF1C45">
              <w:t xml:space="preserve">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1098" w:type="pct"/>
          </w:tcPr>
          <w:p w:rsidR="00CF1C45" w:rsidRPr="008A6626" w:rsidRDefault="00CF1C45" w:rsidP="009A3773">
            <w:r w:rsidRPr="008A6626">
              <w:t>межкультурн</w:t>
            </w:r>
            <w:r>
              <w:t>ое</w:t>
            </w:r>
            <w:r w:rsidRPr="008A6626">
              <w:t xml:space="preserve"> разнообразие общества в </w:t>
            </w:r>
            <w:proofErr w:type="spellStart"/>
            <w:r w:rsidRPr="008A6626">
              <w:t>социальноисторическом</w:t>
            </w:r>
            <w:proofErr w:type="spellEnd"/>
            <w:r w:rsidRPr="008A6626">
              <w:t>, этическом и философском контекстах</w:t>
            </w:r>
          </w:p>
        </w:tc>
        <w:tc>
          <w:tcPr>
            <w:tcW w:w="999" w:type="pct"/>
          </w:tcPr>
          <w:p w:rsidR="00CF1C45" w:rsidRPr="008A6626" w:rsidRDefault="00CF1C45" w:rsidP="009A3773">
            <w:r w:rsidRPr="008A6626">
              <w:t xml:space="preserve">воспринимать межкультурное разнообразие общества в </w:t>
            </w:r>
            <w:proofErr w:type="spellStart"/>
            <w:r w:rsidRPr="008A6626">
              <w:t>социальноисторическом</w:t>
            </w:r>
            <w:proofErr w:type="spellEnd"/>
            <w:r w:rsidRPr="008A6626">
              <w:t>, этическом и философском контекстах</w:t>
            </w:r>
          </w:p>
        </w:tc>
        <w:tc>
          <w:tcPr>
            <w:tcW w:w="1072" w:type="pct"/>
          </w:tcPr>
          <w:p w:rsidR="00CF1C45" w:rsidRPr="008A6626" w:rsidRDefault="00CF1C45" w:rsidP="009A3773">
            <w:r>
              <w:t>навыками</w:t>
            </w:r>
            <w:r w:rsidRPr="008A6626">
              <w:t xml:space="preserve"> воспр</w:t>
            </w:r>
            <w:r>
              <w:t xml:space="preserve">иятия межкультурного </w:t>
            </w:r>
            <w:r w:rsidRPr="008A6626">
              <w:t xml:space="preserve"> разнообрази</w:t>
            </w:r>
            <w:r>
              <w:t>я</w:t>
            </w:r>
            <w:r w:rsidRPr="008A6626">
              <w:t xml:space="preserve"> общества в </w:t>
            </w:r>
            <w:proofErr w:type="spellStart"/>
            <w:r w:rsidRPr="008A6626">
              <w:t>социальноисторическом</w:t>
            </w:r>
            <w:proofErr w:type="spellEnd"/>
            <w:r w:rsidRPr="008A6626">
              <w:t>, этическом и философском контекстах</w:t>
            </w:r>
          </w:p>
        </w:tc>
      </w:tr>
    </w:tbl>
    <w:p w:rsidR="001B1281" w:rsidRDefault="001B1281">
      <w:pPr>
        <w:widowControl w:val="0"/>
        <w:ind w:firstLine="567"/>
        <w:jc w:val="both"/>
      </w:pPr>
    </w:p>
    <w:p w:rsidR="00D067F0" w:rsidRPr="00D067F0" w:rsidRDefault="00D067F0" w:rsidP="00D067F0">
      <w:pPr>
        <w:widowControl w:val="0"/>
        <w:suppressAutoHyphens/>
        <w:ind w:firstLine="567"/>
        <w:jc w:val="both"/>
        <w:rPr>
          <w:bCs/>
        </w:rPr>
      </w:pPr>
      <w:r w:rsidRPr="00D067F0">
        <w:rPr>
          <w:bCs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в том числе с учетом региональных особенностей профессиональной деятельности выпускников и потребностей работодателей).</w:t>
      </w:r>
    </w:p>
    <w:p w:rsidR="00D067F0" w:rsidRDefault="00D067F0">
      <w:pPr>
        <w:widowControl w:val="0"/>
        <w:ind w:firstLine="567"/>
        <w:jc w:val="both"/>
      </w:pPr>
    </w:p>
    <w:p w:rsidR="00D067F0" w:rsidRDefault="00D067F0">
      <w:pPr>
        <w:widowControl w:val="0"/>
        <w:ind w:firstLine="567"/>
        <w:jc w:val="both"/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t>5. Содержание и учебно-методическая карта дисциплины</w:t>
      </w:r>
    </w:p>
    <w:p w:rsidR="00594648" w:rsidRPr="008A325F" w:rsidRDefault="00594648" w:rsidP="00594648">
      <w:pPr>
        <w:widowControl w:val="0"/>
        <w:ind w:firstLine="567"/>
        <w:jc w:val="right"/>
        <w:rPr>
          <w:b/>
        </w:rPr>
      </w:pPr>
      <w:r w:rsidRPr="008A325F">
        <w:rPr>
          <w:b/>
        </w:rPr>
        <w:t>Таблица 5.1</w:t>
      </w:r>
    </w:p>
    <w:p w:rsidR="00594648" w:rsidRPr="00FC3E3C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tbl>
      <w:tblPr>
        <w:tblW w:w="4809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1"/>
        <w:gridCol w:w="1937"/>
        <w:gridCol w:w="534"/>
        <w:gridCol w:w="534"/>
        <w:gridCol w:w="2527"/>
        <w:gridCol w:w="722"/>
        <w:gridCol w:w="1193"/>
        <w:gridCol w:w="836"/>
      </w:tblGrid>
      <w:tr w:rsidR="009A756D" w:rsidRPr="00C61C63" w:rsidTr="009A756D">
        <w:trPr>
          <w:trHeight w:val="724"/>
        </w:trPr>
        <w:tc>
          <w:tcPr>
            <w:tcW w:w="501" w:type="pct"/>
            <w:vMerge w:val="restart"/>
          </w:tcPr>
          <w:p w:rsidR="009A756D" w:rsidRPr="00780230" w:rsidRDefault="009A756D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Номер недели</w:t>
            </w:r>
          </w:p>
        </w:tc>
        <w:tc>
          <w:tcPr>
            <w:tcW w:w="1052" w:type="pct"/>
            <w:vMerge w:val="restart"/>
          </w:tcPr>
          <w:p w:rsidR="009A756D" w:rsidRPr="00780230" w:rsidRDefault="009A756D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Наименование тем (вопросов),</w:t>
            </w:r>
          </w:p>
          <w:p w:rsidR="009A756D" w:rsidRPr="00780230" w:rsidRDefault="009A756D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 xml:space="preserve">изучаемых по данной </w:t>
            </w:r>
          </w:p>
          <w:p w:rsidR="009A756D" w:rsidRPr="00780230" w:rsidRDefault="009A756D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дисциплине</w:t>
            </w:r>
          </w:p>
        </w:tc>
        <w:tc>
          <w:tcPr>
            <w:tcW w:w="579" w:type="pct"/>
            <w:gridSpan w:val="2"/>
          </w:tcPr>
          <w:p w:rsidR="009A756D" w:rsidRPr="00780230" w:rsidRDefault="009A756D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  <w:p w:rsidR="009A756D" w:rsidRPr="00780230" w:rsidRDefault="009A756D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780230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1765" w:type="pct"/>
            <w:gridSpan w:val="2"/>
          </w:tcPr>
          <w:p w:rsidR="009A756D" w:rsidRPr="00780230" w:rsidRDefault="009A756D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9A756D" w:rsidRPr="00780230" w:rsidRDefault="009A756D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Самостоятельная работа</w:t>
            </w:r>
          </w:p>
          <w:p w:rsidR="009A756D" w:rsidRPr="00780230" w:rsidRDefault="009A756D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студентов</w:t>
            </w:r>
          </w:p>
        </w:tc>
        <w:tc>
          <w:tcPr>
            <w:tcW w:w="648" w:type="pct"/>
            <w:vMerge w:val="restart"/>
          </w:tcPr>
          <w:p w:rsidR="009A756D" w:rsidRPr="00780230" w:rsidRDefault="009A756D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Формы контроля</w:t>
            </w:r>
          </w:p>
        </w:tc>
        <w:tc>
          <w:tcPr>
            <w:tcW w:w="455" w:type="pct"/>
            <w:vMerge w:val="restart"/>
          </w:tcPr>
          <w:p w:rsidR="009A756D" w:rsidRPr="00780230" w:rsidRDefault="009A756D" w:rsidP="005B518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80230">
              <w:rPr>
                <w:b/>
                <w:sz w:val="22"/>
                <w:szCs w:val="22"/>
              </w:rPr>
              <w:t>Литература</w:t>
            </w:r>
          </w:p>
        </w:tc>
      </w:tr>
      <w:tr w:rsidR="009A756D" w:rsidRPr="00C61C63" w:rsidTr="009A756D">
        <w:trPr>
          <w:trHeight w:val="198"/>
        </w:trPr>
        <w:tc>
          <w:tcPr>
            <w:tcW w:w="501" w:type="pct"/>
            <w:vMerge/>
          </w:tcPr>
          <w:p w:rsidR="009A756D" w:rsidRPr="00780230" w:rsidRDefault="009A756D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052" w:type="pct"/>
            <w:vMerge/>
          </w:tcPr>
          <w:p w:rsidR="009A756D" w:rsidRPr="00780230" w:rsidRDefault="009A756D" w:rsidP="005B5183">
            <w:pPr>
              <w:widowControl w:val="0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90" w:type="pct"/>
          </w:tcPr>
          <w:p w:rsidR="009A756D" w:rsidRPr="00780230" w:rsidRDefault="009A756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л</w:t>
            </w:r>
          </w:p>
        </w:tc>
        <w:tc>
          <w:tcPr>
            <w:tcW w:w="290" w:type="pct"/>
          </w:tcPr>
          <w:p w:rsidR="009A756D" w:rsidRPr="00780230" w:rsidRDefault="009A756D" w:rsidP="005B5183">
            <w:pPr>
              <w:keepNext/>
              <w:shd w:val="clear" w:color="auto" w:fill="FFFFFF"/>
              <w:spacing w:after="60" w:line="276" w:lineRule="auto"/>
              <w:jc w:val="center"/>
              <w:outlineLvl w:val="2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80230">
              <w:rPr>
                <w:bCs/>
                <w:sz w:val="22"/>
                <w:szCs w:val="22"/>
                <w:lang w:val="en-US"/>
              </w:rPr>
              <w:t>пр</w:t>
            </w:r>
            <w:proofErr w:type="spellEnd"/>
          </w:p>
        </w:tc>
        <w:tc>
          <w:tcPr>
            <w:tcW w:w="1373" w:type="pct"/>
          </w:tcPr>
          <w:p w:rsidR="009A756D" w:rsidRPr="00780230" w:rsidRDefault="009A756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Содержание</w:t>
            </w:r>
          </w:p>
        </w:tc>
        <w:tc>
          <w:tcPr>
            <w:tcW w:w="392" w:type="pct"/>
          </w:tcPr>
          <w:p w:rsidR="009A756D" w:rsidRPr="00780230" w:rsidRDefault="009A756D" w:rsidP="005B518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80230">
              <w:rPr>
                <w:sz w:val="22"/>
                <w:szCs w:val="22"/>
              </w:rPr>
              <w:t>Часы</w:t>
            </w:r>
          </w:p>
        </w:tc>
        <w:tc>
          <w:tcPr>
            <w:tcW w:w="648" w:type="pct"/>
            <w:vMerge/>
          </w:tcPr>
          <w:p w:rsidR="009A756D" w:rsidRPr="00780230" w:rsidRDefault="009A756D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</w:tcPr>
          <w:p w:rsidR="009A756D" w:rsidRPr="00780230" w:rsidRDefault="009A756D" w:rsidP="005B518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1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 w:rsidRPr="003D12D0">
              <w:t xml:space="preserve"> </w:t>
            </w:r>
            <w:r>
              <w:t>Тема 1.   Методологические основы этнопсихологии. Предмет задачи</w:t>
            </w:r>
            <w:r w:rsidRPr="003D12D0">
              <w:t xml:space="preserve"> </w:t>
            </w:r>
            <w:r>
              <w:t xml:space="preserve"> и цели этнопсихологии и </w:t>
            </w:r>
            <w:proofErr w:type="spellStart"/>
            <w:proofErr w:type="gramStart"/>
            <w:r>
              <w:t>кросс-культурной</w:t>
            </w:r>
            <w:proofErr w:type="spellEnd"/>
            <w:proofErr w:type="gramEnd"/>
            <w:r>
              <w:t xml:space="preserve"> психологии.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0</w:t>
            </w:r>
          </w:p>
        </w:tc>
        <w:tc>
          <w:tcPr>
            <w:tcW w:w="1373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 xml:space="preserve">Культура, наука и этнокультурная психология.  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</w:t>
            </w: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2.  Историческое становление этнопсихологии. Развитие этнопсихологии в России и </w:t>
            </w:r>
            <w:proofErr w:type="spellStart"/>
            <w:r>
              <w:t>зарубежом</w:t>
            </w:r>
            <w:proofErr w:type="spellEnd"/>
            <w:r>
              <w:t>.</w:t>
            </w:r>
            <w:r w:rsidRPr="003D12D0">
              <w:t xml:space="preserve"> </w:t>
            </w:r>
            <w:r>
              <w:t xml:space="preserve"> 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spacing w:line="276" w:lineRule="auto"/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 xml:space="preserve">Историческое развитие этнопсихологических взглядов в древности, средние века и в эпоху просвещения. </w:t>
            </w:r>
            <w:r w:rsidRPr="00BC0979">
              <w:rPr>
                <w:color w:val="000000"/>
                <w:sz w:val="20"/>
                <w:szCs w:val="20"/>
              </w:rPr>
              <w:t>Зарубежная этнопсихология в 19 в.</w:t>
            </w:r>
            <w:r>
              <w:rPr>
                <w:sz w:val="20"/>
                <w:szCs w:val="20"/>
              </w:rPr>
              <w:t xml:space="preserve"> </w:t>
            </w:r>
            <w:r w:rsidRPr="00BC0979">
              <w:rPr>
                <w:color w:val="000000"/>
                <w:sz w:val="20"/>
                <w:szCs w:val="20"/>
              </w:rPr>
              <w:t>Зарубежная этнопсихология в 20 в.</w:t>
            </w:r>
            <w:r>
              <w:rPr>
                <w:sz w:val="20"/>
                <w:szCs w:val="20"/>
              </w:rPr>
              <w:t xml:space="preserve"> </w:t>
            </w:r>
            <w:r w:rsidRPr="00BC0979">
              <w:rPr>
                <w:color w:val="000000"/>
                <w:kern w:val="36"/>
                <w:sz w:val="20"/>
                <w:szCs w:val="20"/>
              </w:rPr>
              <w:t xml:space="preserve">Развитие этнической психологии в России в 20 </w:t>
            </w:r>
            <w:proofErr w:type="gramStart"/>
            <w:r w:rsidRPr="00BC0979">
              <w:rPr>
                <w:color w:val="000000"/>
                <w:kern w:val="36"/>
                <w:sz w:val="20"/>
                <w:szCs w:val="20"/>
              </w:rPr>
              <w:t>в</w:t>
            </w:r>
            <w:proofErr w:type="gramEnd"/>
            <w:r w:rsidRPr="00BC0979">
              <w:rPr>
                <w:color w:val="000000"/>
                <w:kern w:val="36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1,2,3,7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52" w:type="pct"/>
          </w:tcPr>
          <w:p w:rsidR="009A756D" w:rsidRDefault="009A756D" w:rsidP="009A756D">
            <w:pPr>
              <w:pStyle w:val="10"/>
            </w:pPr>
            <w:r>
              <w:t xml:space="preserve">Тема 3. </w:t>
            </w:r>
            <w:r w:rsidRPr="003D12D0">
              <w:t xml:space="preserve">   </w:t>
            </w:r>
          </w:p>
          <w:p w:rsidR="009A756D" w:rsidRPr="003D12D0" w:rsidRDefault="009A756D" w:rsidP="009A756D">
            <w:pPr>
              <w:pStyle w:val="10"/>
            </w:pPr>
            <w:r w:rsidRPr="003D12D0">
              <w:t>Этническая картина мира и межкультурное общение.</w:t>
            </w:r>
            <w:r>
              <w:t xml:space="preserve"> </w:t>
            </w:r>
            <w:r w:rsidRPr="003D12D0">
              <w:t xml:space="preserve"> </w:t>
            </w:r>
            <w:r w:rsidRPr="003D12D0">
              <w:lastRenderedPageBreak/>
              <w:t>Психология межэтнической толерантности.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0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 xml:space="preserve">Культура и эмоции. Распознавание и оценка эмоций в разных культурах.  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конспектирование, написание </w:t>
            </w:r>
            <w:r>
              <w:rPr>
                <w:sz w:val="20"/>
                <w:szCs w:val="20"/>
              </w:rPr>
              <w:lastRenderedPageBreak/>
              <w:t>эссе.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1,2,3, 6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4. </w:t>
            </w:r>
            <w:r w:rsidRPr="003D12D0">
              <w:t xml:space="preserve">  Национально-психологические особенности представителей разных народов России. 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 xml:space="preserve">Русские как представители славянского этноса. Тюркские и алтайские народы России. </w:t>
            </w:r>
            <w:proofErr w:type="spellStart"/>
            <w:r w:rsidRPr="00BC0979">
              <w:rPr>
                <w:sz w:val="20"/>
                <w:szCs w:val="20"/>
              </w:rPr>
              <w:t>Финноугорские</w:t>
            </w:r>
            <w:proofErr w:type="spellEnd"/>
            <w:r w:rsidRPr="00BC0979">
              <w:rPr>
                <w:sz w:val="20"/>
                <w:szCs w:val="20"/>
              </w:rPr>
              <w:t xml:space="preserve"> народы России. Буряты и калмыки. Представители тунгусо-манчжурской группы народов России. Представители еврейской национальности.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1,2,3, 7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5. </w:t>
            </w:r>
            <w:r w:rsidRPr="003D12D0">
              <w:t xml:space="preserve">   Психологическая основа нации</w:t>
            </w:r>
            <w:r>
              <w:t>.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Психологическая характеристика этнических обществ.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конспектирование, написание эссе.</w:t>
            </w: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</w:t>
            </w:r>
          </w:p>
          <w:p w:rsidR="009A756D" w:rsidRPr="00A339A9" w:rsidRDefault="009A756D" w:rsidP="009A756D">
            <w:pPr>
              <w:rPr>
                <w:sz w:val="20"/>
                <w:szCs w:val="20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6. </w:t>
            </w:r>
            <w:r w:rsidRPr="003D12D0">
              <w:t xml:space="preserve">  Этнопсихологические особенности культуры народов Северного Кавказа.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9A756D" w:rsidRPr="00B00A28" w:rsidRDefault="009A756D" w:rsidP="009A756D">
            <w:pPr>
              <w:rPr>
                <w:sz w:val="20"/>
                <w:szCs w:val="20"/>
              </w:rPr>
            </w:pPr>
            <w:r w:rsidRPr="00B00A28">
              <w:rPr>
                <w:sz w:val="20"/>
                <w:szCs w:val="20"/>
              </w:rPr>
              <w:t>Особенности различных народов Северного Кавказа (осетины, ингуши, чеченцы, кабардинцы, балкарцы и т.д.)</w:t>
            </w:r>
          </w:p>
          <w:p w:rsidR="009A756D" w:rsidRPr="00B00A28" w:rsidRDefault="009A756D" w:rsidP="009A756D">
            <w:pPr>
              <w:rPr>
                <w:sz w:val="20"/>
                <w:szCs w:val="20"/>
              </w:rPr>
            </w:pPr>
            <w:r w:rsidRPr="00B00A28">
              <w:rPr>
                <w:sz w:val="20"/>
                <w:szCs w:val="20"/>
              </w:rPr>
              <w:t>Свадьба и свадебная обрядность горцев.</w:t>
            </w:r>
          </w:p>
          <w:p w:rsidR="009A756D" w:rsidRPr="00B00A28" w:rsidRDefault="009A756D" w:rsidP="009A756D">
            <w:pPr>
              <w:rPr>
                <w:sz w:val="20"/>
                <w:szCs w:val="20"/>
              </w:rPr>
            </w:pPr>
            <w:r w:rsidRPr="00B00A28">
              <w:rPr>
                <w:sz w:val="20"/>
                <w:szCs w:val="20"/>
              </w:rPr>
              <w:t>Семья и семейный быт горцев.</w:t>
            </w:r>
          </w:p>
          <w:p w:rsidR="009A756D" w:rsidRPr="00B00A28" w:rsidRDefault="009A756D" w:rsidP="009A756D">
            <w:pPr>
              <w:rPr>
                <w:sz w:val="20"/>
                <w:szCs w:val="20"/>
              </w:rPr>
            </w:pPr>
            <w:r w:rsidRPr="00B00A28">
              <w:rPr>
                <w:sz w:val="20"/>
                <w:szCs w:val="20"/>
              </w:rPr>
              <w:t>Обычаи, традиции, обряды горцев и их роль в воспитании подрастающего поколения.</w:t>
            </w:r>
          </w:p>
          <w:p w:rsidR="009A756D" w:rsidRPr="00B00A28" w:rsidRDefault="009A756D" w:rsidP="009A756D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B00A28">
              <w:rPr>
                <w:rFonts w:ascii="Times New Roman" w:hAnsi="Times New Roman" w:cs="Times New Roman"/>
              </w:rPr>
              <w:t>Воспитательное значение обрядов и праздничных ритуалов на Северном Кавказе.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1,2,3, 7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7. </w:t>
            </w:r>
            <w:r w:rsidRPr="003D12D0">
              <w:t xml:space="preserve">  </w:t>
            </w:r>
            <w:r w:rsidRPr="00A54183">
              <w:rPr>
                <w:b/>
                <w:sz w:val="28"/>
                <w:szCs w:val="28"/>
              </w:rPr>
              <w:t xml:space="preserve"> </w:t>
            </w:r>
            <w:r w:rsidRPr="003D12D0">
              <w:t xml:space="preserve"> Социализация в разных культурах и у разных народов.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0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pStyle w:val="24"/>
              <w:spacing w:after="0" w:line="240" w:lineRule="auto"/>
              <w:ind w:left="0"/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Роль культуры в формировании морали. Культура и нравственное развитие.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1,2,3,6,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8. </w:t>
            </w:r>
            <w:r w:rsidRPr="003D12D0">
              <w:t xml:space="preserve">  </w:t>
            </w:r>
            <w:r w:rsidRPr="00F57815">
              <w:t xml:space="preserve"> Своеобразие психологии народов ближнего зарубежья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pStyle w:val="24"/>
              <w:tabs>
                <w:tab w:val="center" w:pos="3861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Украинцы и белорусы.</w:t>
            </w:r>
            <w:r w:rsidRPr="00BC0979">
              <w:rPr>
                <w:sz w:val="20"/>
                <w:szCs w:val="20"/>
              </w:rPr>
              <w:tab/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Народы Прибалтики. Народы Средней Азии и Казахстана. Народы Закавказья.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1,2,3, 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52" w:type="pct"/>
          </w:tcPr>
          <w:p w:rsidR="009A756D" w:rsidRPr="007A3A71" w:rsidRDefault="009A756D" w:rsidP="009A756D">
            <w:pPr>
              <w:rPr>
                <w:b/>
                <w:sz w:val="20"/>
                <w:szCs w:val="20"/>
              </w:rPr>
            </w:pPr>
            <w:r w:rsidRPr="007A3A71">
              <w:rPr>
                <w:sz w:val="20"/>
                <w:szCs w:val="20"/>
              </w:rPr>
              <w:t xml:space="preserve">Тема 9.  </w:t>
            </w:r>
            <w:r w:rsidRPr="007A3A71">
              <w:rPr>
                <w:b/>
                <w:sz w:val="20"/>
                <w:szCs w:val="20"/>
              </w:rPr>
              <w:t xml:space="preserve"> </w:t>
            </w:r>
            <w:r w:rsidRPr="007A3A71">
              <w:rPr>
                <w:sz w:val="20"/>
                <w:szCs w:val="20"/>
              </w:rPr>
              <w:t xml:space="preserve"> Специфика межнациональных отношений.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0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Экспрессивное поведение и культура.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1,2,3, </w:t>
            </w:r>
          </w:p>
          <w:p w:rsidR="009A756D" w:rsidRPr="0065596C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10.  </w:t>
            </w:r>
            <w:r w:rsidRPr="003D12D0">
              <w:t xml:space="preserve"> Психологическая специфика этнических конфликтов. Пути и возможные способы урегулирования этнических конфликтов.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jc w:val="both"/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Природа межэтнических конфликтов.</w:t>
            </w:r>
          </w:p>
          <w:p w:rsidR="009A756D" w:rsidRPr="00BC0979" w:rsidRDefault="009A756D" w:rsidP="009A756D">
            <w:pPr>
              <w:jc w:val="both"/>
              <w:rPr>
                <w:sz w:val="20"/>
                <w:szCs w:val="20"/>
              </w:rPr>
            </w:pPr>
            <w:proofErr w:type="spellStart"/>
            <w:r w:rsidRPr="00BC0979">
              <w:rPr>
                <w:sz w:val="20"/>
                <w:szCs w:val="20"/>
              </w:rPr>
              <w:t>Детерминаты</w:t>
            </w:r>
            <w:proofErr w:type="spellEnd"/>
            <w:r w:rsidRPr="00BC0979">
              <w:rPr>
                <w:sz w:val="20"/>
                <w:szCs w:val="20"/>
              </w:rPr>
              <w:t xml:space="preserve"> межэтнических конфликтов.</w:t>
            </w:r>
          </w:p>
          <w:p w:rsidR="009A756D" w:rsidRPr="00BC0979" w:rsidRDefault="009A756D" w:rsidP="009A756D">
            <w:pPr>
              <w:jc w:val="both"/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Модальность межэтнических конфликтов.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Способы разрешения межэтнических конфликтов.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1,2,3, 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C61C63" w:rsidTr="009A756D">
        <w:trPr>
          <w:trHeight w:val="574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11. </w:t>
            </w:r>
            <w:r w:rsidRPr="003D12D0">
              <w:rPr>
                <w:spacing w:val="-2"/>
              </w:rPr>
              <w:t xml:space="preserve"> </w:t>
            </w:r>
            <w:r w:rsidRPr="003D12D0">
              <w:t xml:space="preserve">  Социально-психологические аспекты этнической миграции.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jc w:val="both"/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Культурная вариативность регуляторов социального поведения.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17564D" w:rsidTr="009A756D">
        <w:trPr>
          <w:trHeight w:val="503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12. </w:t>
            </w:r>
            <w:r w:rsidRPr="003D12D0">
              <w:t xml:space="preserve"> </w:t>
            </w:r>
            <w:r w:rsidRPr="00AA39C5">
              <w:t xml:space="preserve"> Сравнительная характеристика психологии некоторых народов Дальнего Зарубежья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Немцы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Французы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Испанцы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Финны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Греки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1,2,3, 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17564D" w:rsidTr="009A756D">
        <w:trPr>
          <w:trHeight w:val="503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52" w:type="pct"/>
          </w:tcPr>
          <w:p w:rsidR="009A756D" w:rsidRPr="00032AB4" w:rsidRDefault="009A756D" w:rsidP="009A756D">
            <w:pPr>
              <w:rPr>
                <w:sz w:val="20"/>
                <w:szCs w:val="20"/>
              </w:rPr>
            </w:pPr>
            <w:r w:rsidRPr="00032AB4">
              <w:rPr>
                <w:sz w:val="20"/>
                <w:szCs w:val="20"/>
              </w:rPr>
              <w:t xml:space="preserve">Тема 13.  </w:t>
            </w:r>
            <w:r w:rsidRPr="003D12D0">
              <w:t xml:space="preserve"> </w:t>
            </w:r>
            <w:r w:rsidRPr="00367516">
              <w:rPr>
                <w:sz w:val="20"/>
                <w:szCs w:val="20"/>
              </w:rPr>
              <w:t xml:space="preserve">Этнические стереотипы и механизмы </w:t>
            </w:r>
            <w:proofErr w:type="spellStart"/>
            <w:r w:rsidRPr="00367516">
              <w:rPr>
                <w:sz w:val="20"/>
                <w:szCs w:val="20"/>
              </w:rPr>
              <w:t>стереотипизации</w:t>
            </w:r>
            <w:proofErr w:type="spellEnd"/>
            <w:r w:rsidRPr="00367516">
              <w:rPr>
                <w:sz w:val="20"/>
                <w:szCs w:val="20"/>
              </w:rPr>
              <w:t>.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0</w:t>
            </w:r>
          </w:p>
        </w:tc>
        <w:tc>
          <w:tcPr>
            <w:tcW w:w="1373" w:type="pct"/>
          </w:tcPr>
          <w:p w:rsidR="009A756D" w:rsidRPr="00875C86" w:rsidRDefault="009A756D" w:rsidP="009A756D">
            <w:pPr>
              <w:pStyle w:val="HTML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История изучения </w:t>
            </w:r>
            <w:proofErr w:type="spellStart"/>
            <w:r>
              <w:rPr>
                <w:rFonts w:ascii="Times New Roman" w:hAnsi="Times New Roman" w:cs="Times New Roman"/>
              </w:rPr>
              <w:t>этностереотипов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их основные свойства. Социальная каузальная атрибуция.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17564D" w:rsidTr="009A756D">
        <w:trPr>
          <w:trHeight w:val="503"/>
        </w:trPr>
        <w:tc>
          <w:tcPr>
            <w:tcW w:w="501" w:type="pct"/>
          </w:tcPr>
          <w:p w:rsidR="009A756D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 xml:space="preserve">Тема 14. </w:t>
            </w:r>
            <w:r w:rsidRPr="003D12D0">
              <w:t xml:space="preserve"> </w:t>
            </w:r>
            <w:r w:rsidRPr="00032AB4">
              <w:t xml:space="preserve"> Страны материков Северной и Южной Америки, Африки и </w:t>
            </w:r>
            <w:proofErr w:type="spellStart"/>
            <w:r w:rsidRPr="00032AB4">
              <w:t>Автралии</w:t>
            </w:r>
            <w:proofErr w:type="spellEnd"/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Американцы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Канадцы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Мексиканцы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Бразильцы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Чилийцы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Кубинцы</w:t>
            </w:r>
          </w:p>
          <w:p w:rsidR="009A756D" w:rsidRPr="00BC0979" w:rsidRDefault="009A756D" w:rsidP="009A756D">
            <w:pPr>
              <w:rPr>
                <w:sz w:val="20"/>
                <w:szCs w:val="20"/>
              </w:rPr>
            </w:pPr>
            <w:r w:rsidRPr="00BC0979">
              <w:rPr>
                <w:sz w:val="20"/>
                <w:szCs w:val="20"/>
              </w:rPr>
              <w:t>Жители Австралии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Конспектирование, защита реферата, подготовка презентации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  <w:tr w:rsidR="009A756D" w:rsidRPr="0017564D" w:rsidTr="009A756D">
        <w:trPr>
          <w:trHeight w:val="503"/>
        </w:trPr>
        <w:tc>
          <w:tcPr>
            <w:tcW w:w="501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52" w:type="pct"/>
          </w:tcPr>
          <w:p w:rsidR="009A756D" w:rsidRPr="003D12D0" w:rsidRDefault="009A756D" w:rsidP="009A756D">
            <w:pPr>
              <w:pStyle w:val="10"/>
            </w:pPr>
            <w:r>
              <w:t>Тема 15.</w:t>
            </w:r>
            <w:r w:rsidRPr="003D12D0">
              <w:t xml:space="preserve">    Развитие и трансформация этнической идентичности.</w:t>
            </w:r>
            <w:r w:rsidRPr="003D12D0">
              <w:rPr>
                <w:spacing w:val="-2"/>
              </w:rPr>
              <w:t xml:space="preserve"> </w:t>
            </w:r>
            <w:r>
              <w:t xml:space="preserve"> </w:t>
            </w:r>
            <w:r w:rsidRPr="008D632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2</w:t>
            </w:r>
          </w:p>
        </w:tc>
        <w:tc>
          <w:tcPr>
            <w:tcW w:w="290" w:type="pct"/>
            <w:vAlign w:val="center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 w:rsidRPr="003D12D0">
              <w:rPr>
                <w:sz w:val="20"/>
                <w:szCs w:val="20"/>
              </w:rPr>
              <w:t>0</w:t>
            </w:r>
          </w:p>
        </w:tc>
        <w:tc>
          <w:tcPr>
            <w:tcW w:w="1373" w:type="pct"/>
          </w:tcPr>
          <w:p w:rsidR="009A756D" w:rsidRPr="00BC0979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Этапы становления этнической идентичности. Модель двух измерений этнической идентичности</w:t>
            </w:r>
          </w:p>
        </w:tc>
        <w:tc>
          <w:tcPr>
            <w:tcW w:w="392" w:type="pct"/>
          </w:tcPr>
          <w:p w:rsidR="009A756D" w:rsidRPr="003D12D0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9A756D" w:rsidRPr="003D12D0" w:rsidRDefault="009A756D" w:rsidP="009A7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конспектирование, написание эссе.</w:t>
            </w:r>
          </w:p>
          <w:p w:rsidR="009A756D" w:rsidRPr="003D12D0" w:rsidRDefault="009A756D" w:rsidP="009A756D">
            <w:pPr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</w:t>
            </w:r>
          </w:p>
          <w:p w:rsidR="009A756D" w:rsidRPr="00A339A9" w:rsidRDefault="009A756D" w:rsidP="009A756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</w:p>
    <w:p w:rsidR="00594648" w:rsidRDefault="00594648" w:rsidP="00594648">
      <w:pPr>
        <w:widowControl w:val="0"/>
        <w:ind w:firstLine="8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Примечания: </w:t>
      </w:r>
    </w:p>
    <w:p w:rsidR="00594648" w:rsidRDefault="00594648" w:rsidP="00594648">
      <w:pPr>
        <w:widowControl w:val="0"/>
        <w:tabs>
          <w:tab w:val="left" w:pos="284"/>
        </w:tabs>
        <w:ind w:left="28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Все виды учебной работы могут проводиться дистанционно на основании локальных нормативных актов.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2"/>
          <w:szCs w:val="22"/>
        </w:rPr>
      </w:pPr>
      <w:r>
        <w:rPr>
          <w:sz w:val="22"/>
          <w:szCs w:val="22"/>
        </w:rPr>
        <w:t>– В целях реализации индивидуального подхода к обучению студентов, осуществляющих учебный процесс по индивидуальной траектории в рамках индивидуального рабочего плана, изучение данной дисциплины может осуществляться через индивидуальные консультации преподавателя очно, в часы консультаций, по электронной почте и с использованием платформ  дистанционного обучения.</w:t>
      </w:r>
    </w:p>
    <w:p w:rsidR="00594648" w:rsidRDefault="00594648" w:rsidP="00594648">
      <w:pPr>
        <w:widowControl w:val="0"/>
        <w:tabs>
          <w:tab w:val="left" w:pos="284"/>
        </w:tabs>
        <w:ind w:left="284" w:right="-314" w:firstLine="567"/>
        <w:jc w:val="both"/>
        <w:rPr>
          <w:sz w:val="28"/>
          <w:szCs w:val="28"/>
        </w:rPr>
        <w:sectPr w:rsidR="00594648" w:rsidSect="00E628A7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993" w:left="1701" w:header="709" w:footer="709" w:gutter="0"/>
          <w:cols w:space="720"/>
          <w:titlePg/>
          <w:rtlGutter/>
        </w:sectPr>
      </w:pPr>
    </w:p>
    <w:p w:rsidR="00594648" w:rsidRDefault="00594648" w:rsidP="00594648">
      <w:pPr>
        <w:widowControl w:val="0"/>
        <w:ind w:firstLine="567"/>
        <w:jc w:val="center"/>
        <w:rPr>
          <w:b/>
        </w:rPr>
      </w:pPr>
      <w:r>
        <w:rPr>
          <w:b/>
        </w:rPr>
        <w:lastRenderedPageBreak/>
        <w:t>6. Образовательные технологии</w:t>
      </w:r>
    </w:p>
    <w:p w:rsidR="00594648" w:rsidRDefault="00594648" w:rsidP="00594648">
      <w:pPr>
        <w:widowControl w:val="0"/>
        <w:ind w:firstLine="567"/>
        <w:jc w:val="both"/>
      </w:pPr>
    </w:p>
    <w:p w:rsidR="00594648" w:rsidRPr="008A6DC6" w:rsidRDefault="00594648" w:rsidP="00594648">
      <w:pPr>
        <w:widowControl w:val="0"/>
        <w:ind w:firstLine="567"/>
        <w:jc w:val="both"/>
      </w:pPr>
      <w:r>
        <w:t xml:space="preserve">В соответствии с государственными образовательными стандартами высшего образования реализация учебного процесса должна предусматривать проведение занятий в интерактивных и активных формах. Внедрение этих форм обучения – одно из важнейших направлений совершенствования подготовки студентов в современном вузе. Цель – повышение эффективности образовательного процесса, достижение всеми обучающимися высоких результатов обучения. </w:t>
      </w:r>
    </w:p>
    <w:p w:rsidR="00594648" w:rsidRPr="008A6DC6" w:rsidRDefault="00594648" w:rsidP="00594648">
      <w:pPr>
        <w:widowControl w:val="0"/>
        <w:ind w:firstLine="567"/>
        <w:jc w:val="both"/>
      </w:pPr>
      <w:r>
        <w:t>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 Суть использования активных и интерактивных форм проведения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:rsidR="00594648" w:rsidRPr="003C762A" w:rsidRDefault="00594648" w:rsidP="00594648">
      <w:pPr>
        <w:widowControl w:val="0"/>
        <w:ind w:firstLine="567"/>
        <w:jc w:val="both"/>
      </w:pPr>
      <w:r>
        <w:t>Для решения воспитательных и учебных задач преподавателем могут быть использованы следующие интерактивные формы обучения.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Традиционные лекции и практические (семинарские) занятия </w:t>
      </w:r>
      <w:r>
        <w:rPr>
          <w:color w:val="000000"/>
        </w:rPr>
        <w:t>с использованием современных интерактивных технологий.</w:t>
      </w:r>
      <w:r>
        <w:rPr>
          <w:b/>
          <w:color w:val="000000"/>
        </w:rPr>
        <w:t xml:space="preserve"> </w:t>
      </w:r>
    </w:p>
    <w:p w:rsidR="00594648" w:rsidRDefault="00594648" w:rsidP="00594648">
      <w:pPr>
        <w:tabs>
          <w:tab w:val="left" w:pos="851"/>
        </w:tabs>
        <w:ind w:firstLine="567"/>
        <w:jc w:val="both"/>
        <w:rPr>
          <w:b/>
          <w:color w:val="000000"/>
        </w:rPr>
      </w:pPr>
      <w:r>
        <w:rPr>
          <w:b/>
        </w:rPr>
        <w:t>Лекция-диалог –</w:t>
      </w:r>
      <w:r>
        <w:t xml:space="preserve"> содержание подается через серию вопросов, на которые студент должен отвечать непосредственно в ходе лекции.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Онлайн-семинар</w:t>
      </w:r>
      <w:r>
        <w:t xml:space="preserve"> – разновидность веб-конференции, проведение онлайн-встреч или презентаций через Интернет в режиме реального времени. Каждый из участников находится у своего компьютера (средства связи), а связь между ними поддерживается через Интернет посредством загружаемого приложения, установленного на компьютере каждого участника.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Видеоконференция</w:t>
      </w:r>
      <w:r>
        <w:t xml:space="preserve"> – сеанс видеоконференцсвязи (ВКС) – это технология интерактивного взаимодействия двух и более участников образовательного процесса для обмена информацией в реальном режиме времени.</w:t>
      </w:r>
    </w:p>
    <w:p w:rsidR="00594648" w:rsidRDefault="00594648" w:rsidP="00594648">
      <w:pPr>
        <w:widowControl w:val="0"/>
        <w:ind w:firstLine="567"/>
        <w:jc w:val="both"/>
      </w:pPr>
      <w:r>
        <w:rPr>
          <w:b/>
        </w:rPr>
        <w:t>Видео-лекция</w:t>
      </w:r>
      <w:r>
        <w:t xml:space="preserve"> – снятая на камеру сокращенная лекция, дополненная фотографиями и схемами, иллюстрирующая подаваемый в лекции материал.</w:t>
      </w:r>
    </w:p>
    <w:p w:rsidR="00594648" w:rsidRPr="008A6DC6" w:rsidRDefault="00594648" w:rsidP="00594648">
      <w:pPr>
        <w:widowControl w:val="0"/>
        <w:ind w:firstLine="567"/>
        <w:jc w:val="both"/>
      </w:pPr>
      <w:r>
        <w:rPr>
          <w:b/>
        </w:rPr>
        <w:t>Технология электронного обучени</w:t>
      </w:r>
      <w:r>
        <w:t xml:space="preserve">я (реализуется при помощи электронной образовательной среды СОГУ при использовании ресурсов ЭБС, при проведении автоматизированного тестирования и т. д.). 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Творческое задание</w:t>
      </w:r>
      <w:r w:rsidRPr="003C762A">
        <w:t xml:space="preserve"> </w:t>
      </w:r>
      <w:r>
        <w:t>составляет содержание (основу) любой интерактивной формы проведения занятия. Выполнение творческих заданий требует от студента воспроизведения полученной ранее информации в форме, определяемой преподавателем и требующей творческого подхода: 1) подборка примеров из практики; 2) подборка материала по определенной проблеме;</w:t>
      </w:r>
    </w:p>
    <w:p w:rsidR="00594648" w:rsidRPr="008A6DC6" w:rsidRDefault="00594648" w:rsidP="00594648">
      <w:pPr>
        <w:widowControl w:val="0"/>
        <w:ind w:firstLine="567"/>
        <w:jc w:val="both"/>
      </w:pPr>
      <w:r w:rsidRPr="003C762A">
        <w:rPr>
          <w:b/>
        </w:rPr>
        <w:t>Публичная презентация проекта -</w:t>
      </w:r>
      <w:r>
        <w:t xml:space="preserve"> самый эффективный способ донесения важной информации при публичных выступлениях. Слайд-презентации позволяют эффектно и наглядно представить содержание, выделить и проиллюстрировать сообщение.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Интерактивная лекция</w:t>
      </w:r>
      <w:r>
        <w:t xml:space="preserve"> представляет собой выступление преподавателя </w:t>
      </w:r>
      <w:proofErr w:type="gramStart"/>
      <w:r>
        <w:t>перед</w:t>
      </w:r>
      <w:proofErr w:type="gramEnd"/>
      <w:r>
        <w:t xml:space="preserve"> аудиторий студентов с применением следующих интерактивных форм обучения: 1.</w:t>
      </w:r>
      <w:r>
        <w:rPr>
          <w:lang w:val="en-US"/>
        </w:rPr>
        <w:t> </w:t>
      </w:r>
      <w:r>
        <w:t>управляемая дискуссия или беседа; 2. демонстрация слайдов или учебных фильмов; 3. мозговой штурм; 4. мотивационная речь и др.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t>Разработка проекта</w:t>
      </w:r>
      <w:r>
        <w:t xml:space="preserve"> позволяет участникам мысленно выйти за пределы аудитории и составить проект своих действий по обсуждаемому вопросу Участники могут обратиться за консультацией, дополнительной литературой в специализированные учреждения, библиотеки и т.д.</w:t>
      </w:r>
    </w:p>
    <w:p w:rsidR="00594648" w:rsidRPr="003C762A" w:rsidRDefault="00594648" w:rsidP="00594648">
      <w:pPr>
        <w:widowControl w:val="0"/>
        <w:ind w:firstLine="567"/>
        <w:jc w:val="both"/>
      </w:pPr>
      <w:r w:rsidRPr="003C762A">
        <w:rPr>
          <w:b/>
        </w:rPr>
        <w:lastRenderedPageBreak/>
        <w:t>Проблемное обучение</w:t>
      </w:r>
      <w:r>
        <w:t xml:space="preserve"> </w:t>
      </w:r>
      <w:r w:rsidRPr="003C762A">
        <w:t>- п</w:t>
      </w:r>
      <w:r>
        <w:t>оиск ответов на вопросы по теме.</w:t>
      </w:r>
    </w:p>
    <w:p w:rsidR="00594648" w:rsidRPr="00C272B7" w:rsidRDefault="00594648" w:rsidP="00594648">
      <w:pPr>
        <w:ind w:firstLine="708"/>
        <w:jc w:val="center"/>
        <w:rPr>
          <w:b/>
        </w:rPr>
      </w:pPr>
    </w:p>
    <w:p w:rsidR="00594648" w:rsidRDefault="00594648" w:rsidP="00594648">
      <w:pPr>
        <w:ind w:firstLine="708"/>
        <w:jc w:val="center"/>
        <w:rPr>
          <w:b/>
        </w:rPr>
      </w:pPr>
      <w:r>
        <w:rPr>
          <w:b/>
        </w:rPr>
        <w:t>7. Учебно-методическое обеспечение самостоятельной работы</w:t>
      </w:r>
    </w:p>
    <w:p w:rsidR="00594648" w:rsidRDefault="00594648" w:rsidP="00594648">
      <w:pPr>
        <w:ind w:firstLine="708"/>
        <w:jc w:val="both"/>
        <w:rPr>
          <w:b/>
        </w:rPr>
      </w:pPr>
    </w:p>
    <w:p w:rsidR="00594648" w:rsidRDefault="00594648" w:rsidP="00594648">
      <w:pPr>
        <w:ind w:firstLine="567"/>
        <w:jc w:val="both"/>
      </w:pPr>
      <w:r>
        <w:t xml:space="preserve">Самостоятельная работа обучающихся является одним из видов учебных занятий. Самостоятельная работа проводится с целью: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систематизации и закрепления полученных теоретических знаний и практических умений обучающихся студентов;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углубления и расширения теоретических знаний; </w:t>
      </w:r>
    </w:p>
    <w:p w:rsidR="00594648" w:rsidRPr="00696196" w:rsidRDefault="00594648" w:rsidP="00594648">
      <w:pPr>
        <w:ind w:firstLine="567"/>
        <w:jc w:val="both"/>
      </w:pPr>
      <w:r w:rsidRPr="00696196">
        <w:rPr>
          <w:rFonts w:eastAsia="Gungsuh"/>
        </w:rPr>
        <w:t xml:space="preserve">− формирования умений использовать нормативную, правовую, справочную документацию и специальную литературу; </w:t>
      </w:r>
    </w:p>
    <w:p w:rsidR="00594648" w:rsidRDefault="00594648" w:rsidP="00594648">
      <w:pPr>
        <w:ind w:firstLine="567"/>
        <w:jc w:val="both"/>
      </w:pPr>
      <w:r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594648" w:rsidRDefault="00594648" w:rsidP="00594648">
      <w:pPr>
        <w:ind w:firstLine="567"/>
        <w:jc w:val="both"/>
      </w:pPr>
      <w:r w:rsidRPr="001D33CE">
        <w:t>− развития исследовательских умений.</w:t>
      </w:r>
    </w:p>
    <w:p w:rsidR="00594648" w:rsidRDefault="00594648" w:rsidP="00594648">
      <w:pPr>
        <w:ind w:firstLine="567"/>
        <w:jc w:val="both"/>
      </w:pPr>
      <w:r>
        <w:t>К видам самостоятельной работы при изучении данной дисциплины относится: написание докладов, эссе, подготовка презентаций, самостоятельное изучение литературы по теме и составление по ней конспектов, работа со справочными материалами (терминологическими и иными словарями, энциклопедиями) и т.д.</w:t>
      </w:r>
    </w:p>
    <w:p w:rsidR="00594648" w:rsidRDefault="00594648" w:rsidP="00594648">
      <w:pPr>
        <w:ind w:firstLine="567"/>
        <w:jc w:val="both"/>
      </w:pPr>
      <w:r>
        <w:t>Темы и формы внеаудиторной самостоятельной работы, ее трудоёмкость содержатся в разделе 5, табл. 5.1.</w:t>
      </w:r>
    </w:p>
    <w:p w:rsidR="00594648" w:rsidRDefault="00594648" w:rsidP="00594648">
      <w:pPr>
        <w:ind w:firstLine="567"/>
        <w:jc w:val="both"/>
      </w:pPr>
      <w:r>
        <w:t>Методические рекомендации по дисциплине прилагаются.</w:t>
      </w:r>
    </w:p>
    <w:p w:rsidR="00594648" w:rsidRDefault="00594648" w:rsidP="00594648">
      <w:pPr>
        <w:ind w:firstLine="567"/>
        <w:jc w:val="both"/>
        <w:rPr>
          <w:b/>
        </w:rPr>
      </w:pPr>
    </w:p>
    <w:p w:rsidR="009A756D" w:rsidRDefault="009A756D" w:rsidP="009A756D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8. Оценочные средства для текущего контроля успеваемости, </w:t>
      </w:r>
    </w:p>
    <w:p w:rsidR="009A756D" w:rsidRDefault="009A756D" w:rsidP="009A756D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 xml:space="preserve">рубежной аттестации и промежуточной аттестации по итогам освоения </w:t>
      </w:r>
    </w:p>
    <w:p w:rsidR="009A756D" w:rsidRDefault="009A756D" w:rsidP="009A756D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дисциплины</w:t>
      </w:r>
    </w:p>
    <w:p w:rsidR="009A756D" w:rsidRDefault="009A756D" w:rsidP="009A756D">
      <w:pPr>
        <w:shd w:val="clear" w:color="auto" w:fill="FFFFFF"/>
        <w:ind w:firstLine="567"/>
        <w:jc w:val="both"/>
        <w:rPr>
          <w:b/>
          <w:u w:val="single"/>
        </w:rPr>
      </w:pPr>
    </w:p>
    <w:p w:rsidR="009A756D" w:rsidRDefault="009A756D" w:rsidP="009A756D">
      <w:pPr>
        <w:ind w:firstLine="567"/>
        <w:jc w:val="both"/>
      </w:pPr>
      <w:proofErr w:type="gramStart"/>
      <w:r>
        <w:t xml:space="preserve">Рабочая программа предусматривает проведение лекционных и практических </w:t>
      </w:r>
      <w:r w:rsidRPr="00266C84">
        <w:t>занятий</w:t>
      </w:r>
      <w:r>
        <w:t>, а также следующие виды работ: самостоятельную работу студентов по подготовке устных сообщений, написанию докладов, подготовку презентаций и обсуждений по темам дисциплины - работу в активной и интерактивной формах.</w:t>
      </w:r>
      <w:proofErr w:type="gramEnd"/>
    </w:p>
    <w:p w:rsidR="009A756D" w:rsidRDefault="009A756D" w:rsidP="009A756D">
      <w:pPr>
        <w:shd w:val="clear" w:color="auto" w:fill="FFFFFF"/>
        <w:ind w:firstLine="708"/>
        <w:jc w:val="both"/>
        <w:rPr>
          <w:b/>
          <w:u w:val="single"/>
        </w:rPr>
      </w:pPr>
    </w:p>
    <w:p w:rsidR="009A756D" w:rsidRDefault="009A756D" w:rsidP="009A756D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оценивания представлены в таблице 8.1.</w:t>
      </w:r>
    </w:p>
    <w:p w:rsidR="009A756D" w:rsidRDefault="009A756D" w:rsidP="009A756D">
      <w:pPr>
        <w:ind w:firstLine="708"/>
        <w:jc w:val="both"/>
        <w:rPr>
          <w:sz w:val="23"/>
          <w:szCs w:val="23"/>
        </w:rPr>
      </w:pPr>
    </w:p>
    <w:p w:rsidR="009A756D" w:rsidRDefault="009A756D" w:rsidP="009A756D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  <w:color w:val="000000"/>
        </w:rPr>
      </w:pPr>
      <w:r>
        <w:rPr>
          <w:b/>
        </w:rPr>
        <w:t xml:space="preserve">Методика формирования </w:t>
      </w:r>
      <w:r>
        <w:rPr>
          <w:b/>
          <w:color w:val="000000"/>
        </w:rPr>
        <w:t>результирующей оценки</w:t>
      </w:r>
    </w:p>
    <w:p w:rsidR="009A756D" w:rsidRDefault="009A756D" w:rsidP="009A756D">
      <w:pPr>
        <w:tabs>
          <w:tab w:val="left" w:pos="0"/>
          <w:tab w:val="left" w:pos="142"/>
          <w:tab w:val="left" w:pos="567"/>
        </w:tabs>
        <w:ind w:right="-144" w:firstLine="709"/>
        <w:jc w:val="center"/>
        <w:rPr>
          <w:b/>
        </w:rPr>
      </w:pPr>
    </w:p>
    <w:p w:rsidR="009A756D" w:rsidRDefault="009A756D" w:rsidP="009A756D">
      <w:pPr>
        <w:jc w:val="right"/>
      </w:pPr>
      <w:r w:rsidRPr="008A325F">
        <w:rPr>
          <w:b/>
        </w:rPr>
        <w:t>Таблица 8.1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"/>
        <w:gridCol w:w="1327"/>
        <w:gridCol w:w="1964"/>
        <w:gridCol w:w="1964"/>
        <w:gridCol w:w="1964"/>
        <w:gridCol w:w="2059"/>
      </w:tblGrid>
      <w:tr w:rsidR="009A756D" w:rsidRPr="0097191D" w:rsidTr="009A3773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Форма </w:t>
            </w:r>
          </w:p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Критерии оценивания (процент от максимального кол-ва баллов)</w:t>
            </w:r>
          </w:p>
        </w:tc>
      </w:tr>
      <w:tr w:rsidR="009A756D" w:rsidRPr="0097191D" w:rsidTr="009A3773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56D" w:rsidRPr="0097191D" w:rsidRDefault="009A756D" w:rsidP="009A3773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56D" w:rsidRPr="0097191D" w:rsidRDefault="009A756D" w:rsidP="009A377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86-100 %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71–85%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60–70%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  <w:jc w:val="center"/>
            </w:pPr>
            <w:r w:rsidRPr="0097191D">
              <w:rPr>
                <w:b/>
                <w:bCs/>
                <w:color w:val="000000"/>
                <w:sz w:val="20"/>
                <w:szCs w:val="20"/>
              </w:rPr>
              <w:t>Менее 60%</w:t>
            </w:r>
          </w:p>
        </w:tc>
      </w:tr>
      <w:tr w:rsidR="009A756D" w:rsidRPr="0097191D" w:rsidTr="009A377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Посещение занятий </w:t>
            </w:r>
          </w:p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более 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71–85%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56–70%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посетил менее 56% занятий</w:t>
            </w:r>
          </w:p>
        </w:tc>
      </w:tr>
      <w:tr w:rsidR="009A756D" w:rsidRPr="0097191D" w:rsidTr="009A377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Текущая работа в течение модуля</w:t>
            </w:r>
          </w:p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превосходно выполняет все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активно работает на занятиях, хорошо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удовлетворительно выполняет задания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Студент недостаточно активно работает на занятиях, неудовлетворительно выполняет задания преподавателя.</w:t>
            </w:r>
          </w:p>
        </w:tc>
      </w:tr>
      <w:tr w:rsidR="009A756D" w:rsidRPr="0097191D" w:rsidTr="009A377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Доклад,</w:t>
            </w:r>
          </w:p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презентация</w:t>
            </w:r>
          </w:p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/</w:t>
            </w:r>
          </w:p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 xml:space="preserve">опорный конспект </w:t>
            </w:r>
          </w:p>
          <w:p w:rsidR="009A756D" w:rsidRPr="0097191D" w:rsidRDefault="009A756D" w:rsidP="009A377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полностью раскрыта.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Превосходное владение материалом. Высокий уровень самостоятельности, логичности, аргументированности. Превосходный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в основном раскрыта. Хорошее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владение материалом. Средний уровень самостоятельности, логичности, аргументированности. Хороший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 xml:space="preserve">Тема частично раскрыта. 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Удовлетворительное владение материалом. Низкий уровень самостоятельности, логичности, аргументированности. Удовлетворительный стиль изложения.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lastRenderedPageBreak/>
              <w:t>Тема не раскрыта. Неудовлетворительн</w:t>
            </w:r>
            <w:r w:rsidRPr="0097191D">
              <w:rPr>
                <w:color w:val="000000"/>
                <w:sz w:val="20"/>
                <w:szCs w:val="20"/>
              </w:rPr>
              <w:lastRenderedPageBreak/>
              <w:t>ое владение материалом. Недостаточный уровень самостоятельности, логичности, аргументированности. Неудовлетворительный стиль изложения.</w:t>
            </w:r>
          </w:p>
        </w:tc>
      </w:tr>
      <w:tr w:rsidR="009A756D" w:rsidRPr="0097191D" w:rsidTr="009A3773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</w:p>
        </w:tc>
      </w:tr>
      <w:tr w:rsidR="009A756D" w:rsidRPr="0097191D" w:rsidTr="009A377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выполнены все задания. Продемонстрирован высокий уровень владения материалом. Проявлены превосходные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Правильно выполнена большая часть заданий. Присутствуют незначительные ошибки. Продемонстрирован хороший уровень владения материалом. Проявлены средние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более чем наполовину. Присутствуют серьезные ошибки. Продемонстрирован удовлетворительный уровень владения материалом. Проявлены низкие способности применять знания и умения к выполнению конкретных заданий.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Задания выполнены менее чем наполовину. Продемонстрирован неудовлетворительный уровень владения материалом. Проявлены недостаточные способности применять знания и умения к выполнению конкретных заданий.</w:t>
            </w:r>
          </w:p>
        </w:tc>
      </w:tr>
      <w:tr w:rsidR="009A756D" w:rsidTr="009A377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Экзамен/зачет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полный, развернутый ответ на поставленный вопрос. Ответ формулируется в терминах науки, изложен литературным языком, логичен, доказателен, демонстрирует авторскую позицию студента.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полный ответ на поставленный вопрос, показано умение выделить существенные и несущественные признаки, причинно-следственные связи. Но допущены незначительные ошибки, исправленные студентом с помощью «наводящих» вопросов преподавателя.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Pr="0097191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Дан недостаточно полный ответ. Студент не способен самостоятельно выделить существенные и несущественные признаки и причинно-следственные связи. Речевое оформление требует поправок, коррекции.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56D" w:rsidRDefault="009A756D" w:rsidP="009A3773">
            <w:pPr>
              <w:pStyle w:val="af0"/>
              <w:spacing w:before="0" w:beforeAutospacing="0" w:after="0" w:afterAutospacing="0"/>
            </w:pPr>
            <w:r w:rsidRPr="0097191D">
              <w:rPr>
                <w:color w:val="000000"/>
                <w:sz w:val="20"/>
                <w:szCs w:val="20"/>
              </w:rPr>
              <w:t>Не получены ответы по базовым вопросам дисциплины или дан неполный ответ и допущены грубые ошибки. Речь неграмотная. Уточняющие вопросы преподавателя не приводят к коррекции ответа студента не только на поставленный вопрос, но и на другие вопросы дисциплины.</w:t>
            </w:r>
          </w:p>
        </w:tc>
      </w:tr>
    </w:tbl>
    <w:p w:rsidR="009A756D" w:rsidRDefault="009A756D" w:rsidP="009A756D">
      <w:pPr>
        <w:ind w:firstLine="708"/>
        <w:jc w:val="both"/>
      </w:pPr>
    </w:p>
    <w:p w:rsidR="009A756D" w:rsidRDefault="009A756D" w:rsidP="009A756D">
      <w:pPr>
        <w:tabs>
          <w:tab w:val="left" w:pos="2160"/>
        </w:tabs>
        <w:ind w:firstLine="709"/>
        <w:jc w:val="both"/>
      </w:pPr>
    </w:p>
    <w:p w:rsidR="009A756D" w:rsidRDefault="009A756D" w:rsidP="009A756D">
      <w:pPr>
        <w:jc w:val="center"/>
        <w:rPr>
          <w:b/>
        </w:rPr>
      </w:pPr>
      <w:r>
        <w:rPr>
          <w:b/>
        </w:rPr>
        <w:t xml:space="preserve">Вопросы для подготовки к </w:t>
      </w:r>
      <w:r w:rsidR="002376DE">
        <w:rPr>
          <w:b/>
        </w:rPr>
        <w:t>экзамену</w:t>
      </w:r>
      <w:r>
        <w:rPr>
          <w:b/>
        </w:rPr>
        <w:t>:</w:t>
      </w:r>
    </w:p>
    <w:p w:rsidR="002376DE" w:rsidRPr="00421333" w:rsidRDefault="002376DE" w:rsidP="002376DE">
      <w:pPr>
        <w:ind w:left="-142"/>
        <w:jc w:val="both"/>
      </w:pPr>
      <w:r w:rsidRPr="00421333">
        <w:t>1. Предмет и основные категории этнической психологии.</w:t>
      </w:r>
    </w:p>
    <w:p w:rsidR="002376DE" w:rsidRPr="00421333" w:rsidRDefault="002376DE" w:rsidP="002376DE">
      <w:pPr>
        <w:ind w:left="-142"/>
        <w:jc w:val="both"/>
      </w:pPr>
      <w:r w:rsidRPr="00421333">
        <w:t xml:space="preserve">2. Задачи этнической психологии как науки. </w:t>
      </w:r>
    </w:p>
    <w:p w:rsidR="002376DE" w:rsidRPr="00421333" w:rsidRDefault="002376DE" w:rsidP="002376DE">
      <w:pPr>
        <w:ind w:left="-142"/>
        <w:jc w:val="both"/>
      </w:pPr>
      <w:r w:rsidRPr="00421333">
        <w:t>3. Зарождение этнопсихологии в истории и философии.</w:t>
      </w:r>
    </w:p>
    <w:p w:rsidR="002376DE" w:rsidRPr="00421333" w:rsidRDefault="002376DE" w:rsidP="002376DE">
      <w:pPr>
        <w:ind w:left="-142"/>
        <w:jc w:val="both"/>
      </w:pPr>
      <w:r w:rsidRPr="00421333">
        <w:t>4. Этнопсихологические представления в средневековье и эпоху просвещения.</w:t>
      </w:r>
    </w:p>
    <w:p w:rsidR="002376DE" w:rsidRPr="00421333" w:rsidRDefault="002376DE" w:rsidP="002376DE">
      <w:pPr>
        <w:ind w:left="-142"/>
        <w:jc w:val="both"/>
      </w:pPr>
      <w:r w:rsidRPr="00421333">
        <w:t>5. Психологическое направление в американской этнологии.</w:t>
      </w:r>
    </w:p>
    <w:p w:rsidR="002376DE" w:rsidRPr="00421333" w:rsidRDefault="002376DE" w:rsidP="002376DE">
      <w:pPr>
        <w:ind w:left="-142"/>
        <w:jc w:val="both"/>
      </w:pPr>
      <w:r w:rsidRPr="00421333">
        <w:t>6. Развитие этнической психологии в России.</w:t>
      </w:r>
    </w:p>
    <w:p w:rsidR="002376DE" w:rsidRPr="00421333" w:rsidRDefault="002376DE" w:rsidP="002376DE">
      <w:pPr>
        <w:ind w:left="-142"/>
        <w:jc w:val="both"/>
      </w:pPr>
      <w:r w:rsidRPr="00421333">
        <w:t>7. В. Вундт: психология народов как первая форма социально-психологического знания.</w:t>
      </w:r>
    </w:p>
    <w:p w:rsidR="002376DE" w:rsidRPr="00421333" w:rsidRDefault="002376DE" w:rsidP="002376DE">
      <w:pPr>
        <w:ind w:left="-142"/>
        <w:jc w:val="both"/>
      </w:pPr>
      <w:r w:rsidRPr="00421333">
        <w:lastRenderedPageBreak/>
        <w:t xml:space="preserve">8. Л. </w:t>
      </w:r>
      <w:proofErr w:type="spellStart"/>
      <w:r w:rsidRPr="00421333">
        <w:t>Леви-Брюль</w:t>
      </w:r>
      <w:proofErr w:type="spellEnd"/>
      <w:r w:rsidRPr="00421333">
        <w:t xml:space="preserve"> о ментальности первобытного и современного человека.</w:t>
      </w:r>
    </w:p>
    <w:p w:rsidR="002376DE" w:rsidRPr="00421333" w:rsidRDefault="002376DE" w:rsidP="002376DE">
      <w:pPr>
        <w:ind w:left="-142"/>
        <w:jc w:val="both"/>
      </w:pPr>
      <w:r w:rsidRPr="00421333">
        <w:t xml:space="preserve">9. К. </w:t>
      </w:r>
      <w:proofErr w:type="spellStart"/>
      <w:r w:rsidRPr="00421333">
        <w:t>Леви-Строс</w:t>
      </w:r>
      <w:proofErr w:type="spellEnd"/>
      <w:r w:rsidRPr="00421333">
        <w:t xml:space="preserve"> об универсальности структуры мышления.</w:t>
      </w:r>
    </w:p>
    <w:p w:rsidR="002376DE" w:rsidRPr="00421333" w:rsidRDefault="002376DE" w:rsidP="002376DE">
      <w:pPr>
        <w:ind w:left="-142"/>
        <w:jc w:val="both"/>
      </w:pPr>
      <w:r w:rsidRPr="00421333">
        <w:t>10. Этапы становления этнической идентичности.</w:t>
      </w:r>
    </w:p>
    <w:p w:rsidR="002376DE" w:rsidRPr="00421333" w:rsidRDefault="002376DE" w:rsidP="002376DE">
      <w:pPr>
        <w:ind w:left="-142"/>
        <w:jc w:val="both"/>
      </w:pPr>
      <w:r w:rsidRPr="00421333">
        <w:t>11. Влияние социального контекста на формирование этнической идентичности.</w:t>
      </w:r>
    </w:p>
    <w:p w:rsidR="002376DE" w:rsidRPr="00421333" w:rsidRDefault="002376DE" w:rsidP="002376DE">
      <w:pPr>
        <w:ind w:left="-142"/>
        <w:jc w:val="both"/>
      </w:pPr>
      <w:r w:rsidRPr="00421333">
        <w:t>12. Стратегии поддержания этнической идентичности.</w:t>
      </w:r>
    </w:p>
    <w:p w:rsidR="002376DE" w:rsidRPr="00421333" w:rsidRDefault="002376DE" w:rsidP="002376DE">
      <w:pPr>
        <w:ind w:left="-142"/>
        <w:jc w:val="both"/>
      </w:pPr>
      <w:r w:rsidRPr="00421333">
        <w:t>13. Проблема изменения этнической идентичности.</w:t>
      </w:r>
    </w:p>
    <w:p w:rsidR="002376DE" w:rsidRPr="00421333" w:rsidRDefault="002376DE" w:rsidP="002376DE">
      <w:pPr>
        <w:ind w:left="-142"/>
        <w:jc w:val="both"/>
      </w:pPr>
      <w:r w:rsidRPr="00421333">
        <w:t xml:space="preserve">14. </w:t>
      </w:r>
      <w:r w:rsidRPr="00421333">
        <w:rPr>
          <w:rStyle w:val="apple-converted-space"/>
        </w:rPr>
        <w:t>Народ. Нация. Этнос.</w:t>
      </w:r>
    </w:p>
    <w:p w:rsidR="002376DE" w:rsidRPr="00421333" w:rsidRDefault="002376DE" w:rsidP="002376DE">
      <w:pPr>
        <w:ind w:left="-142"/>
        <w:jc w:val="both"/>
      </w:pPr>
      <w:r w:rsidRPr="00421333">
        <w:t>15. Психологическая основа нации.</w:t>
      </w:r>
    </w:p>
    <w:p w:rsidR="002376DE" w:rsidRPr="00421333" w:rsidRDefault="002376DE" w:rsidP="002376DE">
      <w:pPr>
        <w:ind w:left="-142"/>
        <w:jc w:val="both"/>
      </w:pPr>
      <w:r w:rsidRPr="00421333">
        <w:t>16. Психологические предпосылки целостности нации.</w:t>
      </w:r>
    </w:p>
    <w:p w:rsidR="002376DE" w:rsidRPr="00421333" w:rsidRDefault="002376DE" w:rsidP="002376DE">
      <w:pPr>
        <w:ind w:left="-142"/>
        <w:jc w:val="both"/>
      </w:pPr>
      <w:r w:rsidRPr="00421333">
        <w:t xml:space="preserve">17. Содержание психологии нации.        </w:t>
      </w:r>
    </w:p>
    <w:p w:rsidR="002376DE" w:rsidRPr="00421333" w:rsidRDefault="002376DE" w:rsidP="002376DE">
      <w:pPr>
        <w:pStyle w:val="Style41"/>
        <w:widowControl/>
        <w:tabs>
          <w:tab w:val="left" w:pos="955"/>
        </w:tabs>
        <w:ind w:left="-142"/>
        <w:jc w:val="left"/>
        <w:rPr>
          <w:rFonts w:ascii="Times New Roman" w:hAnsi="Times New Roman"/>
        </w:rPr>
      </w:pPr>
      <w:r w:rsidRPr="00421333">
        <w:rPr>
          <w:rFonts w:ascii="Times New Roman" w:hAnsi="Times New Roman"/>
        </w:rPr>
        <w:t xml:space="preserve">18. Свойства национальной психики. </w:t>
      </w:r>
    </w:p>
    <w:p w:rsidR="002376DE" w:rsidRPr="00421333" w:rsidRDefault="002376DE" w:rsidP="002376DE">
      <w:pPr>
        <w:ind w:left="-142"/>
        <w:jc w:val="both"/>
      </w:pPr>
      <w:r w:rsidRPr="00421333">
        <w:t>19. Функции национальной психики.</w:t>
      </w:r>
    </w:p>
    <w:p w:rsidR="002376DE" w:rsidRPr="00421333" w:rsidRDefault="002376DE" w:rsidP="002376DE">
      <w:pPr>
        <w:ind w:left="-142"/>
        <w:jc w:val="both"/>
      </w:pPr>
      <w:r w:rsidRPr="00421333">
        <w:t>20. Функции национальной психики.</w:t>
      </w:r>
    </w:p>
    <w:p w:rsidR="002376DE" w:rsidRPr="00421333" w:rsidRDefault="002376DE" w:rsidP="002376DE">
      <w:pPr>
        <w:ind w:left="-142"/>
        <w:jc w:val="both"/>
      </w:pPr>
      <w:r w:rsidRPr="00421333">
        <w:t xml:space="preserve">21. </w:t>
      </w:r>
      <w:r w:rsidRPr="00421333">
        <w:rPr>
          <w:color w:val="000000"/>
          <w:shd w:val="clear" w:color="auto" w:fill="FFFFFF"/>
        </w:rPr>
        <w:t>Социальная каузальная атрибуция.</w:t>
      </w:r>
    </w:p>
    <w:p w:rsidR="002376DE" w:rsidRPr="00421333" w:rsidRDefault="002376DE" w:rsidP="002376DE">
      <w:pPr>
        <w:ind w:left="-142"/>
        <w:jc w:val="both"/>
      </w:pPr>
      <w:r w:rsidRPr="00421333">
        <w:t xml:space="preserve">22. </w:t>
      </w:r>
      <w:proofErr w:type="spellStart"/>
      <w:r w:rsidRPr="00421333">
        <w:t>Этноцентризм</w:t>
      </w:r>
      <w:proofErr w:type="spellEnd"/>
      <w:r w:rsidRPr="00421333">
        <w:t xml:space="preserve"> как социально-психологическое явление.</w:t>
      </w:r>
    </w:p>
    <w:p w:rsidR="002376DE" w:rsidRPr="00421333" w:rsidRDefault="002376DE" w:rsidP="002376DE">
      <w:pPr>
        <w:ind w:left="-142"/>
        <w:jc w:val="both"/>
      </w:pPr>
      <w:r w:rsidRPr="00421333">
        <w:rPr>
          <w:color w:val="000000"/>
          <w:shd w:val="clear" w:color="auto" w:fill="FFFFFF"/>
        </w:rPr>
        <w:t xml:space="preserve">23. </w:t>
      </w:r>
      <w:r w:rsidRPr="00421333">
        <w:t>Этнические стереотипы: история изучения и основные свойства.</w:t>
      </w:r>
    </w:p>
    <w:p w:rsidR="002376DE" w:rsidRPr="00421333" w:rsidRDefault="002376DE" w:rsidP="002376DE">
      <w:pPr>
        <w:ind w:left="-142"/>
        <w:jc w:val="both"/>
      </w:pPr>
      <w:r w:rsidRPr="00421333">
        <w:rPr>
          <w:color w:val="000000"/>
          <w:shd w:val="clear" w:color="auto" w:fill="FFFFFF"/>
        </w:rPr>
        <w:t xml:space="preserve">24. </w:t>
      </w:r>
      <w:proofErr w:type="gramStart"/>
      <w:r w:rsidRPr="00421333">
        <w:t xml:space="preserve">Психологические особенности этнической </w:t>
      </w:r>
      <w:proofErr w:type="spellStart"/>
      <w:r w:rsidRPr="00421333">
        <w:t>стереотипизации</w:t>
      </w:r>
      <w:proofErr w:type="spellEnd"/>
      <w:r w:rsidRPr="00421333">
        <w:t>.</w:t>
      </w:r>
      <w:proofErr w:type="gramEnd"/>
    </w:p>
    <w:p w:rsidR="002376DE" w:rsidRPr="00421333" w:rsidRDefault="002376DE" w:rsidP="002376DE">
      <w:pPr>
        <w:ind w:left="-142"/>
        <w:jc w:val="both"/>
      </w:pPr>
      <w:r w:rsidRPr="00421333">
        <w:rPr>
          <w:color w:val="000000"/>
          <w:shd w:val="clear" w:color="auto" w:fill="FFFFFF"/>
        </w:rPr>
        <w:t xml:space="preserve">25. </w:t>
      </w:r>
      <w:r w:rsidRPr="00421333">
        <w:rPr>
          <w:rStyle w:val="apple-converted-space"/>
        </w:rPr>
        <w:t>Основные формы межэтнического взаимодействия.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rStyle w:val="apple-converted-space"/>
        </w:rPr>
        <w:t xml:space="preserve">26. </w:t>
      </w:r>
      <w:r w:rsidRPr="00421333">
        <w:rPr>
          <w:color w:val="000000"/>
          <w:shd w:val="clear" w:color="auto" w:fill="FFFFFF"/>
        </w:rPr>
        <w:t>Принципы толерантного общения и взаимодействия.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rStyle w:val="apple-converted-space"/>
        </w:rPr>
        <w:t>27.</w:t>
      </w:r>
      <w:r w:rsidRPr="00421333">
        <w:rPr>
          <w:color w:val="000000"/>
          <w:shd w:val="clear" w:color="auto" w:fill="FFFFFF"/>
        </w:rPr>
        <w:t>Социально-психологические способы формирования межэтнической толерантности.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rStyle w:val="apple-converted-space"/>
        </w:rPr>
        <w:t xml:space="preserve">28. </w:t>
      </w:r>
      <w:r w:rsidRPr="00421333">
        <w:rPr>
          <w:color w:val="000000"/>
          <w:shd w:val="clear" w:color="auto" w:fill="FFFFFF"/>
        </w:rPr>
        <w:t>Понятие толерантности и ее социальное значение.</w:t>
      </w:r>
    </w:p>
    <w:p w:rsidR="002376DE" w:rsidRPr="00421333" w:rsidRDefault="002376DE" w:rsidP="002376DE">
      <w:pPr>
        <w:ind w:left="-142"/>
        <w:jc w:val="both"/>
        <w:rPr>
          <w:rStyle w:val="apple-converted-space"/>
        </w:rPr>
      </w:pPr>
      <w:r w:rsidRPr="00421333">
        <w:rPr>
          <w:color w:val="000000"/>
          <w:shd w:val="clear" w:color="auto" w:fill="FFFFFF"/>
        </w:rPr>
        <w:t>29. Толерантность и социальные отношения.</w:t>
      </w:r>
      <w:r w:rsidRPr="00421333">
        <w:rPr>
          <w:rStyle w:val="apple-converted-space"/>
        </w:rPr>
        <w:t> </w:t>
      </w:r>
    </w:p>
    <w:p w:rsidR="002376DE" w:rsidRPr="00421333" w:rsidRDefault="002376DE" w:rsidP="002376DE">
      <w:pPr>
        <w:ind w:left="-142"/>
        <w:jc w:val="both"/>
      </w:pPr>
      <w:r w:rsidRPr="00421333">
        <w:rPr>
          <w:color w:val="000000"/>
          <w:shd w:val="clear" w:color="auto" w:fill="FFFFFF"/>
        </w:rPr>
        <w:t xml:space="preserve">30. </w:t>
      </w:r>
      <w:r w:rsidRPr="00421333">
        <w:t>Определение и классификации этнических конфликтов.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color w:val="000000"/>
          <w:shd w:val="clear" w:color="auto" w:fill="FFFFFF"/>
        </w:rPr>
        <w:t xml:space="preserve">31. </w:t>
      </w:r>
      <w:r w:rsidRPr="00421333">
        <w:t>Возникновение и протекание этнических конфликтов.</w:t>
      </w:r>
    </w:p>
    <w:p w:rsidR="002376DE" w:rsidRPr="00421333" w:rsidRDefault="002376DE" w:rsidP="002376DE">
      <w:pPr>
        <w:pStyle w:val="HTML"/>
        <w:ind w:left="-142"/>
        <w:rPr>
          <w:rStyle w:val="FontStyle122"/>
          <w:rFonts w:ascii="Times New Roman" w:hAnsi="Times New Roman"/>
          <w:b/>
          <w:sz w:val="24"/>
          <w:szCs w:val="24"/>
        </w:rPr>
      </w:pPr>
      <w:r w:rsidRPr="004213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32. </w:t>
      </w:r>
      <w:r w:rsidRPr="00421333">
        <w:rPr>
          <w:rFonts w:ascii="Times New Roman" w:hAnsi="Times New Roman" w:cs="Times New Roman"/>
          <w:sz w:val="24"/>
          <w:szCs w:val="24"/>
        </w:rPr>
        <w:t>Способы урегулирования этнических конфликтов.</w:t>
      </w:r>
    </w:p>
    <w:p w:rsidR="002376DE" w:rsidRPr="00421333" w:rsidRDefault="002376DE" w:rsidP="002376DE">
      <w:pPr>
        <w:ind w:left="-142"/>
        <w:jc w:val="both"/>
      </w:pPr>
      <w:r w:rsidRPr="00421333">
        <w:rPr>
          <w:color w:val="000000"/>
          <w:shd w:val="clear" w:color="auto" w:fill="FFFFFF"/>
        </w:rPr>
        <w:t xml:space="preserve">33. </w:t>
      </w:r>
      <w:r w:rsidRPr="00421333">
        <w:t>Причины и мотивы миграции и эмиграции.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color w:val="000000"/>
          <w:shd w:val="clear" w:color="auto" w:fill="FFFFFF"/>
        </w:rPr>
        <w:t xml:space="preserve">34. </w:t>
      </w:r>
      <w:r w:rsidRPr="00421333">
        <w:t>Понятия межкультурной адаптации, приспособления к новой культурной среде.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color w:val="000000"/>
          <w:shd w:val="clear" w:color="auto" w:fill="FFFFFF"/>
        </w:rPr>
        <w:t xml:space="preserve">35. </w:t>
      </w:r>
      <w:r w:rsidRPr="00421333">
        <w:t>Факторы, влияющие на процесс адаптации к новой культурной среде.</w:t>
      </w:r>
    </w:p>
    <w:p w:rsidR="002376DE" w:rsidRPr="00421333" w:rsidRDefault="002376DE" w:rsidP="002376DE">
      <w:pPr>
        <w:ind w:left="-142"/>
        <w:jc w:val="both"/>
      </w:pPr>
      <w:r w:rsidRPr="00421333">
        <w:rPr>
          <w:color w:val="000000"/>
          <w:shd w:val="clear" w:color="auto" w:fill="FFFFFF"/>
        </w:rPr>
        <w:t>36. Э</w:t>
      </w:r>
      <w:r w:rsidRPr="00421333">
        <w:t>тапы межкультурной адаптации.</w:t>
      </w:r>
    </w:p>
    <w:p w:rsidR="002376DE" w:rsidRPr="00421333" w:rsidRDefault="002376DE" w:rsidP="002376DE">
      <w:pPr>
        <w:ind w:left="-142"/>
      </w:pPr>
      <w:r w:rsidRPr="00421333">
        <w:rPr>
          <w:color w:val="000000"/>
          <w:shd w:val="clear" w:color="auto" w:fill="FFFFFF"/>
        </w:rPr>
        <w:t xml:space="preserve">37. </w:t>
      </w:r>
      <w:r w:rsidRPr="00421333">
        <w:t>Этнопсихологическая специфика семейных отношений.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color w:val="000000"/>
          <w:shd w:val="clear" w:color="auto" w:fill="FFFFFF"/>
        </w:rPr>
        <w:t xml:space="preserve">38. </w:t>
      </w:r>
      <w:r w:rsidRPr="00421333">
        <w:t>Этнопсихологические особенности конфликтов в семейных отношениях.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color w:val="000000"/>
          <w:shd w:val="clear" w:color="auto" w:fill="FFFFFF"/>
        </w:rPr>
        <w:t>39. Принципы и правила межкультурной коммуникации.</w:t>
      </w:r>
      <w:r w:rsidRPr="00421333">
        <w:rPr>
          <w:rStyle w:val="apple-converted-space"/>
        </w:rPr>
        <w:t> 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color w:val="000000"/>
          <w:shd w:val="clear" w:color="auto" w:fill="FFFFFF"/>
        </w:rPr>
        <w:t xml:space="preserve">40. </w:t>
      </w:r>
      <w:r w:rsidRPr="00421333">
        <w:t>Аккультурация. Ассимиляция. Интеграция.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color w:val="000000"/>
          <w:shd w:val="clear" w:color="auto" w:fill="FFFFFF"/>
        </w:rPr>
        <w:t xml:space="preserve">41. </w:t>
      </w:r>
      <w:r w:rsidRPr="00421333">
        <w:t>Роль религиозных учений в формировании сознания и самосознания этноса.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color w:val="000000"/>
          <w:shd w:val="clear" w:color="auto" w:fill="FFFFFF"/>
        </w:rPr>
        <w:t xml:space="preserve">42. </w:t>
      </w:r>
      <w:r w:rsidRPr="00421333">
        <w:t>Характеристика религиозных общностей.</w:t>
      </w:r>
    </w:p>
    <w:p w:rsidR="002376DE" w:rsidRPr="00421333" w:rsidRDefault="002376DE" w:rsidP="002376DE">
      <w:pPr>
        <w:ind w:left="-142"/>
        <w:jc w:val="both"/>
        <w:rPr>
          <w:color w:val="000000"/>
          <w:shd w:val="clear" w:color="auto" w:fill="FFFFFF"/>
        </w:rPr>
      </w:pPr>
      <w:r w:rsidRPr="00421333">
        <w:rPr>
          <w:color w:val="000000"/>
          <w:shd w:val="clear" w:color="auto" w:fill="FFFFFF"/>
        </w:rPr>
        <w:t xml:space="preserve">43. </w:t>
      </w:r>
      <w:r w:rsidRPr="00421333">
        <w:t>Основные религиозные направления современности.</w:t>
      </w:r>
    </w:p>
    <w:p w:rsidR="002376DE" w:rsidRPr="00421333" w:rsidRDefault="002376DE" w:rsidP="002376DE">
      <w:pPr>
        <w:ind w:left="-142"/>
        <w:jc w:val="both"/>
      </w:pPr>
      <w:r w:rsidRPr="00421333">
        <w:rPr>
          <w:color w:val="000000"/>
          <w:shd w:val="clear" w:color="auto" w:fill="FFFFFF"/>
        </w:rPr>
        <w:t xml:space="preserve">44. </w:t>
      </w:r>
      <w:r w:rsidRPr="00421333">
        <w:t xml:space="preserve">Этнопсихологические особенности культуры народов Северного Кавказа. </w:t>
      </w:r>
    </w:p>
    <w:p w:rsidR="002376DE" w:rsidRPr="00421333" w:rsidRDefault="002376DE" w:rsidP="002376DE">
      <w:pPr>
        <w:ind w:left="-142"/>
        <w:jc w:val="both"/>
      </w:pPr>
      <w:r w:rsidRPr="00421333">
        <w:t>45. Понятие «культурного шока».</w:t>
      </w:r>
    </w:p>
    <w:p w:rsidR="009A756D" w:rsidRDefault="009A756D" w:rsidP="009A756D">
      <w:pPr>
        <w:tabs>
          <w:tab w:val="left" w:pos="2160"/>
        </w:tabs>
        <w:ind w:firstLine="709"/>
        <w:jc w:val="both"/>
        <w:rPr>
          <w:b/>
        </w:rPr>
      </w:pPr>
    </w:p>
    <w:p w:rsidR="009A756D" w:rsidRDefault="009A756D" w:rsidP="009A756D">
      <w:pPr>
        <w:tabs>
          <w:tab w:val="left" w:pos="2160"/>
        </w:tabs>
        <w:ind w:firstLine="709"/>
        <w:jc w:val="center"/>
        <w:rPr>
          <w:b/>
        </w:rPr>
      </w:pPr>
      <w:r>
        <w:rPr>
          <w:b/>
        </w:rPr>
        <w:t>Показатели и критерии оценивания компетенций на различных этапах их формирования, описание шкал оценивания</w:t>
      </w:r>
    </w:p>
    <w:p w:rsidR="009A756D" w:rsidRDefault="009A756D" w:rsidP="009A756D">
      <w:pPr>
        <w:tabs>
          <w:tab w:val="left" w:pos="2160"/>
        </w:tabs>
        <w:ind w:firstLine="709"/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45"/>
        <w:gridCol w:w="2374"/>
        <w:gridCol w:w="2374"/>
        <w:gridCol w:w="2375"/>
      </w:tblGrid>
      <w:tr w:rsidR="009A756D" w:rsidRPr="00780230" w:rsidTr="009A3773">
        <w:tc>
          <w:tcPr>
            <w:tcW w:w="9668" w:type="dxa"/>
            <w:gridSpan w:val="4"/>
            <w:vAlign w:val="center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 сформированности компетенций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A756D" w:rsidRPr="00780230" w:rsidTr="009A3773">
        <w:trPr>
          <w:trHeight w:val="1236"/>
        </w:trPr>
        <w:tc>
          <w:tcPr>
            <w:tcW w:w="2545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уровень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не достигнут»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«Минимальный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уровень»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«Средний уровень»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«Высокий уровень»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A756D" w:rsidRPr="00780230" w:rsidTr="009A3773">
        <w:tc>
          <w:tcPr>
            <w:tcW w:w="2545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lastRenderedPageBreak/>
              <w:t>Компетенции не сформированы.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rPr>
                <w:color w:val="000000"/>
                <w:sz w:val="22"/>
                <w:szCs w:val="22"/>
              </w:rPr>
            </w:pP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Знания отсутствуют, </w:t>
            </w:r>
            <w:proofErr w:type="gramStart"/>
            <w:r w:rsidRPr="00780230">
              <w:rPr>
                <w:color w:val="000000"/>
                <w:sz w:val="22"/>
                <w:szCs w:val="22"/>
              </w:rPr>
              <w:t>умения</w:t>
            </w:r>
            <w:proofErr w:type="gramEnd"/>
            <w:r w:rsidRPr="00780230">
              <w:rPr>
                <w:color w:val="000000"/>
                <w:sz w:val="22"/>
                <w:szCs w:val="22"/>
              </w:rPr>
              <w:t xml:space="preserve"> и навыки не сформированы.</w:t>
            </w:r>
          </w:p>
        </w:tc>
        <w:tc>
          <w:tcPr>
            <w:tcW w:w="2374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Сформированы базовые структуры знаний.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фрагментарны и носят репродуктивный характер.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374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обширные, системные.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носят репродуктивный характер, применяются к решению типовых заданий.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375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 xml:space="preserve">Компетенции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i/>
                <w:color w:val="000000"/>
                <w:sz w:val="22"/>
                <w:szCs w:val="22"/>
                <w:u w:val="single"/>
              </w:rPr>
              <w:t>сформированы.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Знания твердые, аргументированные, всесторонние.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196"/>
              </w:tabs>
              <w:ind w:firstLine="5"/>
              <w:jc w:val="both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9A756D" w:rsidRPr="00780230" w:rsidTr="009A3773">
        <w:tc>
          <w:tcPr>
            <w:tcW w:w="9668" w:type="dxa"/>
            <w:gridSpan w:val="4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Описание критериев оценивания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A756D" w:rsidRPr="00780230" w:rsidTr="009A3773">
        <w:tc>
          <w:tcPr>
            <w:tcW w:w="2545" w:type="dxa"/>
          </w:tcPr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9A756D" w:rsidRPr="00780230" w:rsidRDefault="009A756D" w:rsidP="009A377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существенные пробелы в знаниях учебного материала;</w:t>
            </w:r>
          </w:p>
          <w:p w:rsidR="009A756D" w:rsidRPr="00780230" w:rsidRDefault="009A756D" w:rsidP="009A377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допускаются принципиальные ошибки при ответе на основные вопросы, отсутствует знание и понимание основных понятий и категорий;</w:t>
            </w:r>
          </w:p>
          <w:p w:rsidR="009A756D" w:rsidRPr="00780230" w:rsidRDefault="009A756D" w:rsidP="009A377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-непонимание сущности дополнительных вопросов в рамках заданий;</w:t>
            </w:r>
          </w:p>
          <w:p w:rsidR="009A756D" w:rsidRPr="00780230" w:rsidRDefault="009A756D" w:rsidP="009A3773">
            <w:pPr>
              <w:tabs>
                <w:tab w:val="left" w:pos="320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умения выполнять практические задания, предусмотренные программой дисциплины;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отсутствие готовности (способности) к дискуссии и низкую степень контактности.</w:t>
            </w:r>
          </w:p>
        </w:tc>
        <w:tc>
          <w:tcPr>
            <w:tcW w:w="2374" w:type="dxa"/>
          </w:tcPr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знания теоретического материала;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неполные ответы на основные вопросы, ошибки в ответе, недостаточное понимание сущности излагаемых вопросов;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неуверенные и неточные ответы на дополнительные вопросы;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недостаточное владение литературой, рекомендованной программой дисциплины;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без грубых ошибок решать практические задания, которые следует выполнить.</w:t>
            </w:r>
          </w:p>
        </w:tc>
        <w:tc>
          <w:tcPr>
            <w:tcW w:w="2374" w:type="dxa"/>
          </w:tcPr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Обучающийся демонстрирует: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знание и понимание основных вопросов контролируемого объема программного материала;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твердые знания теоретического материала.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-способность устанавливать и объяснять связь практики и теории, выявлять противоречия, проблемы и тенденции развития;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правильные и конкретные, без грубых ошибок, ответы на поставленные вопросы;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задания, которые следует выполнить;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владение основной литературой, рекомендованной программой дисциплины;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наличие собственной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обоснованной позиции по обсуждаемым вопросам.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Возможны незначительные оговорки и неточности в раскрытии отдельных положений вопросов, присутствует неуверенность в ответах.</w:t>
            </w:r>
          </w:p>
        </w:tc>
        <w:tc>
          <w:tcPr>
            <w:tcW w:w="2375" w:type="dxa"/>
          </w:tcPr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lastRenderedPageBreak/>
              <w:t>Обучающийся демонстрирует: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глубокие, всесторонние и аргументированные знания программного материала;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полное понимание сущности и взаимосвязи рассматриваемых процессов и явлений, точное знание основных понятий в рамках обсуждаемых заданий;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способность устанавливать и объяснять связь практики и теории;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логически последовательные, содержательные, конкретные и исчерпывающие ответы на все задания, а также дополнительные вопросы экзаменатора;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>- умение решать практические задания;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7"/>
              </w:tabs>
              <w:ind w:firstLine="5"/>
              <w:jc w:val="both"/>
              <w:rPr>
                <w:color w:val="000000"/>
                <w:sz w:val="22"/>
                <w:szCs w:val="22"/>
              </w:rPr>
            </w:pPr>
            <w:r w:rsidRPr="00780230">
              <w:rPr>
                <w:color w:val="000000"/>
                <w:sz w:val="22"/>
                <w:szCs w:val="22"/>
              </w:rPr>
              <w:t xml:space="preserve">- свободное использование в </w:t>
            </w:r>
            <w:r w:rsidRPr="00780230">
              <w:rPr>
                <w:color w:val="000000"/>
                <w:sz w:val="22"/>
                <w:szCs w:val="22"/>
              </w:rPr>
              <w:lastRenderedPageBreak/>
              <w:t>ответах на вопросы материалов рекомендованной основной и дополнительной литературы.</w:t>
            </w:r>
          </w:p>
        </w:tc>
      </w:tr>
      <w:tr w:rsidR="009A756D" w:rsidRPr="00780230" w:rsidTr="009A3773">
        <w:tc>
          <w:tcPr>
            <w:tcW w:w="2545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lastRenderedPageBreak/>
              <w:t>Оценка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«неудовлетворительно</w:t>
            </w:r>
            <w:r w:rsidRPr="00780230">
              <w:rPr>
                <w:b/>
                <w:sz w:val="22"/>
                <w:szCs w:val="22"/>
              </w:rPr>
              <w:t>» /не зачтено</w:t>
            </w:r>
          </w:p>
        </w:tc>
        <w:tc>
          <w:tcPr>
            <w:tcW w:w="2374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«удовлетворительно» / «зачтено»</w:t>
            </w:r>
          </w:p>
        </w:tc>
        <w:tc>
          <w:tcPr>
            <w:tcW w:w="2374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«хорошо» / «зачтено»</w:t>
            </w:r>
          </w:p>
        </w:tc>
        <w:tc>
          <w:tcPr>
            <w:tcW w:w="2375" w:type="dxa"/>
          </w:tcPr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 xml:space="preserve">Оценка </w:t>
            </w:r>
          </w:p>
          <w:p w:rsidR="009A756D" w:rsidRPr="00780230" w:rsidRDefault="009A756D" w:rsidP="009A3773">
            <w:pPr>
              <w:tabs>
                <w:tab w:val="left" w:pos="0"/>
                <w:tab w:val="left" w:pos="142"/>
                <w:tab w:val="left" w:pos="567"/>
              </w:tabs>
              <w:ind w:firstLine="5"/>
              <w:jc w:val="center"/>
              <w:rPr>
                <w:b/>
                <w:color w:val="000000"/>
                <w:sz w:val="22"/>
                <w:szCs w:val="22"/>
              </w:rPr>
            </w:pPr>
            <w:r w:rsidRPr="00780230">
              <w:rPr>
                <w:b/>
                <w:color w:val="000000"/>
                <w:sz w:val="22"/>
                <w:szCs w:val="22"/>
              </w:rPr>
              <w:t>«отлично» / «зачтено»</w:t>
            </w:r>
          </w:p>
        </w:tc>
      </w:tr>
    </w:tbl>
    <w:p w:rsidR="009A756D" w:rsidRDefault="009A756D" w:rsidP="009A756D">
      <w:pPr>
        <w:ind w:left="283"/>
        <w:jc w:val="both"/>
        <w:rPr>
          <w:sz w:val="20"/>
          <w:szCs w:val="20"/>
        </w:rPr>
      </w:pPr>
    </w:p>
    <w:p w:rsidR="009A756D" w:rsidRDefault="009A756D" w:rsidP="009A756D">
      <w:pPr>
        <w:tabs>
          <w:tab w:val="left" w:pos="1134"/>
        </w:tabs>
        <w:ind w:left="709" w:hanging="720"/>
        <w:jc w:val="both"/>
        <w:rPr>
          <w:color w:val="000000"/>
        </w:rPr>
      </w:pPr>
    </w:p>
    <w:p w:rsidR="009A756D" w:rsidRDefault="009A756D" w:rsidP="009A756D">
      <w:pPr>
        <w:ind w:firstLine="709"/>
        <w:jc w:val="both"/>
        <w:rPr>
          <w:b/>
        </w:rPr>
      </w:pPr>
      <w:r>
        <w:rPr>
          <w:b/>
        </w:rPr>
        <w:t xml:space="preserve">9. Учебно-методическое и информационное обеспечение дисциплины </w:t>
      </w:r>
    </w:p>
    <w:p w:rsidR="009A756D" w:rsidRPr="00062516" w:rsidRDefault="009A756D" w:rsidP="009A756D">
      <w:pPr>
        <w:ind w:firstLine="709"/>
        <w:jc w:val="both"/>
        <w:rPr>
          <w:b/>
        </w:rPr>
      </w:pPr>
    </w:p>
    <w:p w:rsidR="009A756D" w:rsidRPr="00062516" w:rsidRDefault="009A756D" w:rsidP="009A756D">
      <w:pPr>
        <w:ind w:firstLine="709"/>
        <w:jc w:val="both"/>
        <w:rPr>
          <w:b/>
        </w:rPr>
      </w:pPr>
      <w:r w:rsidRPr="00062516">
        <w:rPr>
          <w:b/>
        </w:rPr>
        <w:t>а) основная литература:</w:t>
      </w:r>
    </w:p>
    <w:p w:rsidR="002376DE" w:rsidRDefault="002376DE" w:rsidP="002376DE">
      <w:pPr>
        <w:pStyle w:val="aa"/>
        <w:numPr>
          <w:ilvl w:val="0"/>
          <w:numId w:val="8"/>
        </w:numPr>
        <w:jc w:val="both"/>
        <w:rPr>
          <w:color w:val="000000"/>
        </w:rPr>
      </w:pPr>
      <w:r w:rsidRPr="00892825">
        <w:t xml:space="preserve">Крысько, В.Г. Этническая психология: учебник для вузов / В.Г. Крысько. – 10-е изд., </w:t>
      </w:r>
      <w:proofErr w:type="spellStart"/>
      <w:r w:rsidRPr="00892825">
        <w:t>перераб</w:t>
      </w:r>
      <w:proofErr w:type="spellEnd"/>
      <w:r w:rsidRPr="00892825">
        <w:t xml:space="preserve">. и доп. – Москва: Издательство </w:t>
      </w:r>
      <w:proofErr w:type="spellStart"/>
      <w:r w:rsidRPr="00892825">
        <w:t>Юрайт</w:t>
      </w:r>
      <w:proofErr w:type="spellEnd"/>
      <w:r w:rsidRPr="00892825">
        <w:t>, 20</w:t>
      </w:r>
      <w:r>
        <w:t>20</w:t>
      </w:r>
      <w:r w:rsidRPr="00892825">
        <w:t xml:space="preserve">. – 359 с. – (Высшее образование). – </w:t>
      </w:r>
      <w:proofErr w:type="gramStart"/>
      <w:r w:rsidRPr="00892825">
        <w:rPr>
          <w:lang w:val="en-US"/>
        </w:rPr>
        <w:t>ISBN</w:t>
      </w:r>
      <w:r w:rsidRPr="00892825">
        <w:t xml:space="preserve">  978</w:t>
      </w:r>
      <w:proofErr w:type="gramEnd"/>
      <w:r w:rsidRPr="00892825">
        <w:t xml:space="preserve">-5-534-00800-5. – Текст: электронный // ЭБС </w:t>
      </w:r>
      <w:proofErr w:type="spellStart"/>
      <w:r w:rsidRPr="00892825">
        <w:t>Юрайт</w:t>
      </w:r>
      <w:proofErr w:type="spellEnd"/>
      <w:r w:rsidRPr="00892825">
        <w:t xml:space="preserve"> </w:t>
      </w:r>
      <w:r w:rsidRPr="00892825">
        <w:rPr>
          <w:color w:val="000000"/>
        </w:rPr>
        <w:t xml:space="preserve">[сайт]. </w:t>
      </w:r>
      <w:r w:rsidRPr="00892825">
        <w:t xml:space="preserve">– </w:t>
      </w:r>
      <w:r w:rsidRPr="00892825">
        <w:rPr>
          <w:color w:val="000000"/>
        </w:rPr>
        <w:t>URL: </w:t>
      </w:r>
      <w:hyperlink r:id="rId12" w:history="1">
        <w:r w:rsidRPr="00892825">
          <w:rPr>
            <w:rStyle w:val="a9"/>
            <w:color w:val="365F91" w:themeColor="accent1" w:themeShade="BF"/>
          </w:rPr>
          <w:t>https://urait.ru/bcode/450201</w:t>
        </w:r>
      </w:hyperlink>
      <w:r w:rsidRPr="00892825">
        <w:t xml:space="preserve"> </w:t>
      </w:r>
    </w:p>
    <w:p w:rsidR="002376DE" w:rsidRDefault="002376DE" w:rsidP="002376DE">
      <w:pPr>
        <w:pStyle w:val="aa"/>
        <w:numPr>
          <w:ilvl w:val="0"/>
          <w:numId w:val="8"/>
        </w:numPr>
        <w:jc w:val="both"/>
        <w:rPr>
          <w:color w:val="000000"/>
        </w:rPr>
      </w:pPr>
      <w:r w:rsidRPr="00892825">
        <w:t xml:space="preserve">Лебедева, Н.М. Этнопсихология: учебник и практикум для вузов / Н.М. Лебедева. – Москва: Издательство </w:t>
      </w:r>
      <w:proofErr w:type="spellStart"/>
      <w:r w:rsidRPr="00892825">
        <w:t>Юрайт</w:t>
      </w:r>
      <w:proofErr w:type="spellEnd"/>
      <w:r w:rsidRPr="00892825">
        <w:t>, 20</w:t>
      </w:r>
      <w:r>
        <w:t>20</w:t>
      </w:r>
      <w:r w:rsidRPr="00892825">
        <w:t xml:space="preserve">. – 491 с. – (Высшее образование). – </w:t>
      </w:r>
      <w:proofErr w:type="gramStart"/>
      <w:r w:rsidRPr="00892825">
        <w:rPr>
          <w:lang w:val="en-US"/>
        </w:rPr>
        <w:t>ISBN</w:t>
      </w:r>
      <w:r w:rsidRPr="00892825">
        <w:t xml:space="preserve">  978</w:t>
      </w:r>
      <w:proofErr w:type="gramEnd"/>
      <w:r w:rsidRPr="00892825">
        <w:t xml:space="preserve">-5-534-02318-3. – Текст: электронный // ЭБС </w:t>
      </w:r>
      <w:proofErr w:type="spellStart"/>
      <w:r w:rsidRPr="00892825">
        <w:t>Юрайт</w:t>
      </w:r>
      <w:proofErr w:type="spellEnd"/>
      <w:r w:rsidRPr="00892825">
        <w:t xml:space="preserve"> </w:t>
      </w:r>
      <w:r w:rsidRPr="00892825">
        <w:rPr>
          <w:color w:val="000000"/>
        </w:rPr>
        <w:t xml:space="preserve">[сайт]. </w:t>
      </w:r>
      <w:r w:rsidRPr="00892825">
        <w:t xml:space="preserve">– </w:t>
      </w:r>
      <w:r w:rsidRPr="00892825">
        <w:rPr>
          <w:color w:val="000000"/>
        </w:rPr>
        <w:t>URL</w:t>
      </w:r>
      <w:r w:rsidRPr="00892825">
        <w:rPr>
          <w:color w:val="365F91" w:themeColor="accent1" w:themeShade="BF"/>
        </w:rPr>
        <w:t>: </w:t>
      </w:r>
      <w:hyperlink r:id="rId13" w:history="1">
        <w:r w:rsidRPr="00892825">
          <w:rPr>
            <w:rStyle w:val="a9"/>
            <w:color w:val="365F91" w:themeColor="accent1" w:themeShade="BF"/>
          </w:rPr>
          <w:t>https://urait.ru/bcode/450245</w:t>
        </w:r>
      </w:hyperlink>
      <w:r w:rsidRPr="00892825">
        <w:rPr>
          <w:color w:val="000000"/>
        </w:rPr>
        <w:t> </w:t>
      </w:r>
    </w:p>
    <w:p w:rsidR="002376DE" w:rsidRPr="00D25D59" w:rsidRDefault="002376DE" w:rsidP="002376DE">
      <w:pPr>
        <w:pStyle w:val="aa"/>
        <w:numPr>
          <w:ilvl w:val="0"/>
          <w:numId w:val="8"/>
        </w:numPr>
        <w:jc w:val="both"/>
      </w:pPr>
      <w:proofErr w:type="spellStart"/>
      <w:r w:rsidRPr="00D25D59">
        <w:t>Почебут</w:t>
      </w:r>
      <w:proofErr w:type="spellEnd"/>
      <w:r w:rsidRPr="00D25D59">
        <w:t xml:space="preserve">, Л.Г. </w:t>
      </w:r>
      <w:proofErr w:type="spellStart"/>
      <w:r w:rsidRPr="00D25D59">
        <w:t>Кросс-культурная</w:t>
      </w:r>
      <w:proofErr w:type="spellEnd"/>
      <w:r w:rsidRPr="00D25D59">
        <w:t xml:space="preserve"> и этническая психология: учебное пособие для вузов / Л.Г. </w:t>
      </w:r>
      <w:proofErr w:type="spellStart"/>
      <w:r w:rsidRPr="00D25D59">
        <w:t>Почебут</w:t>
      </w:r>
      <w:proofErr w:type="spellEnd"/>
      <w:r w:rsidRPr="00D25D59">
        <w:t xml:space="preserve">. – 2-е изд., </w:t>
      </w:r>
      <w:proofErr w:type="spellStart"/>
      <w:r w:rsidRPr="00D25D59">
        <w:t>испр</w:t>
      </w:r>
      <w:proofErr w:type="gramStart"/>
      <w:r w:rsidRPr="00D25D59">
        <w:t>.и</w:t>
      </w:r>
      <w:proofErr w:type="spellEnd"/>
      <w:proofErr w:type="gramEnd"/>
      <w:r w:rsidRPr="00D25D59">
        <w:t xml:space="preserve"> доп. – Москва: Издательство </w:t>
      </w:r>
      <w:proofErr w:type="spellStart"/>
      <w:r w:rsidRPr="00D25D59">
        <w:t>Юрайт</w:t>
      </w:r>
      <w:proofErr w:type="spellEnd"/>
      <w:r w:rsidRPr="00D25D59">
        <w:t>, 20</w:t>
      </w:r>
      <w:r>
        <w:t>20</w:t>
      </w:r>
      <w:r w:rsidRPr="00D25D59">
        <w:t xml:space="preserve">. – 279 с. – (Высшее образование). – </w:t>
      </w:r>
      <w:proofErr w:type="gramStart"/>
      <w:r w:rsidRPr="00D25D59">
        <w:rPr>
          <w:lang w:val="en-US"/>
        </w:rPr>
        <w:t>ISBN</w:t>
      </w:r>
      <w:r w:rsidRPr="00D25D59">
        <w:t xml:space="preserve">  978</w:t>
      </w:r>
      <w:proofErr w:type="gramEnd"/>
      <w:r w:rsidRPr="00D25D59">
        <w:t xml:space="preserve">-5-534-07908-1. – Текст: электронный // ЭБС </w:t>
      </w:r>
      <w:proofErr w:type="spellStart"/>
      <w:r w:rsidRPr="00D25D59">
        <w:t>Юрайт</w:t>
      </w:r>
      <w:proofErr w:type="spellEnd"/>
      <w:r w:rsidRPr="00D25D59">
        <w:t xml:space="preserve"> </w:t>
      </w:r>
      <w:r w:rsidRPr="00D25D59">
        <w:rPr>
          <w:color w:val="000000"/>
        </w:rPr>
        <w:t xml:space="preserve">[сайт]. </w:t>
      </w:r>
      <w:r w:rsidRPr="00D25D59">
        <w:t xml:space="preserve">– </w:t>
      </w:r>
      <w:r w:rsidRPr="00D25D59">
        <w:rPr>
          <w:color w:val="365F91" w:themeColor="accent1" w:themeShade="BF"/>
          <w:u w:val="single"/>
        </w:rPr>
        <w:t>URL: https://urait.ru/bcode/450017</w:t>
      </w:r>
      <w:r w:rsidRPr="00D25D59">
        <w:rPr>
          <w:color w:val="000000"/>
        </w:rPr>
        <w:t> </w:t>
      </w:r>
    </w:p>
    <w:p w:rsidR="009A756D" w:rsidRPr="00C23BC3" w:rsidRDefault="009A756D" w:rsidP="009A756D">
      <w:pPr>
        <w:shd w:val="clear" w:color="auto" w:fill="FFFFFF"/>
        <w:jc w:val="both"/>
        <w:rPr>
          <w:rFonts w:ascii="YS Text" w:hAnsi="YS Text"/>
          <w:color w:val="000000"/>
        </w:rPr>
      </w:pPr>
    </w:p>
    <w:p w:rsidR="009A756D" w:rsidRPr="00C23BC3" w:rsidRDefault="009A756D" w:rsidP="009A756D">
      <w:pPr>
        <w:ind w:firstLine="709"/>
        <w:jc w:val="both"/>
        <w:rPr>
          <w:b/>
        </w:rPr>
      </w:pPr>
      <w:r w:rsidRPr="00C23BC3">
        <w:rPr>
          <w:b/>
        </w:rPr>
        <w:t>б) дополнительная литература:</w:t>
      </w:r>
    </w:p>
    <w:p w:rsidR="002376DE" w:rsidRDefault="002376DE" w:rsidP="002376DE">
      <w:pPr>
        <w:pStyle w:val="aa"/>
        <w:numPr>
          <w:ilvl w:val="0"/>
          <w:numId w:val="8"/>
        </w:numPr>
        <w:jc w:val="both"/>
        <w:rPr>
          <w:color w:val="000000"/>
        </w:rPr>
      </w:pPr>
      <w:r w:rsidRPr="00892825">
        <w:t xml:space="preserve">Бытовая культура и этикет народов мира: межкультурная коммуникация: учебное пособие для среднего профессионального образования / Ю.В. </w:t>
      </w:r>
      <w:proofErr w:type="spellStart"/>
      <w:r w:rsidRPr="00892825">
        <w:t>Таратухина</w:t>
      </w:r>
      <w:proofErr w:type="spellEnd"/>
      <w:r w:rsidRPr="00892825">
        <w:t xml:space="preserve"> </w:t>
      </w:r>
      <w:r w:rsidRPr="00892825">
        <w:rPr>
          <w:color w:val="000000"/>
        </w:rPr>
        <w:t xml:space="preserve">[и др.]; под редакцией Ю.В. </w:t>
      </w:r>
      <w:proofErr w:type="spellStart"/>
      <w:r w:rsidRPr="00892825">
        <w:rPr>
          <w:color w:val="000000"/>
        </w:rPr>
        <w:t>Таратухиной</w:t>
      </w:r>
      <w:proofErr w:type="spellEnd"/>
      <w:r w:rsidRPr="00892825">
        <w:rPr>
          <w:color w:val="000000"/>
        </w:rPr>
        <w:t xml:space="preserve">, С.Н. Безус. </w:t>
      </w:r>
      <w:r w:rsidRPr="00892825">
        <w:t>–</w:t>
      </w:r>
      <w:r w:rsidRPr="00892825">
        <w:rPr>
          <w:color w:val="000000"/>
        </w:rPr>
        <w:t xml:space="preserve"> </w:t>
      </w:r>
      <w:r>
        <w:t xml:space="preserve">Москва: Издательство </w:t>
      </w:r>
      <w:proofErr w:type="spellStart"/>
      <w:r>
        <w:t>Юрайт</w:t>
      </w:r>
      <w:proofErr w:type="spellEnd"/>
      <w:r>
        <w:t>, 2020</w:t>
      </w:r>
      <w:r w:rsidRPr="00892825">
        <w:t xml:space="preserve">. – 265 с. – (Профессиональное образование). – </w:t>
      </w:r>
      <w:proofErr w:type="gramStart"/>
      <w:r w:rsidRPr="00892825">
        <w:rPr>
          <w:lang w:val="en-US"/>
        </w:rPr>
        <w:t>ISBN</w:t>
      </w:r>
      <w:r w:rsidRPr="00892825">
        <w:t xml:space="preserve">  978</w:t>
      </w:r>
      <w:proofErr w:type="gramEnd"/>
      <w:r w:rsidRPr="00892825">
        <w:t xml:space="preserve">-5-534-10558-2. – Текст: электронный // ЭБС </w:t>
      </w:r>
      <w:proofErr w:type="spellStart"/>
      <w:r w:rsidRPr="00892825">
        <w:t>Юрайт</w:t>
      </w:r>
      <w:proofErr w:type="spellEnd"/>
      <w:r w:rsidRPr="00892825">
        <w:t xml:space="preserve"> </w:t>
      </w:r>
      <w:r w:rsidRPr="00892825">
        <w:rPr>
          <w:color w:val="000000"/>
        </w:rPr>
        <w:t xml:space="preserve">[сайт]. </w:t>
      </w:r>
      <w:r w:rsidRPr="00892825">
        <w:t xml:space="preserve">– </w:t>
      </w:r>
      <w:r w:rsidRPr="00892825">
        <w:rPr>
          <w:color w:val="365F91" w:themeColor="accent1" w:themeShade="BF"/>
          <w:u w:val="single"/>
        </w:rPr>
        <w:t>URL: https://urait.ru/bcode/456740</w:t>
      </w:r>
      <w:r w:rsidRPr="00892825">
        <w:rPr>
          <w:color w:val="000000"/>
        </w:rPr>
        <w:t> .</w:t>
      </w:r>
    </w:p>
    <w:p w:rsidR="002376DE" w:rsidRPr="00277769" w:rsidRDefault="002376DE" w:rsidP="002376DE">
      <w:pPr>
        <w:pStyle w:val="aa"/>
        <w:numPr>
          <w:ilvl w:val="0"/>
          <w:numId w:val="8"/>
        </w:numPr>
        <w:jc w:val="both"/>
        <w:rPr>
          <w:color w:val="000000"/>
        </w:rPr>
      </w:pPr>
      <w:proofErr w:type="spellStart"/>
      <w:r w:rsidRPr="00277769">
        <w:t>Забылин</w:t>
      </w:r>
      <w:proofErr w:type="spellEnd"/>
      <w:r w:rsidRPr="00277769">
        <w:t xml:space="preserve">, М.М. Русский народ, его обычаи, обряды, предания, суеверия, поэзия / </w:t>
      </w:r>
      <w:proofErr w:type="spellStart"/>
      <w:r w:rsidRPr="00277769">
        <w:t>М.М.Забылин</w:t>
      </w:r>
      <w:proofErr w:type="spellEnd"/>
      <w:r w:rsidRPr="00277769">
        <w:t xml:space="preserve">. – </w:t>
      </w:r>
      <w:r>
        <w:t xml:space="preserve"> Москва: Издательство </w:t>
      </w:r>
      <w:proofErr w:type="spellStart"/>
      <w:r>
        <w:t>Юрайт</w:t>
      </w:r>
      <w:proofErr w:type="spellEnd"/>
      <w:r>
        <w:t>, 2020</w:t>
      </w:r>
      <w:r w:rsidRPr="00277769">
        <w:t xml:space="preserve">. – </w:t>
      </w:r>
      <w:r>
        <w:t>481</w:t>
      </w:r>
      <w:r w:rsidRPr="00277769">
        <w:t xml:space="preserve"> с. – (</w:t>
      </w:r>
      <w:r>
        <w:t>Памятники литературы</w:t>
      </w:r>
      <w:r w:rsidRPr="00277769">
        <w:t xml:space="preserve">). – </w:t>
      </w:r>
      <w:proofErr w:type="gramStart"/>
      <w:r w:rsidRPr="00277769">
        <w:rPr>
          <w:lang w:val="en-US"/>
        </w:rPr>
        <w:t>ISBN</w:t>
      </w:r>
      <w:r w:rsidRPr="00277769">
        <w:t xml:space="preserve">  978</w:t>
      </w:r>
      <w:proofErr w:type="gramEnd"/>
      <w:r w:rsidRPr="00277769">
        <w:t>-5-534-</w:t>
      </w:r>
      <w:r>
        <w:t>10482</w:t>
      </w:r>
      <w:r w:rsidRPr="00277769">
        <w:t>-</w:t>
      </w:r>
      <w:r>
        <w:t>0</w:t>
      </w:r>
      <w:r w:rsidRPr="00277769">
        <w:t xml:space="preserve">. – Текст: электронный // ЭБС </w:t>
      </w:r>
      <w:proofErr w:type="spellStart"/>
      <w:r w:rsidRPr="00277769">
        <w:t>Юрайт</w:t>
      </w:r>
      <w:proofErr w:type="spellEnd"/>
      <w:r w:rsidRPr="00277769">
        <w:t xml:space="preserve"> </w:t>
      </w:r>
      <w:r w:rsidRPr="00277769">
        <w:rPr>
          <w:color w:val="000000"/>
        </w:rPr>
        <w:t xml:space="preserve">[сайт]. </w:t>
      </w:r>
      <w:r w:rsidRPr="00277769">
        <w:t xml:space="preserve">– </w:t>
      </w:r>
      <w:r w:rsidRPr="00277769">
        <w:rPr>
          <w:color w:val="365F91" w:themeColor="accent1" w:themeShade="BF"/>
          <w:u w:val="single"/>
        </w:rPr>
        <w:t>URL: https://urait.ru/bcode/4</w:t>
      </w:r>
      <w:r>
        <w:rPr>
          <w:color w:val="365F91" w:themeColor="accent1" w:themeShade="BF"/>
          <w:u w:val="single"/>
        </w:rPr>
        <w:t>30573</w:t>
      </w:r>
      <w:r w:rsidRPr="00277769">
        <w:rPr>
          <w:color w:val="000000"/>
        </w:rPr>
        <w:t> </w:t>
      </w:r>
    </w:p>
    <w:p w:rsidR="002376DE" w:rsidRDefault="002376DE" w:rsidP="002376DE">
      <w:pPr>
        <w:pStyle w:val="aa"/>
        <w:numPr>
          <w:ilvl w:val="0"/>
          <w:numId w:val="8"/>
        </w:numPr>
        <w:jc w:val="both"/>
        <w:rPr>
          <w:color w:val="000000"/>
        </w:rPr>
      </w:pPr>
      <w:r w:rsidRPr="00892825">
        <w:t xml:space="preserve">Клычников, Ю.Ю. История и культура народов Северного Кавказа: учебное пособие для вузов / Ю.Ю. </w:t>
      </w:r>
      <w:proofErr w:type="spellStart"/>
      <w:r w:rsidRPr="00892825">
        <w:t>Клычноков</w:t>
      </w:r>
      <w:proofErr w:type="spellEnd"/>
      <w:r w:rsidRPr="00892825">
        <w:t xml:space="preserve">. – 2-е </w:t>
      </w:r>
      <w:proofErr w:type="spellStart"/>
      <w:r w:rsidRPr="00892825">
        <w:t>изд</w:t>
      </w:r>
      <w:proofErr w:type="gramStart"/>
      <w:r w:rsidRPr="00892825">
        <w:t>.п</w:t>
      </w:r>
      <w:proofErr w:type="gramEnd"/>
      <w:r w:rsidRPr="00892825">
        <w:t>ерераб.и</w:t>
      </w:r>
      <w:proofErr w:type="spellEnd"/>
      <w:r w:rsidRPr="00892825">
        <w:t xml:space="preserve"> доп. – Москва: Издательство </w:t>
      </w:r>
      <w:proofErr w:type="spellStart"/>
      <w:r w:rsidRPr="00892825">
        <w:t>Юрайт</w:t>
      </w:r>
      <w:proofErr w:type="spellEnd"/>
      <w:r w:rsidRPr="00892825">
        <w:t>, 20</w:t>
      </w:r>
      <w:r>
        <w:t>20</w:t>
      </w:r>
      <w:r w:rsidRPr="00892825">
        <w:t xml:space="preserve">. – 117 с. – (Высшее образование). – </w:t>
      </w:r>
      <w:proofErr w:type="gramStart"/>
      <w:r w:rsidRPr="00892825">
        <w:rPr>
          <w:lang w:val="en-US"/>
        </w:rPr>
        <w:t>ISBN</w:t>
      </w:r>
      <w:r w:rsidRPr="00892825">
        <w:t xml:space="preserve">  978</w:t>
      </w:r>
      <w:proofErr w:type="gramEnd"/>
      <w:r w:rsidRPr="00892825">
        <w:t xml:space="preserve">-5-534-08369-9. – Текст: электронный // ЭБС </w:t>
      </w:r>
      <w:proofErr w:type="spellStart"/>
      <w:r w:rsidRPr="00892825">
        <w:t>Юрайт</w:t>
      </w:r>
      <w:proofErr w:type="spellEnd"/>
      <w:r w:rsidRPr="00892825">
        <w:t xml:space="preserve"> </w:t>
      </w:r>
      <w:r w:rsidRPr="00892825">
        <w:rPr>
          <w:color w:val="000000"/>
        </w:rPr>
        <w:t xml:space="preserve">[сайт]. </w:t>
      </w:r>
      <w:r w:rsidRPr="00892825">
        <w:t xml:space="preserve">– </w:t>
      </w:r>
      <w:r w:rsidRPr="00892825">
        <w:rPr>
          <w:color w:val="365F91" w:themeColor="accent1" w:themeShade="BF"/>
          <w:u w:val="single"/>
        </w:rPr>
        <w:t>URL: https://urait.ru/bcode/455250</w:t>
      </w:r>
      <w:r w:rsidRPr="00892825">
        <w:rPr>
          <w:color w:val="000000"/>
        </w:rPr>
        <w:t> </w:t>
      </w:r>
    </w:p>
    <w:p w:rsidR="002376DE" w:rsidRDefault="002376DE" w:rsidP="002376DE">
      <w:pPr>
        <w:pStyle w:val="aa"/>
        <w:numPr>
          <w:ilvl w:val="0"/>
          <w:numId w:val="8"/>
        </w:numPr>
        <w:jc w:val="both"/>
        <w:rPr>
          <w:color w:val="000000"/>
        </w:rPr>
      </w:pPr>
      <w:r>
        <w:t xml:space="preserve">Петрович-Белкин, О.К. История и культура Европы: учебное пособие для вузов / О.К. Петрович-Белкин. </w:t>
      </w:r>
      <w:r w:rsidRPr="00277769">
        <w:t>–</w:t>
      </w:r>
      <w:r>
        <w:t xml:space="preserve"> </w:t>
      </w:r>
      <w:r w:rsidRPr="00892825">
        <w:t xml:space="preserve">Москва: Издательство </w:t>
      </w:r>
      <w:proofErr w:type="spellStart"/>
      <w:r w:rsidRPr="00892825">
        <w:t>Юрайт</w:t>
      </w:r>
      <w:proofErr w:type="spellEnd"/>
      <w:r w:rsidRPr="00892825">
        <w:t>, 20</w:t>
      </w:r>
      <w:r>
        <w:t>20</w:t>
      </w:r>
      <w:r w:rsidRPr="00892825">
        <w:t>. – 1</w:t>
      </w:r>
      <w:r>
        <w:t>69</w:t>
      </w:r>
      <w:r w:rsidRPr="00892825">
        <w:t xml:space="preserve"> с. – (Высшее </w:t>
      </w:r>
      <w:r w:rsidRPr="00892825">
        <w:lastRenderedPageBreak/>
        <w:t xml:space="preserve">образование). – </w:t>
      </w:r>
      <w:proofErr w:type="gramStart"/>
      <w:r w:rsidRPr="00892825">
        <w:rPr>
          <w:lang w:val="en-US"/>
        </w:rPr>
        <w:t>ISBN</w:t>
      </w:r>
      <w:r w:rsidRPr="00892825">
        <w:t xml:space="preserve"> </w:t>
      </w:r>
      <w:r>
        <w:t xml:space="preserve"> 978</w:t>
      </w:r>
      <w:proofErr w:type="gramEnd"/>
      <w:r>
        <w:t>-5-534-04827-8</w:t>
      </w:r>
      <w:r w:rsidRPr="00892825">
        <w:t xml:space="preserve">. – Текст: электронный // ЭБС </w:t>
      </w:r>
      <w:proofErr w:type="spellStart"/>
      <w:r w:rsidRPr="00892825">
        <w:t>Юрайт</w:t>
      </w:r>
      <w:proofErr w:type="spellEnd"/>
      <w:r w:rsidRPr="00892825">
        <w:t xml:space="preserve"> </w:t>
      </w:r>
      <w:r w:rsidRPr="00892825">
        <w:rPr>
          <w:color w:val="000000"/>
        </w:rPr>
        <w:t xml:space="preserve">[сайт]. </w:t>
      </w:r>
      <w:r w:rsidRPr="00892825">
        <w:t xml:space="preserve">– </w:t>
      </w:r>
      <w:r w:rsidRPr="00892825">
        <w:rPr>
          <w:color w:val="365F91" w:themeColor="accent1" w:themeShade="BF"/>
          <w:u w:val="single"/>
        </w:rPr>
        <w:t>URL: https://urait.ru/bcode/45</w:t>
      </w:r>
      <w:r>
        <w:rPr>
          <w:color w:val="365F91" w:themeColor="accent1" w:themeShade="BF"/>
          <w:u w:val="single"/>
        </w:rPr>
        <w:t>4137</w:t>
      </w:r>
      <w:r w:rsidRPr="00892825">
        <w:rPr>
          <w:color w:val="000000"/>
        </w:rPr>
        <w:t> </w:t>
      </w:r>
    </w:p>
    <w:p w:rsidR="002376DE" w:rsidRDefault="002376DE" w:rsidP="002376DE">
      <w:pPr>
        <w:pStyle w:val="aa"/>
        <w:numPr>
          <w:ilvl w:val="0"/>
          <w:numId w:val="8"/>
        </w:numPr>
        <w:jc w:val="both"/>
        <w:rPr>
          <w:color w:val="000000"/>
        </w:rPr>
      </w:pPr>
      <w:proofErr w:type="spellStart"/>
      <w:r w:rsidRPr="00B83249">
        <w:t>Таратухина</w:t>
      </w:r>
      <w:proofErr w:type="spellEnd"/>
      <w:r w:rsidRPr="00B83249">
        <w:t xml:space="preserve">, Ю.В. Теория и практика </w:t>
      </w:r>
      <w:proofErr w:type="spellStart"/>
      <w:proofErr w:type="gramStart"/>
      <w:r w:rsidRPr="00B83249">
        <w:t>кросс-культурной</w:t>
      </w:r>
      <w:proofErr w:type="spellEnd"/>
      <w:proofErr w:type="gramEnd"/>
      <w:r w:rsidRPr="00B83249">
        <w:t xml:space="preserve"> дидактики: учебник и практикум для вузов / Ю.В. </w:t>
      </w:r>
      <w:proofErr w:type="spellStart"/>
      <w:r w:rsidRPr="00B83249">
        <w:t>Таратухина</w:t>
      </w:r>
      <w:proofErr w:type="spellEnd"/>
      <w:r w:rsidRPr="00B83249">
        <w:t xml:space="preserve">. – Москва: Издательство </w:t>
      </w:r>
      <w:proofErr w:type="spellStart"/>
      <w:r w:rsidRPr="00B83249">
        <w:t>Юрайт</w:t>
      </w:r>
      <w:proofErr w:type="spellEnd"/>
      <w:r w:rsidRPr="00B83249">
        <w:t>, 20</w:t>
      </w:r>
      <w:r>
        <w:t>20</w:t>
      </w:r>
      <w:r w:rsidRPr="00B83249">
        <w:t xml:space="preserve">. – 194 с. – (Высшее образование). – </w:t>
      </w:r>
      <w:proofErr w:type="gramStart"/>
      <w:r w:rsidRPr="00B83249">
        <w:rPr>
          <w:lang w:val="en-US"/>
        </w:rPr>
        <w:t>ISBN</w:t>
      </w:r>
      <w:r w:rsidRPr="00B83249">
        <w:t xml:space="preserve">  978</w:t>
      </w:r>
      <w:proofErr w:type="gramEnd"/>
      <w:r w:rsidRPr="00B83249">
        <w:t xml:space="preserve">-5-534-00790-9. – Текст: электронный // ЭБС </w:t>
      </w:r>
      <w:proofErr w:type="spellStart"/>
      <w:r w:rsidRPr="00B83249">
        <w:t>Юрайт</w:t>
      </w:r>
      <w:proofErr w:type="spellEnd"/>
      <w:r w:rsidRPr="00B83249">
        <w:t xml:space="preserve"> </w:t>
      </w:r>
      <w:r w:rsidRPr="00B83249">
        <w:rPr>
          <w:color w:val="000000"/>
        </w:rPr>
        <w:t xml:space="preserve">[сайт]. </w:t>
      </w:r>
      <w:r w:rsidRPr="00B83249">
        <w:t xml:space="preserve">– </w:t>
      </w:r>
      <w:r w:rsidRPr="00B83249">
        <w:rPr>
          <w:color w:val="365F91" w:themeColor="accent1" w:themeShade="BF"/>
          <w:u w:val="single"/>
        </w:rPr>
        <w:t>URL: https://urait.ru/bcode/451680</w:t>
      </w:r>
      <w:r w:rsidRPr="00B83249">
        <w:rPr>
          <w:color w:val="000000"/>
        </w:rPr>
        <w:t> </w:t>
      </w:r>
    </w:p>
    <w:p w:rsidR="002376DE" w:rsidRPr="00B83249" w:rsidRDefault="002376DE" w:rsidP="002376DE">
      <w:pPr>
        <w:pStyle w:val="aa"/>
        <w:numPr>
          <w:ilvl w:val="0"/>
          <w:numId w:val="8"/>
        </w:numPr>
        <w:jc w:val="both"/>
        <w:rPr>
          <w:color w:val="000000"/>
        </w:rPr>
      </w:pPr>
      <w:r w:rsidRPr="00B83249">
        <w:rPr>
          <w:color w:val="000000"/>
        </w:rPr>
        <w:t xml:space="preserve">Теория межкультурной коммуникации: учебник и практикум для вузов / Ю.В. </w:t>
      </w:r>
      <w:proofErr w:type="spellStart"/>
      <w:r w:rsidRPr="00B83249">
        <w:rPr>
          <w:color w:val="000000"/>
        </w:rPr>
        <w:t>Таратухина</w:t>
      </w:r>
      <w:proofErr w:type="spellEnd"/>
      <w:r w:rsidRPr="00B83249">
        <w:rPr>
          <w:color w:val="000000"/>
        </w:rPr>
        <w:t xml:space="preserve"> [и др.]; под редакцией Ю.В. </w:t>
      </w:r>
      <w:proofErr w:type="spellStart"/>
      <w:r w:rsidRPr="00B83249">
        <w:rPr>
          <w:color w:val="000000"/>
        </w:rPr>
        <w:t>Таратухиной</w:t>
      </w:r>
      <w:proofErr w:type="spellEnd"/>
      <w:r w:rsidRPr="00B83249">
        <w:rPr>
          <w:color w:val="000000"/>
        </w:rPr>
        <w:t xml:space="preserve">, С.Н. Безус. </w:t>
      </w:r>
      <w:r w:rsidRPr="00B83249">
        <w:t>–</w:t>
      </w:r>
      <w:r w:rsidRPr="00B83249">
        <w:rPr>
          <w:color w:val="000000"/>
        </w:rPr>
        <w:t xml:space="preserve"> </w:t>
      </w:r>
      <w:r w:rsidRPr="00B83249">
        <w:t xml:space="preserve">Москва: Издательство </w:t>
      </w:r>
      <w:proofErr w:type="spellStart"/>
      <w:r w:rsidRPr="00B83249">
        <w:t>Юрайт</w:t>
      </w:r>
      <w:proofErr w:type="spellEnd"/>
      <w:r w:rsidRPr="00B83249">
        <w:t>, 20</w:t>
      </w:r>
      <w:r>
        <w:t>20</w:t>
      </w:r>
      <w:r w:rsidRPr="00B83249">
        <w:t xml:space="preserve">. – 265 с. – (Высшее образование). – </w:t>
      </w:r>
      <w:proofErr w:type="gramStart"/>
      <w:r w:rsidRPr="00B83249">
        <w:rPr>
          <w:lang w:val="en-US"/>
        </w:rPr>
        <w:t>ISBN</w:t>
      </w:r>
      <w:r w:rsidRPr="00B83249">
        <w:t xml:space="preserve">  978</w:t>
      </w:r>
      <w:proofErr w:type="gramEnd"/>
      <w:r w:rsidRPr="00B83249">
        <w:t xml:space="preserve">-5-534-00365-9. – Текст: электронный // ЭБС </w:t>
      </w:r>
      <w:proofErr w:type="spellStart"/>
      <w:r w:rsidRPr="00B83249">
        <w:t>Юрайт</w:t>
      </w:r>
      <w:proofErr w:type="spellEnd"/>
      <w:r w:rsidRPr="00B83249">
        <w:t xml:space="preserve"> </w:t>
      </w:r>
      <w:r w:rsidRPr="00B83249">
        <w:rPr>
          <w:color w:val="000000"/>
        </w:rPr>
        <w:t xml:space="preserve">[сайт]. </w:t>
      </w:r>
      <w:r w:rsidRPr="00B83249">
        <w:t xml:space="preserve">– </w:t>
      </w:r>
      <w:r w:rsidRPr="00B83249">
        <w:rPr>
          <w:color w:val="365F91" w:themeColor="accent1" w:themeShade="BF"/>
          <w:u w:val="single"/>
        </w:rPr>
        <w:t>URL: https://urait.ru/bcode/450778</w:t>
      </w:r>
      <w:r w:rsidRPr="00B83249">
        <w:rPr>
          <w:color w:val="000000"/>
        </w:rPr>
        <w:t> </w:t>
      </w:r>
    </w:p>
    <w:p w:rsidR="002376DE" w:rsidRDefault="002376DE" w:rsidP="002376DE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A756D" w:rsidRDefault="009A756D" w:rsidP="009A756D">
      <w:pPr>
        <w:ind w:firstLine="709"/>
        <w:jc w:val="both"/>
        <w:rPr>
          <w:b/>
        </w:rPr>
      </w:pPr>
      <w:r>
        <w:rPr>
          <w:b/>
        </w:rPr>
        <w:t>в) электронные библиотечные системы, с которыми у СОГУ имеется действующий договор, современные профессиональные базы, информационные справочные системы:</w:t>
      </w:r>
    </w:p>
    <w:p w:rsidR="009A756D" w:rsidRDefault="009A756D" w:rsidP="009A756D">
      <w:pPr>
        <w:ind w:firstLine="426"/>
        <w:jc w:val="both"/>
        <w:rPr>
          <w:b/>
        </w:rPr>
      </w:pPr>
    </w:p>
    <w:p w:rsidR="009A756D" w:rsidRPr="0099781F" w:rsidRDefault="009A756D" w:rsidP="009A756D">
      <w:pPr>
        <w:ind w:firstLine="426"/>
        <w:jc w:val="both"/>
      </w:pPr>
      <w:r w:rsidRPr="0099781F">
        <w:t xml:space="preserve">– </w:t>
      </w:r>
      <w:proofErr w:type="spellStart"/>
      <w:r w:rsidRPr="0099781F">
        <w:t>eLIBRARY.RU</w:t>
      </w:r>
      <w:proofErr w:type="spellEnd"/>
      <w:r w:rsidRPr="0099781F">
        <w:t xml:space="preserve"> [Электронный ресурс]: научная электронная библиотека. – URL: </w:t>
      </w:r>
      <w:hyperlink r:id="rId14">
        <w:r w:rsidRPr="0099781F">
          <w:rPr>
            <w:color w:val="0000FF"/>
            <w:u w:val="single"/>
          </w:rPr>
          <w:t>http://www.elibrary.ru</w:t>
        </w:r>
      </w:hyperlink>
      <w:r w:rsidRPr="0099781F">
        <w:t xml:space="preserve">. </w:t>
      </w:r>
    </w:p>
    <w:p w:rsidR="009A756D" w:rsidRPr="0099781F" w:rsidRDefault="009A756D" w:rsidP="009A756D">
      <w:pPr>
        <w:ind w:firstLine="426"/>
        <w:jc w:val="both"/>
      </w:pPr>
      <w:r w:rsidRPr="0099781F">
        <w:t xml:space="preserve">– База данных «ЭБС </w:t>
      </w:r>
      <w:proofErr w:type="spellStart"/>
      <w:r w:rsidRPr="0099781F">
        <w:t>elibrary</w:t>
      </w:r>
      <w:proofErr w:type="spellEnd"/>
      <w:r w:rsidRPr="0099781F">
        <w:t xml:space="preserve">»: </w:t>
      </w:r>
      <w:hyperlink r:id="rId15">
        <w:r w:rsidRPr="0099781F">
          <w:rPr>
            <w:color w:val="0000FF"/>
            <w:u w:val="single"/>
          </w:rPr>
          <w:t>http://elibrary.ru</w:t>
        </w:r>
      </w:hyperlink>
      <w:r w:rsidRPr="0099781F">
        <w:t xml:space="preserve"> </w:t>
      </w:r>
    </w:p>
    <w:p w:rsidR="009A756D" w:rsidRPr="0012701A" w:rsidRDefault="009A756D" w:rsidP="009A756D">
      <w:pPr>
        <w:ind w:firstLine="426"/>
        <w:jc w:val="both"/>
      </w:pPr>
      <w:r w:rsidRPr="0099781F">
        <w:t>– Издательство «</w:t>
      </w:r>
      <w:proofErr w:type="spellStart"/>
      <w:r w:rsidRPr="0099781F">
        <w:t>Юрайт</w:t>
      </w:r>
      <w:proofErr w:type="spellEnd"/>
      <w:r w:rsidRPr="0012701A">
        <w:t xml:space="preserve">» [Электронный ресурс]: электронно-библиотечная система. – URL: </w:t>
      </w:r>
      <w:hyperlink r:id="rId16">
        <w:r w:rsidRPr="0012701A">
          <w:rPr>
            <w:color w:val="0000FF"/>
            <w:u w:val="single"/>
          </w:rPr>
          <w:t>http://biblio-online.ru</w:t>
        </w:r>
      </w:hyperlink>
      <w:r w:rsidRPr="0012701A">
        <w:t xml:space="preserve">. </w:t>
      </w:r>
    </w:p>
    <w:p w:rsidR="009A756D" w:rsidRPr="0012701A" w:rsidRDefault="009A756D" w:rsidP="009A756D">
      <w:pPr>
        <w:shd w:val="clear" w:color="auto" w:fill="FFFFFF"/>
        <w:ind w:firstLine="403"/>
        <w:jc w:val="both"/>
      </w:pPr>
      <w:r w:rsidRPr="0012701A">
        <w:t xml:space="preserve">- Университетская библиотека </w:t>
      </w:r>
      <w:proofErr w:type="spellStart"/>
      <w:r w:rsidRPr="0012701A">
        <w:t>online</w:t>
      </w:r>
      <w:proofErr w:type="spellEnd"/>
      <w:r w:rsidRPr="0012701A">
        <w:t xml:space="preserve">  [Электронный ресурс]: электронно-библиотечная система. – URL: </w:t>
      </w:r>
      <w:hyperlink r:id="rId17">
        <w:r w:rsidRPr="0012701A">
          <w:rPr>
            <w:color w:val="0000FF"/>
            <w:u w:val="single"/>
          </w:rPr>
          <w:t>http://www.biblioclub.ru</w:t>
        </w:r>
      </w:hyperlink>
      <w:r w:rsidRPr="0012701A">
        <w:t xml:space="preserve">. </w:t>
      </w:r>
    </w:p>
    <w:p w:rsidR="002376DE" w:rsidRDefault="002376DE" w:rsidP="002376DE">
      <w:pPr>
        <w:ind w:firstLine="426"/>
        <w:jc w:val="both"/>
      </w:pPr>
      <w:r w:rsidRPr="00081833">
        <w:t>Каталоги ссылок</w:t>
      </w:r>
      <w:r>
        <w:t>:</w:t>
      </w:r>
    </w:p>
    <w:p w:rsidR="002376DE" w:rsidRDefault="002376DE" w:rsidP="002376DE">
      <w:pPr>
        <w:ind w:firstLine="426"/>
        <w:jc w:val="both"/>
      </w:pPr>
      <w:r w:rsidRPr="00081833">
        <w:t xml:space="preserve">«Психологическая литература в Интернете» [Электронный ресурс]. — Режим доступа: </w:t>
      </w:r>
      <w:hyperlink r:id="rId18" w:history="1">
        <w:r w:rsidRPr="0070427C">
          <w:rPr>
            <w:rStyle w:val="a9"/>
          </w:rPr>
          <w:t>http://www.psy.msu.ru/links/liter.html</w:t>
        </w:r>
      </w:hyperlink>
      <w:r w:rsidRPr="00081833">
        <w:t xml:space="preserve">, который размещен на сайте факультета психологии МГУ им. М. В. Ломоносова. </w:t>
      </w:r>
    </w:p>
    <w:p w:rsidR="002376DE" w:rsidRDefault="002376DE" w:rsidP="002376DE">
      <w:pPr>
        <w:ind w:firstLine="426"/>
        <w:jc w:val="both"/>
      </w:pPr>
      <w:r w:rsidRPr="00081833">
        <w:t xml:space="preserve">Каталог архивов сайтов и книг </w:t>
      </w:r>
      <w:proofErr w:type="spellStart"/>
      <w:r w:rsidRPr="00081833">
        <w:t>ZipSites.ru</w:t>
      </w:r>
      <w:proofErr w:type="spellEnd"/>
      <w:r w:rsidRPr="00081833">
        <w:t xml:space="preserve"> [Электронный ресурс]. — Режим доступа: </w:t>
      </w:r>
      <w:hyperlink r:id="rId19" w:history="1">
        <w:r w:rsidRPr="0070427C">
          <w:rPr>
            <w:rStyle w:val="a9"/>
          </w:rPr>
          <w:t>http://www.zipsites.ru/psy/psylib/</w:t>
        </w:r>
      </w:hyperlink>
      <w:r>
        <w:t>.</w:t>
      </w:r>
      <w:r w:rsidRPr="00081833">
        <w:t xml:space="preserve"> </w:t>
      </w:r>
      <w:r>
        <w:t xml:space="preserve">Рассортированные </w:t>
      </w:r>
      <w:r w:rsidRPr="00081833">
        <w:t xml:space="preserve">сайты по основным отраслям науки и общественной практики. </w:t>
      </w:r>
    </w:p>
    <w:p w:rsidR="002376DE" w:rsidRDefault="002376DE" w:rsidP="002376DE">
      <w:pPr>
        <w:ind w:firstLine="426"/>
        <w:jc w:val="both"/>
      </w:pPr>
      <w:r w:rsidRPr="00081833">
        <w:t xml:space="preserve">«Информационная сеть Российской психологии» </w:t>
      </w:r>
      <w:proofErr w:type="spellStart"/>
      <w:r w:rsidRPr="00081833">
        <w:t>Psinet</w:t>
      </w:r>
      <w:proofErr w:type="spellEnd"/>
      <w:r w:rsidRPr="00081833">
        <w:t xml:space="preserve"> [Электронный ресурс]. — Режим доступа: </w:t>
      </w:r>
      <w:hyperlink r:id="rId20" w:history="1">
        <w:r w:rsidRPr="0070427C">
          <w:rPr>
            <w:rStyle w:val="a9"/>
          </w:rPr>
          <w:t>http://www.psi-net.ru</w:t>
        </w:r>
      </w:hyperlink>
      <w:r w:rsidRPr="00081833">
        <w:t>.</w:t>
      </w:r>
      <w:r>
        <w:t xml:space="preserve"> </w:t>
      </w:r>
      <w:r w:rsidRPr="00081833">
        <w:t>Проект создан для распространения информации о психологии, психологах, и психологических организациях среди заинтересованных лиц.</w:t>
      </w:r>
    </w:p>
    <w:p w:rsidR="002376DE" w:rsidRDefault="002376DE" w:rsidP="002376DE">
      <w:pPr>
        <w:ind w:firstLine="426"/>
        <w:jc w:val="both"/>
      </w:pPr>
      <w:r w:rsidRPr="00081833">
        <w:t xml:space="preserve">«Психологическая лаборатория» [Электронный ресурс]. — Режим доступа: </w:t>
      </w:r>
      <w:hyperlink r:id="rId21" w:history="1">
        <w:r w:rsidRPr="0070427C">
          <w:rPr>
            <w:rStyle w:val="a9"/>
          </w:rPr>
          <w:t>http://vch.narod.ru</w:t>
        </w:r>
      </w:hyperlink>
      <w:r>
        <w:t xml:space="preserve"> </w:t>
      </w:r>
      <w:r w:rsidRPr="00081833">
        <w:t xml:space="preserve">порадует всех тех, кто решил самым серьезным образом приобщиться к психологической науке. </w:t>
      </w:r>
    </w:p>
    <w:p w:rsidR="002376DE" w:rsidRDefault="002376DE" w:rsidP="002376DE">
      <w:pPr>
        <w:ind w:firstLine="426"/>
        <w:jc w:val="both"/>
      </w:pPr>
      <w:r w:rsidRPr="00081833">
        <w:t xml:space="preserve">«Виртуальная психоаналитическая лаборатория: Психоанализ. Психотерапия. Интернет» [Электронный ресурс]. — Режим доступа: </w:t>
      </w:r>
      <w:hyperlink r:id="rId22" w:history="1">
        <w:r w:rsidRPr="0070427C">
          <w:rPr>
            <w:rStyle w:val="a9"/>
          </w:rPr>
          <w:t>http://www.epsy.ru/</w:t>
        </w:r>
      </w:hyperlink>
      <w:r>
        <w:t xml:space="preserve"> </w:t>
      </w:r>
      <w:r w:rsidRPr="00081833">
        <w:t>—</w:t>
      </w:r>
      <w:r>
        <w:t xml:space="preserve"> </w:t>
      </w:r>
      <w:r w:rsidRPr="00081833">
        <w:t xml:space="preserve">Сайт содержит специальный раздел «Публикации», который включает большую подборку популярных статей по практической психологии и психотерапии. </w:t>
      </w:r>
    </w:p>
    <w:p w:rsidR="002376DE" w:rsidRDefault="002376DE" w:rsidP="002376DE">
      <w:pPr>
        <w:ind w:firstLine="426"/>
        <w:jc w:val="both"/>
      </w:pPr>
      <w:r w:rsidRPr="00081833">
        <w:t xml:space="preserve">Создатели сайта «Зеркало» [Электронный ресурс]. — Режим доступа: </w:t>
      </w:r>
      <w:hyperlink r:id="rId23" w:history="1">
        <w:r w:rsidRPr="0070427C">
          <w:rPr>
            <w:rStyle w:val="a9"/>
          </w:rPr>
          <w:t>http://www.zercalo.ru</w:t>
        </w:r>
      </w:hyperlink>
      <w:r>
        <w:t xml:space="preserve"> </w:t>
      </w:r>
      <w:r w:rsidRPr="00081833">
        <w:t>—</w:t>
      </w:r>
      <w:r>
        <w:t xml:space="preserve"> </w:t>
      </w:r>
      <w:r w:rsidRPr="00081833">
        <w:t xml:space="preserve">в разделе «Ссылки на психологические ресурсы» можно найти ссылки на виртуальные библиотеки по психологии, электронные журналы, </w:t>
      </w:r>
      <w:proofErr w:type="spellStart"/>
      <w:proofErr w:type="gramStart"/>
      <w:r w:rsidRPr="00081833">
        <w:t>интернет</w:t>
      </w:r>
      <w:r>
        <w:t>-</w:t>
      </w:r>
      <w:r w:rsidRPr="00081833">
        <w:t>каталоги</w:t>
      </w:r>
      <w:proofErr w:type="spellEnd"/>
      <w:proofErr w:type="gramEnd"/>
      <w:r w:rsidRPr="00081833">
        <w:t xml:space="preserve"> по психологии. </w:t>
      </w:r>
    </w:p>
    <w:p w:rsidR="002376DE" w:rsidRPr="00E2162F" w:rsidRDefault="002376DE" w:rsidP="002376DE">
      <w:pPr>
        <w:shd w:val="clear" w:color="auto" w:fill="FFFFFF"/>
        <w:spacing w:line="276" w:lineRule="auto"/>
        <w:ind w:firstLine="426"/>
        <w:jc w:val="both"/>
        <w:outlineLvl w:val="3"/>
      </w:pPr>
      <w:r w:rsidRPr="00E2162F">
        <w:t>Журналы:</w:t>
      </w:r>
    </w:p>
    <w:p w:rsidR="002376DE" w:rsidRPr="00933D0F" w:rsidRDefault="002376DE" w:rsidP="002376DE">
      <w:pPr>
        <w:shd w:val="clear" w:color="auto" w:fill="FFFFFF" w:themeFill="background1"/>
        <w:ind w:firstLine="426"/>
        <w:jc w:val="both"/>
      </w:pPr>
      <w:r w:rsidRPr="00933D0F">
        <w:t>-Вопросы психологии//</w:t>
      </w:r>
      <w:proofErr w:type="spellStart"/>
      <w:r>
        <w:fldChar w:fldCharType="begin"/>
      </w:r>
      <w:r>
        <w:instrText>HYPERLINK "https://www.elibrary.ru/title_about.asp?id=7712"</w:instrText>
      </w:r>
      <w:r>
        <w:fldChar w:fldCharType="separate"/>
      </w:r>
      <w:r w:rsidRPr="00933D0F">
        <w:rPr>
          <w:color w:val="0000FF"/>
          <w:u w:val="single"/>
        </w:rPr>
        <w:t>https</w:t>
      </w:r>
      <w:proofErr w:type="spellEnd"/>
      <w:r w:rsidRPr="00933D0F">
        <w:rPr>
          <w:color w:val="0000FF"/>
          <w:u w:val="single"/>
        </w:rPr>
        <w:t>://</w:t>
      </w:r>
      <w:proofErr w:type="spellStart"/>
      <w:r w:rsidRPr="00933D0F">
        <w:rPr>
          <w:color w:val="0000FF"/>
          <w:u w:val="single"/>
        </w:rPr>
        <w:t>www.elibrary.ru</w:t>
      </w:r>
      <w:proofErr w:type="spellEnd"/>
      <w:r w:rsidRPr="00933D0F">
        <w:rPr>
          <w:color w:val="0000FF"/>
          <w:u w:val="single"/>
        </w:rPr>
        <w:t>/title_about.asp?id=7712</w:t>
      </w:r>
      <w:r>
        <w:fldChar w:fldCharType="end"/>
      </w:r>
      <w:r w:rsidRPr="00933D0F">
        <w:t xml:space="preserve"> </w:t>
      </w:r>
    </w:p>
    <w:p w:rsidR="002376DE" w:rsidRDefault="002376DE" w:rsidP="002376DE">
      <w:pPr>
        <w:shd w:val="clear" w:color="auto" w:fill="FFFFFF" w:themeFill="background1"/>
        <w:ind w:firstLine="426"/>
        <w:jc w:val="both"/>
      </w:pPr>
      <w:r w:rsidRPr="00933D0F">
        <w:t>-Психологический журнал//</w:t>
      </w:r>
      <w:proofErr w:type="spellStart"/>
      <w:r>
        <w:fldChar w:fldCharType="begin"/>
      </w:r>
      <w:r>
        <w:instrText>HYPERLINK "https://www.elibrary.ru/title_about.asp?id=7972"</w:instrText>
      </w:r>
      <w:r>
        <w:fldChar w:fldCharType="separate"/>
      </w:r>
      <w:r w:rsidRPr="00933D0F">
        <w:rPr>
          <w:color w:val="0000FF"/>
          <w:u w:val="single"/>
        </w:rPr>
        <w:t>https</w:t>
      </w:r>
      <w:proofErr w:type="spellEnd"/>
      <w:r w:rsidRPr="00933D0F">
        <w:rPr>
          <w:color w:val="0000FF"/>
          <w:u w:val="single"/>
        </w:rPr>
        <w:t>://</w:t>
      </w:r>
      <w:proofErr w:type="spellStart"/>
      <w:r w:rsidRPr="00933D0F">
        <w:rPr>
          <w:color w:val="0000FF"/>
          <w:u w:val="single"/>
        </w:rPr>
        <w:t>www.elibrary.ru</w:t>
      </w:r>
      <w:proofErr w:type="spellEnd"/>
      <w:r w:rsidRPr="00933D0F">
        <w:rPr>
          <w:color w:val="0000FF"/>
          <w:u w:val="single"/>
        </w:rPr>
        <w:t>/title_about.asp?id=7972</w:t>
      </w:r>
      <w:r>
        <w:fldChar w:fldCharType="end"/>
      </w:r>
    </w:p>
    <w:p w:rsidR="002376DE" w:rsidRDefault="002376DE" w:rsidP="002376DE">
      <w:pPr>
        <w:shd w:val="clear" w:color="auto" w:fill="FFFFFF" w:themeFill="background1"/>
        <w:ind w:firstLine="426"/>
        <w:jc w:val="both"/>
      </w:pPr>
      <w:r w:rsidRPr="00933D0F">
        <w:t>-Методология и история психологии</w:t>
      </w:r>
      <w:r w:rsidRPr="00933D0F">
        <w:rPr>
          <w:bCs/>
          <w:shd w:val="clear" w:color="auto" w:fill="F5F5F5"/>
        </w:rPr>
        <w:t>//</w:t>
      </w:r>
      <w:proofErr w:type="spellStart"/>
      <w:r>
        <w:fldChar w:fldCharType="begin"/>
      </w:r>
      <w:r>
        <w:instrText>HYPERLINK "https://www.elibrary.ru/title_about_new.asp?id=26117"</w:instrText>
      </w:r>
      <w:r>
        <w:fldChar w:fldCharType="separate"/>
      </w:r>
      <w:r w:rsidRPr="00933D0F">
        <w:rPr>
          <w:color w:val="0000FF"/>
          <w:u w:val="single"/>
        </w:rPr>
        <w:t>https</w:t>
      </w:r>
      <w:proofErr w:type="spellEnd"/>
      <w:r w:rsidRPr="00933D0F">
        <w:rPr>
          <w:color w:val="0000FF"/>
          <w:u w:val="single"/>
        </w:rPr>
        <w:t>://</w:t>
      </w:r>
      <w:proofErr w:type="spellStart"/>
      <w:r w:rsidRPr="00933D0F">
        <w:rPr>
          <w:color w:val="0000FF"/>
          <w:u w:val="single"/>
        </w:rPr>
        <w:t>www.elibrary.ru</w:t>
      </w:r>
      <w:proofErr w:type="spellEnd"/>
      <w:r w:rsidRPr="00933D0F">
        <w:rPr>
          <w:color w:val="0000FF"/>
          <w:u w:val="single"/>
        </w:rPr>
        <w:t>/title_about_new.asp?id=26117</w:t>
      </w:r>
      <w:r>
        <w:fldChar w:fldCharType="end"/>
      </w:r>
    </w:p>
    <w:p w:rsidR="002376DE" w:rsidRPr="00933D0F" w:rsidRDefault="002376DE" w:rsidP="002376DE">
      <w:pPr>
        <w:shd w:val="clear" w:color="auto" w:fill="FFFFFF" w:themeFill="background1"/>
        <w:ind w:firstLine="426"/>
        <w:jc w:val="both"/>
      </w:pPr>
      <w:r w:rsidRPr="00933D0F">
        <w:t xml:space="preserve">- Мир психологии// </w:t>
      </w:r>
      <w:hyperlink r:id="rId24" w:history="1">
        <w:r w:rsidRPr="00933D0F">
          <w:rPr>
            <w:color w:val="0000FF"/>
            <w:u w:val="single"/>
          </w:rPr>
          <w:t>https://www.elibrary.ru/title_about.asp?id=8861</w:t>
        </w:r>
      </w:hyperlink>
      <w:r>
        <w:t>.</w:t>
      </w:r>
    </w:p>
    <w:p w:rsidR="002376DE" w:rsidRPr="00933D0F" w:rsidRDefault="002376DE" w:rsidP="002376DE">
      <w:pPr>
        <w:shd w:val="clear" w:color="auto" w:fill="FFFFFF" w:themeFill="background1"/>
        <w:ind w:firstLine="426"/>
        <w:jc w:val="both"/>
      </w:pPr>
      <w:r w:rsidRPr="00933D0F">
        <w:lastRenderedPageBreak/>
        <w:t>-Вестник МГУ</w:t>
      </w:r>
      <w:proofErr w:type="gramStart"/>
      <w:r w:rsidRPr="00933D0F">
        <w:t>.С</w:t>
      </w:r>
      <w:proofErr w:type="gramEnd"/>
      <w:r w:rsidRPr="00933D0F">
        <w:t>ерия14:Психология //</w:t>
      </w:r>
      <w:proofErr w:type="spellStart"/>
      <w:r w:rsidRPr="00933D0F">
        <w:rPr>
          <w:color w:val="0000FF"/>
          <w:u w:val="single"/>
        </w:rPr>
        <w:t>https</w:t>
      </w:r>
      <w:proofErr w:type="spellEnd"/>
      <w:r w:rsidRPr="00933D0F">
        <w:rPr>
          <w:color w:val="0000FF"/>
          <w:u w:val="single"/>
        </w:rPr>
        <w:t>://</w:t>
      </w:r>
      <w:proofErr w:type="spellStart"/>
      <w:r w:rsidRPr="00933D0F">
        <w:rPr>
          <w:color w:val="0000FF"/>
          <w:u w:val="single"/>
        </w:rPr>
        <w:t>www.elibrary.ru</w:t>
      </w:r>
      <w:proofErr w:type="spellEnd"/>
      <w:r w:rsidRPr="00933D0F">
        <w:rPr>
          <w:color w:val="0000FF"/>
          <w:u w:val="single"/>
        </w:rPr>
        <w:t>/title_about_new.asp?id=8381</w:t>
      </w:r>
      <w:r w:rsidRPr="00933D0F">
        <w:t>.</w:t>
      </w:r>
    </w:p>
    <w:p w:rsidR="002376DE" w:rsidRPr="00933D0F" w:rsidRDefault="002376DE" w:rsidP="002376DE">
      <w:pPr>
        <w:ind w:firstLine="426"/>
        <w:jc w:val="both"/>
        <w:rPr>
          <w:bCs/>
        </w:rPr>
      </w:pPr>
      <w:r w:rsidRPr="00933D0F">
        <w:rPr>
          <w:bCs/>
        </w:rPr>
        <w:t xml:space="preserve">-Психологические исследования: электронный  научный журнал// </w:t>
      </w:r>
      <w:hyperlink r:id="rId25" w:history="1">
        <w:r w:rsidRPr="00933D0F">
          <w:rPr>
            <w:color w:val="0000FF"/>
            <w:u w:val="single"/>
          </w:rPr>
          <w:t>https://www.elibrary.ru/title_about.asp?id=28797</w:t>
        </w:r>
      </w:hyperlink>
      <w:r w:rsidRPr="00933D0F">
        <w:t>.</w:t>
      </w:r>
    </w:p>
    <w:p w:rsidR="002376DE" w:rsidRPr="0043232A" w:rsidRDefault="002376DE" w:rsidP="002376DE">
      <w:pPr>
        <w:jc w:val="both"/>
      </w:pPr>
      <w:r>
        <w:t xml:space="preserve">      </w:t>
      </w:r>
      <w:r w:rsidRPr="0043232A">
        <w:t xml:space="preserve">Рекомендуемые </w:t>
      </w:r>
      <w:proofErr w:type="spellStart"/>
      <w:proofErr w:type="gramStart"/>
      <w:r w:rsidRPr="0043232A">
        <w:t>интернет-адреса</w:t>
      </w:r>
      <w:proofErr w:type="spellEnd"/>
      <w:proofErr w:type="gramEnd"/>
      <w:r w:rsidRPr="0043232A">
        <w:t>:</w:t>
      </w:r>
    </w:p>
    <w:p w:rsidR="002376DE" w:rsidRPr="008D7131" w:rsidRDefault="002376DE" w:rsidP="002376DE">
      <w:pPr>
        <w:pStyle w:val="aa"/>
        <w:numPr>
          <w:ilvl w:val="0"/>
          <w:numId w:val="9"/>
        </w:numPr>
        <w:spacing w:line="259" w:lineRule="auto"/>
      </w:pPr>
      <w:r w:rsidRPr="008D7131">
        <w:t xml:space="preserve">Этнопсихология: Онлайновый учебный центр: </w:t>
      </w:r>
      <w:hyperlink r:id="rId26" w:history="1">
        <w:r w:rsidRPr="00A20F96">
          <w:rPr>
            <w:rStyle w:val="a9"/>
            <w:lang w:val="en-US"/>
          </w:rPr>
          <w:t>www</w:t>
        </w:r>
        <w:r w:rsidRPr="00A20F96">
          <w:rPr>
            <w:rStyle w:val="a9"/>
          </w:rPr>
          <w:t>.</w:t>
        </w:r>
        <w:proofErr w:type="spellStart"/>
        <w:r w:rsidRPr="00A20F96">
          <w:rPr>
            <w:rStyle w:val="a9"/>
            <w:lang w:val="en-US"/>
          </w:rPr>
          <w:t>etnopsyhology</w:t>
        </w:r>
        <w:proofErr w:type="spellEnd"/>
        <w:r w:rsidRPr="00A20F96">
          <w:rPr>
            <w:rStyle w:val="a9"/>
          </w:rPr>
          <w:t>.</w:t>
        </w:r>
        <w:proofErr w:type="spellStart"/>
        <w:r w:rsidRPr="00A20F96">
          <w:rPr>
            <w:rStyle w:val="a9"/>
            <w:lang w:val="en-US"/>
          </w:rPr>
          <w:t>narod</w:t>
        </w:r>
        <w:proofErr w:type="spellEnd"/>
        <w:r w:rsidRPr="00A20F96">
          <w:rPr>
            <w:rStyle w:val="a9"/>
          </w:rPr>
          <w:t>.</w:t>
        </w:r>
        <w:proofErr w:type="spellStart"/>
        <w:r w:rsidRPr="00A20F96">
          <w:rPr>
            <w:rStyle w:val="a9"/>
            <w:lang w:val="en-US"/>
          </w:rPr>
          <w:t>ru</w:t>
        </w:r>
        <w:proofErr w:type="spellEnd"/>
      </w:hyperlink>
    </w:p>
    <w:p w:rsidR="002376DE" w:rsidRPr="008D7131" w:rsidRDefault="002376DE" w:rsidP="002376DE">
      <w:pPr>
        <w:pStyle w:val="aa"/>
        <w:numPr>
          <w:ilvl w:val="0"/>
          <w:numId w:val="9"/>
        </w:numPr>
        <w:spacing w:line="259" w:lineRule="auto"/>
      </w:pPr>
      <w:r>
        <w:t xml:space="preserve">Этнопсихология: Тексты лекций: </w:t>
      </w:r>
      <w:hyperlink r:id="rId27" w:history="1">
        <w:r w:rsidRPr="00A20F96">
          <w:rPr>
            <w:rStyle w:val="a9"/>
            <w:lang w:val="en-US"/>
          </w:rPr>
          <w:t>www</w:t>
        </w:r>
        <w:r w:rsidRPr="00A20F96">
          <w:rPr>
            <w:rStyle w:val="a9"/>
          </w:rPr>
          <w:t>.</w:t>
        </w:r>
        <w:proofErr w:type="spellStart"/>
        <w:r w:rsidRPr="00A20F96">
          <w:rPr>
            <w:rStyle w:val="a9"/>
            <w:lang w:val="en-US"/>
          </w:rPr>
          <w:t>superinf</w:t>
        </w:r>
        <w:proofErr w:type="spellEnd"/>
        <w:r w:rsidRPr="00A20F96">
          <w:rPr>
            <w:rStyle w:val="a9"/>
          </w:rPr>
          <w:t>-</w:t>
        </w:r>
        <w:proofErr w:type="spellStart"/>
        <w:r w:rsidRPr="00A20F96">
          <w:rPr>
            <w:rStyle w:val="a9"/>
            <w:lang w:val="en-US"/>
          </w:rPr>
          <w:t>ru</w:t>
        </w:r>
        <w:proofErr w:type="spellEnd"/>
        <w:r w:rsidRPr="00A20F96">
          <w:rPr>
            <w:rStyle w:val="a9"/>
          </w:rPr>
          <w:t>.</w:t>
        </w:r>
        <w:proofErr w:type="spellStart"/>
        <w:r w:rsidRPr="00A20F96">
          <w:rPr>
            <w:rStyle w:val="a9"/>
            <w:lang w:val="en-US"/>
          </w:rPr>
          <w:t>turbopages</w:t>
        </w:r>
        <w:proofErr w:type="spellEnd"/>
        <w:r w:rsidRPr="00A20F96">
          <w:rPr>
            <w:rStyle w:val="a9"/>
          </w:rPr>
          <w:t>.</w:t>
        </w:r>
        <w:r w:rsidRPr="00A20F96">
          <w:rPr>
            <w:rStyle w:val="a9"/>
            <w:lang w:val="en-US"/>
          </w:rPr>
          <w:t>org</w:t>
        </w:r>
      </w:hyperlink>
    </w:p>
    <w:p w:rsidR="002376DE" w:rsidRPr="00C1006E" w:rsidRDefault="002376DE" w:rsidP="002376DE">
      <w:pPr>
        <w:pStyle w:val="aa"/>
        <w:numPr>
          <w:ilvl w:val="0"/>
          <w:numId w:val="9"/>
        </w:numPr>
        <w:spacing w:line="259" w:lineRule="auto"/>
      </w:pPr>
      <w:r>
        <w:t xml:space="preserve">Электронная библиотека: Этнология, этнопсихология: </w:t>
      </w:r>
      <w:hyperlink r:id="rId28" w:history="1">
        <w:r w:rsidRPr="00A20F96">
          <w:rPr>
            <w:rStyle w:val="a9"/>
            <w:lang w:val="en-US"/>
          </w:rPr>
          <w:t>www</w:t>
        </w:r>
        <w:r w:rsidRPr="00A20F96">
          <w:rPr>
            <w:rStyle w:val="a9"/>
          </w:rPr>
          <w:t>.</w:t>
        </w:r>
        <w:proofErr w:type="spellStart"/>
        <w:r w:rsidRPr="00A20F96">
          <w:rPr>
            <w:rStyle w:val="a9"/>
            <w:lang w:val="en-US"/>
          </w:rPr>
          <w:t>psychlib</w:t>
        </w:r>
        <w:proofErr w:type="spellEnd"/>
        <w:r w:rsidRPr="00A20F96">
          <w:rPr>
            <w:rStyle w:val="a9"/>
          </w:rPr>
          <w:t>.</w:t>
        </w:r>
        <w:proofErr w:type="spellStart"/>
        <w:r w:rsidRPr="00A20F96">
          <w:rPr>
            <w:rStyle w:val="a9"/>
            <w:lang w:val="en-US"/>
          </w:rPr>
          <w:t>ru</w:t>
        </w:r>
        <w:proofErr w:type="spellEnd"/>
      </w:hyperlink>
    </w:p>
    <w:p w:rsidR="009A756D" w:rsidRPr="0099781F" w:rsidRDefault="009A756D" w:rsidP="009A756D">
      <w:pPr>
        <w:shd w:val="clear" w:color="auto" w:fill="FFFFFF"/>
        <w:ind w:firstLine="403"/>
        <w:jc w:val="both"/>
      </w:pPr>
    </w:p>
    <w:p w:rsidR="009A756D" w:rsidRDefault="009A756D" w:rsidP="009A756D">
      <w:pPr>
        <w:ind w:firstLine="709"/>
        <w:rPr>
          <w:color w:val="000000"/>
        </w:rPr>
      </w:pPr>
      <w:r>
        <w:rPr>
          <w:b/>
          <w:color w:val="000000"/>
        </w:rPr>
        <w:t>10. Материально-техническое обеспечение дисциплины</w:t>
      </w:r>
    </w:p>
    <w:p w:rsidR="009A756D" w:rsidRDefault="009A756D" w:rsidP="009A756D">
      <w:pPr>
        <w:ind w:firstLine="709"/>
        <w:jc w:val="both"/>
      </w:pPr>
    </w:p>
    <w:p w:rsidR="009A756D" w:rsidRDefault="009A756D" w:rsidP="009A756D">
      <w:pPr>
        <w:ind w:firstLine="709"/>
        <w:jc w:val="both"/>
      </w:pPr>
      <w:r>
        <w:t xml:space="preserve">Занятия по дисциплине проводятся в аудиториях, обеспеченных компьютерами, имеющими доступ к сети Интернет, интерактивными досками и </w:t>
      </w:r>
      <w:proofErr w:type="spellStart"/>
      <w:r>
        <w:t>мультимедийным</w:t>
      </w:r>
      <w:proofErr w:type="spellEnd"/>
      <w:r>
        <w:t xml:space="preserve"> оборудованием. </w:t>
      </w:r>
    </w:p>
    <w:p w:rsidR="009A756D" w:rsidRDefault="009A756D" w:rsidP="009A756D">
      <w:pPr>
        <w:pStyle w:val="af0"/>
        <w:spacing w:before="0" w:beforeAutospacing="0" w:after="0" w:afterAutospacing="0"/>
        <w:jc w:val="both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Лицензионное программное обеспечение:</w:t>
      </w:r>
    </w:p>
    <w:p w:rsidR="009A756D" w:rsidRPr="000E7FF5" w:rsidRDefault="009A756D" w:rsidP="009A756D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Windows 10 Pro for Workstations,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9A756D" w:rsidRPr="000E7FF5" w:rsidRDefault="009A756D" w:rsidP="009A756D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Cs/>
          <w:color w:val="000000"/>
          <w:sz w:val="23"/>
          <w:szCs w:val="23"/>
          <w:lang w:val="en-US"/>
        </w:rPr>
      </w:pPr>
      <w:r w:rsidRPr="000E7FF5">
        <w:rPr>
          <w:iCs/>
          <w:color w:val="000000"/>
          <w:sz w:val="23"/>
          <w:szCs w:val="23"/>
          <w:lang w:val="en-US"/>
        </w:rPr>
        <w:t xml:space="preserve">Office Standard 2016 (№ 4100072800 Microsoft Products (MPSA) </w:t>
      </w:r>
      <w:r w:rsidRPr="000E7FF5">
        <w:rPr>
          <w:iCs/>
          <w:color w:val="000000"/>
          <w:sz w:val="23"/>
          <w:szCs w:val="23"/>
        </w:rPr>
        <w:t>от</w:t>
      </w:r>
      <w:r w:rsidRPr="000E7FF5">
        <w:rPr>
          <w:iCs/>
          <w:color w:val="000000"/>
          <w:sz w:val="23"/>
          <w:szCs w:val="23"/>
          <w:lang w:val="en-US"/>
        </w:rPr>
        <w:t xml:space="preserve"> 04.2016</w:t>
      </w:r>
      <w:r w:rsidRPr="000E7FF5">
        <w:rPr>
          <w:iCs/>
          <w:color w:val="000000"/>
          <w:sz w:val="23"/>
          <w:szCs w:val="23"/>
        </w:rPr>
        <w:t>г</w:t>
      </w:r>
      <w:r w:rsidRPr="000E7FF5">
        <w:rPr>
          <w:iCs/>
          <w:color w:val="000000"/>
          <w:sz w:val="23"/>
          <w:szCs w:val="23"/>
          <w:lang w:val="en-US"/>
        </w:rPr>
        <w:t>);</w:t>
      </w:r>
    </w:p>
    <w:p w:rsidR="009A756D" w:rsidRPr="00AA55F7" w:rsidRDefault="009A756D" w:rsidP="009A756D">
      <w:pPr>
        <w:pStyle w:val="af0"/>
        <w:numPr>
          <w:ilvl w:val="0"/>
          <w:numId w:val="1"/>
        </w:numPr>
        <w:spacing w:before="0" w:beforeAutospacing="0" w:after="0" w:afterAutospacing="0"/>
        <w:ind w:left="851" w:hanging="284"/>
        <w:jc w:val="both"/>
        <w:rPr>
          <w:i/>
          <w:iCs/>
          <w:color w:val="000000"/>
          <w:sz w:val="23"/>
          <w:szCs w:val="23"/>
        </w:rPr>
      </w:pPr>
      <w:r w:rsidRPr="000E7FF5">
        <w:rPr>
          <w:iCs/>
          <w:color w:val="000000"/>
          <w:sz w:val="23"/>
          <w:szCs w:val="23"/>
        </w:rPr>
        <w:t>Система поиска текстовых</w:t>
      </w:r>
      <w:r>
        <w:rPr>
          <w:iCs/>
          <w:color w:val="000000"/>
          <w:sz w:val="23"/>
          <w:szCs w:val="23"/>
        </w:rPr>
        <w:t xml:space="preserve"> заимствований «</w:t>
      </w:r>
      <w:proofErr w:type="spellStart"/>
      <w:r>
        <w:rPr>
          <w:iCs/>
          <w:color w:val="000000"/>
          <w:sz w:val="23"/>
          <w:szCs w:val="23"/>
        </w:rPr>
        <w:t>Антиплагиат</w:t>
      </w:r>
      <w:proofErr w:type="spellEnd"/>
      <w:r>
        <w:rPr>
          <w:iCs/>
          <w:color w:val="000000"/>
          <w:sz w:val="23"/>
          <w:szCs w:val="23"/>
        </w:rPr>
        <w:t xml:space="preserve"> ВУЗ»;</w:t>
      </w:r>
    </w:p>
    <w:p w:rsidR="009A756D" w:rsidRPr="000E7FF5" w:rsidRDefault="009A756D" w:rsidP="009A756D">
      <w:pPr>
        <w:jc w:val="both"/>
        <w:rPr>
          <w:i/>
          <w:iCs/>
          <w:color w:val="000000"/>
          <w:sz w:val="23"/>
          <w:szCs w:val="23"/>
        </w:rPr>
      </w:pPr>
      <w:r w:rsidRPr="000E7FF5">
        <w:rPr>
          <w:i/>
          <w:iCs/>
          <w:color w:val="000000"/>
          <w:sz w:val="23"/>
          <w:szCs w:val="23"/>
        </w:rPr>
        <w:t xml:space="preserve">Перечень </w:t>
      </w:r>
      <w:proofErr w:type="gramStart"/>
      <w:r w:rsidRPr="000E7FF5">
        <w:rPr>
          <w:i/>
          <w:iCs/>
          <w:color w:val="000000"/>
          <w:sz w:val="23"/>
          <w:szCs w:val="23"/>
        </w:rPr>
        <w:t>ПО</w:t>
      </w:r>
      <w:proofErr w:type="gramEnd"/>
      <w:r w:rsidRPr="000E7FF5">
        <w:rPr>
          <w:i/>
          <w:iCs/>
          <w:color w:val="000000"/>
          <w:sz w:val="23"/>
          <w:szCs w:val="23"/>
        </w:rPr>
        <w:t xml:space="preserve"> в свободном доступе:</w:t>
      </w:r>
    </w:p>
    <w:p w:rsidR="009A756D" w:rsidRPr="007E04C5" w:rsidRDefault="009A756D" w:rsidP="009A756D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Kaspersky</w:t>
      </w:r>
      <w:proofErr w:type="spellEnd"/>
      <w:r w:rsidRPr="007E04C5">
        <w:rPr>
          <w:iCs/>
          <w:color w:val="000000"/>
          <w:sz w:val="23"/>
          <w:szCs w:val="23"/>
        </w:rPr>
        <w:t xml:space="preserve"> </w:t>
      </w:r>
      <w:proofErr w:type="spellStart"/>
      <w:r w:rsidRPr="007E04C5">
        <w:rPr>
          <w:iCs/>
          <w:color w:val="000000"/>
          <w:sz w:val="23"/>
          <w:szCs w:val="23"/>
        </w:rPr>
        <w:t>Free</w:t>
      </w:r>
      <w:proofErr w:type="spellEnd"/>
      <w:r w:rsidRPr="007E04C5">
        <w:rPr>
          <w:iCs/>
          <w:color w:val="000000"/>
          <w:sz w:val="23"/>
          <w:szCs w:val="23"/>
        </w:rPr>
        <w:t>;</w:t>
      </w:r>
    </w:p>
    <w:p w:rsidR="009A756D" w:rsidRPr="007E04C5" w:rsidRDefault="009A756D" w:rsidP="009A756D">
      <w:pPr>
        <w:pStyle w:val="aa"/>
        <w:numPr>
          <w:ilvl w:val="0"/>
          <w:numId w:val="2"/>
        </w:numPr>
        <w:ind w:left="851" w:hanging="284"/>
        <w:jc w:val="both"/>
        <w:rPr>
          <w:iCs/>
          <w:color w:val="000000"/>
          <w:sz w:val="23"/>
          <w:szCs w:val="23"/>
        </w:rPr>
      </w:pPr>
      <w:proofErr w:type="spellStart"/>
      <w:r w:rsidRPr="007E04C5">
        <w:rPr>
          <w:iCs/>
          <w:color w:val="000000"/>
          <w:sz w:val="23"/>
          <w:szCs w:val="23"/>
        </w:rPr>
        <w:t>WinRar</w:t>
      </w:r>
      <w:proofErr w:type="spellEnd"/>
      <w:r w:rsidRPr="007E04C5">
        <w:rPr>
          <w:iCs/>
          <w:color w:val="000000"/>
          <w:sz w:val="23"/>
          <w:szCs w:val="23"/>
        </w:rPr>
        <w:t xml:space="preserve">; </w:t>
      </w:r>
    </w:p>
    <w:p w:rsidR="009A756D" w:rsidRPr="007E04C5" w:rsidRDefault="009A756D" w:rsidP="009A756D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r w:rsidRPr="007E04C5">
        <w:rPr>
          <w:iCs/>
          <w:color w:val="000000"/>
          <w:sz w:val="23"/>
          <w:szCs w:val="23"/>
          <w:lang w:val="en-US"/>
        </w:rPr>
        <w:t>Google Chrome</w:t>
      </w:r>
      <w:r w:rsidRPr="007E04C5">
        <w:rPr>
          <w:iCs/>
          <w:color w:val="000000"/>
          <w:sz w:val="23"/>
          <w:szCs w:val="23"/>
        </w:rPr>
        <w:t>;</w:t>
      </w:r>
    </w:p>
    <w:p w:rsidR="009A756D" w:rsidRPr="007E04C5" w:rsidRDefault="009A756D" w:rsidP="009A756D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Yandex</w:t>
      </w:r>
      <w:proofErr w:type="spellEnd"/>
      <w:r w:rsidRPr="007E04C5">
        <w:rPr>
          <w:iCs/>
          <w:color w:val="000000"/>
          <w:sz w:val="23"/>
          <w:szCs w:val="23"/>
          <w:lang w:val="en-US"/>
        </w:rPr>
        <w:t xml:space="preserve"> Browser</w:t>
      </w:r>
      <w:r w:rsidRPr="007E04C5">
        <w:rPr>
          <w:iCs/>
          <w:color w:val="000000"/>
          <w:sz w:val="23"/>
          <w:szCs w:val="23"/>
        </w:rPr>
        <w:t>;</w:t>
      </w:r>
    </w:p>
    <w:p w:rsidR="009A756D" w:rsidRPr="007E04C5" w:rsidRDefault="009A756D" w:rsidP="009A756D">
      <w:pPr>
        <w:pStyle w:val="aa"/>
        <w:numPr>
          <w:ilvl w:val="0"/>
          <w:numId w:val="2"/>
        </w:numPr>
        <w:ind w:left="993" w:hanging="426"/>
        <w:jc w:val="both"/>
        <w:rPr>
          <w:lang w:val="en-US"/>
        </w:rPr>
      </w:pPr>
      <w:proofErr w:type="spellStart"/>
      <w:r w:rsidRPr="007E04C5">
        <w:rPr>
          <w:iCs/>
          <w:color w:val="000000"/>
          <w:sz w:val="23"/>
          <w:szCs w:val="23"/>
          <w:lang w:val="en-US"/>
        </w:rPr>
        <w:t>OperaBrowser</w:t>
      </w:r>
      <w:proofErr w:type="spellEnd"/>
      <w:r>
        <w:rPr>
          <w:iCs/>
          <w:color w:val="000000"/>
          <w:sz w:val="23"/>
          <w:szCs w:val="23"/>
        </w:rPr>
        <w:t>.</w:t>
      </w:r>
    </w:p>
    <w:p w:rsidR="003B3E53" w:rsidRPr="006A6867" w:rsidRDefault="003B3E53" w:rsidP="009A756D">
      <w:pPr>
        <w:shd w:val="clear" w:color="auto" w:fill="FFFFFF"/>
        <w:ind w:firstLine="567"/>
        <w:jc w:val="center"/>
        <w:rPr>
          <w:b/>
          <w:color w:val="000000"/>
        </w:rPr>
      </w:pPr>
    </w:p>
    <w:sectPr w:rsidR="003B3E53" w:rsidRPr="006A6867" w:rsidSect="002E7223">
      <w:pgSz w:w="12240" w:h="15840"/>
      <w:pgMar w:top="1134" w:right="850" w:bottom="1134" w:left="1701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279" w:rsidRDefault="00D76279">
      <w:r>
        <w:separator/>
      </w:r>
    </w:p>
  </w:endnote>
  <w:endnote w:type="continuationSeparator" w:id="0">
    <w:p w:rsidR="00D76279" w:rsidRDefault="00D76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279" w:rsidRDefault="00D76279">
      <w:r>
        <w:separator/>
      </w:r>
    </w:p>
  </w:footnote>
  <w:footnote w:type="continuationSeparator" w:id="0">
    <w:p w:rsidR="00D76279" w:rsidRDefault="00D762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9F4DF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3276ED">
      <w:rPr>
        <w:color w:val="000000"/>
      </w:rPr>
      <w:instrText>PAGE</w:instrText>
    </w:r>
    <w:r>
      <w:rPr>
        <w:color w:val="000000"/>
      </w:rPr>
      <w:fldChar w:fldCharType="end"/>
    </w:r>
  </w:p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3276E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ED" w:rsidRDefault="003276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CE6"/>
    <w:multiLevelType w:val="hybridMultilevel"/>
    <w:tmpl w:val="8E40D538"/>
    <w:lvl w:ilvl="0" w:tplc="7662FA98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406624E"/>
    <w:multiLevelType w:val="hybridMultilevel"/>
    <w:tmpl w:val="957C4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BF41A8"/>
    <w:multiLevelType w:val="multilevel"/>
    <w:tmpl w:val="3F1686CC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3">
    <w:nsid w:val="1F095C4A"/>
    <w:multiLevelType w:val="hybridMultilevel"/>
    <w:tmpl w:val="9CF88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B04BE"/>
    <w:multiLevelType w:val="hybridMultilevel"/>
    <w:tmpl w:val="7708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649F2"/>
    <w:multiLevelType w:val="multilevel"/>
    <w:tmpl w:val="39A83194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>
    <w:nsid w:val="6CF3735D"/>
    <w:multiLevelType w:val="hybridMultilevel"/>
    <w:tmpl w:val="2EEA4EFE"/>
    <w:lvl w:ilvl="0" w:tplc="F8AC7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804EFD"/>
    <w:multiLevelType w:val="hybridMultilevel"/>
    <w:tmpl w:val="647C68F0"/>
    <w:lvl w:ilvl="0" w:tplc="CF965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742C2D"/>
    <w:multiLevelType w:val="hybridMultilevel"/>
    <w:tmpl w:val="29981BDC"/>
    <w:lvl w:ilvl="0" w:tplc="2CB450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281"/>
    <w:rsid w:val="00013F29"/>
    <w:rsid w:val="00021807"/>
    <w:rsid w:val="00042091"/>
    <w:rsid w:val="00060993"/>
    <w:rsid w:val="00066BDA"/>
    <w:rsid w:val="000B55AE"/>
    <w:rsid w:val="000B75FC"/>
    <w:rsid w:val="000C114C"/>
    <w:rsid w:val="000C4E7E"/>
    <w:rsid w:val="000E544C"/>
    <w:rsid w:val="000E7FF5"/>
    <w:rsid w:val="00100769"/>
    <w:rsid w:val="00106CDA"/>
    <w:rsid w:val="00121084"/>
    <w:rsid w:val="0012396F"/>
    <w:rsid w:val="00153C5B"/>
    <w:rsid w:val="00157E8A"/>
    <w:rsid w:val="00161F1B"/>
    <w:rsid w:val="001639B3"/>
    <w:rsid w:val="00172C5B"/>
    <w:rsid w:val="00174C3C"/>
    <w:rsid w:val="001949D0"/>
    <w:rsid w:val="001A526F"/>
    <w:rsid w:val="001B1281"/>
    <w:rsid w:val="001B2D2A"/>
    <w:rsid w:val="001B3F96"/>
    <w:rsid w:val="001D0B3E"/>
    <w:rsid w:val="001D3175"/>
    <w:rsid w:val="001D33CE"/>
    <w:rsid w:val="001D50D2"/>
    <w:rsid w:val="001E34B2"/>
    <w:rsid w:val="001E5BC7"/>
    <w:rsid w:val="002030FE"/>
    <w:rsid w:val="002068D6"/>
    <w:rsid w:val="0021565D"/>
    <w:rsid w:val="002376DE"/>
    <w:rsid w:val="002411B6"/>
    <w:rsid w:val="002472D9"/>
    <w:rsid w:val="00257E99"/>
    <w:rsid w:val="00266C84"/>
    <w:rsid w:val="002A1093"/>
    <w:rsid w:val="002B2205"/>
    <w:rsid w:val="002B5AF6"/>
    <w:rsid w:val="002E6F17"/>
    <w:rsid w:val="002F3BC5"/>
    <w:rsid w:val="00311F69"/>
    <w:rsid w:val="0031493E"/>
    <w:rsid w:val="003274ED"/>
    <w:rsid w:val="003276ED"/>
    <w:rsid w:val="00332BFC"/>
    <w:rsid w:val="00343CB9"/>
    <w:rsid w:val="00344AB2"/>
    <w:rsid w:val="00361C7B"/>
    <w:rsid w:val="00373AB4"/>
    <w:rsid w:val="00390032"/>
    <w:rsid w:val="003A0F24"/>
    <w:rsid w:val="003A3DBB"/>
    <w:rsid w:val="003A4159"/>
    <w:rsid w:val="003B3E53"/>
    <w:rsid w:val="003D510F"/>
    <w:rsid w:val="003E503F"/>
    <w:rsid w:val="003E72A8"/>
    <w:rsid w:val="003E77BA"/>
    <w:rsid w:val="004023E0"/>
    <w:rsid w:val="0042442C"/>
    <w:rsid w:val="0043513C"/>
    <w:rsid w:val="00435D44"/>
    <w:rsid w:val="00441A6F"/>
    <w:rsid w:val="004572C0"/>
    <w:rsid w:val="004768E1"/>
    <w:rsid w:val="00497A45"/>
    <w:rsid w:val="004A5C81"/>
    <w:rsid w:val="004C2D31"/>
    <w:rsid w:val="004D3FB5"/>
    <w:rsid w:val="004D59BE"/>
    <w:rsid w:val="004D723E"/>
    <w:rsid w:val="004F25F5"/>
    <w:rsid w:val="00531F43"/>
    <w:rsid w:val="00553CA9"/>
    <w:rsid w:val="00577228"/>
    <w:rsid w:val="00594648"/>
    <w:rsid w:val="005A6D1F"/>
    <w:rsid w:val="005C2C4F"/>
    <w:rsid w:val="005F0005"/>
    <w:rsid w:val="0060237C"/>
    <w:rsid w:val="00614A40"/>
    <w:rsid w:val="006253E5"/>
    <w:rsid w:val="00635C23"/>
    <w:rsid w:val="006504AA"/>
    <w:rsid w:val="006600C9"/>
    <w:rsid w:val="0066364D"/>
    <w:rsid w:val="00666362"/>
    <w:rsid w:val="00667B75"/>
    <w:rsid w:val="00682954"/>
    <w:rsid w:val="00696196"/>
    <w:rsid w:val="006A6867"/>
    <w:rsid w:val="006B1DF1"/>
    <w:rsid w:val="006B2D91"/>
    <w:rsid w:val="006B3067"/>
    <w:rsid w:val="006B5385"/>
    <w:rsid w:val="006C2926"/>
    <w:rsid w:val="006C69C8"/>
    <w:rsid w:val="006E7F4C"/>
    <w:rsid w:val="006F1B0F"/>
    <w:rsid w:val="00705346"/>
    <w:rsid w:val="00716C55"/>
    <w:rsid w:val="00721052"/>
    <w:rsid w:val="007214FB"/>
    <w:rsid w:val="00732D6D"/>
    <w:rsid w:val="00734F91"/>
    <w:rsid w:val="00760FE3"/>
    <w:rsid w:val="007A2951"/>
    <w:rsid w:val="007A3153"/>
    <w:rsid w:val="007B04AC"/>
    <w:rsid w:val="007B0BAF"/>
    <w:rsid w:val="007C408C"/>
    <w:rsid w:val="007D48AA"/>
    <w:rsid w:val="007E048D"/>
    <w:rsid w:val="007E04C5"/>
    <w:rsid w:val="007F1F47"/>
    <w:rsid w:val="00830C1A"/>
    <w:rsid w:val="0083435E"/>
    <w:rsid w:val="008735C4"/>
    <w:rsid w:val="00883A64"/>
    <w:rsid w:val="008A281A"/>
    <w:rsid w:val="008A325F"/>
    <w:rsid w:val="008A5DBF"/>
    <w:rsid w:val="008B5B66"/>
    <w:rsid w:val="008B617F"/>
    <w:rsid w:val="008E0D41"/>
    <w:rsid w:val="00912101"/>
    <w:rsid w:val="009165D0"/>
    <w:rsid w:val="0092705D"/>
    <w:rsid w:val="009368A1"/>
    <w:rsid w:val="009434E9"/>
    <w:rsid w:val="009552FF"/>
    <w:rsid w:val="00962898"/>
    <w:rsid w:val="00962AF2"/>
    <w:rsid w:val="00965521"/>
    <w:rsid w:val="0097191D"/>
    <w:rsid w:val="00985D71"/>
    <w:rsid w:val="0099781F"/>
    <w:rsid w:val="009A756D"/>
    <w:rsid w:val="009C44CB"/>
    <w:rsid w:val="009D4862"/>
    <w:rsid w:val="009E2E56"/>
    <w:rsid w:val="009F1B2D"/>
    <w:rsid w:val="009F4DFC"/>
    <w:rsid w:val="009F763A"/>
    <w:rsid w:val="00A10915"/>
    <w:rsid w:val="00A367A0"/>
    <w:rsid w:val="00A50B92"/>
    <w:rsid w:val="00A56088"/>
    <w:rsid w:val="00A57EF0"/>
    <w:rsid w:val="00A64FE2"/>
    <w:rsid w:val="00A75397"/>
    <w:rsid w:val="00A82037"/>
    <w:rsid w:val="00A83D04"/>
    <w:rsid w:val="00A86B15"/>
    <w:rsid w:val="00A87740"/>
    <w:rsid w:val="00AA55F7"/>
    <w:rsid w:val="00AC06D5"/>
    <w:rsid w:val="00AC37A9"/>
    <w:rsid w:val="00AC4809"/>
    <w:rsid w:val="00AE2AF4"/>
    <w:rsid w:val="00AE47AA"/>
    <w:rsid w:val="00B02733"/>
    <w:rsid w:val="00B0554C"/>
    <w:rsid w:val="00B24673"/>
    <w:rsid w:val="00B4363E"/>
    <w:rsid w:val="00B51A6B"/>
    <w:rsid w:val="00B75473"/>
    <w:rsid w:val="00B75A2F"/>
    <w:rsid w:val="00B839E3"/>
    <w:rsid w:val="00B90997"/>
    <w:rsid w:val="00BA6362"/>
    <w:rsid w:val="00BC2462"/>
    <w:rsid w:val="00BE3451"/>
    <w:rsid w:val="00BF5502"/>
    <w:rsid w:val="00BF66CC"/>
    <w:rsid w:val="00C272B7"/>
    <w:rsid w:val="00C50EBA"/>
    <w:rsid w:val="00C6560D"/>
    <w:rsid w:val="00C67476"/>
    <w:rsid w:val="00C746F1"/>
    <w:rsid w:val="00C86AF5"/>
    <w:rsid w:val="00C90723"/>
    <w:rsid w:val="00C95DB8"/>
    <w:rsid w:val="00CA74D0"/>
    <w:rsid w:val="00CA7B43"/>
    <w:rsid w:val="00CB1DA7"/>
    <w:rsid w:val="00CB4FAE"/>
    <w:rsid w:val="00CC785E"/>
    <w:rsid w:val="00CE5897"/>
    <w:rsid w:val="00CF1C45"/>
    <w:rsid w:val="00D067F0"/>
    <w:rsid w:val="00D2381C"/>
    <w:rsid w:val="00D349AA"/>
    <w:rsid w:val="00D353C3"/>
    <w:rsid w:val="00D47444"/>
    <w:rsid w:val="00D474A2"/>
    <w:rsid w:val="00D56E1E"/>
    <w:rsid w:val="00D64111"/>
    <w:rsid w:val="00D76279"/>
    <w:rsid w:val="00D773EA"/>
    <w:rsid w:val="00D77F2B"/>
    <w:rsid w:val="00DB562E"/>
    <w:rsid w:val="00DD54DF"/>
    <w:rsid w:val="00DE257B"/>
    <w:rsid w:val="00E0162E"/>
    <w:rsid w:val="00E028E1"/>
    <w:rsid w:val="00E325EB"/>
    <w:rsid w:val="00E37848"/>
    <w:rsid w:val="00E40EFA"/>
    <w:rsid w:val="00E44365"/>
    <w:rsid w:val="00E54082"/>
    <w:rsid w:val="00E57CB9"/>
    <w:rsid w:val="00E628A7"/>
    <w:rsid w:val="00E74EF9"/>
    <w:rsid w:val="00E808D1"/>
    <w:rsid w:val="00E95B84"/>
    <w:rsid w:val="00EA421D"/>
    <w:rsid w:val="00EB39FE"/>
    <w:rsid w:val="00EC43C9"/>
    <w:rsid w:val="00ED1BC8"/>
    <w:rsid w:val="00F12CF4"/>
    <w:rsid w:val="00F404A6"/>
    <w:rsid w:val="00F514A0"/>
    <w:rsid w:val="00F55DF6"/>
    <w:rsid w:val="00F63D7C"/>
    <w:rsid w:val="00F649BA"/>
    <w:rsid w:val="00F70A28"/>
    <w:rsid w:val="00F75FE6"/>
    <w:rsid w:val="00FA2425"/>
    <w:rsid w:val="00FC3E3C"/>
    <w:rsid w:val="00FE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B"/>
  </w:style>
  <w:style w:type="paragraph" w:styleId="1">
    <w:name w:val="heading 1"/>
    <w:basedOn w:val="a"/>
    <w:next w:val="a"/>
    <w:rsid w:val="002E6F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qFormat/>
    <w:rsid w:val="009054CB"/>
    <w:pPr>
      <w:keepNext/>
      <w:tabs>
        <w:tab w:val="left" w:pos="-2160"/>
        <w:tab w:val="left" w:pos="8789"/>
        <w:tab w:val="left" w:pos="9073"/>
      </w:tabs>
      <w:jc w:val="both"/>
      <w:outlineLvl w:val="1"/>
    </w:pPr>
    <w:rPr>
      <w:b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54CB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054CB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2E6F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E6F1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4C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6F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9054CB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9054CB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4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054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054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9054CB"/>
    <w:pPr>
      <w:tabs>
        <w:tab w:val="left" w:pos="0"/>
        <w:tab w:val="left" w:pos="9072"/>
      </w:tabs>
      <w:ind w:right="43" w:firstLine="567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054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054CB"/>
    <w:pPr>
      <w:tabs>
        <w:tab w:val="left" w:pos="-2340"/>
      </w:tabs>
      <w:spacing w:line="360" w:lineRule="auto"/>
      <w:jc w:val="both"/>
    </w:pPr>
    <w:rPr>
      <w:sz w:val="28"/>
      <w:szCs w:val="40"/>
    </w:rPr>
  </w:style>
  <w:style w:type="character" w:customStyle="1" w:styleId="22">
    <w:name w:val="Основной текст 2 Знак"/>
    <w:basedOn w:val="a0"/>
    <w:link w:val="21"/>
    <w:rsid w:val="009054CB"/>
    <w:rPr>
      <w:rFonts w:ascii="Times New Roman" w:eastAsia="Times New Roman" w:hAnsi="Times New Roman" w:cs="Times New Roman"/>
      <w:sz w:val="28"/>
      <w:szCs w:val="40"/>
      <w:lang w:eastAsia="ru-RU"/>
    </w:rPr>
  </w:style>
  <w:style w:type="table" w:styleId="a5">
    <w:name w:val="Table Grid"/>
    <w:basedOn w:val="a1"/>
    <w:uiPriority w:val="39"/>
    <w:rsid w:val="009054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054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054CB"/>
  </w:style>
  <w:style w:type="character" w:styleId="a9">
    <w:name w:val="Hyperlink"/>
    <w:basedOn w:val="a0"/>
    <w:uiPriority w:val="99"/>
    <w:rsid w:val="009054CB"/>
    <w:rPr>
      <w:color w:val="0000FF"/>
      <w:u w:val="single"/>
    </w:rPr>
  </w:style>
  <w:style w:type="paragraph" w:customStyle="1" w:styleId="western">
    <w:name w:val="western"/>
    <w:basedOn w:val="a"/>
    <w:rsid w:val="009054CB"/>
    <w:pPr>
      <w:spacing w:before="100" w:beforeAutospacing="1" w:after="100" w:afterAutospacing="1"/>
    </w:pPr>
  </w:style>
  <w:style w:type="paragraph" w:styleId="aa">
    <w:name w:val="List Paragraph"/>
    <w:basedOn w:val="a"/>
    <w:link w:val="ab"/>
    <w:uiPriority w:val="34"/>
    <w:qFormat/>
    <w:rsid w:val="009054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9054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054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054C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FontStyle27">
    <w:name w:val="Font Style27"/>
    <w:basedOn w:val="a0"/>
    <w:rsid w:val="009054CB"/>
    <w:rPr>
      <w:rFonts w:ascii="Microsoft Sans Serif" w:hAnsi="Microsoft Sans Serif" w:cs="Microsoft Sans Serif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9054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905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0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Normal (Web)"/>
    <w:basedOn w:val="a"/>
    <w:uiPriority w:val="99"/>
    <w:rsid w:val="009054CB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semiHidden/>
    <w:unhideWhenUsed/>
    <w:rsid w:val="009054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054C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9054C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054CB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054CB"/>
    <w:pPr>
      <w:shd w:val="clear" w:color="auto" w:fill="FFFFFF"/>
      <w:spacing w:line="322" w:lineRule="exact"/>
    </w:pPr>
    <w:rPr>
      <w:rFonts w:asciiTheme="minorHAnsi" w:eastAsiaTheme="minorHAnsi" w:hAnsiTheme="minorHAnsi"/>
      <w:b/>
      <w:bCs/>
      <w:sz w:val="27"/>
      <w:szCs w:val="27"/>
      <w:shd w:val="clear" w:color="auto" w:fill="FFFFFF"/>
      <w:lang w:eastAsia="en-US"/>
    </w:rPr>
  </w:style>
  <w:style w:type="character" w:customStyle="1" w:styleId="60">
    <w:name w:val="Основной текст (6)_"/>
    <w:basedOn w:val="a0"/>
    <w:link w:val="61"/>
    <w:uiPriority w:val="99"/>
    <w:locked/>
    <w:rsid w:val="009054CB"/>
    <w:rPr>
      <w:rFonts w:cs="Times New Roman"/>
      <w:sz w:val="23"/>
      <w:szCs w:val="23"/>
      <w:shd w:val="clear" w:color="auto" w:fill="FFFFFF"/>
    </w:rPr>
  </w:style>
  <w:style w:type="paragraph" w:customStyle="1" w:styleId="61">
    <w:name w:val="Основной текст (6)1"/>
    <w:basedOn w:val="a"/>
    <w:link w:val="60"/>
    <w:uiPriority w:val="99"/>
    <w:rsid w:val="009054CB"/>
    <w:pPr>
      <w:shd w:val="clear" w:color="auto" w:fill="FFFFFF"/>
      <w:spacing w:line="274" w:lineRule="exact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5">
    <w:name w:val="Содержимое таблицы"/>
    <w:basedOn w:val="a"/>
    <w:rsid w:val="009054CB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styleId="24">
    <w:name w:val="Body Text Indent 2"/>
    <w:basedOn w:val="a"/>
    <w:link w:val="25"/>
    <w:uiPriority w:val="99"/>
    <w:rsid w:val="009054C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9054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9054CB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9054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9054CB"/>
  </w:style>
  <w:style w:type="character" w:styleId="af6">
    <w:name w:val="Emphasis"/>
    <w:basedOn w:val="a0"/>
    <w:uiPriority w:val="20"/>
    <w:qFormat/>
    <w:rsid w:val="009054CB"/>
    <w:rPr>
      <w:i/>
      <w:iCs/>
    </w:rPr>
  </w:style>
  <w:style w:type="paragraph" w:customStyle="1" w:styleId="BodyText21">
    <w:name w:val="Body Text 21"/>
    <w:basedOn w:val="a"/>
    <w:rsid w:val="009054CB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0">
    <w:name w:val="Обычный1"/>
    <w:rsid w:val="009054CB"/>
    <w:rPr>
      <w:sz w:val="20"/>
      <w:szCs w:val="20"/>
    </w:rPr>
  </w:style>
  <w:style w:type="character" w:styleId="af7">
    <w:name w:val="Strong"/>
    <w:basedOn w:val="a0"/>
    <w:uiPriority w:val="22"/>
    <w:qFormat/>
    <w:rsid w:val="009054CB"/>
    <w:rPr>
      <w:b/>
      <w:bCs/>
    </w:rPr>
  </w:style>
  <w:style w:type="character" w:customStyle="1" w:styleId="c4">
    <w:name w:val="c4"/>
    <w:basedOn w:val="a0"/>
    <w:rsid w:val="009054CB"/>
  </w:style>
  <w:style w:type="character" w:customStyle="1" w:styleId="11">
    <w:name w:val="Заголовок №1_"/>
    <w:link w:val="12"/>
    <w:locked/>
    <w:rsid w:val="009054CB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9054CB"/>
    <w:pPr>
      <w:shd w:val="clear" w:color="auto" w:fill="FFFFFF"/>
      <w:spacing w:before="72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3">
    <w:name w:val="Основной текст Знак1"/>
    <w:uiPriority w:val="99"/>
    <w:locked/>
    <w:rsid w:val="009054CB"/>
    <w:rPr>
      <w:rFonts w:ascii="Times New Roman" w:hAnsi="Times New Roman"/>
      <w:sz w:val="23"/>
      <w:shd w:val="clear" w:color="auto" w:fill="FFFFFF"/>
    </w:rPr>
  </w:style>
  <w:style w:type="paragraph" w:customStyle="1" w:styleId="af8">
    <w:name w:val="список с точками"/>
    <w:basedOn w:val="a"/>
    <w:rsid w:val="009054CB"/>
    <w:pPr>
      <w:tabs>
        <w:tab w:val="num" w:pos="822"/>
      </w:tabs>
      <w:spacing w:line="312" w:lineRule="auto"/>
      <w:ind w:left="822" w:hanging="255"/>
      <w:jc w:val="both"/>
    </w:pPr>
  </w:style>
  <w:style w:type="character" w:styleId="af9">
    <w:name w:val="FollowedHyperlink"/>
    <w:basedOn w:val="a0"/>
    <w:uiPriority w:val="99"/>
    <w:semiHidden/>
    <w:unhideWhenUsed/>
    <w:rsid w:val="009054CB"/>
    <w:rPr>
      <w:color w:val="800080" w:themeColor="followedHyperlink"/>
      <w:u w:val="single"/>
    </w:rPr>
  </w:style>
  <w:style w:type="character" w:customStyle="1" w:styleId="62">
    <w:name w:val="Основной текст (6)"/>
    <w:uiPriority w:val="99"/>
    <w:rsid w:val="009054CB"/>
    <w:rPr>
      <w:rFonts w:ascii="Times New Roman" w:hAnsi="Times New Roman"/>
      <w:i/>
      <w:sz w:val="26"/>
      <w:u w:val="single"/>
    </w:rPr>
  </w:style>
  <w:style w:type="paragraph" w:customStyle="1" w:styleId="14">
    <w:name w:val="Абзац списка1"/>
    <w:basedOn w:val="a"/>
    <w:uiPriority w:val="99"/>
    <w:rsid w:val="009054CB"/>
    <w:pPr>
      <w:ind w:left="720"/>
    </w:pPr>
  </w:style>
  <w:style w:type="paragraph" w:customStyle="1" w:styleId="Pa22">
    <w:name w:val="Pa22"/>
    <w:basedOn w:val="Default"/>
    <w:next w:val="Default"/>
    <w:uiPriority w:val="99"/>
    <w:rsid w:val="009054CB"/>
    <w:pPr>
      <w:spacing w:line="24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9054CB"/>
    <w:rPr>
      <w:color w:val="000000"/>
      <w:sz w:val="16"/>
      <w:szCs w:val="16"/>
    </w:rPr>
  </w:style>
  <w:style w:type="paragraph" w:styleId="afa">
    <w:name w:val="footnote text"/>
    <w:basedOn w:val="a"/>
    <w:link w:val="afb"/>
    <w:uiPriority w:val="99"/>
    <w:rsid w:val="009054CB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9054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Знак1"/>
    <w:link w:val="afd"/>
    <w:uiPriority w:val="99"/>
    <w:rsid w:val="009054CB"/>
    <w:rPr>
      <w:vertAlign w:val="superscript"/>
    </w:rPr>
  </w:style>
  <w:style w:type="paragraph" w:styleId="afd">
    <w:name w:val="Plain Text"/>
    <w:basedOn w:val="a"/>
    <w:link w:val="afc"/>
    <w:uiPriority w:val="99"/>
    <w:rsid w:val="009054C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afe">
    <w:name w:val="Текст Знак"/>
    <w:basedOn w:val="a0"/>
    <w:uiPriority w:val="99"/>
    <w:semiHidden/>
    <w:rsid w:val="009054CB"/>
    <w:rPr>
      <w:rFonts w:ascii="Consolas" w:eastAsia="Times New Roman" w:hAnsi="Consolas" w:cs="Consolas"/>
      <w:sz w:val="21"/>
      <w:szCs w:val="21"/>
      <w:lang w:eastAsia="ru-RU"/>
    </w:rPr>
  </w:style>
  <w:style w:type="table" w:customStyle="1" w:styleId="TableGrid">
    <w:name w:val="TableGrid"/>
    <w:rsid w:val="009054CB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35">
    <w:name w:val="ListLabel 35"/>
    <w:rsid w:val="009054CB"/>
    <w:rPr>
      <w:rFonts w:cs="Times New Roman"/>
    </w:rPr>
  </w:style>
  <w:style w:type="paragraph" w:styleId="aff">
    <w:name w:val="Subtitle"/>
    <w:basedOn w:val="a"/>
    <w:next w:val="a"/>
    <w:rsid w:val="002E6F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rsid w:val="002E6F17"/>
    <w:tblPr>
      <w:tblStyleRowBandSize w:val="1"/>
      <w:tblStyleColBandSize w:val="1"/>
      <w:tblCellMar>
        <w:top w:w="101" w:type="dxa"/>
        <w:left w:w="44" w:type="dxa"/>
        <w:bottom w:w="0" w:type="dxa"/>
        <w:right w:w="43" w:type="dxa"/>
      </w:tblCellMar>
    </w:tblPr>
  </w:style>
  <w:style w:type="table" w:customStyle="1" w:styleId="aff2">
    <w:basedOn w:val="TableNormal"/>
    <w:rsid w:val="002E6F17"/>
    <w:tblPr>
      <w:tblStyleRowBandSize w:val="1"/>
      <w:tblStyleColBandSize w:val="1"/>
      <w:tblCellMar>
        <w:top w:w="99" w:type="dxa"/>
        <w:left w:w="43" w:type="dxa"/>
        <w:bottom w:w="0" w:type="dxa"/>
        <w:right w:w="2" w:type="dxa"/>
      </w:tblCellMar>
    </w:tblPr>
  </w:style>
  <w:style w:type="table" w:customStyle="1" w:styleId="aff3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rsid w:val="002E6F1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rsid w:val="002E6F17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annotation reference"/>
    <w:basedOn w:val="a0"/>
    <w:uiPriority w:val="99"/>
    <w:semiHidden/>
    <w:unhideWhenUsed/>
    <w:rsid w:val="006E7F4C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6E7F4C"/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6E7F4C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6E7F4C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6E7F4C"/>
    <w:rPr>
      <w:b/>
      <w:bCs/>
      <w:sz w:val="20"/>
      <w:szCs w:val="20"/>
    </w:rPr>
  </w:style>
  <w:style w:type="table" w:customStyle="1" w:styleId="15">
    <w:name w:val="Сетка таблицы1"/>
    <w:basedOn w:val="a1"/>
    <w:next w:val="a5"/>
    <w:uiPriority w:val="39"/>
    <w:rsid w:val="006A68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9A75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A756D"/>
    <w:rPr>
      <w:rFonts w:ascii="Courier New" w:hAnsi="Courier New" w:cs="Courier New"/>
      <w:sz w:val="20"/>
      <w:szCs w:val="20"/>
    </w:rPr>
  </w:style>
  <w:style w:type="paragraph" w:customStyle="1" w:styleId="Style1">
    <w:name w:val="Style1"/>
    <w:basedOn w:val="a"/>
    <w:rsid w:val="009A756D"/>
    <w:pPr>
      <w:widowControl w:val="0"/>
      <w:autoSpaceDE w:val="0"/>
      <w:autoSpaceDN w:val="0"/>
      <w:adjustRightInd w:val="0"/>
      <w:spacing w:line="374" w:lineRule="exact"/>
      <w:ind w:hanging="418"/>
    </w:pPr>
    <w:rPr>
      <w:rFonts w:ascii="Courier New" w:hAnsi="Courier New"/>
    </w:rPr>
  </w:style>
  <w:style w:type="paragraph" w:customStyle="1" w:styleId="oaeno">
    <w:name w:val="oaeno"/>
    <w:rsid w:val="009A756D"/>
    <w:pPr>
      <w:overflowPunct w:val="0"/>
      <w:autoSpaceDE w:val="0"/>
      <w:autoSpaceDN w:val="0"/>
      <w:adjustRightInd w:val="0"/>
    </w:pPr>
    <w:rPr>
      <w:rFonts w:ascii="Journal" w:hAnsi="Journal"/>
      <w:b/>
      <w:color w:val="000000"/>
      <w:szCs w:val="20"/>
    </w:rPr>
  </w:style>
  <w:style w:type="character" w:customStyle="1" w:styleId="FontStyle122">
    <w:name w:val="Font Style122"/>
    <w:basedOn w:val="a0"/>
    <w:rsid w:val="002376DE"/>
    <w:rPr>
      <w:rFonts w:ascii="Impact" w:hAnsi="Impact" w:cs="Impact"/>
      <w:sz w:val="22"/>
      <w:szCs w:val="22"/>
    </w:rPr>
  </w:style>
  <w:style w:type="paragraph" w:customStyle="1" w:styleId="Style41">
    <w:name w:val="Style41"/>
    <w:basedOn w:val="a"/>
    <w:rsid w:val="002376DE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character" w:customStyle="1" w:styleId="ab">
    <w:name w:val="Абзац списка Знак"/>
    <w:link w:val="aa"/>
    <w:uiPriority w:val="34"/>
    <w:rsid w:val="00237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38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450245" TargetMode="External"/><Relationship Id="rId18" Type="http://schemas.openxmlformats.org/officeDocument/2006/relationships/hyperlink" Target="http://www.psy.msu.ru/links/liter.html" TargetMode="External"/><Relationship Id="rId26" Type="http://schemas.openxmlformats.org/officeDocument/2006/relationships/hyperlink" Target="http://www.etnopsyhology.narod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vch.narod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0201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s://www.elibrary.ru/title_about.asp?id=287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-online.ru" TargetMode="External"/><Relationship Id="rId20" Type="http://schemas.openxmlformats.org/officeDocument/2006/relationships/hyperlink" Target="http://www.psi-net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www.elibrary.ru/title_about.asp?id=88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23" Type="http://schemas.openxmlformats.org/officeDocument/2006/relationships/hyperlink" Target="http://www.zercalo.ru" TargetMode="External"/><Relationship Id="rId28" Type="http://schemas.openxmlformats.org/officeDocument/2006/relationships/hyperlink" Target="http://www.psychlib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zipsites.ru/psy/psylib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www.epsy.ru/" TargetMode="External"/><Relationship Id="rId27" Type="http://schemas.openxmlformats.org/officeDocument/2006/relationships/hyperlink" Target="http://www.superinf-ru.turbopages.or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jU/EpW1ai8kRqPFHuLt5LaK3ug==">AMUW2mUrV1DukZZABDfHVuR0wKGMbLMwFXtquQjZmDsJR8vscIYdy8bVzDUU7kXIgQgbfKjY1kFEe+vTHtThiFITxUNVJQ5K8HrUWViE0nIHFPks8JDp8xM6LG4DdxmttXKwzLfSKXx/SnbGry72KeGM4/yF6KL7rQCYU/WnbmGyS3XYc9n5Fr2RmcvNAOjaHq8/beCWx+Z7xqZFOF8fifKRqIbW1inTGmUfg+iuoZzeS4OPCCJrBQI=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4434</Words>
  <Characters>25274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</dc:creator>
  <cp:lastModifiedBy>Юлия</cp:lastModifiedBy>
  <cp:revision>13</cp:revision>
  <dcterms:created xsi:type="dcterms:W3CDTF">2021-07-02T11:35:00Z</dcterms:created>
  <dcterms:modified xsi:type="dcterms:W3CDTF">2021-09-16T19:07:00Z</dcterms:modified>
</cp:coreProperties>
</file>