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Физиология ВНД и сенсорных систем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059BA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Психология</w:t>
      </w:r>
    </w:p>
    <w:p w:rsidR="00013F29" w:rsidRDefault="00D059BA" w:rsidP="00C90723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Направленность (профиль) Психология</w:t>
      </w:r>
      <w:r w:rsidR="00013F29">
        <w:rPr>
          <w:rFonts w:eastAsia="Calibri"/>
          <w:sz w:val="28"/>
          <w:szCs w:val="28"/>
          <w:lang w:eastAsia="en-US"/>
        </w:rPr>
        <w:t xml:space="preserve"> </w:t>
      </w:r>
      <w:r w:rsidR="00013F29"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9434E9">
      <w:pPr>
        <w:spacing w:after="160" w:line="259" w:lineRule="auto"/>
        <w:jc w:val="center"/>
        <w:rPr>
          <w:rFonts w:eastAsia="Calibri"/>
          <w:sz w:val="28"/>
          <w:szCs w:val="28"/>
          <w:u w:val="single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D059BA" w:rsidRDefault="00D059BA" w:rsidP="009434E9">
      <w:pPr>
        <w:spacing w:after="160" w:line="259" w:lineRule="auto"/>
        <w:jc w:val="center"/>
        <w:rPr>
          <w:rFonts w:eastAsia="Calibri"/>
          <w:sz w:val="28"/>
          <w:szCs w:val="28"/>
          <w:u w:val="single"/>
          <w:lang w:eastAsia="en-US"/>
        </w:rPr>
      </w:pPr>
    </w:p>
    <w:p w:rsidR="00D059BA" w:rsidRDefault="00D059BA" w:rsidP="009434E9">
      <w:pPr>
        <w:spacing w:after="160" w:line="259" w:lineRule="auto"/>
        <w:jc w:val="center"/>
        <w:rPr>
          <w:rFonts w:eastAsia="Calibri"/>
          <w:sz w:val="28"/>
          <w:szCs w:val="28"/>
          <w:u w:val="single"/>
          <w:lang w:eastAsia="en-US"/>
        </w:rPr>
      </w:pPr>
    </w:p>
    <w:p w:rsidR="00D059BA" w:rsidRPr="00D059BA" w:rsidRDefault="00D059BA" w:rsidP="009434E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D059BA">
        <w:rPr>
          <w:rFonts w:eastAsia="Calibri"/>
          <w:sz w:val="28"/>
          <w:szCs w:val="28"/>
          <w:lang w:eastAsia="en-US"/>
        </w:rPr>
        <w:t xml:space="preserve">Очно-заочная </w:t>
      </w:r>
    </w:p>
    <w:p w:rsidR="00D059BA" w:rsidRPr="00D059BA" w:rsidRDefault="00D059BA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059BA">
        <w:rPr>
          <w:rFonts w:eastAsia="Calibri"/>
          <w:sz w:val="28"/>
          <w:szCs w:val="28"/>
          <w:lang w:eastAsia="en-US"/>
        </w:rPr>
        <w:t>форма обучения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E544C" w:rsidRDefault="00D059BA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013F29" w:rsidRPr="00013F29">
        <w:rPr>
          <w:rFonts w:eastAsia="Calibri"/>
          <w:sz w:val="28"/>
          <w:szCs w:val="28"/>
          <w:lang w:eastAsia="en-US"/>
        </w:rPr>
        <w:t xml:space="preserve">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D059BA" w:rsidRPr="00A23E39" w:rsidRDefault="006B1DF1" w:rsidP="00D059BA">
      <w:pPr>
        <w:spacing w:line="360" w:lineRule="auto"/>
        <w:ind w:right="40" w:firstLine="709"/>
        <w:jc w:val="both"/>
        <w:rPr>
          <w:sz w:val="28"/>
          <w:szCs w:val="28"/>
          <w:shd w:val="clear" w:color="auto" w:fill="FFFFFF"/>
        </w:rPr>
      </w:pPr>
      <w:r>
        <w:br w:type="page"/>
      </w:r>
      <w:r w:rsidR="00D059BA" w:rsidRPr="00265D6A">
        <w:rPr>
          <w:sz w:val="28"/>
          <w:szCs w:val="28"/>
          <w:shd w:val="clear" w:color="auto" w:fill="FFFFFF"/>
        </w:rPr>
        <w:lastRenderedPageBreak/>
        <w:t>Программа составлена в соответствии с Федеральным государственным образовательным стандартом по направлению 37.03.01 – Психология, утвержденным приказом Министерства образования и</w:t>
      </w:r>
      <w:r w:rsidR="00D059BA">
        <w:rPr>
          <w:sz w:val="28"/>
          <w:szCs w:val="28"/>
          <w:shd w:val="clear" w:color="auto" w:fill="FFFFFF"/>
        </w:rPr>
        <w:t xml:space="preserve"> науки Российской </w:t>
      </w:r>
      <w:r w:rsidR="00D059BA" w:rsidRPr="00A23E39">
        <w:rPr>
          <w:sz w:val="28"/>
          <w:szCs w:val="28"/>
          <w:shd w:val="clear" w:color="auto" w:fill="FFFFFF"/>
        </w:rPr>
        <w:t>Федерации от 29.07.2020 г. № 839, учебным планом подготовки бакалавра по направлению 37.03.01 – Психология, утвержденным ученым советом ФГБОУ ВО «СОГУ» (протокол от 29.04.2021 г. № 11)</w:t>
      </w:r>
      <w:r w:rsidR="00D059BA">
        <w:rPr>
          <w:sz w:val="28"/>
          <w:szCs w:val="28"/>
          <w:shd w:val="clear" w:color="auto" w:fill="FFFFFF"/>
        </w:rPr>
        <w:t xml:space="preserve"> в составе ОПОП</w:t>
      </w:r>
      <w:r w:rsidR="00D059BA" w:rsidRPr="00A23E39">
        <w:rPr>
          <w:sz w:val="28"/>
          <w:szCs w:val="28"/>
          <w:shd w:val="clear" w:color="auto" w:fill="FFFFFF"/>
        </w:rPr>
        <w:t xml:space="preserve">. </w:t>
      </w:r>
      <w:r w:rsidR="00D059BA" w:rsidRPr="00A23E39">
        <w:rPr>
          <w:rFonts w:eastAsia="Calibri"/>
          <w:color w:val="000000"/>
          <w:sz w:val="28"/>
          <w:szCs w:val="28"/>
          <w:lang w:eastAsia="en-US"/>
        </w:rPr>
        <w:t>Утверждена приказом СОГУ от 30.04.2021, № 106.</w:t>
      </w:r>
    </w:p>
    <w:p w:rsidR="00D059BA" w:rsidRPr="00265D6A" w:rsidRDefault="00D059BA" w:rsidP="00D059BA">
      <w:pPr>
        <w:spacing w:line="360" w:lineRule="auto"/>
        <w:ind w:right="40" w:firstLine="709"/>
        <w:jc w:val="both"/>
        <w:rPr>
          <w:sz w:val="28"/>
          <w:szCs w:val="28"/>
          <w:shd w:val="clear" w:color="auto" w:fill="FFFFFF"/>
        </w:rPr>
      </w:pPr>
    </w:p>
    <w:p w:rsidR="00D059BA" w:rsidRPr="00265D6A" w:rsidRDefault="00D059BA" w:rsidP="00D059BA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jc w:val="both"/>
        <w:rPr>
          <w:b/>
          <w:bCs/>
          <w:sz w:val="28"/>
          <w:szCs w:val="28"/>
        </w:rPr>
      </w:pPr>
      <w:r w:rsidRPr="00265D6A">
        <w:rPr>
          <w:sz w:val="28"/>
          <w:szCs w:val="28"/>
        </w:rPr>
        <w:t>Составители:</w:t>
      </w:r>
    </w:p>
    <w:p w:rsidR="00D059BA" w:rsidRPr="00265D6A" w:rsidRDefault="00D059BA" w:rsidP="00D059BA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jc w:val="both"/>
        <w:rPr>
          <w:b/>
          <w:bCs/>
          <w:sz w:val="28"/>
          <w:szCs w:val="28"/>
        </w:rPr>
      </w:pPr>
    </w:p>
    <w:p w:rsidR="00D059BA" w:rsidRDefault="00D059BA" w:rsidP="00D059BA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ind w:right="-1"/>
        <w:jc w:val="both"/>
        <w:rPr>
          <w:sz w:val="28"/>
          <w:szCs w:val="28"/>
        </w:rPr>
      </w:pPr>
      <w:r w:rsidRPr="00265D6A">
        <w:rPr>
          <w:sz w:val="28"/>
          <w:szCs w:val="28"/>
        </w:rPr>
        <w:t xml:space="preserve">Рабочая программа обсуждена и утверждена на заседании кафедры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</w:t>
      </w:r>
      <w:r>
        <w:rPr>
          <w:sz w:val="28"/>
          <w:szCs w:val="28"/>
        </w:rPr>
        <w:t xml:space="preserve"> </w:t>
      </w:r>
      <w:r w:rsidRPr="00265D6A">
        <w:rPr>
          <w:sz w:val="28"/>
          <w:szCs w:val="28"/>
        </w:rPr>
        <w:t>(протокол от «</w:t>
      </w:r>
      <w:r>
        <w:rPr>
          <w:sz w:val="28"/>
          <w:szCs w:val="28"/>
        </w:rPr>
        <w:t>____</w:t>
      </w:r>
      <w:r w:rsidRPr="00265D6A">
        <w:rPr>
          <w:sz w:val="28"/>
          <w:szCs w:val="28"/>
        </w:rPr>
        <w:t xml:space="preserve">» </w:t>
      </w:r>
      <w:r w:rsidRPr="00D059BA">
        <w:rPr>
          <w:sz w:val="28"/>
          <w:szCs w:val="28"/>
          <w:u w:val="single"/>
        </w:rPr>
        <w:t>03. 2021</w:t>
      </w:r>
      <w:r w:rsidRPr="00265D6A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Pr="00265D6A">
        <w:rPr>
          <w:sz w:val="28"/>
          <w:szCs w:val="28"/>
        </w:rPr>
        <w:t>)</w:t>
      </w:r>
    </w:p>
    <w:p w:rsidR="00D059BA" w:rsidRPr="00265D6A" w:rsidRDefault="00D059BA" w:rsidP="00D059BA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ind w:right="-1"/>
        <w:jc w:val="both"/>
        <w:rPr>
          <w:sz w:val="28"/>
          <w:szCs w:val="28"/>
        </w:rPr>
      </w:pPr>
    </w:p>
    <w:p w:rsidR="00D059BA" w:rsidRPr="00265D6A" w:rsidRDefault="00D059BA" w:rsidP="00D059BA">
      <w:pPr>
        <w:tabs>
          <w:tab w:val="left" w:leader="underscore" w:pos="6478"/>
        </w:tabs>
        <w:spacing w:line="360" w:lineRule="auto"/>
        <w:jc w:val="both"/>
        <w:rPr>
          <w:sz w:val="28"/>
          <w:szCs w:val="28"/>
        </w:rPr>
      </w:pPr>
      <w:r w:rsidRPr="00265D6A">
        <w:rPr>
          <w:sz w:val="28"/>
          <w:szCs w:val="28"/>
        </w:rPr>
        <w:t>Зав. кафедрой</w:t>
      </w:r>
      <w:r>
        <w:rPr>
          <w:sz w:val="28"/>
          <w:szCs w:val="28"/>
        </w:rPr>
        <w:t xml:space="preserve">    </w:t>
      </w:r>
      <w:r w:rsidRPr="00265D6A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   </w:t>
      </w:r>
    </w:p>
    <w:p w:rsidR="00D059BA" w:rsidRPr="00265D6A" w:rsidRDefault="00D059BA" w:rsidP="00D059BA">
      <w:pPr>
        <w:tabs>
          <w:tab w:val="left" w:leader="underscore" w:pos="6478"/>
        </w:tabs>
        <w:spacing w:line="360" w:lineRule="auto"/>
        <w:jc w:val="both"/>
        <w:rPr>
          <w:sz w:val="28"/>
          <w:szCs w:val="28"/>
        </w:rPr>
      </w:pPr>
    </w:p>
    <w:p w:rsidR="00D059BA" w:rsidRPr="00265D6A" w:rsidRDefault="00D059BA" w:rsidP="00D059BA">
      <w:pPr>
        <w:tabs>
          <w:tab w:val="left" w:leader="underscore" w:pos="5209"/>
        </w:tabs>
        <w:spacing w:line="360" w:lineRule="auto"/>
        <w:ind w:left="20"/>
        <w:jc w:val="both"/>
        <w:rPr>
          <w:sz w:val="28"/>
          <w:szCs w:val="28"/>
          <w:shd w:val="clear" w:color="auto" w:fill="FFFFFF"/>
        </w:rPr>
      </w:pPr>
      <w:r w:rsidRPr="00265D6A">
        <w:rPr>
          <w:sz w:val="28"/>
          <w:szCs w:val="28"/>
          <w:shd w:val="clear" w:color="auto" w:fill="FFFFFF"/>
        </w:rPr>
        <w:t xml:space="preserve">Одобрена советом </w:t>
      </w:r>
      <w:r>
        <w:rPr>
          <w:sz w:val="28"/>
          <w:szCs w:val="28"/>
          <w:shd w:val="clear" w:color="auto" w:fill="FFFFFF"/>
        </w:rPr>
        <w:t>биологического</w:t>
      </w:r>
      <w:r w:rsidRPr="00265D6A">
        <w:rPr>
          <w:sz w:val="28"/>
          <w:szCs w:val="28"/>
          <w:shd w:val="clear" w:color="auto" w:fill="FFFFFF"/>
        </w:rPr>
        <w:t xml:space="preserve"> факультета </w:t>
      </w:r>
    </w:p>
    <w:p w:rsidR="00D059BA" w:rsidRDefault="00D059BA" w:rsidP="00D059BA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3140"/>
        <w:jc w:val="both"/>
        <w:rPr>
          <w:sz w:val="28"/>
          <w:szCs w:val="28"/>
        </w:rPr>
      </w:pPr>
      <w:r w:rsidRPr="00265D6A">
        <w:rPr>
          <w:sz w:val="28"/>
          <w:szCs w:val="28"/>
        </w:rPr>
        <w:t>(протокол от «</w:t>
      </w:r>
      <w:r>
        <w:rPr>
          <w:sz w:val="28"/>
          <w:szCs w:val="28"/>
        </w:rPr>
        <w:t>____</w:t>
      </w:r>
      <w:r w:rsidRPr="00265D6A">
        <w:rPr>
          <w:sz w:val="28"/>
          <w:szCs w:val="28"/>
        </w:rPr>
        <w:t xml:space="preserve">» </w:t>
      </w:r>
      <w:r>
        <w:rPr>
          <w:sz w:val="28"/>
          <w:szCs w:val="28"/>
        </w:rPr>
        <w:t>03.</w:t>
      </w:r>
      <w:r w:rsidRPr="00265D6A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265D6A">
        <w:rPr>
          <w:sz w:val="28"/>
          <w:szCs w:val="28"/>
        </w:rPr>
        <w:t xml:space="preserve"> г. № </w:t>
      </w:r>
      <w:r>
        <w:rPr>
          <w:sz w:val="28"/>
          <w:szCs w:val="28"/>
        </w:rPr>
        <w:t>____</w:t>
      </w:r>
      <w:r w:rsidRPr="00265D6A">
        <w:rPr>
          <w:sz w:val="28"/>
          <w:szCs w:val="28"/>
        </w:rPr>
        <w:t>)</w:t>
      </w:r>
    </w:p>
    <w:p w:rsidR="00D059BA" w:rsidRPr="00265D6A" w:rsidRDefault="00D059BA" w:rsidP="00D059BA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3140"/>
        <w:jc w:val="both"/>
        <w:rPr>
          <w:sz w:val="28"/>
          <w:szCs w:val="28"/>
        </w:rPr>
      </w:pPr>
    </w:p>
    <w:p w:rsidR="00D059BA" w:rsidRPr="00265D6A" w:rsidRDefault="00D059BA" w:rsidP="00D059BA">
      <w:pPr>
        <w:spacing w:after="1500" w:line="360" w:lineRule="auto"/>
        <w:jc w:val="both"/>
        <w:rPr>
          <w:sz w:val="28"/>
          <w:szCs w:val="28"/>
          <w:shd w:val="clear" w:color="auto" w:fill="FFFFFF"/>
        </w:rPr>
      </w:pPr>
      <w:r w:rsidRPr="00265D6A">
        <w:rPr>
          <w:sz w:val="28"/>
          <w:szCs w:val="28"/>
          <w:shd w:val="clear" w:color="auto" w:fill="FFFFFF"/>
        </w:rPr>
        <w:t>Председатель совета факультета _______________</w:t>
      </w:r>
    </w:p>
    <w:p w:rsidR="0031493E" w:rsidRPr="00257E99" w:rsidRDefault="0031493E" w:rsidP="00D059BA">
      <w:pPr>
        <w:pStyle w:val="Default"/>
        <w:spacing w:line="276" w:lineRule="auto"/>
        <w:jc w:val="both"/>
        <w:rPr>
          <w:rFonts w:eastAsia="Calibri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4 зачётные единицы.</w:t>
      </w:r>
      <w:r w:rsidRPr="00962AF2">
        <w:t xml:space="preserve"> </w:t>
      </w:r>
      <w:r w:rsidR="00C95DB8" w:rsidRPr="00C95DB8">
        <w:t>(</w:t>
      </w:r>
      <w:r>
        <w:t>144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0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58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873199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144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97191D" w:rsidRDefault="0097191D" w:rsidP="005F0005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Физиология ВНД и сенсорных систем</w:t>
      </w:r>
      <w:r w:rsidRPr="006233F4">
        <w:t xml:space="preserve">» </w:t>
      </w:r>
      <w:r w:rsidR="005F0005">
        <w:t>…</w:t>
      </w: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Физиология ВНД и сенсорных систем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Часть, формируемая участниками образовательных отношений </w:t>
      </w:r>
      <w:r w:rsidR="005F0005">
        <w:rPr>
          <w:color w:val="000000"/>
        </w:rPr>
        <w:t xml:space="preserve">. </w:t>
      </w:r>
      <w:r>
        <w:rPr>
          <w:color w:val="000000"/>
        </w:rPr>
        <w:t>Б1.В.20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Коррекционно-развивающая работа с детьми и обучающимися, в том числе работа по восстановлению и реабилитации (ПК-3 (А/04.6)).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1932"/>
        <w:gridCol w:w="2052"/>
        <w:gridCol w:w="1867"/>
        <w:gridCol w:w="2003"/>
      </w:tblGrid>
      <w:tr w:rsidR="00497A45" w:rsidRPr="00455A8E" w:rsidTr="0066364D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66364D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66364D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873199">
        <w:tc>
          <w:tcPr>
            <w:tcW w:w="797" w:type="pct"/>
          </w:tcPr>
          <w:p w:rsidR="0097191D" w:rsidRDefault="0066364D">
            <w:r>
              <w:t>ПК-3 (А/04.6)</w:t>
            </w:r>
          </w:p>
        </w:tc>
        <w:tc>
          <w:tcPr>
            <w:tcW w:w="1034" w:type="pct"/>
          </w:tcPr>
          <w:p w:rsidR="0097191D" w:rsidRPr="001F232E" w:rsidRDefault="003A4159">
            <w:r w:rsidRPr="001F232E">
              <w:t>Коррекционно-развивающая работа с детьми и обучающимися, в том числе работа по восстановлению и реабилитации</w:t>
            </w:r>
          </w:p>
        </w:tc>
        <w:tc>
          <w:tcPr>
            <w:tcW w:w="1098" w:type="pct"/>
          </w:tcPr>
          <w:p w:rsidR="0097191D" w:rsidRPr="002B483D" w:rsidRDefault="0097191D" w:rsidP="001F232E"/>
        </w:tc>
        <w:tc>
          <w:tcPr>
            <w:tcW w:w="999" w:type="pct"/>
          </w:tcPr>
          <w:p w:rsidR="0097191D" w:rsidRPr="002B483D" w:rsidRDefault="0097191D" w:rsidP="001F232E"/>
        </w:tc>
        <w:tc>
          <w:tcPr>
            <w:tcW w:w="1073" w:type="pct"/>
          </w:tcPr>
          <w:p w:rsidR="0097191D" w:rsidRPr="002B483D" w:rsidRDefault="0097191D" w:rsidP="001F232E"/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1F232E" w:rsidRDefault="001F232E">
      <w:pPr>
        <w:rPr>
          <w:b/>
        </w:rPr>
      </w:pPr>
      <w:r>
        <w:rPr>
          <w:b/>
        </w:rPr>
        <w:br w:type="page"/>
      </w:r>
    </w:p>
    <w:p w:rsidR="001F232E" w:rsidRDefault="001F232E" w:rsidP="00594648">
      <w:pPr>
        <w:widowControl w:val="0"/>
        <w:ind w:firstLine="567"/>
        <w:jc w:val="center"/>
        <w:rPr>
          <w:b/>
        </w:rPr>
        <w:sectPr w:rsidR="001F232E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pPr w:leftFromText="180" w:rightFromText="180" w:vertAnchor="text" w:horzAnchor="margin" w:tblpY="416"/>
        <w:tblW w:w="14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"/>
        <w:gridCol w:w="5425"/>
        <w:gridCol w:w="570"/>
        <w:gridCol w:w="567"/>
        <w:gridCol w:w="38"/>
        <w:gridCol w:w="3645"/>
        <w:gridCol w:w="847"/>
        <w:gridCol w:w="55"/>
        <w:gridCol w:w="1405"/>
        <w:gridCol w:w="15"/>
        <w:gridCol w:w="1501"/>
        <w:gridCol w:w="15"/>
      </w:tblGrid>
      <w:tr w:rsidR="00D059BA" w:rsidRPr="009172BD" w:rsidTr="00D059BA">
        <w:trPr>
          <w:cantSplit/>
          <w:trHeight w:val="724"/>
        </w:trPr>
        <w:tc>
          <w:tcPr>
            <w:tcW w:w="807" w:type="dxa"/>
            <w:vMerge w:val="restart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ind w:left="-45" w:right="-109"/>
              <w:rPr>
                <w:b/>
                <w:color w:val="000000" w:themeColor="text1"/>
              </w:rPr>
            </w:pPr>
            <w:r w:rsidRPr="009172BD">
              <w:rPr>
                <w:b/>
                <w:color w:val="000000" w:themeColor="text1"/>
              </w:rPr>
              <w:t>Номер недели</w:t>
            </w:r>
          </w:p>
        </w:tc>
        <w:tc>
          <w:tcPr>
            <w:tcW w:w="5425" w:type="dxa"/>
            <w:vMerge w:val="restart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  <w:r w:rsidRPr="009172BD">
              <w:rPr>
                <w:b/>
                <w:color w:val="000000" w:themeColor="text1"/>
              </w:rPr>
              <w:t>Наименование тем (вопросов),</w:t>
            </w:r>
          </w:p>
          <w:p w:rsidR="00D059BA" w:rsidRPr="009172BD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  <w:r w:rsidRPr="009172BD">
              <w:rPr>
                <w:b/>
                <w:color w:val="000000" w:themeColor="text1"/>
              </w:rPr>
              <w:t>изучаемых по данной дисциплине</w:t>
            </w:r>
          </w:p>
        </w:tc>
        <w:tc>
          <w:tcPr>
            <w:tcW w:w="1175" w:type="dxa"/>
            <w:gridSpan w:val="3"/>
            <w:vAlign w:val="center"/>
          </w:tcPr>
          <w:p w:rsidR="00D059BA" w:rsidRDefault="00D059BA" w:rsidP="00FC4D4E">
            <w:pPr>
              <w:shd w:val="clear" w:color="auto" w:fill="FFFFFF" w:themeFill="background1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Занятия</w:t>
            </w:r>
          </w:p>
          <w:p w:rsidR="00D059BA" w:rsidRPr="00C17F08" w:rsidRDefault="00D059BA" w:rsidP="00FC4D4E">
            <w:pPr>
              <w:shd w:val="clear" w:color="auto" w:fill="FFFFFF" w:themeFill="background1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547" w:type="dxa"/>
            <w:gridSpan w:val="3"/>
            <w:vAlign w:val="center"/>
          </w:tcPr>
          <w:p w:rsidR="00D059BA" w:rsidRPr="00C17F08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  <w:r w:rsidRPr="00C17F08">
              <w:rPr>
                <w:b/>
                <w:color w:val="000000" w:themeColor="text1"/>
              </w:rPr>
              <w:t>Самостоятельная работа</w:t>
            </w:r>
            <w:r>
              <w:rPr>
                <w:b/>
                <w:color w:val="000000" w:themeColor="text1"/>
              </w:rPr>
              <w:t xml:space="preserve"> </w:t>
            </w:r>
            <w:r w:rsidRPr="00C17F08">
              <w:rPr>
                <w:b/>
                <w:color w:val="000000" w:themeColor="text1"/>
              </w:rPr>
              <w:t>студентов</w:t>
            </w:r>
          </w:p>
        </w:tc>
        <w:tc>
          <w:tcPr>
            <w:tcW w:w="1420" w:type="dxa"/>
            <w:gridSpan w:val="2"/>
            <w:vAlign w:val="center"/>
          </w:tcPr>
          <w:p w:rsidR="00D059BA" w:rsidRPr="00C17F08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Форма контроля</w:t>
            </w:r>
          </w:p>
        </w:tc>
        <w:tc>
          <w:tcPr>
            <w:tcW w:w="1516" w:type="dxa"/>
            <w:gridSpan w:val="2"/>
            <w:shd w:val="clear" w:color="auto" w:fill="auto"/>
          </w:tcPr>
          <w:p w:rsidR="00D059BA" w:rsidRPr="000C2CD9" w:rsidRDefault="00D059BA" w:rsidP="00FC4D4E">
            <w:pPr>
              <w:spacing w:after="200" w:line="276" w:lineRule="auto"/>
              <w:rPr>
                <w:b/>
              </w:rPr>
            </w:pPr>
            <w:r w:rsidRPr="000C2CD9">
              <w:rPr>
                <w:b/>
              </w:rPr>
              <w:t>Литература</w:t>
            </w:r>
          </w:p>
        </w:tc>
      </w:tr>
      <w:tr w:rsidR="00D059BA" w:rsidRPr="009172BD" w:rsidTr="00D059BA">
        <w:trPr>
          <w:gridAfter w:val="1"/>
          <w:wAfter w:w="15" w:type="dxa"/>
          <w:cantSplit/>
          <w:trHeight w:val="198"/>
        </w:trPr>
        <w:tc>
          <w:tcPr>
            <w:tcW w:w="807" w:type="dxa"/>
            <w:vMerge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ind w:left="-45" w:right="-109"/>
              <w:rPr>
                <w:color w:val="000000" w:themeColor="text1"/>
              </w:rPr>
            </w:pPr>
          </w:p>
        </w:tc>
        <w:tc>
          <w:tcPr>
            <w:tcW w:w="5425" w:type="dxa"/>
            <w:vMerge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</w:p>
        </w:tc>
        <w:tc>
          <w:tcPr>
            <w:tcW w:w="570" w:type="dxa"/>
            <w:vAlign w:val="center"/>
          </w:tcPr>
          <w:p w:rsidR="00D059BA" w:rsidRPr="00C17F08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  <w:proofErr w:type="spellStart"/>
            <w:r w:rsidRPr="00C17F08">
              <w:rPr>
                <w:b/>
                <w:color w:val="000000" w:themeColor="text1"/>
              </w:rPr>
              <w:t>л</w:t>
            </w:r>
            <w:r>
              <w:rPr>
                <w:b/>
                <w:color w:val="000000" w:themeColor="text1"/>
              </w:rPr>
              <w:t>е</w:t>
            </w:r>
            <w:proofErr w:type="spellEnd"/>
          </w:p>
        </w:tc>
        <w:tc>
          <w:tcPr>
            <w:tcW w:w="567" w:type="dxa"/>
            <w:vAlign w:val="center"/>
          </w:tcPr>
          <w:p w:rsidR="00D059BA" w:rsidRPr="00C17F08" w:rsidRDefault="00D059BA" w:rsidP="00FC4D4E">
            <w:pPr>
              <w:pStyle w:val="3"/>
              <w:shd w:val="clear" w:color="auto" w:fill="FFFFFF" w:themeFill="background1"/>
              <w:spacing w:before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C17F08">
              <w:rPr>
                <w:rFonts w:ascii="Times New Roman" w:hAnsi="Times New Roman"/>
                <w:color w:val="000000" w:themeColor="text1"/>
              </w:rPr>
              <w:t>пр</w:t>
            </w:r>
            <w:proofErr w:type="spellEnd"/>
          </w:p>
        </w:tc>
        <w:tc>
          <w:tcPr>
            <w:tcW w:w="3683" w:type="dxa"/>
            <w:gridSpan w:val="2"/>
            <w:vAlign w:val="center"/>
          </w:tcPr>
          <w:p w:rsidR="00D059BA" w:rsidRPr="00C17F08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  <w:r w:rsidRPr="00C17F08">
              <w:rPr>
                <w:b/>
                <w:color w:val="000000" w:themeColor="text1"/>
              </w:rPr>
              <w:t>Содержание</w:t>
            </w:r>
          </w:p>
        </w:tc>
        <w:tc>
          <w:tcPr>
            <w:tcW w:w="847" w:type="dxa"/>
            <w:vAlign w:val="center"/>
          </w:tcPr>
          <w:p w:rsidR="00D059BA" w:rsidRPr="00C17F08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  <w:r w:rsidRPr="00C17F08">
              <w:rPr>
                <w:b/>
                <w:color w:val="000000" w:themeColor="text1"/>
              </w:rPr>
              <w:t>Часы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C17F08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Классификация форм поведения. Врожденная деятельность организма. Безусловные рефлексы и их классификация. Особенности организации безусловного рефлекса.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Типы классификации безусловных рефлексов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Отчет по работе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[1]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 [2] 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  <w:p w:rsidR="00D059BA" w:rsidRPr="009172BD" w:rsidRDefault="00D059BA" w:rsidP="00FC4D4E">
            <w:pPr>
              <w:shd w:val="clear" w:color="auto" w:fill="FFFFFF" w:themeFill="background1"/>
              <w:ind w:left="-45" w:right="-109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Классификация форм деятельности организма. Концепция драйва и драйв-рефлекса. Инстинкты.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Представления </w:t>
            </w:r>
            <w:proofErr w:type="spellStart"/>
            <w:r w:rsidRPr="009172BD">
              <w:rPr>
                <w:color w:val="000000" w:themeColor="text1"/>
                <w:lang w:eastAsia="en-US"/>
              </w:rPr>
              <w:t>Э.Толмена</w:t>
            </w:r>
            <w:proofErr w:type="spellEnd"/>
            <w:r w:rsidRPr="009172BD">
              <w:rPr>
                <w:color w:val="000000" w:themeColor="text1"/>
                <w:lang w:eastAsia="en-US"/>
              </w:rPr>
              <w:t xml:space="preserve"> о целенаправленности поведения, концепция когнитивных карт.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Сообщение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[1]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 [2] 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Классификация форм обучения у животных и человека.  Формы стимул-зависимого обучения (</w:t>
            </w:r>
            <w:proofErr w:type="spellStart"/>
            <w:r w:rsidRPr="009172BD">
              <w:rPr>
                <w:color w:val="000000" w:themeColor="text1"/>
                <w:lang w:eastAsia="en-US"/>
              </w:rPr>
              <w:t>суммационное</w:t>
            </w:r>
            <w:proofErr w:type="spellEnd"/>
            <w:r w:rsidRPr="009172BD">
              <w:rPr>
                <w:color w:val="000000" w:themeColor="text1"/>
                <w:lang w:eastAsia="en-US"/>
              </w:rPr>
              <w:t xml:space="preserve"> обучение, привыкание, импринтинг, подражание).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contextualSpacing/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Законы обучения </w:t>
            </w:r>
            <w:proofErr w:type="spellStart"/>
            <w:r w:rsidRPr="009172BD">
              <w:rPr>
                <w:color w:val="000000" w:themeColor="text1"/>
                <w:lang w:eastAsia="en-US"/>
              </w:rPr>
              <w:t>Э.Торндайка</w:t>
            </w:r>
            <w:proofErr w:type="spellEnd"/>
            <w:r w:rsidRPr="009172BD">
              <w:rPr>
                <w:color w:val="000000" w:themeColor="text1"/>
                <w:lang w:eastAsia="en-US"/>
              </w:rPr>
              <w:t xml:space="preserve">. Дж. Уотсон и формирование основных концепций бихевиоризма. 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Отчет по работе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[1]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 [2] 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Эффект-зависимое обучение. Инструментальные и условные рефлексы. 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proofErr w:type="spellStart"/>
            <w:r w:rsidRPr="009172BD">
              <w:rPr>
                <w:color w:val="000000" w:themeColor="text1"/>
                <w:lang w:eastAsia="en-US"/>
              </w:rPr>
              <w:t>Оперантный</w:t>
            </w:r>
            <w:proofErr w:type="spellEnd"/>
            <w:r w:rsidRPr="009172BD">
              <w:rPr>
                <w:color w:val="000000" w:themeColor="text1"/>
                <w:lang w:eastAsia="en-US"/>
              </w:rPr>
              <w:t xml:space="preserve"> подход </w:t>
            </w:r>
            <w:proofErr w:type="spellStart"/>
            <w:r w:rsidRPr="009172BD">
              <w:rPr>
                <w:color w:val="000000" w:themeColor="text1"/>
                <w:lang w:eastAsia="en-US"/>
              </w:rPr>
              <w:t>Б.Скиннера</w:t>
            </w:r>
            <w:proofErr w:type="spellEnd"/>
            <w:r w:rsidRPr="009172BD">
              <w:rPr>
                <w:color w:val="000000" w:themeColor="text1"/>
                <w:lang w:eastAsia="en-US"/>
              </w:rPr>
              <w:t xml:space="preserve">. Режимы и схемы подкрепления. 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Отчет по работе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[1][2] 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[3]</w:t>
            </w: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Механизмы образования условного рефлекс. Функциональные основы замыкания временной связи. Торможение условных рефлексов.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Доминанта и условный рефлекс. 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Отчет по работе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[1][2] 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[3]</w:t>
            </w: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Когнитивное обучение. Элементарная рассудочная деятельность. Образное (психонервное) поведение. 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Двухфакторная теория научения </w:t>
            </w:r>
            <w:proofErr w:type="spellStart"/>
            <w:r w:rsidRPr="009172BD">
              <w:rPr>
                <w:color w:val="000000" w:themeColor="text1"/>
                <w:lang w:eastAsia="en-US"/>
              </w:rPr>
              <w:t>Х.Маурера</w:t>
            </w:r>
            <w:proofErr w:type="spellEnd"/>
            <w:r w:rsidRPr="009172BD">
              <w:rPr>
                <w:color w:val="000000" w:themeColor="text1"/>
                <w:lang w:eastAsia="en-US"/>
              </w:rPr>
              <w:t>.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Устный отчёт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[1] [2] 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[3]</w:t>
            </w: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Генетические детерминанты свойств поведения. Генотип и его влияние на поведение. Генетика инстинктов. Генетические детерминанты обучения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proofErr w:type="spellStart"/>
            <w:r w:rsidRPr="009172BD">
              <w:rPr>
                <w:color w:val="000000" w:themeColor="text1"/>
                <w:lang w:eastAsia="en-US"/>
              </w:rPr>
              <w:t>Нервнопсихические</w:t>
            </w:r>
            <w:proofErr w:type="spellEnd"/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заболевания генетической природы .</w:t>
            </w:r>
            <w:proofErr w:type="spellStart"/>
            <w:r w:rsidRPr="009172BD">
              <w:rPr>
                <w:color w:val="000000" w:themeColor="text1"/>
                <w:lang w:eastAsia="en-US"/>
              </w:rPr>
              <w:t>Генотипип</w:t>
            </w:r>
            <w:proofErr w:type="spellEnd"/>
            <w:r w:rsidRPr="009172BD">
              <w:rPr>
                <w:color w:val="000000" w:themeColor="text1"/>
                <w:lang w:eastAsia="en-US"/>
              </w:rPr>
              <w:t xml:space="preserve">  и особенности мозга.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Отчет по работе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[1][2] 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[3]</w:t>
            </w: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Биологические мотивации как внутренние детерминанты поведения. Потребности.  Детерминанты потребностей.  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Классификация потребностей.  Потребности и воспитание.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Отчет по работе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[1][2] 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[3]</w:t>
            </w: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Мотивация.  Биологическая мотивация. Общие свойства различных видов мотивации.  Нейроанатомия мотивации.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tabs>
                <w:tab w:val="left" w:pos="360"/>
              </w:tabs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Мотивация как доминанта. </w:t>
            </w:r>
            <w:proofErr w:type="spellStart"/>
            <w:r w:rsidRPr="009172BD">
              <w:rPr>
                <w:color w:val="000000" w:themeColor="text1"/>
                <w:lang w:eastAsia="en-US"/>
              </w:rPr>
              <w:t>Нейрохимия</w:t>
            </w:r>
            <w:proofErr w:type="spellEnd"/>
            <w:r w:rsidRPr="009172BD">
              <w:rPr>
                <w:color w:val="000000" w:themeColor="text1"/>
                <w:lang w:eastAsia="en-US"/>
              </w:rPr>
              <w:t xml:space="preserve"> мотивации.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Выполнение письменного задания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[1] [2] 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[3]</w:t>
            </w: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Эмоции.  Функции эмоций. Физиологическое выражение эмоций. Нейроанатомия эмоций. </w:t>
            </w:r>
            <w:proofErr w:type="spellStart"/>
            <w:r w:rsidRPr="009172BD">
              <w:rPr>
                <w:color w:val="000000" w:themeColor="text1"/>
                <w:lang w:eastAsia="en-US"/>
              </w:rPr>
              <w:t>Нейрохимия</w:t>
            </w:r>
            <w:proofErr w:type="spellEnd"/>
            <w:r w:rsidRPr="009172BD">
              <w:rPr>
                <w:color w:val="000000" w:themeColor="text1"/>
                <w:lang w:eastAsia="en-US"/>
              </w:rPr>
              <w:t xml:space="preserve"> эмоций.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Азотсодержащие органические соединения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Отчет по работе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[1][2] 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[3]</w:t>
            </w:r>
            <w:r>
              <w:rPr>
                <w:color w:val="000000" w:themeColor="text1"/>
                <w:lang w:eastAsia="en-US"/>
              </w:rPr>
              <w:t>[4</w:t>
            </w:r>
            <w:r w:rsidRPr="009172BD">
              <w:rPr>
                <w:color w:val="000000" w:themeColor="text1"/>
                <w:lang w:eastAsia="en-US"/>
              </w:rPr>
              <w:t>]</w:t>
            </w: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Понятие функционального состояния Нейроанатомия функциональных состояний.  Физиологические индикаторы функциональных состояний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snapToGrid w:val="0"/>
                <w:color w:val="000000" w:themeColor="text1"/>
                <w:lang w:eastAsia="en-US"/>
              </w:rPr>
              <w:t>Механизмы управления движением.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bookmarkStart w:id="0" w:name="_GoBack"/>
            <w:bookmarkEnd w:id="0"/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Гетерогенность модулирующей системы мозга. Сон. Типы сна. Механизмы сна. Функции сна.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Реферат: сон и сновидения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Отчет по работе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[1][2]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[3][</w:t>
            </w:r>
            <w:r>
              <w:rPr>
                <w:color w:val="000000" w:themeColor="text1"/>
                <w:lang w:eastAsia="en-US"/>
              </w:rPr>
              <w:t>5</w:t>
            </w:r>
            <w:r w:rsidRPr="009172BD">
              <w:rPr>
                <w:color w:val="000000" w:themeColor="text1"/>
                <w:lang w:eastAsia="en-US"/>
              </w:rPr>
              <w:t>]</w:t>
            </w: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Стадии поведенческого акта.  Поведение в вероятностной среде. Нейронные механизмы поведения.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contextualSpacing/>
              <w:rPr>
                <w:snapToGrid w:val="0"/>
                <w:color w:val="000000" w:themeColor="text1"/>
                <w:lang w:eastAsia="en-US"/>
              </w:rPr>
            </w:pPr>
            <w:proofErr w:type="gramStart"/>
            <w:r w:rsidRPr="009172BD">
              <w:rPr>
                <w:snapToGrid w:val="0"/>
                <w:color w:val="000000" w:themeColor="text1"/>
                <w:lang w:eastAsia="en-US"/>
              </w:rPr>
              <w:t xml:space="preserve">Теория  </w:t>
            </w:r>
            <w:proofErr w:type="spellStart"/>
            <w:r w:rsidRPr="009172BD">
              <w:rPr>
                <w:snapToGrid w:val="0"/>
                <w:color w:val="000000" w:themeColor="text1"/>
                <w:lang w:eastAsia="en-US"/>
              </w:rPr>
              <w:t>функциональ</w:t>
            </w:r>
            <w:proofErr w:type="spellEnd"/>
            <w:proofErr w:type="gramEnd"/>
          </w:p>
          <w:p w:rsidR="00D059BA" w:rsidRPr="009172BD" w:rsidRDefault="00D059BA" w:rsidP="00FC4D4E">
            <w:pPr>
              <w:tabs>
                <w:tab w:val="num" w:pos="900"/>
              </w:tabs>
              <w:contextualSpacing/>
              <w:rPr>
                <w:snapToGrid w:val="0"/>
                <w:color w:val="000000" w:themeColor="text1"/>
                <w:lang w:eastAsia="en-US"/>
              </w:rPr>
            </w:pPr>
            <w:proofErr w:type="spellStart"/>
            <w:r w:rsidRPr="009172BD">
              <w:rPr>
                <w:snapToGrid w:val="0"/>
                <w:color w:val="000000" w:themeColor="text1"/>
                <w:lang w:eastAsia="en-US"/>
              </w:rPr>
              <w:t>ных</w:t>
            </w:r>
            <w:proofErr w:type="spellEnd"/>
            <w:r w:rsidRPr="009172BD">
              <w:rPr>
                <w:snapToGrid w:val="0"/>
                <w:color w:val="000000" w:themeColor="text1"/>
                <w:lang w:eastAsia="en-US"/>
              </w:rPr>
              <w:t xml:space="preserve"> систем по П. К. Анохину.</w:t>
            </w:r>
          </w:p>
          <w:p w:rsidR="00D059BA" w:rsidRPr="009172BD" w:rsidRDefault="00D059BA" w:rsidP="00FC4D4E">
            <w:pPr>
              <w:tabs>
                <w:tab w:val="num" w:pos="900"/>
              </w:tabs>
              <w:ind w:left="900"/>
              <w:contextualSpacing/>
              <w:rPr>
                <w:snapToGrid w:val="0"/>
                <w:color w:val="000000" w:themeColor="text1"/>
                <w:lang w:eastAsia="en-US"/>
              </w:rPr>
            </w:pPr>
            <w:r w:rsidRPr="009172BD">
              <w:rPr>
                <w:snapToGrid w:val="0"/>
                <w:color w:val="000000" w:themeColor="text1"/>
                <w:lang w:eastAsia="en-US"/>
              </w:rPr>
              <w:t>.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Отчет по работе 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[1][2]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[3]</w:t>
            </w: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Нейрофизиологические основы памяти и обучения.  Временная организация памяти.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Клеточные механизмы обучения и памяти.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опрос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[1][2]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[3][</w:t>
            </w:r>
            <w:r>
              <w:rPr>
                <w:color w:val="000000" w:themeColor="text1"/>
                <w:lang w:eastAsia="en-US"/>
              </w:rPr>
              <w:t>4</w:t>
            </w:r>
            <w:r w:rsidRPr="009172BD">
              <w:rPr>
                <w:color w:val="000000" w:themeColor="text1"/>
                <w:lang w:eastAsia="en-US"/>
              </w:rPr>
              <w:t>]</w:t>
            </w: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Структурно-функциональные основы памяти и обучения.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Локализация поражений мозга у больных с амнезией. 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Опрос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[1][2]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[3] [6]</w:t>
            </w: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Особенности высшей нервной деятельности человека.  Слово как сигнал сигналов.  Речь и ее функции. 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tabs>
                <w:tab w:val="left" w:pos="360"/>
              </w:tabs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Взаимоотношение первой и второй сигнальных систем. Речевые функции полушарий.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Сообщение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[1][2]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</w:t>
            </w:r>
            <w:r>
              <w:rPr>
                <w:color w:val="000000" w:themeColor="text1"/>
                <w:lang w:eastAsia="en-US"/>
              </w:rPr>
              <w:t>5</w:t>
            </w:r>
            <w:r w:rsidRPr="009172BD">
              <w:rPr>
                <w:color w:val="000000" w:themeColor="text1"/>
                <w:lang w:eastAsia="en-US"/>
              </w:rPr>
              <w:t>]</w:t>
            </w: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Индивидуальные различия высшей нервной деятельности человека.  </w:t>
            </w:r>
            <w:proofErr w:type="spellStart"/>
            <w:r w:rsidRPr="009172BD">
              <w:rPr>
                <w:color w:val="000000" w:themeColor="text1"/>
                <w:lang w:eastAsia="en-US"/>
              </w:rPr>
              <w:t>Донервные</w:t>
            </w:r>
            <w:proofErr w:type="spellEnd"/>
            <w:r w:rsidRPr="009172BD">
              <w:rPr>
                <w:color w:val="000000" w:themeColor="text1"/>
                <w:lang w:eastAsia="en-US"/>
              </w:rPr>
              <w:t xml:space="preserve"> теории индивидуальности.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 w:rsidRPr="009172BD">
              <w:rPr>
                <w:color w:val="000000" w:themeColor="text1"/>
              </w:rPr>
              <w:t>2</w:t>
            </w: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pStyle w:val="2"/>
              <w:spacing w:line="276" w:lineRule="auto"/>
              <w:rPr>
                <w:b w:val="0"/>
                <w:i/>
                <w:snapToGrid w:val="0"/>
                <w:color w:val="000000" w:themeColor="text1"/>
                <w:sz w:val="24"/>
                <w:szCs w:val="24"/>
                <w:lang w:eastAsia="en-US"/>
              </w:rPr>
            </w:pPr>
            <w:r w:rsidRPr="009172BD">
              <w:rPr>
                <w:b w:val="0"/>
                <w:snapToGrid w:val="0"/>
                <w:color w:val="000000" w:themeColor="text1"/>
                <w:sz w:val="24"/>
                <w:szCs w:val="24"/>
                <w:lang w:eastAsia="en-US"/>
              </w:rPr>
              <w:t>Эмоции. Классификация эмоций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Отчет по работе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[1][2]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[3]</w:t>
            </w:r>
          </w:p>
        </w:tc>
      </w:tr>
      <w:tr w:rsidR="00D059BA" w:rsidRPr="009172BD" w:rsidTr="00D059BA">
        <w:trPr>
          <w:gridAfter w:val="1"/>
          <w:wAfter w:w="15" w:type="dxa"/>
          <w:trHeight w:val="371"/>
        </w:trPr>
        <w:tc>
          <w:tcPr>
            <w:tcW w:w="807" w:type="dxa"/>
            <w:vAlign w:val="center"/>
          </w:tcPr>
          <w:p w:rsidR="00D059BA" w:rsidRPr="009172BD" w:rsidRDefault="00D059BA" w:rsidP="00984F42">
            <w:pPr>
              <w:pStyle w:val="aa"/>
              <w:numPr>
                <w:ilvl w:val="0"/>
                <w:numId w:val="44"/>
              </w:numPr>
              <w:shd w:val="clear" w:color="auto" w:fill="FFFFFF" w:themeFill="background1"/>
              <w:ind w:left="-45" w:right="-109" w:firstLine="0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 xml:space="preserve">Теория И.П. Павлова о типах высшей нервной деятельности. Свойства нервной системы и их измерения. </w:t>
            </w:r>
          </w:p>
        </w:tc>
        <w:tc>
          <w:tcPr>
            <w:tcW w:w="570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9172BD" w:rsidRDefault="00D059BA" w:rsidP="00FC4D4E">
            <w:pPr>
              <w:tabs>
                <w:tab w:val="left" w:pos="360"/>
              </w:tabs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Темперамент в структуре индивидуальности.</w:t>
            </w:r>
          </w:p>
        </w:tc>
        <w:tc>
          <w:tcPr>
            <w:tcW w:w="84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Отчет по работе</w:t>
            </w: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[1][2]</w:t>
            </w:r>
          </w:p>
          <w:p w:rsidR="00D059BA" w:rsidRPr="009172BD" w:rsidRDefault="00D059BA" w:rsidP="00FC4D4E">
            <w:pPr>
              <w:rPr>
                <w:color w:val="000000" w:themeColor="text1"/>
                <w:lang w:eastAsia="en-US"/>
              </w:rPr>
            </w:pPr>
            <w:r w:rsidRPr="009172BD">
              <w:rPr>
                <w:color w:val="000000" w:themeColor="text1"/>
                <w:lang w:eastAsia="en-US"/>
              </w:rPr>
              <w:t>[3]</w:t>
            </w:r>
          </w:p>
        </w:tc>
      </w:tr>
      <w:tr w:rsidR="00D059BA" w:rsidRPr="009172BD" w:rsidTr="00D059BA">
        <w:trPr>
          <w:gridAfter w:val="1"/>
          <w:wAfter w:w="15" w:type="dxa"/>
          <w:trHeight w:val="609"/>
        </w:trPr>
        <w:tc>
          <w:tcPr>
            <w:tcW w:w="807" w:type="dxa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ind w:left="-45" w:right="-109"/>
              <w:rPr>
                <w:b/>
                <w:color w:val="000000" w:themeColor="text1"/>
              </w:rPr>
            </w:pPr>
          </w:p>
        </w:tc>
        <w:tc>
          <w:tcPr>
            <w:tcW w:w="5425" w:type="dxa"/>
            <w:vAlign w:val="center"/>
          </w:tcPr>
          <w:p w:rsidR="00D059BA" w:rsidRPr="009172BD" w:rsidRDefault="00D059BA" w:rsidP="00FC4D4E">
            <w:pPr>
              <w:pStyle w:val="10"/>
              <w:shd w:val="clear" w:color="auto" w:fill="FFFFFF" w:themeFill="background1"/>
              <w:rPr>
                <w:b/>
                <w:color w:val="000000" w:themeColor="text1"/>
                <w:sz w:val="24"/>
                <w:szCs w:val="24"/>
              </w:rPr>
            </w:pPr>
            <w:r w:rsidRPr="009172BD">
              <w:rPr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570" w:type="dxa"/>
            <w:vAlign w:val="center"/>
          </w:tcPr>
          <w:p w:rsidR="00D059BA" w:rsidRPr="00C17F08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22</w:t>
            </w:r>
          </w:p>
        </w:tc>
        <w:tc>
          <w:tcPr>
            <w:tcW w:w="567" w:type="dxa"/>
            <w:vAlign w:val="center"/>
          </w:tcPr>
          <w:p w:rsidR="00D059BA" w:rsidRPr="00C17F08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36</w:t>
            </w:r>
          </w:p>
        </w:tc>
        <w:tc>
          <w:tcPr>
            <w:tcW w:w="3683" w:type="dxa"/>
            <w:gridSpan w:val="2"/>
            <w:vAlign w:val="center"/>
          </w:tcPr>
          <w:p w:rsidR="00D059BA" w:rsidRPr="00C17F08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</w:p>
        </w:tc>
        <w:tc>
          <w:tcPr>
            <w:tcW w:w="847" w:type="dxa"/>
            <w:vAlign w:val="center"/>
          </w:tcPr>
          <w:p w:rsidR="00D059BA" w:rsidRPr="00C17F08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50</w:t>
            </w:r>
          </w:p>
        </w:tc>
        <w:tc>
          <w:tcPr>
            <w:tcW w:w="1460" w:type="dxa"/>
            <w:gridSpan w:val="2"/>
            <w:vAlign w:val="center"/>
          </w:tcPr>
          <w:p w:rsidR="00D059BA" w:rsidRPr="00C17F08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D059BA" w:rsidRPr="009172BD" w:rsidRDefault="00D059BA" w:rsidP="00FC4D4E">
            <w:pPr>
              <w:shd w:val="clear" w:color="auto" w:fill="FFFFFF" w:themeFill="background1"/>
              <w:rPr>
                <w:b/>
                <w:color w:val="000000" w:themeColor="text1"/>
              </w:rPr>
            </w:pP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</w:t>
      </w:r>
      <w:proofErr w:type="gramStart"/>
      <w:r>
        <w:rPr>
          <w:sz w:val="22"/>
          <w:szCs w:val="22"/>
        </w:rPr>
        <w:t>платформ  дистанционного</w:t>
      </w:r>
      <w:proofErr w:type="gramEnd"/>
      <w:r>
        <w:rPr>
          <w:sz w:val="22"/>
          <w:szCs w:val="22"/>
        </w:rPr>
        <w:t xml:space="preserve">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1F232E">
          <w:pgSz w:w="16838" w:h="11906" w:orient="landscape"/>
          <w:pgMar w:top="1701" w:right="1134" w:bottom="851" w:left="992" w:header="709" w:footer="709" w:gutter="0"/>
          <w:cols w:space="720"/>
          <w:titlePg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 аудиторий</w:t>
      </w:r>
      <w:proofErr w:type="gramEnd"/>
      <w:r>
        <w:t xml:space="preserve">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>Рубежный контроль проводится с целью определения качества усвоения материала учебного модуля в целом. В течение семестра такие контрольные мероприятия проводятся по графику.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594648" w:rsidRDefault="00594648" w:rsidP="00594648">
      <w:pPr>
        <w:shd w:val="clear" w:color="auto" w:fill="FFFFFF"/>
        <w:rPr>
          <w:color w:val="000000"/>
        </w:rPr>
      </w:pPr>
    </w:p>
    <w:p w:rsidR="00594648" w:rsidRDefault="00594648" w:rsidP="00594648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:rsidR="00594648" w:rsidRDefault="00594648" w:rsidP="00594648">
      <w:pPr>
        <w:jc w:val="both"/>
        <w:rPr>
          <w:b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1F232E" w:rsidRDefault="001F232E" w:rsidP="00594648">
      <w:pPr>
        <w:jc w:val="both"/>
        <w:rPr>
          <w:b/>
        </w:rPr>
      </w:pPr>
    </w:p>
    <w:p w:rsidR="00540861" w:rsidRPr="00D860EF" w:rsidRDefault="00540861" w:rsidP="00984F42">
      <w:pPr>
        <w:pStyle w:val="af0"/>
        <w:numPr>
          <w:ilvl w:val="0"/>
          <w:numId w:val="3"/>
        </w:numPr>
        <w:rPr>
          <w:color w:val="000000"/>
        </w:rPr>
      </w:pPr>
      <w:r w:rsidRPr="00D860EF">
        <w:rPr>
          <w:color w:val="000000"/>
        </w:rPr>
        <w:t>Рефлексы, вырабатывающиеся в процессе индивидуального развития человека, называются:</w:t>
      </w:r>
    </w:p>
    <w:p w:rsidR="00540861" w:rsidRDefault="00540861" w:rsidP="00540861">
      <w:pPr>
        <w:pStyle w:val="af0"/>
        <w:spacing w:before="0" w:beforeAutospacing="0" w:after="0" w:afterAutospacing="0"/>
        <w:rPr>
          <w:color w:val="000000"/>
        </w:rPr>
      </w:pPr>
      <w:r w:rsidRPr="00D860EF">
        <w:rPr>
          <w:color w:val="000000"/>
        </w:rPr>
        <w:lastRenderedPageBreak/>
        <w:t xml:space="preserve">А. безусловными; </w:t>
      </w:r>
    </w:p>
    <w:p w:rsidR="00540861" w:rsidRDefault="00540861" w:rsidP="00540861">
      <w:pPr>
        <w:pStyle w:val="af0"/>
        <w:spacing w:before="0" w:beforeAutospacing="0" w:after="0" w:afterAutospacing="0"/>
        <w:rPr>
          <w:color w:val="000000"/>
        </w:rPr>
      </w:pPr>
      <w:r w:rsidRPr="00D860EF">
        <w:rPr>
          <w:color w:val="000000"/>
        </w:rPr>
        <w:t>Б. спинальными; </w:t>
      </w:r>
    </w:p>
    <w:p w:rsidR="00540861" w:rsidRDefault="00540861" w:rsidP="00540861">
      <w:pPr>
        <w:pStyle w:val="af0"/>
        <w:spacing w:before="0" w:beforeAutospacing="0" w:after="0" w:afterAutospacing="0"/>
        <w:rPr>
          <w:color w:val="000000"/>
        </w:rPr>
      </w:pPr>
      <w:r w:rsidRPr="00D860EF">
        <w:rPr>
          <w:b/>
          <w:bCs/>
          <w:color w:val="000000"/>
        </w:rPr>
        <w:t>В. условными</w:t>
      </w:r>
      <w:r w:rsidRPr="00D860EF">
        <w:rPr>
          <w:color w:val="000000"/>
        </w:rPr>
        <w:t xml:space="preserve">; </w:t>
      </w:r>
    </w:p>
    <w:p w:rsidR="00540861" w:rsidRDefault="00540861" w:rsidP="00540861">
      <w:pPr>
        <w:pStyle w:val="af0"/>
        <w:spacing w:before="0" w:beforeAutospacing="0" w:after="0" w:afterAutospacing="0"/>
        <w:rPr>
          <w:color w:val="000000"/>
        </w:rPr>
      </w:pPr>
      <w:r w:rsidRPr="00D860EF">
        <w:rPr>
          <w:color w:val="000000"/>
        </w:rPr>
        <w:t>Г. ориентировочными.</w:t>
      </w:r>
    </w:p>
    <w:p w:rsidR="00540861" w:rsidRPr="00D860EF" w:rsidRDefault="00540861" w:rsidP="00540861">
      <w:pPr>
        <w:pStyle w:val="af0"/>
        <w:spacing w:before="0" w:beforeAutospacing="0" w:after="0" w:afterAutospacing="0"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4"/>
        </w:numPr>
        <w:rPr>
          <w:color w:val="000000"/>
        </w:rPr>
      </w:pPr>
      <w:r w:rsidRPr="00D860EF">
        <w:rPr>
          <w:color w:val="000000"/>
        </w:rPr>
        <w:t>Для формирования условного рефлекса необходимо соблюдать все указанные требования, кроме:</w:t>
      </w:r>
    </w:p>
    <w:p w:rsidR="00540861" w:rsidRDefault="00540861" w:rsidP="00540861">
      <w:pPr>
        <w:pStyle w:val="af0"/>
        <w:rPr>
          <w:color w:val="000000"/>
        </w:rPr>
      </w:pPr>
      <w:r w:rsidRPr="00D860EF">
        <w:rPr>
          <w:color w:val="000000"/>
        </w:rPr>
        <w:t xml:space="preserve">А. индифферентный раздражитель должен быть слабее безусловного; </w:t>
      </w:r>
    </w:p>
    <w:p w:rsidR="00540861" w:rsidRPr="00D860EF" w:rsidRDefault="00540861" w:rsidP="00540861">
      <w:pPr>
        <w:pStyle w:val="af0"/>
        <w:rPr>
          <w:color w:val="000000"/>
        </w:rPr>
      </w:pPr>
      <w:r w:rsidRPr="00D860EF">
        <w:rPr>
          <w:color w:val="000000"/>
        </w:rPr>
        <w:t>Б. индифферентный</w:t>
      </w:r>
      <w:r w:rsidRPr="00540861">
        <w:rPr>
          <w:color w:val="000000"/>
        </w:rPr>
        <w:t xml:space="preserve"> </w:t>
      </w:r>
      <w:r w:rsidRPr="00D860EF">
        <w:rPr>
          <w:color w:val="000000"/>
        </w:rPr>
        <w:t>раздражитель должен предшествовать безусловному или совпадать с ним по времени действия;</w:t>
      </w:r>
    </w:p>
    <w:p w:rsidR="00540861" w:rsidRDefault="00540861" w:rsidP="00540861">
      <w:pPr>
        <w:pStyle w:val="af0"/>
        <w:rPr>
          <w:color w:val="000000"/>
        </w:rPr>
      </w:pPr>
      <w:r w:rsidRPr="00D860EF">
        <w:rPr>
          <w:color w:val="000000"/>
        </w:rPr>
        <w:t>В. нормальное функциональное состояние центральной нервной системы; </w:t>
      </w:r>
    </w:p>
    <w:p w:rsidR="00540861" w:rsidRPr="00D860EF" w:rsidRDefault="00540861" w:rsidP="00540861">
      <w:pPr>
        <w:pStyle w:val="af0"/>
        <w:rPr>
          <w:color w:val="000000"/>
        </w:rPr>
      </w:pPr>
      <w:r w:rsidRPr="00D860EF">
        <w:rPr>
          <w:b/>
          <w:bCs/>
          <w:color w:val="000000"/>
        </w:rPr>
        <w:t>Г. индифферентный раздражитель должен быть сильнее безусловного.</w:t>
      </w:r>
    </w:p>
    <w:p w:rsidR="00540861" w:rsidRPr="00D860EF" w:rsidRDefault="00540861" w:rsidP="00984F42">
      <w:pPr>
        <w:pStyle w:val="af0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D860EF">
        <w:rPr>
          <w:color w:val="000000"/>
        </w:rPr>
        <w:t>Изменение у легкоатлета перед стартом функций дыхания и кровообращения есть проявление:</w:t>
      </w:r>
    </w:p>
    <w:p w:rsidR="00540861" w:rsidRDefault="00540861" w:rsidP="00540861">
      <w:pPr>
        <w:pStyle w:val="af0"/>
        <w:spacing w:before="0" w:beforeAutospacing="0" w:after="0" w:afterAutospacing="0"/>
        <w:rPr>
          <w:color w:val="000000"/>
        </w:rPr>
      </w:pPr>
      <w:r w:rsidRPr="00D860EF">
        <w:rPr>
          <w:color w:val="000000"/>
        </w:rPr>
        <w:t xml:space="preserve">А. инстинкта; </w:t>
      </w:r>
    </w:p>
    <w:p w:rsidR="00540861" w:rsidRDefault="00540861" w:rsidP="00540861">
      <w:pPr>
        <w:pStyle w:val="af0"/>
        <w:spacing w:before="0" w:beforeAutospacing="0" w:after="0" w:afterAutospacing="0"/>
        <w:rPr>
          <w:color w:val="000000"/>
        </w:rPr>
      </w:pPr>
      <w:r w:rsidRPr="00D860EF">
        <w:rPr>
          <w:color w:val="000000"/>
        </w:rPr>
        <w:t>Б. ориентировочного рефлекса; </w:t>
      </w:r>
    </w:p>
    <w:p w:rsidR="00540861" w:rsidRDefault="00540861" w:rsidP="00540861">
      <w:pPr>
        <w:pStyle w:val="af0"/>
        <w:spacing w:before="0" w:beforeAutospacing="0" w:after="0" w:afterAutospacing="0"/>
        <w:rPr>
          <w:color w:val="000000"/>
        </w:rPr>
      </w:pPr>
      <w:r w:rsidRPr="00D860EF">
        <w:rPr>
          <w:b/>
          <w:bCs/>
          <w:color w:val="000000"/>
        </w:rPr>
        <w:t>В. условного рефлекса</w:t>
      </w:r>
      <w:r w:rsidRPr="00D860EF">
        <w:rPr>
          <w:color w:val="000000"/>
        </w:rPr>
        <w:t xml:space="preserve">; </w:t>
      </w:r>
    </w:p>
    <w:p w:rsidR="00540861" w:rsidRPr="00D860EF" w:rsidRDefault="00540861" w:rsidP="00540861">
      <w:pPr>
        <w:pStyle w:val="af0"/>
        <w:spacing w:before="0" w:beforeAutospacing="0" w:after="0" w:afterAutospacing="0"/>
        <w:rPr>
          <w:color w:val="000000"/>
        </w:rPr>
      </w:pPr>
      <w:r w:rsidRPr="00D860EF">
        <w:rPr>
          <w:color w:val="000000"/>
        </w:rPr>
        <w:t>Г. защитного рефлекса.</w:t>
      </w:r>
    </w:p>
    <w:p w:rsidR="00540861" w:rsidRPr="00D860EF" w:rsidRDefault="00540861" w:rsidP="00984F42">
      <w:pPr>
        <w:pStyle w:val="af0"/>
        <w:numPr>
          <w:ilvl w:val="0"/>
          <w:numId w:val="6"/>
        </w:numPr>
        <w:rPr>
          <w:color w:val="000000"/>
        </w:rPr>
      </w:pPr>
      <w:r w:rsidRPr="00D860EF">
        <w:rPr>
          <w:color w:val="000000"/>
        </w:rPr>
        <w:t>Рефлекс обильного слюноотделения у голодного человека при запахе пищи является:</w:t>
      </w:r>
    </w:p>
    <w:p w:rsidR="00540861" w:rsidRDefault="00540861" w:rsidP="00540861">
      <w:pPr>
        <w:pStyle w:val="af0"/>
        <w:spacing w:before="0" w:beforeAutospacing="0" w:after="0" w:afterAutospacing="0"/>
        <w:rPr>
          <w:color w:val="000000"/>
        </w:rPr>
      </w:pPr>
      <w:r w:rsidRPr="00D860EF">
        <w:rPr>
          <w:color w:val="000000"/>
        </w:rPr>
        <w:t>А. искусственным рефлексом; </w:t>
      </w:r>
    </w:p>
    <w:p w:rsidR="00540861" w:rsidRDefault="00540861" w:rsidP="00540861">
      <w:pPr>
        <w:pStyle w:val="af0"/>
        <w:spacing w:before="0" w:beforeAutospacing="0" w:after="0" w:afterAutospacing="0"/>
        <w:rPr>
          <w:color w:val="000000"/>
        </w:rPr>
      </w:pPr>
      <w:r w:rsidRPr="00D860EF">
        <w:rPr>
          <w:b/>
          <w:bCs/>
          <w:color w:val="000000"/>
        </w:rPr>
        <w:t>Б. условным рефлексом</w:t>
      </w:r>
      <w:r w:rsidRPr="00D860EF">
        <w:rPr>
          <w:color w:val="000000"/>
        </w:rPr>
        <w:t xml:space="preserve">; </w:t>
      </w:r>
    </w:p>
    <w:p w:rsidR="00540861" w:rsidRDefault="00540861" w:rsidP="00540861">
      <w:pPr>
        <w:pStyle w:val="af0"/>
        <w:spacing w:before="0" w:beforeAutospacing="0" w:after="0" w:afterAutospacing="0"/>
        <w:rPr>
          <w:color w:val="000000"/>
        </w:rPr>
      </w:pPr>
      <w:r w:rsidRPr="00D860EF">
        <w:rPr>
          <w:color w:val="000000"/>
        </w:rPr>
        <w:t xml:space="preserve">В. инстинктом; </w:t>
      </w:r>
    </w:p>
    <w:p w:rsidR="00540861" w:rsidRPr="00D860EF" w:rsidRDefault="00540861" w:rsidP="00540861">
      <w:pPr>
        <w:pStyle w:val="af0"/>
        <w:spacing w:before="0" w:beforeAutospacing="0" w:after="0" w:afterAutospacing="0"/>
        <w:rPr>
          <w:color w:val="000000"/>
        </w:rPr>
      </w:pPr>
      <w:r w:rsidRPr="00D860EF">
        <w:rPr>
          <w:color w:val="000000"/>
        </w:rPr>
        <w:t>Г. случайностью.</w:t>
      </w:r>
    </w:p>
    <w:p w:rsidR="00540861" w:rsidRPr="00D860EF" w:rsidRDefault="00540861" w:rsidP="00984F42">
      <w:pPr>
        <w:pStyle w:val="af0"/>
        <w:numPr>
          <w:ilvl w:val="0"/>
          <w:numId w:val="7"/>
        </w:numPr>
        <w:rPr>
          <w:color w:val="000000"/>
        </w:rPr>
      </w:pPr>
      <w:r w:rsidRPr="00D860EF">
        <w:rPr>
          <w:color w:val="000000"/>
        </w:rPr>
        <w:t>В основу классификации высшей нервной деятельности (ВНД) на несколько типов И.П. Павловым положены следующие свойства нервных процессов:</w:t>
      </w:r>
    </w:p>
    <w:p w:rsidR="00540861" w:rsidRDefault="00540861" w:rsidP="00540861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пластичность, лабильность, утомляемость; </w:t>
      </w:r>
    </w:p>
    <w:p w:rsidR="00540861" w:rsidRPr="00D860EF" w:rsidRDefault="00540861" w:rsidP="00540861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Б. сила, лабильность, утомляемость;</w:t>
      </w:r>
    </w:p>
    <w:p w:rsidR="00540861" w:rsidRDefault="00540861" w:rsidP="00540861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В. сила, подвижность, пластичность; </w:t>
      </w:r>
    </w:p>
    <w:p w:rsidR="00540861" w:rsidRPr="00D860EF" w:rsidRDefault="00540861" w:rsidP="00540861">
      <w:pPr>
        <w:pStyle w:val="af0"/>
        <w:rPr>
          <w:color w:val="000000"/>
        </w:rPr>
      </w:pPr>
      <w:r w:rsidRPr="00D860EF">
        <w:rPr>
          <w:b/>
          <w:bCs/>
          <w:color w:val="000000"/>
        </w:rPr>
        <w:t>Г. сила, уравновешенность, подвижность</w:t>
      </w:r>
      <w:r w:rsidRPr="00D860EF">
        <w:rPr>
          <w:color w:val="000000"/>
        </w:rPr>
        <w:t>.</w:t>
      </w:r>
    </w:p>
    <w:p w:rsidR="00540861" w:rsidRPr="00D860EF" w:rsidRDefault="00540861" w:rsidP="00984F42">
      <w:pPr>
        <w:pStyle w:val="af0"/>
        <w:numPr>
          <w:ilvl w:val="0"/>
          <w:numId w:val="8"/>
        </w:numPr>
        <w:contextualSpacing/>
        <w:rPr>
          <w:color w:val="000000"/>
        </w:rPr>
      </w:pPr>
      <w:r w:rsidRPr="00D860EF">
        <w:rPr>
          <w:color w:val="000000"/>
        </w:rPr>
        <w:t>Для нервных процессов "живого" типа ВНД по И.П. Павлову характерны: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большая сила, низкая подвижность, уравновешенность;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малая сила, высокая подвижность, уравновешенность;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В. большая сила, высокая подвижность, неуравновешенность; </w:t>
      </w:r>
    </w:p>
    <w:p w:rsidR="003E1A0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Г. большая сила, высокая подвижность, уравновешенность.</w:t>
      </w:r>
    </w:p>
    <w:p w:rsidR="00540861" w:rsidRPr="00D860EF" w:rsidRDefault="00540861" w:rsidP="00984F42">
      <w:pPr>
        <w:pStyle w:val="af0"/>
        <w:numPr>
          <w:ilvl w:val="0"/>
          <w:numId w:val="9"/>
        </w:numPr>
        <w:contextualSpacing/>
        <w:rPr>
          <w:color w:val="000000"/>
        </w:rPr>
      </w:pPr>
      <w:r w:rsidRPr="00D860EF">
        <w:rPr>
          <w:color w:val="000000"/>
        </w:rPr>
        <w:t>Для нервных процессов "спокойного" типа ВНД по И.П. Павлову характерны: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большая сила, высокая подвижность, неуравновешенность;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малая сила, высокая подвижность, уравновешенность;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В. малая сила, низкая подвижность, уравновешенность; </w:t>
      </w:r>
    </w:p>
    <w:p w:rsidR="00540861" w:rsidRDefault="00540861" w:rsidP="003E1A0F">
      <w:pPr>
        <w:pStyle w:val="af0"/>
        <w:contextualSpacing/>
        <w:rPr>
          <w:b/>
          <w:bCs/>
          <w:color w:val="000000"/>
        </w:rPr>
      </w:pPr>
      <w:r w:rsidRPr="00D860EF">
        <w:rPr>
          <w:b/>
          <w:bCs/>
          <w:color w:val="000000"/>
        </w:rPr>
        <w:t>Г. большая сила, низкая подвижность, уравновешенность.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10"/>
        </w:numPr>
        <w:contextualSpacing/>
        <w:rPr>
          <w:color w:val="000000"/>
        </w:rPr>
      </w:pPr>
      <w:r w:rsidRPr="00D860EF">
        <w:rPr>
          <w:color w:val="000000"/>
        </w:rPr>
        <w:t>Для нервных процессов “слабого” типа ВНД по И.П. Павлову характерны: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А. уравновешенность; 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Б. малая сила</w:t>
      </w:r>
      <w:r w:rsidRPr="00D860EF">
        <w:rPr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В. большая сила, высокая подвижность;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высокая подвижность.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11"/>
        </w:numPr>
        <w:contextualSpacing/>
        <w:rPr>
          <w:color w:val="000000"/>
        </w:rPr>
      </w:pPr>
      <w:r w:rsidRPr="00D860EF">
        <w:rPr>
          <w:color w:val="000000"/>
        </w:rPr>
        <w:t>Для нервных процессов “безудержного” типа ВНД по И.П. Павлову характерны: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А. большая сила, неуравновешенность</w:t>
      </w:r>
      <w:r w:rsidRPr="00D860EF">
        <w:rPr>
          <w:color w:val="000000"/>
        </w:rPr>
        <w:t xml:space="preserve">; 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Б. малая сила, высокая подвижность, уравновешенность;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В. малая сила, низкая подвижность, уравновешенность;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большая сила, низкая подвижность, уравновешенность.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12"/>
        </w:numPr>
        <w:contextualSpacing/>
        <w:rPr>
          <w:color w:val="000000"/>
        </w:rPr>
      </w:pPr>
      <w:r w:rsidRPr="00D860EF">
        <w:rPr>
          <w:color w:val="000000"/>
        </w:rPr>
        <w:t>Способность вырабатывать условные рефлексы быстро и прочно наиболее выражена при типе темперамента: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А. сангвиника</w:t>
      </w:r>
      <w:r w:rsidRPr="00D860EF">
        <w:rPr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флегматика;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В. меланхолика;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холерика.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13"/>
        </w:numPr>
        <w:contextualSpacing/>
        <w:rPr>
          <w:color w:val="000000"/>
        </w:rPr>
      </w:pPr>
      <w:r w:rsidRPr="00D860EF">
        <w:rPr>
          <w:color w:val="000000"/>
        </w:rPr>
        <w:t>Выработанный в результате практики комплекс условных рефлексов, осуществляющихся в строгой последовательности, это: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условный рефлекс 3-го порядка;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Б. безусловный рефлекс; 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В. динамический стереотип</w:t>
      </w:r>
      <w:r w:rsidRPr="00D860EF">
        <w:rPr>
          <w:color w:val="000000"/>
        </w:rPr>
        <w:t>;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инстинкт.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14"/>
        </w:numPr>
        <w:contextualSpacing/>
        <w:rPr>
          <w:color w:val="000000"/>
        </w:rPr>
      </w:pPr>
      <w:r w:rsidRPr="00D860EF">
        <w:rPr>
          <w:color w:val="000000"/>
        </w:rPr>
        <w:t xml:space="preserve">При повреждении </w:t>
      </w:r>
      <w:proofErr w:type="spellStart"/>
      <w:r w:rsidRPr="00D860EF">
        <w:rPr>
          <w:color w:val="000000"/>
        </w:rPr>
        <w:t>неокортекса</w:t>
      </w:r>
      <w:proofErr w:type="spellEnd"/>
      <w:r w:rsidRPr="00D860EF">
        <w:rPr>
          <w:color w:val="000000"/>
        </w:rPr>
        <w:t xml:space="preserve"> у человека не будет происходить формирование: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инстинктов;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мотиваций;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В. эмоций; </w:t>
      </w:r>
    </w:p>
    <w:p w:rsidR="00540861" w:rsidRDefault="00540861" w:rsidP="003E1A0F">
      <w:pPr>
        <w:pStyle w:val="af0"/>
        <w:contextualSpacing/>
        <w:rPr>
          <w:b/>
          <w:bCs/>
          <w:color w:val="000000"/>
        </w:rPr>
      </w:pPr>
      <w:r w:rsidRPr="00D860EF">
        <w:rPr>
          <w:b/>
          <w:bCs/>
          <w:color w:val="000000"/>
        </w:rPr>
        <w:t>Г. динамического стереотипа</w:t>
      </w:r>
      <w:proofErr w:type="gramStart"/>
      <w:r w:rsidRPr="00D860EF">
        <w:rPr>
          <w:color w:val="000000"/>
        </w:rPr>
        <w:t>. </w:t>
      </w:r>
      <w:r w:rsidRPr="00D860EF">
        <w:rPr>
          <w:b/>
          <w:bCs/>
          <w:color w:val="000000"/>
        </w:rPr>
        <w:t>?</w:t>
      </w:r>
      <w:proofErr w:type="gramEnd"/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15"/>
        </w:numPr>
        <w:contextualSpacing/>
        <w:rPr>
          <w:color w:val="000000"/>
        </w:rPr>
      </w:pPr>
      <w:r w:rsidRPr="00D860EF">
        <w:rPr>
          <w:color w:val="000000"/>
        </w:rPr>
        <w:t>Безусловное торможение условных рефлексов характеризуется тем, что оно: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требует выработки; 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Б. не вызывает торможения в центрах условного рефлекса;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В. не требует выработки</w:t>
      </w:r>
      <w:r w:rsidRPr="00D860EF">
        <w:rPr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не сопровождается реализацией динамического стереотипа.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16"/>
        </w:numPr>
        <w:contextualSpacing/>
        <w:rPr>
          <w:color w:val="000000"/>
        </w:rPr>
      </w:pPr>
      <w:r w:rsidRPr="00D860EF">
        <w:rPr>
          <w:color w:val="000000"/>
        </w:rPr>
        <w:t>К безусловному торможению условных рефлексов относится: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угасательное;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</w:t>
      </w:r>
      <w:proofErr w:type="spellStart"/>
      <w:r w:rsidRPr="00D860EF">
        <w:rPr>
          <w:color w:val="000000"/>
        </w:rPr>
        <w:t>дифференцировочное</w:t>
      </w:r>
      <w:proofErr w:type="spellEnd"/>
      <w:r w:rsidRPr="00D860EF">
        <w:rPr>
          <w:color w:val="000000"/>
        </w:rPr>
        <w:t>; 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В. гаснущий тормоз</w:t>
      </w:r>
      <w:r w:rsidRPr="00D860EF">
        <w:rPr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запаздывающее.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17"/>
        </w:numPr>
        <w:contextualSpacing/>
        <w:rPr>
          <w:color w:val="000000"/>
        </w:rPr>
      </w:pPr>
      <w:r w:rsidRPr="00D860EF">
        <w:rPr>
          <w:color w:val="000000"/>
        </w:rPr>
        <w:t>Вид торможения условных рефлексов, возникающий под влиянием внешних, посторонних для данного условного рефлекса, раздражений, это торможение: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</w:t>
      </w:r>
      <w:proofErr w:type="spellStart"/>
      <w:r w:rsidRPr="00D860EF">
        <w:rPr>
          <w:color w:val="000000"/>
        </w:rPr>
        <w:t>дифференцировочное</w:t>
      </w:r>
      <w:proofErr w:type="spellEnd"/>
      <w:r w:rsidRPr="00D860EF">
        <w:rPr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запаздывающее;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В. условное; </w:t>
      </w:r>
    </w:p>
    <w:p w:rsidR="00540861" w:rsidRDefault="00540861" w:rsidP="003E1A0F">
      <w:pPr>
        <w:pStyle w:val="af0"/>
        <w:contextualSpacing/>
        <w:rPr>
          <w:b/>
          <w:bCs/>
          <w:color w:val="000000"/>
        </w:rPr>
      </w:pPr>
      <w:r w:rsidRPr="00D860EF">
        <w:rPr>
          <w:b/>
          <w:bCs/>
          <w:color w:val="000000"/>
        </w:rPr>
        <w:t>Г. безусловное.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18"/>
        </w:numPr>
        <w:contextualSpacing/>
        <w:rPr>
          <w:color w:val="000000"/>
        </w:rPr>
      </w:pPr>
      <w:r w:rsidRPr="00D860EF">
        <w:rPr>
          <w:color w:val="000000"/>
        </w:rPr>
        <w:lastRenderedPageBreak/>
        <w:t>Торможение условных рефлексов под действием чрезмерно сильного раздражителя, называется: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А. запредельным</w:t>
      </w:r>
      <w:r w:rsidRPr="00D860EF">
        <w:rPr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условным тормозом;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В. </w:t>
      </w:r>
      <w:proofErr w:type="spellStart"/>
      <w:r w:rsidRPr="00D860EF">
        <w:rPr>
          <w:color w:val="000000"/>
        </w:rPr>
        <w:t>дифференцировочным</w:t>
      </w:r>
      <w:proofErr w:type="spellEnd"/>
      <w:r w:rsidRPr="00D860EF">
        <w:rPr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запаздывающим.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19"/>
        </w:numPr>
        <w:contextualSpacing/>
        <w:rPr>
          <w:color w:val="000000"/>
        </w:rPr>
      </w:pPr>
      <w:r w:rsidRPr="00D860EF">
        <w:rPr>
          <w:color w:val="000000"/>
        </w:rPr>
        <w:t>Торможение условных рефлексов, вырабатываемое в процессе жизни, называется торможением: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А. ориентировочно-исследовательским; 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Б. условным</w:t>
      </w:r>
      <w:r w:rsidRPr="00D860EF">
        <w:rPr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В. реципрокным;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 Г. запредельным.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20"/>
        </w:numPr>
        <w:contextualSpacing/>
        <w:rPr>
          <w:color w:val="000000"/>
        </w:rPr>
      </w:pPr>
      <w:proofErr w:type="spellStart"/>
      <w:r w:rsidRPr="00D860EF">
        <w:rPr>
          <w:color w:val="000000"/>
        </w:rPr>
        <w:t>Дифференцировочное</w:t>
      </w:r>
      <w:proofErr w:type="spellEnd"/>
      <w:r w:rsidRPr="00D860EF">
        <w:rPr>
          <w:color w:val="000000"/>
        </w:rPr>
        <w:t xml:space="preserve"> торможение условных рефлексов: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способствует выработке навыков типа запрета; 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Б. охраняет нервные центры от избытка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информации;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В. позволяет экономить энергоресурсы; </w:t>
      </w:r>
    </w:p>
    <w:p w:rsidR="00540861" w:rsidRDefault="00540861" w:rsidP="003E1A0F">
      <w:pPr>
        <w:pStyle w:val="af0"/>
        <w:contextualSpacing/>
        <w:rPr>
          <w:b/>
          <w:bCs/>
          <w:color w:val="000000"/>
        </w:rPr>
      </w:pPr>
      <w:r w:rsidRPr="00D860EF">
        <w:rPr>
          <w:b/>
          <w:bCs/>
          <w:color w:val="000000"/>
        </w:rPr>
        <w:t>Г. позволяет различать близкие по</w:t>
      </w:r>
      <w:r w:rsidRPr="00540861">
        <w:rPr>
          <w:b/>
          <w:bCs/>
          <w:color w:val="000000"/>
        </w:rPr>
        <w:t xml:space="preserve"> </w:t>
      </w:r>
      <w:r w:rsidRPr="00D860EF">
        <w:rPr>
          <w:b/>
          <w:bCs/>
          <w:color w:val="000000"/>
        </w:rPr>
        <w:t>параметрам раздражители.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21"/>
        </w:numPr>
        <w:contextualSpacing/>
        <w:rPr>
          <w:color w:val="000000"/>
        </w:rPr>
      </w:pPr>
      <w:r w:rsidRPr="00D860EF">
        <w:rPr>
          <w:color w:val="000000"/>
        </w:rPr>
        <w:t xml:space="preserve">На скорость выработки </w:t>
      </w:r>
      <w:proofErr w:type="spellStart"/>
      <w:r w:rsidRPr="00D860EF">
        <w:rPr>
          <w:color w:val="000000"/>
        </w:rPr>
        <w:t>дифференцировочного</w:t>
      </w:r>
      <w:proofErr w:type="spellEnd"/>
      <w:r w:rsidRPr="00D860EF">
        <w:rPr>
          <w:color w:val="000000"/>
        </w:rPr>
        <w:t xml:space="preserve"> торможения более всего влияет: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А. сила процесса возбуждения; 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Б. сила процесса торможения</w:t>
      </w:r>
      <w:r w:rsidRPr="00D860EF">
        <w:rPr>
          <w:color w:val="000000"/>
        </w:rPr>
        <w:t xml:space="preserve">; 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В. уравновешенность нервных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процессов;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подвижность нервных процессов.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22"/>
        </w:numPr>
        <w:contextualSpacing/>
        <w:rPr>
          <w:color w:val="000000"/>
        </w:rPr>
      </w:pPr>
      <w:r w:rsidRPr="00D860EF">
        <w:rPr>
          <w:color w:val="000000"/>
        </w:rPr>
        <w:t>В случае прекращения подкрепления условного сигнала безусловным раздражением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вырабатывается торможение: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А. угасательное</w:t>
      </w:r>
      <w:r w:rsidRPr="00D860EF">
        <w:rPr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</w:t>
      </w:r>
      <w:proofErr w:type="spellStart"/>
      <w:r w:rsidRPr="00D860EF">
        <w:rPr>
          <w:color w:val="000000"/>
        </w:rPr>
        <w:t>дифференцировочное</w:t>
      </w:r>
      <w:proofErr w:type="spellEnd"/>
      <w:r w:rsidRPr="00D860EF">
        <w:rPr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В. запаздывающее;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внешнее.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23"/>
        </w:numPr>
        <w:contextualSpacing/>
        <w:rPr>
          <w:color w:val="000000"/>
        </w:rPr>
      </w:pPr>
      <w:r w:rsidRPr="00D860EF">
        <w:rPr>
          <w:color w:val="000000"/>
        </w:rPr>
        <w:t>Субъективное отражение мозгом актуальной потребности человека называется: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А. мотивацией</w:t>
      </w:r>
      <w:r w:rsidRPr="00D860EF">
        <w:rPr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II-ой сигнальной системой;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В. условным рефлексом;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памятью.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24"/>
        </w:numPr>
        <w:contextualSpacing/>
        <w:rPr>
          <w:color w:val="000000"/>
        </w:rPr>
      </w:pPr>
      <w:r w:rsidRPr="00D860EF">
        <w:rPr>
          <w:color w:val="000000"/>
        </w:rPr>
        <w:t>Субъективное отражение мозгом величины потребности и степени ее удовлетворения называется: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доминантой;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Б. памятью; 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В. эмоцией</w:t>
      </w:r>
      <w:r w:rsidRPr="00D860EF">
        <w:rPr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мотивацией.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25"/>
        </w:numPr>
        <w:contextualSpacing/>
        <w:rPr>
          <w:color w:val="000000"/>
        </w:rPr>
      </w:pPr>
      <w:r w:rsidRPr="00D860EF">
        <w:rPr>
          <w:color w:val="000000"/>
        </w:rPr>
        <w:t>Психическая функция, способствующая мобилизации организма для удовлетворения </w:t>
      </w:r>
      <w:r w:rsidRPr="00D860EF">
        <w:rPr>
          <w:color w:val="000000"/>
          <w:u w:val="single"/>
        </w:rPr>
        <w:t>актуальной</w:t>
      </w:r>
      <w:r w:rsidRPr="00D860EF">
        <w:rPr>
          <w:color w:val="000000"/>
        </w:rPr>
        <w:t> потребности, называется: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памятью;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lastRenderedPageBreak/>
        <w:t xml:space="preserve">Б. мышлением;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В. условным рефлексом; 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Г. доминирующей мотивацией</w:t>
      </w:r>
      <w:r w:rsidRPr="00D860EF">
        <w:rPr>
          <w:color w:val="000000"/>
        </w:rPr>
        <w:t>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26"/>
        </w:numPr>
        <w:contextualSpacing/>
        <w:rPr>
          <w:color w:val="000000"/>
        </w:rPr>
      </w:pPr>
      <w:r w:rsidRPr="00D860EF">
        <w:rPr>
          <w:color w:val="000000"/>
        </w:rPr>
        <w:t>Мотивации классифицируют как: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А. положительные, отрицательные; 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Б. биологические, социальные</w:t>
      </w:r>
      <w:r w:rsidRPr="00D860EF">
        <w:rPr>
          <w:color w:val="000000"/>
        </w:rPr>
        <w:t xml:space="preserve">; 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В. реальные, идеальные;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объективные, субъективные.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27"/>
        </w:numPr>
        <w:contextualSpacing/>
        <w:rPr>
          <w:color w:val="000000"/>
        </w:rPr>
      </w:pPr>
      <w:r w:rsidRPr="00D860EF">
        <w:rPr>
          <w:color w:val="000000"/>
        </w:rPr>
        <w:t>Эмоции классифицируют как: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сильные и слабые;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объективные, субъективные; 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В. соматические и висцеральные;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Г. положительные, отрицательные</w:t>
      </w:r>
      <w:r w:rsidRPr="00D860EF">
        <w:rPr>
          <w:color w:val="000000"/>
        </w:rPr>
        <w:t>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28"/>
        </w:numPr>
        <w:contextualSpacing/>
        <w:rPr>
          <w:color w:val="000000"/>
        </w:rPr>
      </w:pPr>
      <w:r w:rsidRPr="00D860EF">
        <w:rPr>
          <w:color w:val="000000"/>
        </w:rPr>
        <w:t>Для самосохранения индивидуума и сохранения вида главная роль принадлежит: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А. социальным мотивациям;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 Б. II-ой сигнальной системе; 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В. биологическим мотивациям</w:t>
      </w:r>
      <w:r w:rsidRPr="00D860EF">
        <w:rPr>
          <w:color w:val="000000"/>
        </w:rPr>
        <w:t>;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эмоциональному стрессу.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29"/>
        </w:numPr>
        <w:contextualSpacing/>
        <w:rPr>
          <w:color w:val="000000"/>
        </w:rPr>
      </w:pPr>
      <w:r w:rsidRPr="00D860EF">
        <w:rPr>
          <w:color w:val="000000"/>
        </w:rPr>
        <w:t>Главной причиной возникновения биологических мотиваций является: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пробел в памяти;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Б. неудачи во взаимоотношениях с людьми; 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В. изменения состава и физико-химических свойств внутренней среды организма;</w:t>
      </w:r>
      <w:r w:rsidRPr="00D860EF">
        <w:rPr>
          <w:color w:val="000000"/>
        </w:rPr>
        <w:t> 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дефекты речи.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30"/>
        </w:numPr>
        <w:contextualSpacing/>
        <w:rPr>
          <w:color w:val="000000"/>
        </w:rPr>
      </w:pPr>
      <w:r w:rsidRPr="00D860EF">
        <w:rPr>
          <w:color w:val="000000"/>
        </w:rPr>
        <w:t>Нейрофизиологической основой биологической мотивации являются: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А. активирующие влияния гипоталамических нейронов на структуры продолговатого мозга;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Б. тормозные влияния гипоталамических нейронов на структуры среднего мозга;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В. модулирующее влияние красного ядра на </w:t>
      </w:r>
      <w:proofErr w:type="spellStart"/>
      <w:r w:rsidRPr="00D860EF">
        <w:rPr>
          <w:color w:val="000000"/>
        </w:rPr>
        <w:t>мотонейроны</w:t>
      </w:r>
      <w:proofErr w:type="spellEnd"/>
      <w:r w:rsidRPr="00D860EF">
        <w:rPr>
          <w:color w:val="000000"/>
        </w:rPr>
        <w:t xml:space="preserve"> спинного мозга;</w:t>
      </w:r>
    </w:p>
    <w:p w:rsidR="00540861" w:rsidRDefault="00540861" w:rsidP="003E1A0F">
      <w:pPr>
        <w:pStyle w:val="af0"/>
        <w:contextualSpacing/>
        <w:rPr>
          <w:b/>
          <w:bCs/>
          <w:color w:val="000000"/>
        </w:rPr>
      </w:pPr>
      <w:r w:rsidRPr="00D860EF">
        <w:rPr>
          <w:b/>
          <w:bCs/>
          <w:color w:val="000000"/>
        </w:rPr>
        <w:t>Г. активирующие влияния гипоталамических нейронов на структуры коры полушарий мозга.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31"/>
        </w:numPr>
        <w:contextualSpacing/>
        <w:rPr>
          <w:color w:val="000000"/>
        </w:rPr>
      </w:pPr>
      <w:r w:rsidRPr="00D860EF">
        <w:rPr>
          <w:color w:val="000000"/>
        </w:rPr>
        <w:t>С позиции теории функциональных систем роль эмоций заключается в: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 xml:space="preserve">А. оценке параметров результата </w:t>
      </w:r>
      <w:proofErr w:type="gramStart"/>
      <w:r w:rsidRPr="00D860EF">
        <w:rPr>
          <w:b/>
          <w:bCs/>
          <w:color w:val="000000"/>
        </w:rPr>
        <w:t>поведения ?</w:t>
      </w:r>
      <w:proofErr w:type="gramEnd"/>
      <w:r w:rsidRPr="00D860EF">
        <w:rPr>
          <w:color w:val="000000"/>
        </w:rPr>
        <w:t xml:space="preserve">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принятии решении;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В. формировании акцептора результата действия;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создании плана и программы поведения.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32"/>
        </w:numPr>
        <w:contextualSpacing/>
        <w:rPr>
          <w:color w:val="000000"/>
        </w:rPr>
      </w:pPr>
      <w:r w:rsidRPr="00D860EF">
        <w:rPr>
          <w:color w:val="000000"/>
        </w:rPr>
        <w:t>Главная физиологическая роль положительных эмоций состоит в: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формировании биологических мотиваций; 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Б. формировании социальных мотиваций;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В. закреплении в памяти положительного опыта</w:t>
      </w:r>
      <w:r w:rsidRPr="00D860EF">
        <w:rPr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осуществлении рефлексов.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33"/>
        </w:numPr>
        <w:contextualSpacing/>
        <w:rPr>
          <w:color w:val="000000"/>
        </w:rPr>
      </w:pPr>
      <w:r w:rsidRPr="00D860EF">
        <w:rPr>
          <w:color w:val="000000"/>
        </w:rPr>
        <w:t>С позиций информационной теории формирования эмоции по П.В. Симонову отрицательные эмоции у человека возникают в тех случаях, когда у него: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отсутствует цель;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мышление стереотипно;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lastRenderedPageBreak/>
        <w:t>В. отношение к воздействию раздражителей индифферентно;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Г. есть цель, но информации для достижения цели недостаточно.</w:t>
      </w:r>
    </w:p>
    <w:p w:rsidR="00540861" w:rsidRPr="00D860EF" w:rsidRDefault="00540861" w:rsidP="00984F42">
      <w:pPr>
        <w:pStyle w:val="af0"/>
        <w:numPr>
          <w:ilvl w:val="0"/>
          <w:numId w:val="34"/>
        </w:numPr>
        <w:contextualSpacing/>
        <w:rPr>
          <w:color w:val="000000"/>
        </w:rPr>
      </w:pPr>
      <w:r w:rsidRPr="00D860EF">
        <w:rPr>
          <w:color w:val="000000"/>
        </w:rPr>
        <w:t xml:space="preserve">С позиций физиологической теории формирования эмоции по Г.И. </w:t>
      </w:r>
      <w:proofErr w:type="spellStart"/>
      <w:r w:rsidRPr="00D860EF">
        <w:rPr>
          <w:color w:val="000000"/>
        </w:rPr>
        <w:t>Косицкому</w:t>
      </w:r>
      <w:proofErr w:type="spellEnd"/>
      <w:r w:rsidRPr="00D860EF">
        <w:rPr>
          <w:color w:val="000000"/>
        </w:rPr>
        <w:t xml:space="preserve"> отрицательные эмоции у человека возникают в тех случаях, когда у него: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отсутствует цель;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мышление стереотипно; </w:t>
      </w:r>
    </w:p>
    <w:p w:rsidR="003E1A0F" w:rsidRDefault="00540861" w:rsidP="003E1A0F">
      <w:pPr>
        <w:pStyle w:val="af0"/>
        <w:contextualSpacing/>
        <w:rPr>
          <w:b/>
          <w:bCs/>
          <w:color w:val="000000"/>
        </w:rPr>
      </w:pPr>
      <w:r w:rsidRPr="00D860EF">
        <w:rPr>
          <w:color w:val="000000"/>
        </w:rPr>
        <w:t>В. отношение к воздействию раздражителей индифферентно</w:t>
      </w:r>
      <w:r w:rsidRPr="00D860EF">
        <w:rPr>
          <w:b/>
          <w:bCs/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Г. есть цель, но информации, энергии и времени для достижения цели недостаточно</w:t>
      </w:r>
      <w:r w:rsidRPr="00D860EF">
        <w:rPr>
          <w:color w:val="000000"/>
        </w:rPr>
        <w:t>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35"/>
        </w:numPr>
        <w:contextualSpacing/>
        <w:rPr>
          <w:color w:val="000000"/>
        </w:rPr>
      </w:pPr>
      <w:r w:rsidRPr="00D860EF">
        <w:rPr>
          <w:color w:val="000000"/>
        </w:rPr>
        <w:t>Истинную интенсивность эмоции, переживаемой человеком, можно оценить по: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мимике;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Б. интенсивности движений; 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В. изменению частоты сокращений сердца;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словесному описанию человека.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36"/>
        </w:numPr>
        <w:contextualSpacing/>
        <w:rPr>
          <w:color w:val="000000"/>
        </w:rPr>
      </w:pPr>
      <w:r w:rsidRPr="00D860EF">
        <w:rPr>
          <w:color w:val="000000"/>
        </w:rPr>
        <w:t>Состояние эмоционального возбуждения сопровождается: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активацией парасимпатической нервной системы, снижением частоты и силы сердечных сокращений;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понижением уровня глюкозы в крови;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В. сужением зрачков, увеличением слюноотделения; </w:t>
      </w:r>
    </w:p>
    <w:p w:rsidR="00540861" w:rsidRDefault="00540861" w:rsidP="003E1A0F">
      <w:pPr>
        <w:pStyle w:val="af0"/>
        <w:contextualSpacing/>
        <w:rPr>
          <w:b/>
          <w:bCs/>
          <w:color w:val="000000"/>
        </w:rPr>
      </w:pPr>
      <w:r w:rsidRPr="00D860EF">
        <w:rPr>
          <w:b/>
          <w:bCs/>
          <w:color w:val="000000"/>
        </w:rPr>
        <w:t>Г. активацией симпатической нервной системы, учащением и усилением работы сердца.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37"/>
        </w:numPr>
        <w:contextualSpacing/>
        <w:rPr>
          <w:color w:val="000000"/>
        </w:rPr>
      </w:pPr>
      <w:r w:rsidRPr="00D860EF">
        <w:rPr>
          <w:color w:val="000000"/>
        </w:rPr>
        <w:t>Для стенических отрицательных эмоций характерно: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А. увеличение работоспособности, концентрация внимания</w:t>
      </w:r>
      <w:r w:rsidRPr="00D860EF">
        <w:rPr>
          <w:color w:val="000000"/>
        </w:rPr>
        <w:t xml:space="preserve">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снижение тонуса симпатической нервной системы, повышение тонуса парасимпатической нервной системы; 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В. развитие невроза;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снижение энергетических ресурсов, появление страха, тоски.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38"/>
        </w:numPr>
        <w:contextualSpacing/>
        <w:rPr>
          <w:color w:val="000000"/>
        </w:rPr>
      </w:pPr>
      <w:r w:rsidRPr="00D860EF">
        <w:rPr>
          <w:color w:val="000000"/>
        </w:rPr>
        <w:t>Для астенических отрицательных эмоций характерно: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А. повышение мобилизации памяти, внимания; 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Б. снижение энергетических ресурсов, появление страха, тоски;</w:t>
      </w:r>
      <w:r w:rsidRPr="00D860EF">
        <w:rPr>
          <w:color w:val="000000"/>
        </w:rPr>
        <w:t> 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В. рост работоспособности, усиление текущей деятельности;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состояние гнева и ярости.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39"/>
        </w:numPr>
        <w:contextualSpacing/>
        <w:rPr>
          <w:color w:val="000000"/>
        </w:rPr>
      </w:pPr>
      <w:r w:rsidRPr="00D860EF">
        <w:rPr>
          <w:color w:val="000000"/>
        </w:rPr>
        <w:t>При переживании эмоции человек способен: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подавлять как соматические, так и вегетативные проявления эмоции;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произвольно подавлять только вегетативные проявления эмоции;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В. произвольно подавлять вегетативные проявления эмоции; 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Г. произвольно подавлять только соматические проявления эмоции</w:t>
      </w:r>
      <w:r w:rsidRPr="00D860EF">
        <w:rPr>
          <w:color w:val="000000"/>
        </w:rPr>
        <w:t>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40"/>
        </w:numPr>
        <w:contextualSpacing/>
        <w:rPr>
          <w:color w:val="000000"/>
        </w:rPr>
      </w:pPr>
      <w:r w:rsidRPr="00D860EF">
        <w:rPr>
          <w:color w:val="000000"/>
        </w:rPr>
        <w:t>Специфическая форма отражения действительности с участием I и II сигнальных систем называется: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А. сознанием</w:t>
      </w:r>
      <w:r w:rsidRPr="00D860EF">
        <w:rPr>
          <w:color w:val="000000"/>
        </w:rPr>
        <w:t xml:space="preserve">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Б. речью;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В. мышлением;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мотивацией.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41"/>
        </w:numPr>
        <w:contextualSpacing/>
        <w:rPr>
          <w:color w:val="000000"/>
        </w:rPr>
      </w:pPr>
      <w:r w:rsidRPr="00D860EF">
        <w:rPr>
          <w:color w:val="000000"/>
        </w:rPr>
        <w:t xml:space="preserve">Высшая степень человеческого познания, основанная на создании понятий, представлений, умений и </w:t>
      </w:r>
      <w:proofErr w:type="gramStart"/>
      <w:r w:rsidRPr="00D860EF">
        <w:rPr>
          <w:color w:val="000000"/>
        </w:rPr>
        <w:t>формирующая новые суждения</w:t>
      </w:r>
      <w:proofErr w:type="gramEnd"/>
      <w:r w:rsidRPr="00D860EF">
        <w:rPr>
          <w:color w:val="000000"/>
        </w:rPr>
        <w:t xml:space="preserve"> и умозаключения, называется: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lastRenderedPageBreak/>
        <w:t xml:space="preserve">А. сознанием;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Б. речью; 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В. мышлением</w:t>
      </w:r>
      <w:r w:rsidRPr="00D860EF">
        <w:rPr>
          <w:color w:val="000000"/>
        </w:rPr>
        <w:t xml:space="preserve">; </w:t>
      </w:r>
    </w:p>
    <w:p w:rsidR="00540861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мотивацией.</w:t>
      </w:r>
    </w:p>
    <w:p w:rsidR="003E1A0F" w:rsidRPr="00D860EF" w:rsidRDefault="003E1A0F" w:rsidP="003E1A0F">
      <w:pPr>
        <w:pStyle w:val="af0"/>
        <w:contextualSpacing/>
        <w:rPr>
          <w:color w:val="000000"/>
        </w:rPr>
      </w:pPr>
    </w:p>
    <w:p w:rsidR="00540861" w:rsidRPr="00D860EF" w:rsidRDefault="00540861" w:rsidP="00984F42">
      <w:pPr>
        <w:pStyle w:val="af0"/>
        <w:numPr>
          <w:ilvl w:val="0"/>
          <w:numId w:val="42"/>
        </w:numPr>
        <w:contextualSpacing/>
        <w:rPr>
          <w:color w:val="000000"/>
        </w:rPr>
      </w:pPr>
      <w:r w:rsidRPr="00D860EF">
        <w:rPr>
          <w:color w:val="000000"/>
        </w:rPr>
        <w:t>Способность воспринимать и произносить слова составляет: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 xml:space="preserve">А. инстинкт; </w:t>
      </w:r>
    </w:p>
    <w:p w:rsidR="003E1A0F" w:rsidRDefault="00540861" w:rsidP="003E1A0F">
      <w:pPr>
        <w:pStyle w:val="af0"/>
        <w:contextualSpacing/>
        <w:rPr>
          <w:b/>
          <w:bCs/>
          <w:color w:val="000000"/>
        </w:rPr>
      </w:pPr>
      <w:r w:rsidRPr="00D860EF">
        <w:rPr>
          <w:color w:val="000000"/>
        </w:rPr>
        <w:t>Б. I сигнальную систему</w:t>
      </w:r>
      <w:r w:rsidRPr="00D860EF">
        <w:rPr>
          <w:b/>
          <w:bCs/>
          <w:color w:val="000000"/>
        </w:rPr>
        <w:t xml:space="preserve">; </w:t>
      </w:r>
    </w:p>
    <w:p w:rsidR="003E1A0F" w:rsidRDefault="00540861" w:rsidP="003E1A0F">
      <w:pPr>
        <w:pStyle w:val="af0"/>
        <w:contextualSpacing/>
        <w:rPr>
          <w:color w:val="000000"/>
        </w:rPr>
      </w:pPr>
      <w:r w:rsidRPr="00D860EF">
        <w:rPr>
          <w:b/>
          <w:bCs/>
          <w:color w:val="000000"/>
        </w:rPr>
        <w:t>В. II сигнальную систему</w:t>
      </w:r>
      <w:r w:rsidRPr="00D860EF">
        <w:rPr>
          <w:color w:val="000000"/>
        </w:rPr>
        <w:t xml:space="preserve">; </w:t>
      </w:r>
    </w:p>
    <w:p w:rsidR="00540861" w:rsidRPr="00D860EF" w:rsidRDefault="00540861" w:rsidP="003E1A0F">
      <w:pPr>
        <w:pStyle w:val="af0"/>
        <w:contextualSpacing/>
        <w:rPr>
          <w:color w:val="000000"/>
        </w:rPr>
      </w:pPr>
      <w:r w:rsidRPr="00D860EF">
        <w:rPr>
          <w:color w:val="000000"/>
        </w:rPr>
        <w:t>Г. мотивацию.</w:t>
      </w:r>
    </w:p>
    <w:p w:rsidR="00540861" w:rsidRPr="00D860EF" w:rsidRDefault="00540861" w:rsidP="00540861"/>
    <w:p w:rsidR="00594648" w:rsidRPr="00540861" w:rsidRDefault="00594648" w:rsidP="00540861">
      <w:pPr>
        <w:tabs>
          <w:tab w:val="left" w:pos="0"/>
          <w:tab w:val="left" w:pos="142"/>
          <w:tab w:val="left" w:pos="567"/>
        </w:tabs>
        <w:ind w:right="-144" w:firstLine="709"/>
        <w:jc w:val="both"/>
        <w:rPr>
          <w:b/>
        </w:rPr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1255"/>
        <w:gridCol w:w="1850"/>
        <w:gridCol w:w="1850"/>
        <w:gridCol w:w="1850"/>
        <w:gridCol w:w="1939"/>
      </w:tblGrid>
      <w:tr w:rsidR="00594648" w:rsidRPr="0097191D" w:rsidTr="001F232E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594648" w:rsidRPr="0097191D" w:rsidTr="001F232E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1F232E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594648" w:rsidRPr="0097191D" w:rsidTr="001F232E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1. Текущий контроль (</w:t>
            </w:r>
            <w:proofErr w:type="spellStart"/>
            <w:r w:rsidRPr="0097191D">
              <w:rPr>
                <w:i/>
                <w:iCs/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i/>
                <w:iCs/>
                <w:color w:val="000000"/>
                <w:sz w:val="20"/>
                <w:szCs w:val="20"/>
              </w:rPr>
              <w:t>  25 баллов за 1 модуль)</w:t>
            </w:r>
          </w:p>
        </w:tc>
      </w:tr>
      <w:tr w:rsidR="00594648" w:rsidRPr="0097191D" w:rsidTr="001F23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7-8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4–5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0–3 баллов</w:t>
            </w:r>
          </w:p>
        </w:tc>
      </w:tr>
      <w:tr w:rsidR="00594648" w:rsidRPr="0097191D" w:rsidTr="001F23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Посещение занятий </w:t>
            </w:r>
          </w:p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8 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594648" w:rsidRPr="0097191D" w:rsidTr="001F23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9–10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7–8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0–5 баллов</w:t>
            </w:r>
          </w:p>
        </w:tc>
      </w:tr>
      <w:tr w:rsidR="00594648" w:rsidRPr="0097191D" w:rsidTr="001F23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10б.)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594648" w:rsidRPr="0097191D" w:rsidTr="001F23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3/2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594648" w:rsidRPr="0097191D" w:rsidTr="001F23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Доклад,</w:t>
            </w:r>
          </w:p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презентация</w:t>
            </w:r>
          </w:p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3б.) /</w:t>
            </w:r>
          </w:p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опорный конспект 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2б.)</w:t>
            </w:r>
          </w:p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594648" w:rsidRPr="0097191D" w:rsidTr="001F232E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2. Рубежный контроль (25б. за 1 модуль)</w:t>
            </w:r>
          </w:p>
        </w:tc>
      </w:tr>
      <w:tr w:rsidR="00594648" w:rsidRPr="0097191D" w:rsidTr="001F23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22–25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18–21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14–17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0–13 баллов</w:t>
            </w:r>
          </w:p>
        </w:tc>
      </w:tr>
      <w:tr w:rsidR="00594648" w:rsidRPr="0097191D" w:rsidTr="001F23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 xml:space="preserve">Правильно выполнены все задания. Продемонстрирован высокий уровень владения материалом. Проявлены превосходные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Правильно выполнена большая часть заданий. Присутствуют незначительные ошибки. Продемонстрирован хороший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уровень владения материалом. Проявлены средние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Задания выполнены более чем наполовину. Присутствуют серьезные ошибки. Продемонстрирован удовлетворительный уровень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Задания выполнены менее чем наполовину. Продемонстрирован неудовлетворительный уровень владения материалом.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Проявлены недостаточные способности применять знания и умения к выполнению конкретных заданий.</w:t>
            </w:r>
          </w:p>
        </w:tc>
      </w:tr>
      <w:tr w:rsidR="00594648" w:rsidRPr="0097191D" w:rsidTr="001F232E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lastRenderedPageBreak/>
              <w:t>3. Итоговый контроль по дисциплине</w:t>
            </w:r>
          </w:p>
        </w:tc>
      </w:tr>
      <w:tr w:rsidR="00594648" w:rsidRPr="0097191D" w:rsidTr="001F23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43–50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36–42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28–35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0–27 баллов</w:t>
            </w:r>
          </w:p>
        </w:tc>
      </w:tr>
      <w:tr w:rsidR="00594648" w:rsidTr="001F23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Default="00594648" w:rsidP="001F232E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594648" w:rsidRDefault="00594648" w:rsidP="00594648">
      <w:pPr>
        <w:ind w:firstLine="708"/>
        <w:jc w:val="both"/>
      </w:pPr>
    </w:p>
    <w:p w:rsidR="00594648" w:rsidRDefault="00594648" w:rsidP="00594648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  <w:rPr>
          <w:color w:val="000000"/>
        </w:rPr>
      </w:pPr>
      <w:r>
        <w:rPr>
          <w:color w:val="000000"/>
        </w:rPr>
        <w:t>Студенты, получившие в ходе текущего и рубежного контроля 56-100 баллов, автоматически получают «Зачет» или соответствующую шкале экзаменационную оценку.</w:t>
      </w:r>
    </w:p>
    <w:p w:rsidR="00594648" w:rsidRDefault="00594648" w:rsidP="00594648">
      <w:pPr>
        <w:ind w:right="-144"/>
        <w:jc w:val="both"/>
        <w:rPr>
          <w:b/>
          <w:color w:val="000000"/>
        </w:rPr>
      </w:pPr>
      <w:r>
        <w:rPr>
          <w:color w:val="000000"/>
        </w:rPr>
        <w:t>Результирующая оценка складывается по соответствующей БРС формуле.</w:t>
      </w:r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C67476" w:rsidRDefault="00C67476" w:rsidP="00594648">
      <w:pPr>
        <w:jc w:val="center"/>
        <w:rPr>
          <w:b/>
        </w:rPr>
      </w:pPr>
    </w:p>
    <w:p w:rsidR="003E1A0F" w:rsidRPr="00B93AF6" w:rsidRDefault="003E1A0F" w:rsidP="003E1A0F">
      <w:pPr>
        <w:rPr>
          <w:rFonts w:eastAsia="Calibri"/>
        </w:rPr>
      </w:pPr>
      <w:r>
        <w:rPr>
          <w:rFonts w:eastAsia="Calibri"/>
        </w:rPr>
        <w:t xml:space="preserve">1. </w:t>
      </w:r>
      <w:r w:rsidRPr="00B93AF6">
        <w:rPr>
          <w:rFonts w:eastAsia="Calibri"/>
        </w:rPr>
        <w:t xml:space="preserve">Предмет и задачи физиологии высшей нервной деятельности, связь с другими науками (история и современное состояние). 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2.</w:t>
      </w:r>
      <w:r w:rsidRPr="00B93AF6">
        <w:rPr>
          <w:rFonts w:eastAsia="Calibri"/>
        </w:rPr>
        <w:tab/>
        <w:t xml:space="preserve">Методы исследования высшей нервной деятельности: измерение физиологических показателей - локальные поражения головного мозга.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3.</w:t>
      </w:r>
      <w:r w:rsidRPr="00B93AF6">
        <w:rPr>
          <w:rFonts w:eastAsia="Calibri"/>
        </w:rPr>
        <w:tab/>
        <w:t xml:space="preserve">Методы исследования высшей нервной деятельности: измерение физиологических показателей – измерение биоэлектрической активности мозга.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4.</w:t>
      </w:r>
      <w:r w:rsidRPr="00B93AF6">
        <w:rPr>
          <w:rFonts w:eastAsia="Calibri"/>
        </w:rPr>
        <w:tab/>
        <w:t xml:space="preserve">Методы исследования высшей нервной деятельности: измерение физиологических показателей – томография.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5.</w:t>
      </w:r>
      <w:r w:rsidRPr="00B93AF6">
        <w:rPr>
          <w:rFonts w:eastAsia="Calibri"/>
        </w:rPr>
        <w:tab/>
        <w:t xml:space="preserve">Методы исследования высшей нервной деятельности: измерение физиологических показателей – </w:t>
      </w:r>
      <w:proofErr w:type="spellStart"/>
      <w:r w:rsidRPr="00B93AF6">
        <w:rPr>
          <w:rFonts w:eastAsia="Calibri"/>
        </w:rPr>
        <w:t>окулография</w:t>
      </w:r>
      <w:proofErr w:type="spellEnd"/>
      <w:r w:rsidRPr="00B93AF6">
        <w:rPr>
          <w:rFonts w:eastAsia="Calibri"/>
        </w:rPr>
        <w:t xml:space="preserve">, миография, измерение КГР, электрокардиография, измерение порогов восприятия.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6.</w:t>
      </w:r>
      <w:r w:rsidRPr="00B93AF6">
        <w:rPr>
          <w:rFonts w:eastAsia="Calibri"/>
        </w:rPr>
        <w:tab/>
        <w:t xml:space="preserve">История развития взглядов на высшую нервную деятельность. Предпосылки возникновения учения И.П. Павлова о высшей нервной деятельности. 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7.</w:t>
      </w:r>
      <w:r w:rsidRPr="00B93AF6">
        <w:rPr>
          <w:rFonts w:eastAsia="Calibri"/>
        </w:rPr>
        <w:tab/>
        <w:t xml:space="preserve">Основы теории ВНД, заложенные И.П. Павловым.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8.</w:t>
      </w:r>
      <w:r w:rsidRPr="00B93AF6">
        <w:rPr>
          <w:rFonts w:eastAsia="Calibri"/>
        </w:rPr>
        <w:tab/>
        <w:t xml:space="preserve">Основные принципы рефлекторной теории.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9.</w:t>
      </w:r>
      <w:r w:rsidRPr="00B93AF6">
        <w:rPr>
          <w:rFonts w:eastAsia="Calibri"/>
        </w:rPr>
        <w:tab/>
        <w:t xml:space="preserve">Раздражители. Виды раздражителей.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10.</w:t>
      </w:r>
      <w:r w:rsidRPr="00B93AF6">
        <w:rPr>
          <w:rFonts w:eastAsia="Calibri"/>
        </w:rPr>
        <w:tab/>
        <w:t xml:space="preserve">Условные рефлексы. Условия выработки, характеристики, виды, этапы формирования. 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lastRenderedPageBreak/>
        <w:t>11.</w:t>
      </w:r>
      <w:r w:rsidRPr="00B93AF6">
        <w:rPr>
          <w:rFonts w:eastAsia="Calibri"/>
        </w:rPr>
        <w:tab/>
        <w:t xml:space="preserve">Классические и </w:t>
      </w:r>
      <w:proofErr w:type="spellStart"/>
      <w:r w:rsidRPr="00B93AF6">
        <w:rPr>
          <w:rFonts w:eastAsia="Calibri"/>
        </w:rPr>
        <w:t>оперантные</w:t>
      </w:r>
      <w:proofErr w:type="spellEnd"/>
      <w:r w:rsidRPr="00B93AF6">
        <w:rPr>
          <w:rFonts w:eastAsia="Calibri"/>
        </w:rPr>
        <w:t xml:space="preserve"> условные рефлексы: сходство и различия. Нейрофизиологические механизмы.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12.</w:t>
      </w:r>
      <w:r w:rsidRPr="00B93AF6">
        <w:rPr>
          <w:rFonts w:eastAsia="Calibri"/>
        </w:rPr>
        <w:tab/>
        <w:t xml:space="preserve">Особенности, свойства </w:t>
      </w:r>
      <w:proofErr w:type="spellStart"/>
      <w:r w:rsidRPr="00B93AF6">
        <w:rPr>
          <w:rFonts w:eastAsia="Calibri"/>
        </w:rPr>
        <w:t>оперантных</w:t>
      </w:r>
      <w:proofErr w:type="spellEnd"/>
      <w:r w:rsidRPr="00B93AF6">
        <w:rPr>
          <w:rFonts w:eastAsia="Calibri"/>
        </w:rPr>
        <w:t xml:space="preserve"> условных рефлексов. Работы Ф. Скиннера. 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13.</w:t>
      </w:r>
      <w:r w:rsidRPr="00B93AF6">
        <w:rPr>
          <w:rFonts w:eastAsia="Calibri"/>
        </w:rPr>
        <w:tab/>
        <w:t xml:space="preserve">Основные процессы, протекающие в ЦНС. Их характеристики и динамика. Лабильность нервных процессов.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14.</w:t>
      </w:r>
      <w:r w:rsidRPr="00B93AF6">
        <w:rPr>
          <w:rFonts w:eastAsia="Calibri"/>
        </w:rPr>
        <w:tab/>
        <w:t xml:space="preserve">Виды безусловного торможения условных рефлексов, их характеристика.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15.</w:t>
      </w:r>
      <w:r w:rsidRPr="00B93AF6">
        <w:rPr>
          <w:rFonts w:eastAsia="Calibri"/>
        </w:rPr>
        <w:tab/>
        <w:t xml:space="preserve">Механизмы торможения условных рефлексов. Виды условного торможения.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16.</w:t>
      </w:r>
      <w:r w:rsidRPr="00B93AF6">
        <w:rPr>
          <w:rFonts w:eastAsia="Calibri"/>
        </w:rPr>
        <w:tab/>
        <w:t xml:space="preserve">Представление о нервных центрах. Их свойства.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17.</w:t>
      </w:r>
      <w:r w:rsidRPr="00B93AF6">
        <w:rPr>
          <w:rFonts w:eastAsia="Calibri"/>
        </w:rPr>
        <w:tab/>
        <w:t xml:space="preserve">Доминанта. Динамика существования доминанты. 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18.</w:t>
      </w:r>
      <w:r w:rsidRPr="00B93AF6">
        <w:rPr>
          <w:rFonts w:eastAsia="Calibri"/>
        </w:rPr>
        <w:tab/>
        <w:t xml:space="preserve">Автоматизация рефлекторной деятельности. Динамический стереотип, его отличия от последовательности безусловных реакций, свойства.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19.</w:t>
      </w:r>
      <w:r w:rsidRPr="00B93AF6">
        <w:rPr>
          <w:rFonts w:eastAsia="Calibri"/>
        </w:rPr>
        <w:tab/>
        <w:t xml:space="preserve">Психонервные образы по И.С. </w:t>
      </w:r>
      <w:proofErr w:type="spellStart"/>
      <w:r w:rsidRPr="00B93AF6">
        <w:rPr>
          <w:rFonts w:eastAsia="Calibri"/>
        </w:rPr>
        <w:t>Бериташвили</w:t>
      </w:r>
      <w:proofErr w:type="spellEnd"/>
      <w:r w:rsidRPr="00B93AF6">
        <w:rPr>
          <w:rFonts w:eastAsia="Calibri"/>
        </w:rPr>
        <w:t xml:space="preserve">. Аналогия с представлениями о когнитивных картах.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20.</w:t>
      </w:r>
      <w:r w:rsidRPr="00B93AF6">
        <w:rPr>
          <w:rFonts w:eastAsia="Calibri"/>
        </w:rPr>
        <w:tab/>
        <w:t xml:space="preserve">Представления Э.А. </w:t>
      </w:r>
      <w:proofErr w:type="spellStart"/>
      <w:r w:rsidRPr="00B93AF6">
        <w:rPr>
          <w:rFonts w:eastAsia="Calibri"/>
        </w:rPr>
        <w:t>Астартяна</w:t>
      </w:r>
      <w:proofErr w:type="spellEnd"/>
      <w:r w:rsidRPr="00B93AF6">
        <w:rPr>
          <w:rFonts w:eastAsia="Calibri"/>
        </w:rPr>
        <w:t xml:space="preserve"> и Л.А. </w:t>
      </w:r>
      <w:proofErr w:type="spellStart"/>
      <w:r w:rsidRPr="00B93AF6">
        <w:rPr>
          <w:rFonts w:eastAsia="Calibri"/>
        </w:rPr>
        <w:t>Орбелли</w:t>
      </w:r>
      <w:proofErr w:type="spellEnd"/>
      <w:r w:rsidRPr="00B93AF6">
        <w:rPr>
          <w:rFonts w:eastAsia="Calibri"/>
        </w:rPr>
        <w:t xml:space="preserve"> о формировании условных рефлексов.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21.</w:t>
      </w:r>
      <w:r w:rsidRPr="00B93AF6">
        <w:rPr>
          <w:rFonts w:eastAsia="Calibri"/>
        </w:rPr>
        <w:tab/>
        <w:t xml:space="preserve">Филогенетические уровни ВНД по Л.Г. Воронину и Л.В. Крушинскому.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22.</w:t>
      </w:r>
      <w:r w:rsidRPr="00B93AF6">
        <w:rPr>
          <w:rFonts w:eastAsia="Calibri"/>
        </w:rPr>
        <w:tab/>
        <w:t xml:space="preserve">Особенности ВНД человека. Слово как сигнал сигналов. Первая и вторая сигнальные </w:t>
      </w:r>
      <w:proofErr w:type="gramStart"/>
      <w:r w:rsidRPr="00B93AF6">
        <w:rPr>
          <w:rFonts w:eastAsia="Calibri"/>
        </w:rPr>
        <w:t>си-</w:t>
      </w:r>
      <w:proofErr w:type="spellStart"/>
      <w:r w:rsidRPr="00B93AF6">
        <w:rPr>
          <w:rFonts w:eastAsia="Calibri"/>
        </w:rPr>
        <w:t>стемы</w:t>
      </w:r>
      <w:proofErr w:type="spellEnd"/>
      <w:proofErr w:type="gramEnd"/>
      <w:r w:rsidRPr="00B93AF6">
        <w:rPr>
          <w:rFonts w:eastAsia="Calibri"/>
        </w:rPr>
        <w:t xml:space="preserve">. Речь и её функции. Развитие речи у ребёнка. Речь и мышление.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23.</w:t>
      </w:r>
      <w:r w:rsidRPr="00B93AF6">
        <w:rPr>
          <w:rFonts w:eastAsia="Calibri"/>
        </w:rPr>
        <w:tab/>
        <w:t xml:space="preserve">Особенности ВНД человека: сознание, различные его аспекты. 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24.</w:t>
      </w:r>
      <w:r w:rsidRPr="00B93AF6">
        <w:rPr>
          <w:rFonts w:eastAsia="Calibri"/>
        </w:rPr>
        <w:tab/>
        <w:t xml:space="preserve">Теория И. П. Павлова о типах ВНД. Соотнесение с другими теориями темперамента. 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25.</w:t>
      </w:r>
      <w:r w:rsidRPr="00B93AF6">
        <w:rPr>
          <w:rFonts w:eastAsia="Calibri"/>
        </w:rPr>
        <w:tab/>
        <w:t xml:space="preserve">Методы выявления типов ВНД (физиологические).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26.</w:t>
      </w:r>
      <w:r w:rsidRPr="00B93AF6">
        <w:rPr>
          <w:rFonts w:eastAsia="Calibri"/>
        </w:rPr>
        <w:tab/>
        <w:t xml:space="preserve">Развитие ВНД в онтогенезе. Вклад генетической и средовой составляющей, взаимодействие генов и среды.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27.</w:t>
      </w:r>
      <w:r w:rsidRPr="00B93AF6">
        <w:rPr>
          <w:rFonts w:eastAsia="Calibri"/>
        </w:rPr>
        <w:tab/>
        <w:t xml:space="preserve">Онтогенез ВНД: основные принципы, процессы.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28.</w:t>
      </w:r>
      <w:r w:rsidRPr="00B93AF6">
        <w:rPr>
          <w:rFonts w:eastAsia="Calibri"/>
        </w:rPr>
        <w:tab/>
        <w:t xml:space="preserve">Онтогенез ВНД: перинатальный период, младенчество, дошкольный </w:t>
      </w:r>
      <w:proofErr w:type="gramStart"/>
      <w:r w:rsidRPr="00B93AF6">
        <w:rPr>
          <w:rFonts w:eastAsia="Calibri"/>
        </w:rPr>
        <w:t>возраст..</w:t>
      </w:r>
      <w:proofErr w:type="gramEnd"/>
      <w:r w:rsidRPr="00B93AF6">
        <w:rPr>
          <w:rFonts w:eastAsia="Calibri"/>
        </w:rPr>
        <w:t xml:space="preserve">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29.</w:t>
      </w:r>
      <w:r w:rsidRPr="00B93AF6">
        <w:rPr>
          <w:rFonts w:eastAsia="Calibri"/>
        </w:rPr>
        <w:tab/>
        <w:t xml:space="preserve">Онтогенез ВНД: школьный возраст. Психофизиологические аспекты школьных трудностей (младшие школьники, подростки).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30.</w:t>
      </w:r>
      <w:r w:rsidRPr="00B93AF6">
        <w:rPr>
          <w:rFonts w:eastAsia="Calibri"/>
        </w:rPr>
        <w:tab/>
        <w:t xml:space="preserve">Нарушения высшей нервной деятельности. Патологические рефлексы. Нарушения ВНД по И.П. Павлову: типы, условия возникновения, профилактика.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31.</w:t>
      </w:r>
      <w:r w:rsidRPr="00B93AF6">
        <w:rPr>
          <w:rFonts w:eastAsia="Calibri"/>
        </w:rPr>
        <w:tab/>
        <w:t xml:space="preserve">Развитие произвольных психических функций (представления Л.С. Выготского, А.Р. </w:t>
      </w:r>
      <w:proofErr w:type="spellStart"/>
      <w:r w:rsidRPr="00B93AF6">
        <w:rPr>
          <w:rFonts w:eastAsia="Calibri"/>
        </w:rPr>
        <w:t>Лурия</w:t>
      </w:r>
      <w:proofErr w:type="spellEnd"/>
      <w:r w:rsidRPr="00B93AF6">
        <w:rPr>
          <w:rFonts w:eastAsia="Calibri"/>
        </w:rPr>
        <w:t xml:space="preserve">). Компенсаторные возможности ЦНС в разном возрасте, связь их с особенностями онтогенеза психической деятельности.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32.</w:t>
      </w:r>
      <w:r w:rsidRPr="00B93AF6">
        <w:rPr>
          <w:rFonts w:eastAsia="Calibri"/>
        </w:rPr>
        <w:tab/>
        <w:t xml:space="preserve">Общие представления о физиологии сенсорных систем. Анализаторы.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33.</w:t>
      </w:r>
      <w:r w:rsidRPr="00B93AF6">
        <w:rPr>
          <w:rFonts w:eastAsia="Calibri"/>
        </w:rPr>
        <w:tab/>
        <w:t xml:space="preserve">Основные характеристики ощущений.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34.</w:t>
      </w:r>
      <w:r w:rsidRPr="00B93AF6">
        <w:rPr>
          <w:rFonts w:eastAsia="Calibri"/>
        </w:rPr>
        <w:tab/>
        <w:t xml:space="preserve">Функциональная подвижность анализаторов.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35.</w:t>
      </w:r>
      <w:r w:rsidRPr="00B93AF6">
        <w:rPr>
          <w:rFonts w:eastAsia="Calibri"/>
        </w:rPr>
        <w:tab/>
        <w:t xml:space="preserve">Физиология зрительной системы.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36.</w:t>
      </w:r>
      <w:r w:rsidRPr="00B93AF6">
        <w:rPr>
          <w:rFonts w:eastAsia="Calibri"/>
        </w:rPr>
        <w:tab/>
        <w:t xml:space="preserve">Физиология слуховой системы.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37.</w:t>
      </w:r>
      <w:r w:rsidRPr="00B93AF6">
        <w:rPr>
          <w:rFonts w:eastAsia="Calibri"/>
        </w:rPr>
        <w:tab/>
        <w:t xml:space="preserve">Физиология вестибулярной системы.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38.</w:t>
      </w:r>
      <w:r w:rsidRPr="00B93AF6">
        <w:rPr>
          <w:rFonts w:eastAsia="Calibri"/>
        </w:rPr>
        <w:tab/>
        <w:t xml:space="preserve">Физиология вкусовой и обонятельной систем.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39.</w:t>
      </w:r>
      <w:r w:rsidRPr="00B93AF6">
        <w:rPr>
          <w:rFonts w:eastAsia="Calibri"/>
        </w:rPr>
        <w:tab/>
        <w:t xml:space="preserve">Физиология висцеральной сенсорной системы.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40.</w:t>
      </w:r>
      <w:r w:rsidRPr="00B93AF6">
        <w:rPr>
          <w:rFonts w:eastAsia="Calibri"/>
        </w:rPr>
        <w:tab/>
        <w:t xml:space="preserve">Физиология соматосенсорной системы: </w:t>
      </w:r>
      <w:proofErr w:type="spellStart"/>
      <w:proofErr w:type="gramStart"/>
      <w:r w:rsidRPr="00B93AF6">
        <w:rPr>
          <w:rFonts w:eastAsia="Calibri"/>
        </w:rPr>
        <w:t>механорецепторная</w:t>
      </w:r>
      <w:proofErr w:type="spellEnd"/>
      <w:r w:rsidRPr="00B93AF6">
        <w:rPr>
          <w:rFonts w:eastAsia="Calibri"/>
        </w:rPr>
        <w:t xml:space="preserve">  и</w:t>
      </w:r>
      <w:proofErr w:type="gramEnd"/>
      <w:r w:rsidRPr="00B93AF6">
        <w:rPr>
          <w:rFonts w:eastAsia="Calibri"/>
        </w:rPr>
        <w:t xml:space="preserve"> температурная чувствительность, </w:t>
      </w:r>
      <w:proofErr w:type="spellStart"/>
      <w:r w:rsidRPr="00B93AF6">
        <w:rPr>
          <w:rFonts w:eastAsia="Calibri"/>
        </w:rPr>
        <w:t>проприорецепция</w:t>
      </w:r>
      <w:proofErr w:type="spellEnd"/>
      <w:r w:rsidRPr="00B93AF6">
        <w:rPr>
          <w:rFonts w:eastAsia="Calibri"/>
        </w:rPr>
        <w:t xml:space="preserve">. </w:t>
      </w:r>
    </w:p>
    <w:p w:rsidR="003E1A0F" w:rsidRPr="00B93AF6" w:rsidRDefault="003E1A0F" w:rsidP="003E1A0F">
      <w:pPr>
        <w:ind w:firstLine="284"/>
        <w:rPr>
          <w:rFonts w:eastAsia="Calibri"/>
        </w:rPr>
      </w:pPr>
      <w:r w:rsidRPr="00B93AF6">
        <w:rPr>
          <w:rFonts w:eastAsia="Calibri"/>
        </w:rPr>
        <w:t>41.</w:t>
      </w:r>
      <w:r w:rsidRPr="00B93AF6">
        <w:rPr>
          <w:rFonts w:eastAsia="Calibri"/>
        </w:rPr>
        <w:tab/>
        <w:t xml:space="preserve">Физиология соматосенсорной системы: </w:t>
      </w:r>
      <w:proofErr w:type="spellStart"/>
      <w:r w:rsidRPr="00B93AF6">
        <w:rPr>
          <w:rFonts w:eastAsia="Calibri"/>
        </w:rPr>
        <w:t>ноцицептивная</w:t>
      </w:r>
      <w:proofErr w:type="spellEnd"/>
      <w:r w:rsidRPr="00B93AF6">
        <w:rPr>
          <w:rFonts w:eastAsia="Calibri"/>
        </w:rPr>
        <w:t xml:space="preserve"> и </w:t>
      </w:r>
      <w:proofErr w:type="spellStart"/>
      <w:r w:rsidRPr="00B93AF6">
        <w:rPr>
          <w:rFonts w:eastAsia="Calibri"/>
        </w:rPr>
        <w:t>антиноцецептивная</w:t>
      </w:r>
      <w:proofErr w:type="spellEnd"/>
      <w:r w:rsidRPr="00B93AF6">
        <w:rPr>
          <w:rFonts w:eastAsia="Calibri"/>
        </w:rPr>
        <w:t xml:space="preserve"> системы.</w:t>
      </w: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594648" w:rsidRPr="00780230" w:rsidTr="001F232E">
        <w:tc>
          <w:tcPr>
            <w:tcW w:w="9668" w:type="dxa"/>
            <w:gridSpan w:val="4"/>
            <w:vAlign w:val="center"/>
          </w:tcPr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1F232E">
        <w:trPr>
          <w:trHeight w:val="1236"/>
        </w:trPr>
        <w:tc>
          <w:tcPr>
            <w:tcW w:w="2545" w:type="dxa"/>
          </w:tcPr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 xml:space="preserve">«Минимальный уровень 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 w:rsidRPr="002030FE">
              <w:rPr>
                <w:b/>
                <w:color w:val="000000"/>
                <w:sz w:val="22"/>
                <w:szCs w:val="22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 xml:space="preserve"> баллов)</w:t>
            </w:r>
          </w:p>
        </w:tc>
        <w:tc>
          <w:tcPr>
            <w:tcW w:w="2374" w:type="dxa"/>
          </w:tcPr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1F232E">
        <w:tc>
          <w:tcPr>
            <w:tcW w:w="2545" w:type="dxa"/>
          </w:tcPr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1F232E">
        <w:tc>
          <w:tcPr>
            <w:tcW w:w="9668" w:type="dxa"/>
            <w:gridSpan w:val="4"/>
          </w:tcPr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1F232E">
        <w:tc>
          <w:tcPr>
            <w:tcW w:w="2545" w:type="dxa"/>
          </w:tcPr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1F232E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1F232E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1F232E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1F232E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свободное использование в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1F232E">
        <w:tc>
          <w:tcPr>
            <w:tcW w:w="2545" w:type="dxa"/>
          </w:tcPr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1F232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507A48" w:rsidRPr="00507A48" w:rsidRDefault="00507A48" w:rsidP="00507A48">
      <w:pPr>
        <w:ind w:firstLine="709"/>
        <w:jc w:val="both"/>
      </w:pPr>
      <w:r w:rsidRPr="00507A48">
        <w:rPr>
          <w:b/>
        </w:rPr>
        <w:t>1.</w:t>
      </w:r>
      <w:r w:rsidRPr="00507A48">
        <w:rPr>
          <w:b/>
        </w:rPr>
        <w:tab/>
      </w:r>
      <w:r w:rsidRPr="00507A48">
        <w:t xml:space="preserve">Котова А.В., Физиология и основы </w:t>
      </w:r>
      <w:proofErr w:type="gramStart"/>
      <w:r w:rsidRPr="00507A48">
        <w:t>анатомии :</w:t>
      </w:r>
      <w:proofErr w:type="gramEnd"/>
      <w:r w:rsidRPr="00507A48">
        <w:t xml:space="preserve"> учебник / А.В. Котова, Т.Н. Лосевой - М. : Медицина, 2011. - 1056 с. (Серия Учебная литература для студентов медицинских вузов) - ISBN 5-225-03468-3 - </w:t>
      </w:r>
      <w:proofErr w:type="gramStart"/>
      <w:r w:rsidRPr="00507A48">
        <w:t>Текст :</w:t>
      </w:r>
      <w:proofErr w:type="gramEnd"/>
      <w:r w:rsidRPr="00507A48">
        <w:t xml:space="preserve"> электронный // ЭБС "Консультант студента" : [сайт]. - </w:t>
      </w:r>
      <w:proofErr w:type="gramStart"/>
      <w:r w:rsidRPr="00507A48">
        <w:t>URL :</w:t>
      </w:r>
      <w:proofErr w:type="gramEnd"/>
      <w:r w:rsidRPr="00507A48">
        <w:t xml:space="preserve"> http://www.studentlibrary.ru/book/ISBN5225034683.html </w:t>
      </w:r>
    </w:p>
    <w:p w:rsidR="00507A48" w:rsidRPr="00507A48" w:rsidRDefault="00507A48" w:rsidP="00507A48">
      <w:pPr>
        <w:ind w:firstLine="709"/>
        <w:jc w:val="both"/>
      </w:pPr>
      <w:r w:rsidRPr="00507A48">
        <w:t>2.</w:t>
      </w:r>
      <w:r>
        <w:t xml:space="preserve"> </w:t>
      </w:r>
      <w:proofErr w:type="spellStart"/>
      <w:r w:rsidRPr="00507A48">
        <w:t>Гайворонский</w:t>
      </w:r>
      <w:proofErr w:type="spellEnd"/>
      <w:r w:rsidRPr="00507A48">
        <w:t xml:space="preserve">, И. В. Анатомия и физиология </w:t>
      </w:r>
      <w:proofErr w:type="gramStart"/>
      <w:r w:rsidRPr="00507A48">
        <w:t>человека :</w:t>
      </w:r>
      <w:proofErr w:type="gramEnd"/>
      <w:r w:rsidRPr="00507A48">
        <w:t xml:space="preserve"> учебник / </w:t>
      </w:r>
      <w:proofErr w:type="spellStart"/>
      <w:r w:rsidRPr="00507A48">
        <w:t>Гайворонский</w:t>
      </w:r>
      <w:proofErr w:type="spellEnd"/>
      <w:r>
        <w:t xml:space="preserve"> </w:t>
      </w:r>
      <w:r w:rsidRPr="00507A48">
        <w:t xml:space="preserve">И.В. [и др.] - М. : ГЭОТАР-Медиа, 2019. - 672 с. - ISBN 978-5-9704-4594-5 - </w:t>
      </w:r>
      <w:proofErr w:type="gramStart"/>
      <w:r w:rsidRPr="00507A48">
        <w:t>Текст :</w:t>
      </w:r>
      <w:proofErr w:type="gramEnd"/>
      <w:r w:rsidRPr="00507A48">
        <w:t xml:space="preserve"> электронный // ЭБС "Консультант студента" : [сайт]. - </w:t>
      </w:r>
      <w:proofErr w:type="gramStart"/>
      <w:r w:rsidRPr="00507A48">
        <w:t>URL :</w:t>
      </w:r>
      <w:proofErr w:type="gramEnd"/>
      <w:r w:rsidRPr="00507A48">
        <w:t xml:space="preserve"> http://www.studentlibrary.ru/book/ISBN9785970445945.html</w:t>
      </w:r>
    </w:p>
    <w:p w:rsidR="00594648" w:rsidRPr="00507A48" w:rsidRDefault="00507A48" w:rsidP="00507A48">
      <w:pPr>
        <w:ind w:firstLine="709"/>
        <w:jc w:val="both"/>
      </w:pPr>
      <w:r w:rsidRPr="00507A48">
        <w:t>3.</w:t>
      </w:r>
      <w:r w:rsidRPr="00507A48">
        <w:tab/>
        <w:t xml:space="preserve">Прищепа И.М., </w:t>
      </w:r>
      <w:proofErr w:type="gramStart"/>
      <w:r w:rsidRPr="00507A48">
        <w:t>Нейрофизиология :</w:t>
      </w:r>
      <w:proofErr w:type="gramEnd"/>
      <w:r w:rsidRPr="00507A48">
        <w:t xml:space="preserve"> учеб. пособие / И.М. Прищепа, И.И. Ефременко - Минск : </w:t>
      </w:r>
      <w:proofErr w:type="spellStart"/>
      <w:r w:rsidRPr="00507A48">
        <w:t>Выш</w:t>
      </w:r>
      <w:proofErr w:type="spellEnd"/>
      <w:r w:rsidRPr="00507A48">
        <w:t xml:space="preserve">. </w:t>
      </w:r>
      <w:proofErr w:type="spellStart"/>
      <w:r w:rsidRPr="00507A48">
        <w:t>шк</w:t>
      </w:r>
      <w:proofErr w:type="spellEnd"/>
      <w:r w:rsidRPr="00507A48">
        <w:t xml:space="preserve">., 2013. - 285 с. - ISBN 978-985-06-2306-5 - </w:t>
      </w:r>
      <w:proofErr w:type="gramStart"/>
      <w:r w:rsidRPr="00507A48">
        <w:t>Текст :</w:t>
      </w:r>
      <w:proofErr w:type="gramEnd"/>
      <w:r w:rsidRPr="00507A48">
        <w:t xml:space="preserve"> электронный // ЭБС "Консультант студента" : [сайт]. - </w:t>
      </w:r>
      <w:proofErr w:type="gramStart"/>
      <w:r w:rsidRPr="00507A48">
        <w:t>URL :</w:t>
      </w:r>
      <w:proofErr w:type="gramEnd"/>
      <w:r w:rsidRPr="00507A48">
        <w:t xml:space="preserve"> http://www.studentlibrary.ru/book/ISBN9789850623065.html</w:t>
      </w:r>
    </w:p>
    <w:p w:rsidR="00594648" w:rsidRPr="00C67476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:rsidR="00507A48" w:rsidRPr="00874A14" w:rsidRDefault="00507A48" w:rsidP="00984F42">
      <w:pPr>
        <w:pStyle w:val="aa"/>
        <w:numPr>
          <w:ilvl w:val="0"/>
          <w:numId w:val="43"/>
        </w:numPr>
        <w:jc w:val="both"/>
        <w:rPr>
          <w:snapToGrid w:val="0"/>
          <w:color w:val="000000" w:themeColor="text1"/>
        </w:rPr>
      </w:pPr>
      <w:proofErr w:type="spellStart"/>
      <w:r w:rsidRPr="00874A14">
        <w:rPr>
          <w:snapToGrid w:val="0"/>
          <w:color w:val="000000" w:themeColor="text1"/>
        </w:rPr>
        <w:t>Агаджанян</w:t>
      </w:r>
      <w:proofErr w:type="spellEnd"/>
      <w:r w:rsidRPr="00874A14">
        <w:rPr>
          <w:snapToGrid w:val="0"/>
          <w:color w:val="000000" w:themeColor="text1"/>
        </w:rPr>
        <w:t xml:space="preserve"> Н. </w:t>
      </w:r>
      <w:proofErr w:type="gramStart"/>
      <w:r w:rsidRPr="00874A14">
        <w:rPr>
          <w:snapToGrid w:val="0"/>
          <w:color w:val="000000" w:themeColor="text1"/>
        </w:rPr>
        <w:t>А. ,</w:t>
      </w:r>
      <w:proofErr w:type="gramEnd"/>
      <w:r w:rsidRPr="00874A14">
        <w:rPr>
          <w:snapToGrid w:val="0"/>
          <w:color w:val="000000" w:themeColor="text1"/>
        </w:rPr>
        <w:t xml:space="preserve"> </w:t>
      </w:r>
      <w:proofErr w:type="spellStart"/>
      <w:r w:rsidRPr="00874A14">
        <w:rPr>
          <w:snapToGrid w:val="0"/>
          <w:color w:val="000000" w:themeColor="text1"/>
        </w:rPr>
        <w:t>Тель</w:t>
      </w:r>
      <w:proofErr w:type="spellEnd"/>
      <w:r w:rsidRPr="00874A14">
        <w:rPr>
          <w:snapToGrid w:val="0"/>
          <w:color w:val="000000" w:themeColor="text1"/>
        </w:rPr>
        <w:t xml:space="preserve"> Л. З. , </w:t>
      </w:r>
      <w:proofErr w:type="spellStart"/>
      <w:r w:rsidRPr="00874A14">
        <w:rPr>
          <w:snapToGrid w:val="0"/>
          <w:color w:val="000000" w:themeColor="text1"/>
        </w:rPr>
        <w:t>Циркин</w:t>
      </w:r>
      <w:proofErr w:type="spellEnd"/>
      <w:r w:rsidRPr="00874A14">
        <w:rPr>
          <w:snapToGrid w:val="0"/>
          <w:color w:val="000000" w:themeColor="text1"/>
        </w:rPr>
        <w:t xml:space="preserve"> В. И. , </w:t>
      </w:r>
      <w:proofErr w:type="spellStart"/>
      <w:r w:rsidRPr="00874A14">
        <w:rPr>
          <w:snapToGrid w:val="0"/>
          <w:color w:val="000000" w:themeColor="text1"/>
        </w:rPr>
        <w:t>Чеснокова</w:t>
      </w:r>
      <w:proofErr w:type="spellEnd"/>
      <w:r w:rsidRPr="00874A14">
        <w:rPr>
          <w:snapToGrid w:val="0"/>
          <w:color w:val="000000" w:themeColor="text1"/>
        </w:rPr>
        <w:t xml:space="preserve"> С. А. Физиология человека: Учебник (курс лекций). С. П. "</w:t>
      </w:r>
      <w:proofErr w:type="spellStart"/>
      <w:r w:rsidRPr="00874A14">
        <w:rPr>
          <w:snapToGrid w:val="0"/>
          <w:color w:val="000000" w:themeColor="text1"/>
        </w:rPr>
        <w:t>Сотис</w:t>
      </w:r>
      <w:proofErr w:type="spellEnd"/>
      <w:r w:rsidRPr="00874A14">
        <w:rPr>
          <w:snapToGrid w:val="0"/>
          <w:color w:val="000000" w:themeColor="text1"/>
        </w:rPr>
        <w:t>", 1998. - 528 с.</w:t>
      </w:r>
    </w:p>
    <w:p w:rsidR="00507A48" w:rsidRPr="00874A14" w:rsidRDefault="00507A48" w:rsidP="00984F42">
      <w:pPr>
        <w:pStyle w:val="aa"/>
        <w:numPr>
          <w:ilvl w:val="0"/>
          <w:numId w:val="43"/>
        </w:numPr>
        <w:jc w:val="both"/>
        <w:rPr>
          <w:snapToGrid w:val="0"/>
          <w:color w:val="000000" w:themeColor="text1"/>
        </w:rPr>
      </w:pPr>
      <w:proofErr w:type="spellStart"/>
      <w:r w:rsidRPr="00874A14">
        <w:rPr>
          <w:snapToGrid w:val="0"/>
          <w:color w:val="000000" w:themeColor="text1"/>
        </w:rPr>
        <w:t>Гайнутдинов</w:t>
      </w:r>
      <w:proofErr w:type="spellEnd"/>
      <w:r w:rsidRPr="00874A14">
        <w:rPr>
          <w:snapToGrid w:val="0"/>
          <w:color w:val="000000" w:themeColor="text1"/>
        </w:rPr>
        <w:t xml:space="preserve"> Х. </w:t>
      </w:r>
      <w:proofErr w:type="gramStart"/>
      <w:r w:rsidRPr="00874A14">
        <w:rPr>
          <w:snapToGrid w:val="0"/>
          <w:color w:val="000000" w:themeColor="text1"/>
        </w:rPr>
        <w:t>Л. ,</w:t>
      </w:r>
      <w:proofErr w:type="gramEnd"/>
      <w:r w:rsidRPr="00874A14">
        <w:rPr>
          <w:snapToGrid w:val="0"/>
          <w:color w:val="000000" w:themeColor="text1"/>
        </w:rPr>
        <w:t xml:space="preserve"> </w:t>
      </w:r>
      <w:proofErr w:type="spellStart"/>
      <w:r w:rsidRPr="00874A14">
        <w:rPr>
          <w:snapToGrid w:val="0"/>
          <w:color w:val="000000" w:themeColor="text1"/>
        </w:rPr>
        <w:t>Гайнутдинова</w:t>
      </w:r>
      <w:proofErr w:type="spellEnd"/>
      <w:r w:rsidRPr="00874A14">
        <w:rPr>
          <w:snapToGrid w:val="0"/>
          <w:color w:val="000000" w:themeColor="text1"/>
        </w:rPr>
        <w:t xml:space="preserve"> Т. Х. Механизмы памяти: Учеб. пособие. - Казань, 2002. - 83 с.</w:t>
      </w:r>
    </w:p>
    <w:p w:rsidR="00507A48" w:rsidRPr="00874A14" w:rsidRDefault="00507A48" w:rsidP="00984F42">
      <w:pPr>
        <w:pStyle w:val="aa"/>
        <w:numPr>
          <w:ilvl w:val="0"/>
          <w:numId w:val="43"/>
        </w:numPr>
        <w:jc w:val="both"/>
        <w:rPr>
          <w:snapToGrid w:val="0"/>
          <w:color w:val="000000" w:themeColor="text1"/>
        </w:rPr>
      </w:pPr>
      <w:r w:rsidRPr="00874A14">
        <w:rPr>
          <w:snapToGrid w:val="0"/>
          <w:color w:val="000000" w:themeColor="text1"/>
        </w:rPr>
        <w:t xml:space="preserve">Общий курс физиологии человека и животных: Учебник / Под ред. А. Д. </w:t>
      </w:r>
      <w:proofErr w:type="spellStart"/>
      <w:r w:rsidRPr="00874A14">
        <w:rPr>
          <w:snapToGrid w:val="0"/>
          <w:color w:val="000000" w:themeColor="text1"/>
        </w:rPr>
        <w:t>Ноздрачева</w:t>
      </w:r>
      <w:proofErr w:type="spellEnd"/>
      <w:r w:rsidRPr="00874A14">
        <w:rPr>
          <w:snapToGrid w:val="0"/>
          <w:color w:val="000000" w:themeColor="text1"/>
        </w:rPr>
        <w:t xml:space="preserve">. - </w:t>
      </w:r>
      <w:proofErr w:type="gramStart"/>
      <w:r w:rsidRPr="00874A14">
        <w:rPr>
          <w:snapToGrid w:val="0"/>
          <w:color w:val="000000" w:themeColor="text1"/>
        </w:rPr>
        <w:t>М. :</w:t>
      </w:r>
      <w:proofErr w:type="gramEnd"/>
      <w:r w:rsidRPr="00874A14">
        <w:rPr>
          <w:snapToGrid w:val="0"/>
          <w:color w:val="000000" w:themeColor="text1"/>
        </w:rPr>
        <w:t xml:space="preserve"> </w:t>
      </w:r>
      <w:proofErr w:type="spellStart"/>
      <w:r w:rsidRPr="00874A14">
        <w:rPr>
          <w:snapToGrid w:val="0"/>
          <w:color w:val="000000" w:themeColor="text1"/>
        </w:rPr>
        <w:t>Высш</w:t>
      </w:r>
      <w:proofErr w:type="spellEnd"/>
      <w:r w:rsidRPr="00874A14">
        <w:rPr>
          <w:snapToGrid w:val="0"/>
          <w:color w:val="000000" w:themeColor="text1"/>
        </w:rPr>
        <w:t>. школа, 1991. - 512 с.</w:t>
      </w:r>
    </w:p>
    <w:p w:rsidR="00594648" w:rsidRPr="00780230" w:rsidRDefault="00594648" w:rsidP="00594648">
      <w:pPr>
        <w:ind w:left="567"/>
        <w:jc w:val="both"/>
        <w:rPr>
          <w:b/>
          <w:sz w:val="22"/>
          <w:szCs w:val="22"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12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3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594648" w:rsidRPr="0099781F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14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proofErr w:type="gramStart"/>
      <w:r w:rsidRPr="0099781F">
        <w:t>online</w:t>
      </w:r>
      <w:proofErr w:type="spellEnd"/>
      <w:r w:rsidRPr="0099781F">
        <w:t xml:space="preserve">  [</w:t>
      </w:r>
      <w:proofErr w:type="gramEnd"/>
      <w:r w:rsidRPr="0099781F">
        <w:t xml:space="preserve">Электронный ресурс]: электронно-библиотечная система. – URL: </w:t>
      </w:r>
      <w:hyperlink r:id="rId15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0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1F232E">
      <w:pgSz w:w="11906" w:h="16838"/>
      <w:pgMar w:top="1134" w:right="851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8A5" w:rsidRDefault="009918A5">
      <w:r>
        <w:separator/>
      </w:r>
    </w:p>
  </w:endnote>
  <w:endnote w:type="continuationSeparator" w:id="0">
    <w:p w:rsidR="009918A5" w:rsidRDefault="00991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32E" w:rsidRDefault="001F232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1F232E" w:rsidRDefault="001F232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8A5" w:rsidRDefault="009918A5">
      <w:r>
        <w:separator/>
      </w:r>
    </w:p>
  </w:footnote>
  <w:footnote w:type="continuationSeparator" w:id="0">
    <w:p w:rsidR="009918A5" w:rsidRDefault="00991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32E" w:rsidRDefault="001F232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1F232E" w:rsidRDefault="001F232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32E" w:rsidRDefault="001F232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32E" w:rsidRDefault="001F232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2A42"/>
    <w:multiLevelType w:val="multilevel"/>
    <w:tmpl w:val="A9D4CD8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5E480B"/>
    <w:multiLevelType w:val="multilevel"/>
    <w:tmpl w:val="3B72FCD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E3168B"/>
    <w:multiLevelType w:val="multilevel"/>
    <w:tmpl w:val="1CC4CD8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972ABF"/>
    <w:multiLevelType w:val="multilevel"/>
    <w:tmpl w:val="266E902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1A3887"/>
    <w:multiLevelType w:val="hybridMultilevel"/>
    <w:tmpl w:val="E87C8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02C91"/>
    <w:multiLevelType w:val="multilevel"/>
    <w:tmpl w:val="EFFE752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0D7A03"/>
    <w:multiLevelType w:val="multilevel"/>
    <w:tmpl w:val="0DFAA19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E800CB"/>
    <w:multiLevelType w:val="multilevel"/>
    <w:tmpl w:val="37BEFE1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E8543E"/>
    <w:multiLevelType w:val="multilevel"/>
    <w:tmpl w:val="43626F3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0" w15:restartNumberingAfterBreak="0">
    <w:nsid w:val="1C5D4AF8"/>
    <w:multiLevelType w:val="multilevel"/>
    <w:tmpl w:val="7E982C8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7F3C16"/>
    <w:multiLevelType w:val="multilevel"/>
    <w:tmpl w:val="A7D64F8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E12C3D"/>
    <w:multiLevelType w:val="multilevel"/>
    <w:tmpl w:val="9D0C7A9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F80AC6"/>
    <w:multiLevelType w:val="multilevel"/>
    <w:tmpl w:val="F8685F6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8403B2"/>
    <w:multiLevelType w:val="multilevel"/>
    <w:tmpl w:val="FCE6C34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7B1717"/>
    <w:multiLevelType w:val="multilevel"/>
    <w:tmpl w:val="E70C49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CE7001"/>
    <w:multiLevelType w:val="multilevel"/>
    <w:tmpl w:val="435CB6C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BF1884"/>
    <w:multiLevelType w:val="multilevel"/>
    <w:tmpl w:val="73701CF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0D48BE"/>
    <w:multiLevelType w:val="multilevel"/>
    <w:tmpl w:val="CBC85E2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067C09"/>
    <w:multiLevelType w:val="multilevel"/>
    <w:tmpl w:val="4EC8BDD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F6199"/>
    <w:multiLevelType w:val="multilevel"/>
    <w:tmpl w:val="F7DE961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2D29E3"/>
    <w:multiLevelType w:val="hybridMultilevel"/>
    <w:tmpl w:val="4914E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16F5B"/>
    <w:multiLevelType w:val="multilevel"/>
    <w:tmpl w:val="752205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24" w15:restartNumberingAfterBreak="0">
    <w:nsid w:val="3C567AB0"/>
    <w:multiLevelType w:val="multilevel"/>
    <w:tmpl w:val="1BD28D92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452211"/>
    <w:multiLevelType w:val="multilevel"/>
    <w:tmpl w:val="5D40EB3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184B97"/>
    <w:multiLevelType w:val="multilevel"/>
    <w:tmpl w:val="46E4020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40446B"/>
    <w:multiLevelType w:val="multilevel"/>
    <w:tmpl w:val="E202E4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C8093F"/>
    <w:multiLevelType w:val="multilevel"/>
    <w:tmpl w:val="CD225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D016A7"/>
    <w:multiLevelType w:val="multilevel"/>
    <w:tmpl w:val="7D2092D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A096E45"/>
    <w:multiLevelType w:val="multilevel"/>
    <w:tmpl w:val="3ECED8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BDF5BEF"/>
    <w:multiLevelType w:val="multilevel"/>
    <w:tmpl w:val="5A74987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E8D4760"/>
    <w:multiLevelType w:val="multilevel"/>
    <w:tmpl w:val="F08E11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08D76BB"/>
    <w:multiLevelType w:val="multilevel"/>
    <w:tmpl w:val="53CE7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940B15"/>
    <w:multiLevelType w:val="multilevel"/>
    <w:tmpl w:val="A100E5A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65D0222"/>
    <w:multiLevelType w:val="multilevel"/>
    <w:tmpl w:val="F8AEC46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83A6F88"/>
    <w:multiLevelType w:val="multilevel"/>
    <w:tmpl w:val="1A50C01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AAC389B"/>
    <w:multiLevelType w:val="multilevel"/>
    <w:tmpl w:val="82D479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A96E11"/>
    <w:multiLevelType w:val="multilevel"/>
    <w:tmpl w:val="9B9641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80C6743"/>
    <w:multiLevelType w:val="multilevel"/>
    <w:tmpl w:val="6366DC6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C65302F"/>
    <w:multiLevelType w:val="multilevel"/>
    <w:tmpl w:val="5B928DD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FB56F9"/>
    <w:multiLevelType w:val="multilevel"/>
    <w:tmpl w:val="D33AF3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09845FA"/>
    <w:multiLevelType w:val="multilevel"/>
    <w:tmpl w:val="B1E2BBC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0E7648"/>
    <w:multiLevelType w:val="multilevel"/>
    <w:tmpl w:val="00143B5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9"/>
  </w:num>
  <w:num w:numId="3">
    <w:abstractNumId w:val="33"/>
  </w:num>
  <w:num w:numId="4">
    <w:abstractNumId w:val="28"/>
  </w:num>
  <w:num w:numId="5">
    <w:abstractNumId w:val="30"/>
  </w:num>
  <w:num w:numId="6">
    <w:abstractNumId w:val="22"/>
  </w:num>
  <w:num w:numId="7">
    <w:abstractNumId w:val="15"/>
  </w:num>
  <w:num w:numId="8">
    <w:abstractNumId w:val="38"/>
  </w:num>
  <w:num w:numId="9">
    <w:abstractNumId w:val="41"/>
  </w:num>
  <w:num w:numId="10">
    <w:abstractNumId w:val="27"/>
  </w:num>
  <w:num w:numId="11">
    <w:abstractNumId w:val="8"/>
  </w:num>
  <w:num w:numId="12">
    <w:abstractNumId w:val="32"/>
  </w:num>
  <w:num w:numId="13">
    <w:abstractNumId w:val="37"/>
  </w:num>
  <w:num w:numId="14">
    <w:abstractNumId w:val="18"/>
  </w:num>
  <w:num w:numId="15">
    <w:abstractNumId w:val="17"/>
  </w:num>
  <w:num w:numId="16">
    <w:abstractNumId w:val="31"/>
  </w:num>
  <w:num w:numId="17">
    <w:abstractNumId w:val="6"/>
  </w:num>
  <w:num w:numId="18">
    <w:abstractNumId w:val="34"/>
  </w:num>
  <w:num w:numId="19">
    <w:abstractNumId w:val="3"/>
  </w:num>
  <w:num w:numId="20">
    <w:abstractNumId w:val="40"/>
  </w:num>
  <w:num w:numId="21">
    <w:abstractNumId w:val="11"/>
  </w:num>
  <w:num w:numId="22">
    <w:abstractNumId w:val="13"/>
  </w:num>
  <w:num w:numId="23">
    <w:abstractNumId w:val="10"/>
  </w:num>
  <w:num w:numId="24">
    <w:abstractNumId w:val="16"/>
  </w:num>
  <w:num w:numId="25">
    <w:abstractNumId w:val="36"/>
  </w:num>
  <w:num w:numId="26">
    <w:abstractNumId w:val="29"/>
  </w:num>
  <w:num w:numId="27">
    <w:abstractNumId w:val="19"/>
  </w:num>
  <w:num w:numId="28">
    <w:abstractNumId w:val="5"/>
  </w:num>
  <w:num w:numId="29">
    <w:abstractNumId w:val="43"/>
  </w:num>
  <w:num w:numId="30">
    <w:abstractNumId w:val="12"/>
  </w:num>
  <w:num w:numId="31">
    <w:abstractNumId w:val="1"/>
  </w:num>
  <w:num w:numId="32">
    <w:abstractNumId w:val="25"/>
  </w:num>
  <w:num w:numId="33">
    <w:abstractNumId w:val="7"/>
  </w:num>
  <w:num w:numId="34">
    <w:abstractNumId w:val="39"/>
  </w:num>
  <w:num w:numId="35">
    <w:abstractNumId w:val="42"/>
  </w:num>
  <w:num w:numId="36">
    <w:abstractNumId w:val="24"/>
  </w:num>
  <w:num w:numId="37">
    <w:abstractNumId w:val="35"/>
  </w:num>
  <w:num w:numId="38">
    <w:abstractNumId w:val="20"/>
  </w:num>
  <w:num w:numId="39">
    <w:abstractNumId w:val="26"/>
  </w:num>
  <w:num w:numId="40">
    <w:abstractNumId w:val="2"/>
  </w:num>
  <w:num w:numId="41">
    <w:abstractNumId w:val="14"/>
  </w:num>
  <w:num w:numId="42">
    <w:abstractNumId w:val="0"/>
  </w:num>
  <w:num w:numId="43">
    <w:abstractNumId w:val="4"/>
  </w:num>
  <w:num w:numId="44">
    <w:abstractNumId w:val="2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1F232E"/>
    <w:rsid w:val="002030FE"/>
    <w:rsid w:val="002068D6"/>
    <w:rsid w:val="0021565D"/>
    <w:rsid w:val="002411B6"/>
    <w:rsid w:val="002472D9"/>
    <w:rsid w:val="00257E99"/>
    <w:rsid w:val="00266C84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1A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07A48"/>
    <w:rsid w:val="00531F43"/>
    <w:rsid w:val="00540861"/>
    <w:rsid w:val="00553CA9"/>
    <w:rsid w:val="00553D3A"/>
    <w:rsid w:val="00577228"/>
    <w:rsid w:val="00594648"/>
    <w:rsid w:val="005A6D1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30C1A"/>
    <w:rsid w:val="0083435E"/>
    <w:rsid w:val="00873199"/>
    <w:rsid w:val="008735C4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84F42"/>
    <w:rsid w:val="00985D71"/>
    <w:rsid w:val="009918A5"/>
    <w:rsid w:val="0099781F"/>
    <w:rsid w:val="009C44CB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59BA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12CF4"/>
    <w:rsid w:val="00F404A6"/>
    <w:rsid w:val="00F514A0"/>
    <w:rsid w:val="00F55DF6"/>
    <w:rsid w:val="00F63D7C"/>
    <w:rsid w:val="00F649BA"/>
    <w:rsid w:val="00F70A28"/>
    <w:rsid w:val="00F75FE6"/>
    <w:rsid w:val="00FA2425"/>
    <w:rsid w:val="00FB1796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229E5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99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507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elibrar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ibrary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5287</Words>
  <Characters>30139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Худалова Мадина Захаровна</cp:lastModifiedBy>
  <cp:revision>3</cp:revision>
  <dcterms:created xsi:type="dcterms:W3CDTF">2021-09-16T11:48:00Z</dcterms:created>
  <dcterms:modified xsi:type="dcterms:W3CDTF">2021-09-17T07:49:00Z</dcterms:modified>
</cp:coreProperties>
</file>