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4AC" w:rsidRDefault="00013F29" w:rsidP="007B04AC">
      <w:pPr>
        <w:spacing w:line="259" w:lineRule="auto"/>
        <w:jc w:val="center"/>
        <w:rPr>
          <w:rFonts w:eastAsia="Calibri"/>
          <w:i/>
          <w:lang w:eastAsia="en-US"/>
        </w:rPr>
      </w:pPr>
      <w:r w:rsidRPr="00013F29">
        <w:rPr>
          <w:rFonts w:eastAsia="Calibri"/>
          <w:i/>
          <w:lang w:eastAsia="en-US"/>
        </w:rPr>
        <w:t>Министерство науки и высшего образования Российской Федерации</w:t>
      </w:r>
    </w:p>
    <w:p w:rsidR="00E808D1" w:rsidRDefault="00E808D1" w:rsidP="007B04AC">
      <w:pPr>
        <w:spacing w:line="259" w:lineRule="auto"/>
        <w:jc w:val="center"/>
        <w:rPr>
          <w:rFonts w:eastAsia="Calibri"/>
          <w:i/>
          <w:lang w:eastAsia="en-US"/>
        </w:rPr>
      </w:pPr>
      <w:r>
        <w:rPr>
          <w:rFonts w:eastAsia="Calibri"/>
          <w:i/>
          <w:lang w:eastAsia="en-US"/>
        </w:rPr>
        <w:t>Федеральное государственное</w:t>
      </w:r>
      <w:r w:rsidR="00013F29" w:rsidRPr="00013F29">
        <w:rPr>
          <w:rFonts w:eastAsia="Calibri"/>
          <w:i/>
          <w:lang w:eastAsia="en-US"/>
        </w:rPr>
        <w:t xml:space="preserve"> бюджетное образовательное учреждение высшего образования «Северо-Осетинский государственный университет</w:t>
      </w:r>
    </w:p>
    <w:p w:rsidR="00013F29" w:rsidRPr="00013F29" w:rsidRDefault="00013F29" w:rsidP="007B04AC">
      <w:pPr>
        <w:spacing w:line="259" w:lineRule="auto"/>
        <w:jc w:val="center"/>
        <w:rPr>
          <w:rFonts w:eastAsia="Calibri"/>
          <w:i/>
          <w:lang w:eastAsia="en-US"/>
        </w:rPr>
      </w:pPr>
      <w:r w:rsidRPr="00013F29">
        <w:rPr>
          <w:rFonts w:eastAsia="Calibri"/>
          <w:i/>
          <w:lang w:eastAsia="en-US"/>
        </w:rPr>
        <w:t xml:space="preserve"> имени </w:t>
      </w:r>
      <w:proofErr w:type="spellStart"/>
      <w:r w:rsidRPr="00013F29">
        <w:rPr>
          <w:rFonts w:eastAsia="Calibri"/>
          <w:i/>
          <w:lang w:eastAsia="en-US"/>
        </w:rPr>
        <w:t>Коста</w:t>
      </w:r>
      <w:proofErr w:type="spellEnd"/>
      <w:r w:rsidRPr="00013F29">
        <w:rPr>
          <w:rFonts w:eastAsia="Calibri"/>
          <w:i/>
          <w:lang w:eastAsia="en-US"/>
        </w:rPr>
        <w:t xml:space="preserve"> Левановича Хетагурова»</w:t>
      </w: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line="259" w:lineRule="auto"/>
        <w:jc w:val="center"/>
        <w:rPr>
          <w:rFonts w:eastAsia="Calibri"/>
          <w:b/>
          <w:sz w:val="28"/>
          <w:szCs w:val="28"/>
          <w:lang w:eastAsia="en-US"/>
        </w:rPr>
      </w:pPr>
      <w:r w:rsidRPr="00013F29">
        <w:rPr>
          <w:rFonts w:eastAsia="Calibri"/>
          <w:b/>
          <w:sz w:val="28"/>
          <w:szCs w:val="28"/>
          <w:lang w:eastAsia="en-US"/>
        </w:rPr>
        <w:t>РАБОЧАЯ ПРОГРАМА ДИСЦИПЛИНЫ</w:t>
      </w:r>
    </w:p>
    <w:p w:rsidR="00013F29" w:rsidRPr="00013F29" w:rsidRDefault="00013F29" w:rsidP="00013F29">
      <w:pPr>
        <w:spacing w:line="259" w:lineRule="auto"/>
        <w:jc w:val="center"/>
        <w:rPr>
          <w:rFonts w:eastAsia="Calibri"/>
          <w:sz w:val="28"/>
          <w:szCs w:val="28"/>
          <w:lang w:eastAsia="en-US"/>
        </w:rPr>
      </w:pPr>
      <w:r w:rsidRPr="00013F29">
        <w:rPr>
          <w:rFonts w:eastAsia="Calibri"/>
          <w:sz w:val="28"/>
          <w:szCs w:val="28"/>
          <w:lang w:eastAsia="en-US"/>
        </w:rPr>
        <w:t>«</w:t>
      </w:r>
      <w:r>
        <w:rPr>
          <w:b/>
          <w:color w:val="000000"/>
          <w:sz w:val="28"/>
          <w:szCs w:val="28"/>
        </w:rPr>
        <w:t>Основы психогенетики</w:t>
      </w:r>
      <w:r w:rsidRPr="00013F29">
        <w:rPr>
          <w:rFonts w:eastAsia="Calibri"/>
          <w:sz w:val="28"/>
          <w:szCs w:val="28"/>
          <w:lang w:eastAsia="en-US"/>
        </w:rPr>
        <w:t>»</w:t>
      </w:r>
    </w:p>
    <w:p w:rsidR="00013F29" w:rsidRPr="00013F29" w:rsidRDefault="00013F29" w:rsidP="00013F29">
      <w:pPr>
        <w:spacing w:after="160" w:line="259" w:lineRule="auto"/>
        <w:rPr>
          <w:rFonts w:ascii="Calibri" w:eastAsia="Calibri" w:hAnsi="Calibri"/>
          <w:sz w:val="22"/>
          <w:szCs w:val="22"/>
          <w:lang w:eastAsia="en-US"/>
        </w:rPr>
      </w:pPr>
    </w:p>
    <w:p w:rsidR="00013F29" w:rsidRDefault="00013F29" w:rsidP="00C90723">
      <w:pPr>
        <w:jc w:val="center"/>
        <w:rPr>
          <w:rFonts w:eastAsia="Calibri"/>
          <w:sz w:val="28"/>
          <w:szCs w:val="28"/>
          <w:lang w:eastAsia="en-US"/>
        </w:rPr>
      </w:pPr>
      <w:r w:rsidRPr="00013F29">
        <w:rPr>
          <w:rFonts w:eastAsia="Calibri"/>
          <w:b/>
          <w:sz w:val="28"/>
          <w:szCs w:val="28"/>
          <w:lang w:eastAsia="en-US"/>
        </w:rPr>
        <w:t>Направление/специальность</w:t>
      </w:r>
      <w:r w:rsidRPr="00013F29">
        <w:rPr>
          <w:rFonts w:eastAsia="Calibri"/>
          <w:sz w:val="28"/>
          <w:szCs w:val="28"/>
          <w:lang w:eastAsia="en-US"/>
        </w:rPr>
        <w:t xml:space="preserve"> </w:t>
      </w:r>
      <w:r>
        <w:rPr>
          <w:rFonts w:eastAsia="Calibri"/>
          <w:sz w:val="28"/>
          <w:szCs w:val="28"/>
          <w:lang w:eastAsia="en-US"/>
        </w:rPr>
        <w:t>37.03.01</w:t>
      </w:r>
      <w:r w:rsidRPr="00013F29">
        <w:rPr>
          <w:rFonts w:eastAsia="Calibri"/>
          <w:sz w:val="28"/>
          <w:szCs w:val="28"/>
          <w:lang w:eastAsia="en-US"/>
        </w:rPr>
        <w:t xml:space="preserve"> </w:t>
      </w:r>
      <w:r>
        <w:rPr>
          <w:rFonts w:eastAsia="Calibri"/>
          <w:sz w:val="28"/>
          <w:szCs w:val="28"/>
          <w:lang w:eastAsia="en-US"/>
        </w:rPr>
        <w:t>Психология</w:t>
      </w:r>
      <w:r>
        <w:rPr>
          <w:rFonts w:eastAsia="Calibri"/>
          <w:sz w:val="28"/>
          <w:szCs w:val="28"/>
          <w:lang w:eastAsia="en-US"/>
        </w:rPr>
        <w:br/>
        <w:t>Направленность (профиль) "Психология"</w:t>
      </w:r>
    </w:p>
    <w:p w:rsidR="00C90723" w:rsidRPr="00013F29" w:rsidRDefault="00C90723" w:rsidP="00C90723">
      <w:pPr>
        <w:jc w:val="center"/>
        <w:rPr>
          <w:rFonts w:eastAsia="Calibri"/>
          <w:sz w:val="28"/>
          <w:szCs w:val="28"/>
          <w:lang w:eastAsia="en-US"/>
        </w:rPr>
      </w:pPr>
    </w:p>
    <w:p w:rsidR="00013F29" w:rsidRPr="00013F29" w:rsidRDefault="00013F29" w:rsidP="00013F29">
      <w:pPr>
        <w:spacing w:after="160" w:line="259" w:lineRule="auto"/>
        <w:rPr>
          <w:rFonts w:eastAsia="Calibri"/>
          <w:sz w:val="28"/>
          <w:szCs w:val="28"/>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Default="00013F29" w:rsidP="009434E9">
      <w:pPr>
        <w:spacing w:after="160" w:line="259" w:lineRule="auto"/>
        <w:jc w:val="center"/>
        <w:rPr>
          <w:rFonts w:eastAsia="Calibri"/>
          <w:sz w:val="28"/>
          <w:szCs w:val="28"/>
          <w:u w:val="single"/>
          <w:lang w:eastAsia="en-US"/>
        </w:rPr>
      </w:pPr>
      <w:r w:rsidRPr="00013F29">
        <w:rPr>
          <w:rFonts w:eastAsia="Calibri"/>
          <w:b/>
          <w:sz w:val="28"/>
          <w:szCs w:val="28"/>
          <w:lang w:eastAsia="en-US"/>
        </w:rPr>
        <w:t>Квалификация (степень) выпускника</w:t>
      </w:r>
      <w:r w:rsidRPr="00013F29">
        <w:rPr>
          <w:rFonts w:eastAsia="Calibri"/>
          <w:sz w:val="28"/>
          <w:szCs w:val="28"/>
          <w:lang w:eastAsia="en-US"/>
        </w:rPr>
        <w:t xml:space="preserve"> –</w:t>
      </w:r>
      <w:r w:rsidR="00AC06D5" w:rsidRPr="00E44365">
        <w:rPr>
          <w:rFonts w:eastAsia="Calibri"/>
          <w:sz w:val="28"/>
          <w:szCs w:val="28"/>
          <w:lang w:eastAsia="en-US"/>
        </w:rPr>
        <w:t xml:space="preserve"> </w:t>
      </w:r>
      <w:r>
        <w:rPr>
          <w:rFonts w:eastAsia="Calibri"/>
          <w:sz w:val="28"/>
          <w:szCs w:val="28"/>
          <w:u w:val="single"/>
          <w:lang w:eastAsia="en-US"/>
        </w:rPr>
        <w:t>Бакалавр</w:t>
      </w:r>
    </w:p>
    <w:p w:rsidR="0090182C" w:rsidRDefault="0090182C" w:rsidP="009434E9">
      <w:pPr>
        <w:spacing w:after="160" w:line="259" w:lineRule="auto"/>
        <w:jc w:val="center"/>
        <w:rPr>
          <w:rFonts w:eastAsia="Calibri"/>
          <w:sz w:val="28"/>
          <w:szCs w:val="28"/>
          <w:u w:val="single"/>
          <w:lang w:eastAsia="en-US"/>
        </w:rPr>
      </w:pPr>
    </w:p>
    <w:p w:rsidR="0090182C" w:rsidRDefault="0090182C" w:rsidP="009434E9">
      <w:pPr>
        <w:spacing w:after="160" w:line="259" w:lineRule="auto"/>
        <w:jc w:val="center"/>
        <w:rPr>
          <w:rFonts w:eastAsia="Calibri"/>
          <w:sz w:val="28"/>
          <w:szCs w:val="28"/>
          <w:u w:val="single"/>
          <w:lang w:eastAsia="en-US"/>
        </w:rPr>
      </w:pPr>
    </w:p>
    <w:p w:rsidR="0090182C" w:rsidRDefault="0090182C" w:rsidP="009434E9">
      <w:pPr>
        <w:spacing w:after="160" w:line="259" w:lineRule="auto"/>
        <w:jc w:val="center"/>
        <w:rPr>
          <w:rFonts w:eastAsia="Calibri"/>
          <w:sz w:val="28"/>
          <w:szCs w:val="28"/>
          <w:u w:val="single"/>
          <w:lang w:eastAsia="en-US"/>
        </w:rPr>
      </w:pPr>
    </w:p>
    <w:p w:rsidR="0090182C" w:rsidRDefault="0090182C" w:rsidP="009434E9">
      <w:pPr>
        <w:spacing w:after="160" w:line="259" w:lineRule="auto"/>
        <w:jc w:val="center"/>
        <w:rPr>
          <w:rFonts w:eastAsia="Calibri"/>
          <w:sz w:val="28"/>
          <w:szCs w:val="28"/>
          <w:u w:val="single"/>
          <w:lang w:eastAsia="en-US"/>
        </w:rPr>
      </w:pPr>
    </w:p>
    <w:p w:rsidR="00013F29" w:rsidRPr="0090182C" w:rsidRDefault="0090182C" w:rsidP="0090182C">
      <w:pPr>
        <w:spacing w:after="160" w:line="259" w:lineRule="auto"/>
        <w:jc w:val="center"/>
        <w:rPr>
          <w:rFonts w:ascii="Calibri" w:eastAsia="Calibri" w:hAnsi="Calibri"/>
          <w:sz w:val="22"/>
          <w:szCs w:val="22"/>
          <w:lang w:eastAsia="en-US"/>
        </w:rPr>
      </w:pPr>
      <w:r w:rsidRPr="0090182C">
        <w:rPr>
          <w:rFonts w:eastAsia="Calibri"/>
          <w:sz w:val="28"/>
          <w:szCs w:val="28"/>
          <w:lang w:eastAsia="en-US"/>
        </w:rPr>
        <w:t xml:space="preserve">Очно-заочная </w:t>
      </w:r>
      <w:bookmarkStart w:id="0" w:name="_GoBack"/>
      <w:bookmarkEnd w:id="0"/>
      <w:r w:rsidRPr="0090182C">
        <w:rPr>
          <w:rFonts w:eastAsia="Calibri"/>
          <w:sz w:val="28"/>
          <w:szCs w:val="28"/>
          <w:lang w:eastAsia="en-US"/>
        </w:rPr>
        <w:t>форма обучения</w:t>
      </w: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Pr="00013F29" w:rsidRDefault="00013F29" w:rsidP="00013F29">
      <w:pPr>
        <w:spacing w:after="160" w:line="259" w:lineRule="auto"/>
        <w:rPr>
          <w:rFonts w:ascii="Calibri" w:eastAsia="Calibri" w:hAnsi="Calibri"/>
          <w:sz w:val="22"/>
          <w:szCs w:val="22"/>
          <w:lang w:eastAsia="en-US"/>
        </w:rPr>
      </w:pPr>
    </w:p>
    <w:p w:rsidR="00013F29" w:rsidRDefault="00013F29" w:rsidP="00013F29">
      <w:pPr>
        <w:spacing w:after="160" w:line="259" w:lineRule="auto"/>
        <w:rPr>
          <w:rFonts w:ascii="Calibri" w:eastAsia="Calibri" w:hAnsi="Calibri"/>
          <w:sz w:val="22"/>
          <w:szCs w:val="22"/>
          <w:lang w:eastAsia="en-US"/>
        </w:rPr>
      </w:pPr>
    </w:p>
    <w:p w:rsidR="00257E99" w:rsidRPr="00013F29" w:rsidRDefault="00257E99" w:rsidP="00013F29">
      <w:pPr>
        <w:spacing w:after="160" w:line="259" w:lineRule="auto"/>
        <w:rPr>
          <w:rFonts w:ascii="Calibri" w:eastAsia="Calibri" w:hAnsi="Calibri"/>
          <w:sz w:val="22"/>
          <w:szCs w:val="22"/>
          <w:lang w:eastAsia="en-US"/>
        </w:rPr>
      </w:pPr>
    </w:p>
    <w:p w:rsidR="00106CDA" w:rsidRDefault="00106CDA" w:rsidP="00013F29">
      <w:pPr>
        <w:spacing w:after="160" w:line="259" w:lineRule="auto"/>
        <w:rPr>
          <w:rFonts w:ascii="Calibri" w:eastAsia="Calibri" w:hAnsi="Calibri"/>
          <w:sz w:val="22"/>
          <w:szCs w:val="22"/>
          <w:lang w:eastAsia="en-US"/>
        </w:rPr>
      </w:pPr>
    </w:p>
    <w:p w:rsidR="00EC43C9" w:rsidRDefault="00EC43C9" w:rsidP="00013F29">
      <w:pPr>
        <w:spacing w:after="160" w:line="259" w:lineRule="auto"/>
        <w:jc w:val="center"/>
        <w:rPr>
          <w:rFonts w:eastAsia="Calibri"/>
          <w:sz w:val="28"/>
          <w:szCs w:val="28"/>
          <w:lang w:eastAsia="en-US"/>
        </w:rPr>
      </w:pPr>
    </w:p>
    <w:p w:rsidR="000E544C" w:rsidRDefault="00013F29" w:rsidP="00013F29">
      <w:pPr>
        <w:spacing w:after="160" w:line="259" w:lineRule="auto"/>
        <w:jc w:val="center"/>
        <w:rPr>
          <w:rFonts w:eastAsia="Calibri"/>
          <w:sz w:val="28"/>
          <w:szCs w:val="28"/>
          <w:lang w:eastAsia="en-US"/>
        </w:rPr>
      </w:pPr>
      <w:r w:rsidRPr="00013F29">
        <w:rPr>
          <w:rFonts w:eastAsia="Calibri"/>
          <w:sz w:val="28"/>
          <w:szCs w:val="28"/>
          <w:lang w:eastAsia="en-US"/>
        </w:rPr>
        <w:t xml:space="preserve">Владикавказ </w:t>
      </w:r>
    </w:p>
    <w:p w:rsidR="00013F29" w:rsidRPr="00013F29" w:rsidRDefault="00013F29" w:rsidP="00013F29">
      <w:pPr>
        <w:spacing w:after="160" w:line="259" w:lineRule="auto"/>
        <w:jc w:val="center"/>
        <w:rPr>
          <w:rFonts w:eastAsia="Calibri"/>
          <w:sz w:val="28"/>
          <w:szCs w:val="28"/>
          <w:lang w:eastAsia="en-US"/>
        </w:rPr>
      </w:pPr>
      <w:r w:rsidRPr="00013F29">
        <w:rPr>
          <w:rFonts w:eastAsia="Calibri"/>
          <w:sz w:val="28"/>
          <w:szCs w:val="28"/>
          <w:lang w:eastAsia="en-US"/>
        </w:rPr>
        <w:t>20</w:t>
      </w:r>
      <w:r w:rsidR="009434E9">
        <w:rPr>
          <w:rFonts w:eastAsia="Calibri"/>
          <w:sz w:val="28"/>
          <w:szCs w:val="28"/>
          <w:lang w:eastAsia="en-US"/>
        </w:rPr>
        <w:t>21</w:t>
      </w:r>
    </w:p>
    <w:p w:rsidR="00A23E39" w:rsidRPr="00A23E39" w:rsidRDefault="006B1DF1" w:rsidP="00A23E39">
      <w:pPr>
        <w:spacing w:line="360" w:lineRule="auto"/>
        <w:ind w:right="40" w:firstLine="709"/>
        <w:jc w:val="both"/>
        <w:rPr>
          <w:sz w:val="28"/>
          <w:szCs w:val="28"/>
          <w:shd w:val="clear" w:color="auto" w:fill="FFFFFF"/>
        </w:rPr>
      </w:pPr>
      <w:r>
        <w:br w:type="page"/>
      </w:r>
      <w:r w:rsidR="00A23E39" w:rsidRPr="00265D6A">
        <w:rPr>
          <w:sz w:val="28"/>
          <w:szCs w:val="28"/>
          <w:shd w:val="clear" w:color="auto" w:fill="FFFFFF"/>
        </w:rPr>
        <w:lastRenderedPageBreak/>
        <w:t>Программа составлена в соответствии с Федеральным государственным образовательным стандартом по направлению 37.03.01 – Психология, утвержденным приказом Министерства образования и</w:t>
      </w:r>
      <w:r w:rsidR="00A23E39">
        <w:rPr>
          <w:sz w:val="28"/>
          <w:szCs w:val="28"/>
          <w:shd w:val="clear" w:color="auto" w:fill="FFFFFF"/>
        </w:rPr>
        <w:t xml:space="preserve"> науки Российской </w:t>
      </w:r>
      <w:r w:rsidR="00A23E39" w:rsidRPr="00A23E39">
        <w:rPr>
          <w:sz w:val="28"/>
          <w:szCs w:val="28"/>
          <w:shd w:val="clear" w:color="auto" w:fill="FFFFFF"/>
        </w:rPr>
        <w:t xml:space="preserve">Федерации от 29.07.2020 г. № 839, учебным планом подготовки бакалавра по направлению 37.03.01 – Психология, утвержденным ученым советом ФГБОУ ВО «СОГУ» (протокол от 29.04.2021 г. № 11). </w:t>
      </w:r>
      <w:r w:rsidR="00A23E39" w:rsidRPr="00A23E39">
        <w:rPr>
          <w:rFonts w:eastAsia="Calibri"/>
          <w:color w:val="000000"/>
          <w:sz w:val="28"/>
          <w:szCs w:val="28"/>
          <w:lang w:eastAsia="en-US"/>
        </w:rPr>
        <w:t>Утверждена приказом СОГУ от 30.04.2021, № 106.</w:t>
      </w:r>
    </w:p>
    <w:p w:rsidR="00A23E39" w:rsidRPr="00265D6A" w:rsidRDefault="00A23E39" w:rsidP="00A23E39">
      <w:pPr>
        <w:spacing w:line="360" w:lineRule="auto"/>
        <w:ind w:right="40" w:firstLine="709"/>
        <w:jc w:val="both"/>
        <w:rPr>
          <w:sz w:val="28"/>
          <w:szCs w:val="28"/>
          <w:shd w:val="clear" w:color="auto" w:fill="FFFFFF"/>
        </w:rPr>
      </w:pPr>
    </w:p>
    <w:p w:rsidR="00A23E39" w:rsidRPr="00265D6A" w:rsidRDefault="00A23E39" w:rsidP="00A23E39">
      <w:pPr>
        <w:tabs>
          <w:tab w:val="left" w:leader="underscore" w:pos="2258"/>
          <w:tab w:val="left" w:leader="underscore" w:pos="3190"/>
          <w:tab w:val="left" w:leader="underscore" w:pos="4337"/>
          <w:tab w:val="left" w:pos="9355"/>
        </w:tabs>
        <w:spacing w:line="360" w:lineRule="auto"/>
        <w:jc w:val="both"/>
        <w:rPr>
          <w:b/>
          <w:bCs/>
          <w:sz w:val="28"/>
          <w:szCs w:val="28"/>
        </w:rPr>
      </w:pPr>
      <w:r w:rsidRPr="00265D6A">
        <w:rPr>
          <w:sz w:val="28"/>
          <w:szCs w:val="28"/>
        </w:rPr>
        <w:t>Составители:</w:t>
      </w:r>
      <w:r>
        <w:rPr>
          <w:sz w:val="28"/>
          <w:szCs w:val="28"/>
        </w:rPr>
        <w:t xml:space="preserve"> Худалова М.З.</w:t>
      </w:r>
    </w:p>
    <w:p w:rsidR="00A23E39" w:rsidRPr="00265D6A" w:rsidRDefault="00A23E39" w:rsidP="00A23E39">
      <w:pPr>
        <w:tabs>
          <w:tab w:val="left" w:leader="underscore" w:pos="2258"/>
          <w:tab w:val="left" w:leader="underscore" w:pos="3190"/>
          <w:tab w:val="left" w:leader="underscore" w:pos="4337"/>
          <w:tab w:val="left" w:pos="9355"/>
        </w:tabs>
        <w:spacing w:line="360" w:lineRule="auto"/>
        <w:jc w:val="both"/>
        <w:rPr>
          <w:b/>
          <w:bCs/>
          <w:sz w:val="28"/>
          <w:szCs w:val="28"/>
        </w:rPr>
      </w:pPr>
    </w:p>
    <w:p w:rsidR="00A23E39" w:rsidRDefault="00A23E39" w:rsidP="00A23E39">
      <w:pPr>
        <w:tabs>
          <w:tab w:val="left" w:leader="underscore" w:pos="2258"/>
          <w:tab w:val="left" w:leader="underscore" w:pos="3190"/>
          <w:tab w:val="left" w:leader="underscore" w:pos="4337"/>
          <w:tab w:val="left" w:pos="9355"/>
        </w:tabs>
        <w:spacing w:line="360" w:lineRule="auto"/>
        <w:ind w:right="-1"/>
        <w:jc w:val="both"/>
        <w:rPr>
          <w:sz w:val="28"/>
          <w:szCs w:val="28"/>
        </w:rPr>
      </w:pPr>
      <w:r w:rsidRPr="00265D6A">
        <w:rPr>
          <w:sz w:val="28"/>
          <w:szCs w:val="28"/>
        </w:rPr>
        <w:t>Рабочая программа обсуждена и утверждена на заседании кафедры психологии</w:t>
      </w:r>
      <w:r>
        <w:rPr>
          <w:sz w:val="28"/>
          <w:szCs w:val="28"/>
        </w:rPr>
        <w:t xml:space="preserve"> </w:t>
      </w:r>
      <w:r w:rsidRPr="00265D6A">
        <w:rPr>
          <w:sz w:val="28"/>
          <w:szCs w:val="28"/>
        </w:rPr>
        <w:t>(протокол от «</w:t>
      </w:r>
      <w:r>
        <w:rPr>
          <w:sz w:val="28"/>
          <w:szCs w:val="28"/>
        </w:rPr>
        <w:t>17</w:t>
      </w:r>
      <w:r w:rsidRPr="00265D6A">
        <w:rPr>
          <w:sz w:val="28"/>
          <w:szCs w:val="28"/>
        </w:rPr>
        <w:t xml:space="preserve">» </w:t>
      </w:r>
      <w:r>
        <w:rPr>
          <w:sz w:val="28"/>
          <w:szCs w:val="28"/>
        </w:rPr>
        <w:t>03.</w:t>
      </w:r>
      <w:r w:rsidRPr="00265D6A">
        <w:rPr>
          <w:sz w:val="28"/>
          <w:szCs w:val="28"/>
        </w:rPr>
        <w:t xml:space="preserve"> 20</w:t>
      </w:r>
      <w:r>
        <w:rPr>
          <w:sz w:val="28"/>
          <w:szCs w:val="28"/>
        </w:rPr>
        <w:t>21</w:t>
      </w:r>
      <w:r w:rsidRPr="00265D6A">
        <w:rPr>
          <w:sz w:val="28"/>
          <w:szCs w:val="28"/>
        </w:rPr>
        <w:t xml:space="preserve"> г. №</w:t>
      </w:r>
      <w:r>
        <w:rPr>
          <w:sz w:val="28"/>
          <w:szCs w:val="28"/>
        </w:rPr>
        <w:t xml:space="preserve"> 5</w:t>
      </w:r>
      <w:r w:rsidRPr="00265D6A">
        <w:rPr>
          <w:sz w:val="28"/>
          <w:szCs w:val="28"/>
        </w:rPr>
        <w:t>)</w:t>
      </w:r>
    </w:p>
    <w:p w:rsidR="00A23E39" w:rsidRPr="00265D6A" w:rsidRDefault="00A23E39" w:rsidP="00A23E39">
      <w:pPr>
        <w:tabs>
          <w:tab w:val="left" w:leader="underscore" w:pos="2258"/>
          <w:tab w:val="left" w:leader="underscore" w:pos="3190"/>
          <w:tab w:val="left" w:leader="underscore" w:pos="4337"/>
          <w:tab w:val="left" w:pos="9355"/>
        </w:tabs>
        <w:spacing w:line="360" w:lineRule="auto"/>
        <w:ind w:right="-1"/>
        <w:jc w:val="both"/>
        <w:rPr>
          <w:sz w:val="28"/>
          <w:szCs w:val="28"/>
        </w:rPr>
      </w:pPr>
    </w:p>
    <w:p w:rsidR="00A23E39" w:rsidRPr="00265D6A" w:rsidRDefault="00A23E39" w:rsidP="00A23E39">
      <w:pPr>
        <w:tabs>
          <w:tab w:val="left" w:leader="underscore" w:pos="6478"/>
        </w:tabs>
        <w:spacing w:line="360" w:lineRule="auto"/>
        <w:jc w:val="both"/>
        <w:rPr>
          <w:sz w:val="28"/>
          <w:szCs w:val="28"/>
        </w:rPr>
      </w:pPr>
      <w:r w:rsidRPr="00265D6A">
        <w:rPr>
          <w:sz w:val="28"/>
          <w:szCs w:val="28"/>
        </w:rPr>
        <w:t>Зав. кафедрой</w:t>
      </w:r>
      <w:r>
        <w:rPr>
          <w:sz w:val="28"/>
          <w:szCs w:val="28"/>
        </w:rPr>
        <w:t xml:space="preserve">    </w:t>
      </w:r>
      <w:r w:rsidRPr="00265D6A">
        <w:rPr>
          <w:sz w:val="28"/>
          <w:szCs w:val="28"/>
        </w:rPr>
        <w:t>___________________</w:t>
      </w:r>
      <w:r>
        <w:rPr>
          <w:sz w:val="28"/>
          <w:szCs w:val="28"/>
        </w:rPr>
        <w:t xml:space="preserve">   Худалова М</w:t>
      </w:r>
      <w:r w:rsidRPr="00265D6A">
        <w:rPr>
          <w:sz w:val="28"/>
          <w:szCs w:val="28"/>
        </w:rPr>
        <w:t>.</w:t>
      </w:r>
      <w:r>
        <w:rPr>
          <w:sz w:val="28"/>
          <w:szCs w:val="28"/>
        </w:rPr>
        <w:t>З.</w:t>
      </w:r>
    </w:p>
    <w:p w:rsidR="00A23E39" w:rsidRPr="00265D6A" w:rsidRDefault="00A23E39" w:rsidP="00A23E39">
      <w:pPr>
        <w:tabs>
          <w:tab w:val="left" w:leader="underscore" w:pos="6478"/>
        </w:tabs>
        <w:spacing w:line="360" w:lineRule="auto"/>
        <w:jc w:val="both"/>
        <w:rPr>
          <w:sz w:val="28"/>
          <w:szCs w:val="28"/>
        </w:rPr>
      </w:pPr>
    </w:p>
    <w:p w:rsidR="00A23E39" w:rsidRPr="00265D6A" w:rsidRDefault="00A23E39" w:rsidP="00A23E39">
      <w:pPr>
        <w:tabs>
          <w:tab w:val="left" w:leader="underscore" w:pos="5209"/>
        </w:tabs>
        <w:spacing w:line="360" w:lineRule="auto"/>
        <w:ind w:left="20"/>
        <w:jc w:val="both"/>
        <w:rPr>
          <w:sz w:val="28"/>
          <w:szCs w:val="28"/>
          <w:shd w:val="clear" w:color="auto" w:fill="FFFFFF"/>
        </w:rPr>
      </w:pPr>
      <w:r w:rsidRPr="00265D6A">
        <w:rPr>
          <w:sz w:val="28"/>
          <w:szCs w:val="28"/>
          <w:shd w:val="clear" w:color="auto" w:fill="FFFFFF"/>
        </w:rPr>
        <w:t xml:space="preserve">Одобрена советом психолого-педагогического факультета </w:t>
      </w:r>
    </w:p>
    <w:p w:rsidR="00A23E39" w:rsidRDefault="00A23E39" w:rsidP="00A23E39">
      <w:pPr>
        <w:tabs>
          <w:tab w:val="left" w:leader="underscore" w:pos="2258"/>
          <w:tab w:val="left" w:leader="underscore" w:pos="3190"/>
          <w:tab w:val="left" w:leader="underscore" w:pos="4337"/>
          <w:tab w:val="left" w:leader="underscore" w:pos="5076"/>
        </w:tabs>
        <w:spacing w:line="360" w:lineRule="auto"/>
        <w:ind w:right="3140"/>
        <w:jc w:val="both"/>
        <w:rPr>
          <w:sz w:val="28"/>
          <w:szCs w:val="28"/>
        </w:rPr>
      </w:pPr>
      <w:r w:rsidRPr="00265D6A">
        <w:rPr>
          <w:sz w:val="28"/>
          <w:szCs w:val="28"/>
        </w:rPr>
        <w:t>(протокол от «</w:t>
      </w:r>
      <w:r>
        <w:rPr>
          <w:sz w:val="28"/>
          <w:szCs w:val="28"/>
        </w:rPr>
        <w:t>19</w:t>
      </w:r>
      <w:r w:rsidRPr="00265D6A">
        <w:rPr>
          <w:sz w:val="28"/>
          <w:szCs w:val="28"/>
        </w:rPr>
        <w:t xml:space="preserve">» </w:t>
      </w:r>
      <w:r>
        <w:rPr>
          <w:sz w:val="28"/>
          <w:szCs w:val="28"/>
        </w:rPr>
        <w:t>03.</w:t>
      </w:r>
      <w:r w:rsidRPr="00265D6A">
        <w:rPr>
          <w:sz w:val="28"/>
          <w:szCs w:val="28"/>
        </w:rPr>
        <w:t>20</w:t>
      </w:r>
      <w:r>
        <w:rPr>
          <w:sz w:val="28"/>
          <w:szCs w:val="28"/>
        </w:rPr>
        <w:t>21</w:t>
      </w:r>
      <w:r w:rsidRPr="00265D6A">
        <w:rPr>
          <w:sz w:val="28"/>
          <w:szCs w:val="28"/>
        </w:rPr>
        <w:t xml:space="preserve"> г. № </w:t>
      </w:r>
      <w:r>
        <w:rPr>
          <w:sz w:val="28"/>
          <w:szCs w:val="28"/>
        </w:rPr>
        <w:t>8</w:t>
      </w:r>
      <w:r w:rsidRPr="00265D6A">
        <w:rPr>
          <w:sz w:val="28"/>
          <w:szCs w:val="28"/>
        </w:rPr>
        <w:t>)</w:t>
      </w:r>
    </w:p>
    <w:p w:rsidR="00A23E39" w:rsidRPr="00265D6A" w:rsidRDefault="00A23E39" w:rsidP="00A23E39">
      <w:pPr>
        <w:tabs>
          <w:tab w:val="left" w:leader="underscore" w:pos="2258"/>
          <w:tab w:val="left" w:leader="underscore" w:pos="3190"/>
          <w:tab w:val="left" w:leader="underscore" w:pos="4337"/>
          <w:tab w:val="left" w:leader="underscore" w:pos="5076"/>
        </w:tabs>
        <w:spacing w:line="360" w:lineRule="auto"/>
        <w:ind w:right="3140"/>
        <w:jc w:val="both"/>
        <w:rPr>
          <w:sz w:val="28"/>
          <w:szCs w:val="28"/>
        </w:rPr>
      </w:pPr>
    </w:p>
    <w:p w:rsidR="00A23E39" w:rsidRPr="00265D6A" w:rsidRDefault="00A23E39" w:rsidP="00A23E39">
      <w:pPr>
        <w:spacing w:after="1500" w:line="360" w:lineRule="auto"/>
        <w:jc w:val="both"/>
        <w:rPr>
          <w:sz w:val="28"/>
          <w:szCs w:val="28"/>
          <w:shd w:val="clear" w:color="auto" w:fill="FFFFFF"/>
        </w:rPr>
      </w:pPr>
      <w:r w:rsidRPr="00265D6A">
        <w:rPr>
          <w:sz w:val="28"/>
          <w:szCs w:val="28"/>
          <w:shd w:val="clear" w:color="auto" w:fill="FFFFFF"/>
        </w:rPr>
        <w:t>Председатель совета факультета _______________</w:t>
      </w:r>
      <w:r>
        <w:rPr>
          <w:sz w:val="28"/>
          <w:szCs w:val="28"/>
          <w:shd w:val="clear" w:color="auto" w:fill="FFFFFF"/>
        </w:rPr>
        <w:t>Бирагова Ф.Р</w:t>
      </w:r>
      <w:r w:rsidRPr="00265D6A">
        <w:rPr>
          <w:sz w:val="28"/>
          <w:szCs w:val="28"/>
          <w:shd w:val="clear" w:color="auto" w:fill="FFFFFF"/>
        </w:rPr>
        <w:t>.</w:t>
      </w:r>
    </w:p>
    <w:p w:rsidR="0031493E" w:rsidRPr="00257E99" w:rsidRDefault="0031493E" w:rsidP="00A23E39">
      <w:pPr>
        <w:pStyle w:val="Default"/>
        <w:spacing w:line="276" w:lineRule="auto"/>
        <w:jc w:val="both"/>
        <w:rPr>
          <w:rFonts w:eastAsia="Calibri"/>
          <w:lang w:eastAsia="en-US"/>
        </w:rPr>
      </w:pPr>
    </w:p>
    <w:p w:rsidR="0031493E" w:rsidRPr="00257E99" w:rsidRDefault="0031493E" w:rsidP="0031493E">
      <w:pPr>
        <w:spacing w:after="160" w:line="259" w:lineRule="auto"/>
        <w:rPr>
          <w:rFonts w:eastAsia="Calibri"/>
          <w:lang w:eastAsia="en-US"/>
        </w:rPr>
      </w:pPr>
    </w:p>
    <w:p w:rsidR="0031493E" w:rsidRDefault="0031493E" w:rsidP="0031493E">
      <w:pPr>
        <w:spacing w:after="160" w:line="259" w:lineRule="auto"/>
        <w:rPr>
          <w:rFonts w:eastAsia="Calibri"/>
          <w:sz w:val="28"/>
          <w:szCs w:val="28"/>
          <w:lang w:eastAsia="en-US"/>
        </w:rPr>
      </w:pPr>
    </w:p>
    <w:p w:rsidR="00106CDA" w:rsidRDefault="00106CDA" w:rsidP="0031493E">
      <w:pPr>
        <w:spacing w:after="160" w:line="259" w:lineRule="auto"/>
        <w:rPr>
          <w:rFonts w:eastAsia="Calibri"/>
          <w:sz w:val="28"/>
          <w:szCs w:val="28"/>
          <w:lang w:eastAsia="en-US"/>
        </w:rPr>
      </w:pPr>
    </w:p>
    <w:p w:rsidR="00106CDA" w:rsidRDefault="00106CDA" w:rsidP="0031493E">
      <w:pPr>
        <w:spacing w:after="160" w:line="259" w:lineRule="auto"/>
        <w:rPr>
          <w:rFonts w:eastAsia="Calibri"/>
          <w:sz w:val="28"/>
          <w:szCs w:val="28"/>
          <w:lang w:eastAsia="en-US"/>
        </w:rPr>
      </w:pPr>
    </w:p>
    <w:p w:rsidR="00106CDA" w:rsidRDefault="00106CDA" w:rsidP="0031493E">
      <w:pPr>
        <w:spacing w:after="160" w:line="259" w:lineRule="auto"/>
        <w:rPr>
          <w:rFonts w:eastAsia="Calibri"/>
          <w:sz w:val="28"/>
          <w:szCs w:val="28"/>
          <w:lang w:eastAsia="en-US"/>
        </w:rPr>
      </w:pPr>
    </w:p>
    <w:p w:rsidR="00106CDA" w:rsidRDefault="00106CDA" w:rsidP="0031493E">
      <w:pPr>
        <w:spacing w:after="160" w:line="259" w:lineRule="auto"/>
        <w:rPr>
          <w:rFonts w:eastAsia="Calibri"/>
          <w:sz w:val="28"/>
          <w:szCs w:val="28"/>
          <w:lang w:eastAsia="en-US"/>
        </w:rPr>
      </w:pPr>
    </w:p>
    <w:p w:rsidR="00106CDA" w:rsidRPr="0031493E" w:rsidRDefault="00106CDA" w:rsidP="0031493E">
      <w:pPr>
        <w:spacing w:after="160" w:line="259" w:lineRule="auto"/>
        <w:rPr>
          <w:rFonts w:eastAsia="Calibri"/>
          <w:sz w:val="28"/>
          <w:szCs w:val="28"/>
          <w:lang w:eastAsia="en-US"/>
        </w:rPr>
      </w:pPr>
    </w:p>
    <w:p w:rsidR="001B1281" w:rsidRDefault="006B1DF1">
      <w:pPr>
        <w:spacing w:after="200" w:line="276" w:lineRule="auto"/>
        <w:jc w:val="center"/>
        <w:rPr>
          <w:b/>
        </w:rPr>
      </w:pPr>
      <w:r>
        <w:br w:type="page"/>
      </w:r>
      <w:r>
        <w:rPr>
          <w:b/>
        </w:rPr>
        <w:lastRenderedPageBreak/>
        <w:t xml:space="preserve">1. Структура и общая трудоемкость дисциплины </w:t>
      </w:r>
    </w:p>
    <w:p w:rsidR="001B1281" w:rsidRDefault="006B1DF1">
      <w:pPr>
        <w:ind w:right="-283" w:firstLine="851"/>
        <w:jc w:val="both"/>
      </w:pPr>
      <w:r>
        <w:t>Общая трудоемкость дисциплины составляет 4 зачётные единицы.</w:t>
      </w:r>
      <w:r w:rsidRPr="00962AF2">
        <w:t xml:space="preserve"> </w:t>
      </w:r>
      <w:r w:rsidR="00C95DB8" w:rsidRPr="00C95DB8">
        <w:t>(</w:t>
      </w:r>
      <w:r>
        <w:t>144 час.</w:t>
      </w:r>
      <w:r w:rsidR="00C95DB8" w:rsidRPr="00C95DB8">
        <w:t>)</w:t>
      </w:r>
      <w:r>
        <w:t>.</w:t>
      </w:r>
    </w:p>
    <w:p w:rsidR="009552FF" w:rsidRDefault="009552FF">
      <w:pPr>
        <w:ind w:right="-283" w:firstLine="851"/>
        <w:jc w:val="both"/>
      </w:pPr>
    </w:p>
    <w:tbl>
      <w:tblPr>
        <w:tblStyle w:val="aff"/>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298"/>
      </w:tblGrid>
      <w:tr w:rsidR="009552FF" w:rsidRPr="009552FF" w:rsidTr="009552FF">
        <w:tc>
          <w:tcPr>
            <w:tcW w:w="3195" w:type="dxa"/>
          </w:tcPr>
          <w:p w:rsidR="009552FF" w:rsidRDefault="009552FF">
            <w:pPr>
              <w:tabs>
                <w:tab w:val="left" w:pos="1080"/>
              </w:tabs>
              <w:jc w:val="center"/>
              <w:rPr>
                <w:b/>
                <w:sz w:val="22"/>
                <w:szCs w:val="22"/>
              </w:rPr>
            </w:pPr>
          </w:p>
        </w:tc>
        <w:tc>
          <w:tcPr>
            <w:tcW w:w="2298" w:type="dxa"/>
          </w:tcPr>
          <w:p w:rsidR="009552FF" w:rsidRPr="00FE3521" w:rsidRDefault="00A75397">
            <w:pPr>
              <w:tabs>
                <w:tab w:val="left" w:pos="1080"/>
              </w:tabs>
              <w:jc w:val="center"/>
              <w:rPr>
                <w:b/>
                <w:sz w:val="22"/>
                <w:szCs w:val="22"/>
                <w:highlight w:val="yellow"/>
                <w:lang w:val="en-US"/>
              </w:rPr>
            </w:pPr>
            <w:proofErr w:type="spellStart"/>
            <w:r>
              <w:rPr>
                <w:sz w:val="22"/>
                <w:szCs w:val="22"/>
                <w:lang w:val="en-US"/>
              </w:rPr>
              <w:t>Очно-заочная</w:t>
            </w:r>
            <w:proofErr w:type="spellEnd"/>
            <w:r>
              <w:rPr>
                <w:sz w:val="22"/>
                <w:szCs w:val="22"/>
                <w:lang w:val="en-US"/>
              </w:rPr>
              <w:t xml:space="preserve"> </w:t>
            </w:r>
            <w:proofErr w:type="spellStart"/>
            <w:r w:rsidR="00A23E39">
              <w:rPr>
                <w:sz w:val="22"/>
                <w:szCs w:val="22"/>
                <w:lang w:val="en-US"/>
              </w:rPr>
              <w:t>ф</w:t>
            </w:r>
            <w:r w:rsidR="00FE3521">
              <w:rPr>
                <w:sz w:val="22"/>
                <w:szCs w:val="22"/>
                <w:lang w:val="en-US"/>
              </w:rPr>
              <w:t>орма</w:t>
            </w:r>
            <w:proofErr w:type="spellEnd"/>
            <w:r w:rsidR="00FE3521">
              <w:rPr>
                <w:sz w:val="22"/>
                <w:szCs w:val="22"/>
                <w:lang w:val="en-US"/>
              </w:rPr>
              <w:t xml:space="preserve"> </w:t>
            </w:r>
            <w:proofErr w:type="spellStart"/>
            <w:r w:rsidR="00FE3521">
              <w:rPr>
                <w:sz w:val="22"/>
                <w:szCs w:val="22"/>
                <w:lang w:val="en-US"/>
              </w:rPr>
              <w:t>обучения</w:t>
            </w:r>
            <w:proofErr w:type="spellEnd"/>
          </w:p>
        </w:tc>
      </w:tr>
      <w:tr w:rsidR="009552FF" w:rsidRPr="009552FF" w:rsidTr="009552FF">
        <w:tc>
          <w:tcPr>
            <w:tcW w:w="3195" w:type="dxa"/>
          </w:tcPr>
          <w:p w:rsidR="009552FF" w:rsidRPr="00497A45" w:rsidRDefault="009552FF">
            <w:pPr>
              <w:tabs>
                <w:tab w:val="left" w:pos="1080"/>
              </w:tabs>
              <w:rPr>
                <w:b/>
                <w:sz w:val="22"/>
                <w:szCs w:val="22"/>
              </w:rPr>
            </w:pPr>
            <w:r w:rsidRPr="00497A45">
              <w:rPr>
                <w:sz w:val="22"/>
                <w:szCs w:val="22"/>
              </w:rPr>
              <w:t>Курс</w:t>
            </w:r>
          </w:p>
        </w:tc>
        <w:tc>
          <w:tcPr>
            <w:tcW w:w="2298" w:type="dxa"/>
          </w:tcPr>
          <w:p w:rsidR="009552FF" w:rsidRPr="002030FE" w:rsidRDefault="00AC37A9" w:rsidP="009552FF">
            <w:pPr>
              <w:tabs>
                <w:tab w:val="left" w:pos="1080"/>
              </w:tabs>
              <w:jc w:val="center"/>
              <w:rPr>
                <w:sz w:val="22"/>
                <w:szCs w:val="22"/>
                <w:highlight w:val="yellow"/>
                <w:lang w:val="en-US"/>
              </w:rPr>
            </w:pPr>
            <w:r>
              <w:rPr>
                <w:sz w:val="22"/>
                <w:szCs w:val="22"/>
                <w:lang w:val="en-US"/>
              </w:rPr>
              <w:t>4</w:t>
            </w:r>
          </w:p>
        </w:tc>
      </w:tr>
      <w:tr w:rsidR="009552FF" w:rsidRPr="009552FF" w:rsidTr="009552FF">
        <w:tc>
          <w:tcPr>
            <w:tcW w:w="3195" w:type="dxa"/>
          </w:tcPr>
          <w:p w:rsidR="009552FF" w:rsidRPr="00497A45" w:rsidRDefault="009552FF">
            <w:pPr>
              <w:tabs>
                <w:tab w:val="left" w:pos="1080"/>
              </w:tabs>
              <w:rPr>
                <w:sz w:val="22"/>
                <w:szCs w:val="22"/>
              </w:rPr>
            </w:pPr>
            <w:r w:rsidRPr="00497A45">
              <w:rPr>
                <w:sz w:val="22"/>
                <w:szCs w:val="22"/>
              </w:rPr>
              <w:t>Семестр</w:t>
            </w:r>
          </w:p>
        </w:tc>
        <w:tc>
          <w:tcPr>
            <w:tcW w:w="2298" w:type="dxa"/>
          </w:tcPr>
          <w:p w:rsidR="009552FF" w:rsidRPr="002030FE" w:rsidRDefault="00AC37A9">
            <w:pPr>
              <w:tabs>
                <w:tab w:val="left" w:pos="1080"/>
              </w:tabs>
              <w:jc w:val="center"/>
              <w:rPr>
                <w:sz w:val="22"/>
                <w:szCs w:val="22"/>
                <w:highlight w:val="yellow"/>
              </w:rPr>
            </w:pPr>
            <w:r>
              <w:rPr>
                <w:sz w:val="22"/>
                <w:szCs w:val="22"/>
              </w:rPr>
              <w:t>7</w:t>
            </w:r>
          </w:p>
        </w:tc>
      </w:tr>
      <w:tr w:rsidR="009552FF" w:rsidRPr="009552FF" w:rsidTr="009552FF">
        <w:tc>
          <w:tcPr>
            <w:tcW w:w="3195" w:type="dxa"/>
          </w:tcPr>
          <w:p w:rsidR="009552FF" w:rsidRPr="00497A45" w:rsidRDefault="009552FF">
            <w:pPr>
              <w:jc w:val="both"/>
              <w:rPr>
                <w:sz w:val="22"/>
                <w:szCs w:val="22"/>
              </w:rPr>
            </w:pPr>
            <w:r w:rsidRPr="00497A45">
              <w:rPr>
                <w:sz w:val="22"/>
                <w:szCs w:val="22"/>
              </w:rPr>
              <w:t>Лекции</w:t>
            </w:r>
          </w:p>
        </w:tc>
        <w:tc>
          <w:tcPr>
            <w:tcW w:w="2298" w:type="dxa"/>
          </w:tcPr>
          <w:p w:rsidR="009552FF" w:rsidRPr="002030FE" w:rsidRDefault="00962898">
            <w:pPr>
              <w:tabs>
                <w:tab w:val="left" w:pos="1080"/>
              </w:tabs>
              <w:jc w:val="center"/>
              <w:rPr>
                <w:sz w:val="22"/>
                <w:szCs w:val="22"/>
                <w:highlight w:val="yellow"/>
                <w:lang w:val="en-US"/>
              </w:rPr>
            </w:pPr>
            <w:r>
              <w:rPr>
                <w:sz w:val="22"/>
                <w:szCs w:val="22"/>
                <w:lang w:val="en-US"/>
              </w:rPr>
              <w:t>12</w:t>
            </w:r>
          </w:p>
        </w:tc>
      </w:tr>
      <w:tr w:rsidR="009552FF" w:rsidRPr="009552FF" w:rsidTr="009552FF">
        <w:tc>
          <w:tcPr>
            <w:tcW w:w="3195" w:type="dxa"/>
          </w:tcPr>
          <w:p w:rsidR="009552FF" w:rsidRPr="00497A45" w:rsidRDefault="009552FF">
            <w:pPr>
              <w:jc w:val="both"/>
              <w:rPr>
                <w:sz w:val="22"/>
                <w:szCs w:val="22"/>
              </w:rPr>
            </w:pPr>
            <w:r w:rsidRPr="00497A45">
              <w:rPr>
                <w:sz w:val="22"/>
                <w:szCs w:val="22"/>
              </w:rPr>
              <w:t>Практические занятия</w:t>
            </w:r>
          </w:p>
        </w:tc>
        <w:tc>
          <w:tcPr>
            <w:tcW w:w="2298" w:type="dxa"/>
          </w:tcPr>
          <w:p w:rsidR="009552FF" w:rsidRPr="002030FE" w:rsidRDefault="00962898">
            <w:pPr>
              <w:tabs>
                <w:tab w:val="left" w:pos="1080"/>
              </w:tabs>
              <w:jc w:val="center"/>
              <w:rPr>
                <w:sz w:val="22"/>
                <w:szCs w:val="22"/>
                <w:highlight w:val="yellow"/>
              </w:rPr>
            </w:pPr>
            <w:r>
              <w:rPr>
                <w:sz w:val="22"/>
                <w:szCs w:val="22"/>
              </w:rPr>
              <w:t>24</w:t>
            </w:r>
          </w:p>
        </w:tc>
      </w:tr>
      <w:tr w:rsidR="009552FF" w:rsidRPr="009552FF" w:rsidTr="009552FF">
        <w:tc>
          <w:tcPr>
            <w:tcW w:w="3195" w:type="dxa"/>
          </w:tcPr>
          <w:p w:rsidR="009552FF" w:rsidRPr="00497A45" w:rsidRDefault="009552FF">
            <w:pPr>
              <w:jc w:val="both"/>
              <w:rPr>
                <w:sz w:val="22"/>
                <w:szCs w:val="22"/>
              </w:rPr>
            </w:pPr>
            <w:r w:rsidRPr="00497A45">
              <w:rPr>
                <w:sz w:val="22"/>
                <w:szCs w:val="22"/>
              </w:rPr>
              <w:t>Лабораторные занятия</w:t>
            </w:r>
          </w:p>
        </w:tc>
        <w:tc>
          <w:tcPr>
            <w:tcW w:w="2298" w:type="dxa"/>
          </w:tcPr>
          <w:p w:rsidR="009552FF" w:rsidRPr="002030FE" w:rsidRDefault="00373AB4">
            <w:pPr>
              <w:tabs>
                <w:tab w:val="left" w:pos="1080"/>
              </w:tabs>
              <w:jc w:val="center"/>
              <w:rPr>
                <w:sz w:val="22"/>
                <w:szCs w:val="22"/>
                <w:highlight w:val="yellow"/>
              </w:rPr>
            </w:pPr>
            <w:r>
              <w:rPr>
                <w:sz w:val="22"/>
                <w:szCs w:val="22"/>
              </w:rPr>
              <w:t>-</w:t>
            </w:r>
          </w:p>
        </w:tc>
      </w:tr>
      <w:tr w:rsidR="009552FF" w:rsidRPr="009552FF" w:rsidTr="009552FF">
        <w:tc>
          <w:tcPr>
            <w:tcW w:w="3195" w:type="dxa"/>
          </w:tcPr>
          <w:p w:rsidR="009552FF" w:rsidRPr="005F0005" w:rsidRDefault="009552FF">
            <w:pPr>
              <w:jc w:val="both"/>
              <w:rPr>
                <w:sz w:val="22"/>
                <w:szCs w:val="22"/>
              </w:rPr>
            </w:pPr>
            <w:r w:rsidRPr="005F0005">
              <w:rPr>
                <w:sz w:val="22"/>
                <w:szCs w:val="22"/>
              </w:rPr>
              <w:t>Консультации</w:t>
            </w:r>
          </w:p>
        </w:tc>
        <w:tc>
          <w:tcPr>
            <w:tcW w:w="2298" w:type="dxa"/>
          </w:tcPr>
          <w:p w:rsidR="009552FF" w:rsidRPr="005F0005" w:rsidRDefault="009552FF">
            <w:pPr>
              <w:tabs>
                <w:tab w:val="left" w:pos="1080"/>
              </w:tabs>
              <w:jc w:val="center"/>
              <w:rPr>
                <w:sz w:val="22"/>
                <w:szCs w:val="22"/>
                <w:lang w:val="en-US"/>
              </w:rPr>
            </w:pPr>
          </w:p>
        </w:tc>
      </w:tr>
      <w:tr w:rsidR="009552FF" w:rsidRPr="009552FF" w:rsidTr="009552FF">
        <w:tc>
          <w:tcPr>
            <w:tcW w:w="3195" w:type="dxa"/>
          </w:tcPr>
          <w:p w:rsidR="009552FF" w:rsidRPr="00497A45" w:rsidRDefault="009552FF">
            <w:pPr>
              <w:jc w:val="both"/>
              <w:rPr>
                <w:sz w:val="22"/>
                <w:szCs w:val="22"/>
              </w:rPr>
            </w:pPr>
            <w:r w:rsidRPr="00497A45">
              <w:rPr>
                <w:sz w:val="22"/>
                <w:szCs w:val="22"/>
              </w:rPr>
              <w:t>Итого аудиторных занятий</w:t>
            </w:r>
          </w:p>
        </w:tc>
        <w:tc>
          <w:tcPr>
            <w:tcW w:w="2298" w:type="dxa"/>
          </w:tcPr>
          <w:p w:rsidR="009552FF" w:rsidRPr="002030FE" w:rsidRDefault="00373AB4">
            <w:pPr>
              <w:tabs>
                <w:tab w:val="left" w:pos="1080"/>
              </w:tabs>
              <w:jc w:val="center"/>
              <w:rPr>
                <w:sz w:val="22"/>
                <w:szCs w:val="22"/>
                <w:highlight w:val="yellow"/>
              </w:rPr>
            </w:pPr>
            <w:r>
              <w:rPr>
                <w:sz w:val="22"/>
                <w:szCs w:val="22"/>
              </w:rPr>
              <w:t>36</w:t>
            </w:r>
          </w:p>
        </w:tc>
      </w:tr>
      <w:tr w:rsidR="009552FF" w:rsidRPr="009552FF" w:rsidTr="009552FF">
        <w:tc>
          <w:tcPr>
            <w:tcW w:w="3195" w:type="dxa"/>
          </w:tcPr>
          <w:p w:rsidR="009552FF" w:rsidRPr="00497A45" w:rsidRDefault="009552FF">
            <w:pPr>
              <w:jc w:val="both"/>
              <w:rPr>
                <w:sz w:val="22"/>
                <w:szCs w:val="22"/>
              </w:rPr>
            </w:pPr>
            <w:r w:rsidRPr="00497A45">
              <w:rPr>
                <w:sz w:val="22"/>
                <w:szCs w:val="22"/>
              </w:rPr>
              <w:t>Самостоятельная работа</w:t>
            </w:r>
          </w:p>
        </w:tc>
        <w:tc>
          <w:tcPr>
            <w:tcW w:w="2298" w:type="dxa"/>
          </w:tcPr>
          <w:p w:rsidR="009552FF" w:rsidRPr="002030FE" w:rsidRDefault="00373AB4">
            <w:pPr>
              <w:tabs>
                <w:tab w:val="left" w:pos="1080"/>
              </w:tabs>
              <w:jc w:val="center"/>
              <w:rPr>
                <w:sz w:val="22"/>
                <w:szCs w:val="22"/>
                <w:highlight w:val="yellow"/>
              </w:rPr>
            </w:pPr>
            <w:r>
              <w:rPr>
                <w:sz w:val="22"/>
                <w:szCs w:val="22"/>
              </w:rPr>
              <w:t>84</w:t>
            </w:r>
          </w:p>
        </w:tc>
      </w:tr>
      <w:tr w:rsidR="009552FF" w:rsidRPr="009552FF" w:rsidTr="009552FF">
        <w:tc>
          <w:tcPr>
            <w:tcW w:w="3195" w:type="dxa"/>
            <w:tcBorders>
              <w:bottom w:val="single" w:sz="12" w:space="0" w:color="000000"/>
            </w:tcBorders>
          </w:tcPr>
          <w:p w:rsidR="009552FF" w:rsidRPr="00A75397" w:rsidRDefault="009552FF">
            <w:pPr>
              <w:jc w:val="both"/>
              <w:rPr>
                <w:sz w:val="22"/>
                <w:szCs w:val="22"/>
              </w:rPr>
            </w:pPr>
            <w:r w:rsidRPr="00A75397">
              <w:rPr>
                <w:sz w:val="22"/>
                <w:szCs w:val="22"/>
              </w:rPr>
              <w:t xml:space="preserve">Курсовая работа </w:t>
            </w:r>
          </w:p>
        </w:tc>
        <w:tc>
          <w:tcPr>
            <w:tcW w:w="2298" w:type="dxa"/>
            <w:tcBorders>
              <w:bottom w:val="single" w:sz="12" w:space="0" w:color="000000"/>
            </w:tcBorders>
          </w:tcPr>
          <w:p w:rsidR="009552FF" w:rsidRPr="00A75397" w:rsidRDefault="00A75397" w:rsidP="00A75397">
            <w:pPr>
              <w:tabs>
                <w:tab w:val="left" w:pos="1080"/>
              </w:tabs>
              <w:jc w:val="center"/>
              <w:rPr>
                <w:sz w:val="22"/>
                <w:szCs w:val="22"/>
                <w:lang w:val="en-US"/>
              </w:rPr>
            </w:pPr>
            <w:r>
              <w:rPr>
                <w:sz w:val="22"/>
                <w:szCs w:val="22"/>
                <w:lang w:val="en-US"/>
              </w:rPr>
              <w:t>-</w:t>
            </w:r>
          </w:p>
        </w:tc>
      </w:tr>
      <w:tr w:rsidR="009552FF" w:rsidRPr="009552FF" w:rsidTr="009552FF">
        <w:tc>
          <w:tcPr>
            <w:tcW w:w="3195" w:type="dxa"/>
            <w:tcBorders>
              <w:top w:val="single" w:sz="12" w:space="0" w:color="000000"/>
            </w:tcBorders>
          </w:tcPr>
          <w:p w:rsidR="009552FF" w:rsidRPr="00AC37A9" w:rsidRDefault="009552FF">
            <w:pPr>
              <w:jc w:val="both"/>
              <w:rPr>
                <w:sz w:val="22"/>
                <w:szCs w:val="22"/>
                <w:highlight w:val="red"/>
              </w:rPr>
            </w:pPr>
            <w:r w:rsidRPr="00373AB4">
              <w:rPr>
                <w:sz w:val="22"/>
                <w:szCs w:val="22"/>
              </w:rPr>
              <w:t>Зачет</w:t>
            </w:r>
          </w:p>
        </w:tc>
        <w:tc>
          <w:tcPr>
            <w:tcW w:w="2298" w:type="dxa"/>
            <w:tcBorders>
              <w:top w:val="single" w:sz="12" w:space="0" w:color="000000"/>
            </w:tcBorders>
          </w:tcPr>
          <w:p w:rsidR="009552FF" w:rsidRPr="00AC37A9" w:rsidRDefault="00373AB4">
            <w:pPr>
              <w:tabs>
                <w:tab w:val="left" w:pos="1080"/>
              </w:tabs>
              <w:jc w:val="center"/>
              <w:rPr>
                <w:sz w:val="22"/>
                <w:szCs w:val="22"/>
                <w:highlight w:val="red"/>
              </w:rPr>
            </w:pPr>
            <w:r>
              <w:rPr>
                <w:sz w:val="22"/>
                <w:szCs w:val="22"/>
              </w:rPr>
              <w:t>-</w:t>
            </w:r>
          </w:p>
        </w:tc>
      </w:tr>
      <w:tr w:rsidR="009552FF" w:rsidRPr="009552FF" w:rsidTr="009552FF">
        <w:tc>
          <w:tcPr>
            <w:tcW w:w="3195" w:type="dxa"/>
          </w:tcPr>
          <w:p w:rsidR="009552FF" w:rsidRPr="00373AB4" w:rsidRDefault="00373AB4">
            <w:pPr>
              <w:jc w:val="both"/>
              <w:rPr>
                <w:sz w:val="22"/>
                <w:szCs w:val="22"/>
              </w:rPr>
            </w:pPr>
            <w:r>
              <w:rPr>
                <w:sz w:val="22"/>
                <w:szCs w:val="22"/>
              </w:rPr>
              <w:t>Экзамен</w:t>
            </w:r>
          </w:p>
        </w:tc>
        <w:tc>
          <w:tcPr>
            <w:tcW w:w="2298" w:type="dxa"/>
          </w:tcPr>
          <w:p w:rsidR="009552FF" w:rsidRPr="002030FE" w:rsidRDefault="00373AB4">
            <w:pPr>
              <w:jc w:val="center"/>
              <w:rPr>
                <w:sz w:val="22"/>
                <w:szCs w:val="22"/>
                <w:highlight w:val="yellow"/>
              </w:rPr>
            </w:pPr>
            <w:r>
              <w:rPr>
                <w:sz w:val="22"/>
                <w:szCs w:val="22"/>
              </w:rPr>
              <w:t>24</w:t>
            </w:r>
          </w:p>
        </w:tc>
      </w:tr>
      <w:tr w:rsidR="00597620">
        <w:tc>
          <w:tcPr>
            <w:tcW w:w="3195" w:type="dxa"/>
          </w:tcPr>
          <w:p w:rsidR="009552FF" w:rsidRPr="00497A45" w:rsidRDefault="009552FF">
            <w:pPr>
              <w:jc w:val="both"/>
              <w:rPr>
                <w:sz w:val="22"/>
                <w:szCs w:val="22"/>
              </w:rPr>
            </w:pPr>
            <w:r w:rsidRPr="00497A45">
              <w:rPr>
                <w:sz w:val="22"/>
                <w:szCs w:val="22"/>
              </w:rPr>
              <w:t>Общее количество часов</w:t>
            </w:r>
          </w:p>
        </w:tc>
        <w:tc>
          <w:tcPr>
            <w:tcW w:w="2298" w:type="dxa"/>
          </w:tcPr>
          <w:p w:rsidR="009552FF" w:rsidRPr="003E503F" w:rsidRDefault="003E503F">
            <w:pPr>
              <w:jc w:val="center"/>
              <w:rPr>
                <w:sz w:val="22"/>
                <w:szCs w:val="22"/>
                <w:highlight w:val="yellow"/>
              </w:rPr>
            </w:pPr>
            <w:r>
              <w:rPr>
                <w:sz w:val="22"/>
                <w:szCs w:val="22"/>
                <w:lang w:val="en-US"/>
              </w:rPr>
              <w:t>144</w:t>
            </w:r>
            <w:r>
              <w:rPr>
                <w:sz w:val="22"/>
                <w:szCs w:val="22"/>
              </w:rPr>
              <w:t xml:space="preserve"> час.</w:t>
            </w:r>
          </w:p>
        </w:tc>
      </w:tr>
    </w:tbl>
    <w:p w:rsidR="001B1281" w:rsidRDefault="001B1281">
      <w:pPr>
        <w:widowControl w:val="0"/>
        <w:pBdr>
          <w:top w:val="nil"/>
          <w:left w:val="nil"/>
          <w:bottom w:val="nil"/>
          <w:right w:val="nil"/>
          <w:between w:val="nil"/>
        </w:pBdr>
        <w:tabs>
          <w:tab w:val="left" w:pos="-4678"/>
        </w:tabs>
        <w:ind w:left="1069" w:hanging="720"/>
        <w:rPr>
          <w:b/>
          <w:color w:val="000000"/>
        </w:rPr>
      </w:pPr>
    </w:p>
    <w:p w:rsidR="001B1281" w:rsidRDefault="006B1DF1" w:rsidP="005F0005">
      <w:pPr>
        <w:widowControl w:val="0"/>
        <w:pBdr>
          <w:top w:val="nil"/>
          <w:left w:val="nil"/>
          <w:bottom w:val="nil"/>
          <w:right w:val="nil"/>
          <w:between w:val="nil"/>
        </w:pBdr>
        <w:tabs>
          <w:tab w:val="left" w:pos="-4678"/>
        </w:tabs>
        <w:ind w:left="1069" w:hanging="720"/>
        <w:jc w:val="center"/>
        <w:rPr>
          <w:b/>
          <w:color w:val="000000"/>
        </w:rPr>
      </w:pPr>
      <w:r>
        <w:rPr>
          <w:b/>
          <w:color w:val="000000"/>
        </w:rPr>
        <w:t>2. Цели освоения дисциплины</w:t>
      </w:r>
    </w:p>
    <w:p w:rsidR="00A23E39" w:rsidRDefault="00A23E39" w:rsidP="005F0005">
      <w:pPr>
        <w:widowControl w:val="0"/>
        <w:pBdr>
          <w:top w:val="nil"/>
          <w:left w:val="nil"/>
          <w:bottom w:val="nil"/>
          <w:right w:val="nil"/>
          <w:between w:val="nil"/>
        </w:pBdr>
        <w:tabs>
          <w:tab w:val="left" w:pos="-4678"/>
        </w:tabs>
        <w:ind w:left="1069" w:hanging="720"/>
        <w:jc w:val="center"/>
        <w:rPr>
          <w:b/>
          <w:color w:val="000000"/>
        </w:rPr>
      </w:pPr>
    </w:p>
    <w:p w:rsidR="00A23E39" w:rsidRDefault="0097191D" w:rsidP="00A23E39">
      <w:pPr>
        <w:shd w:val="clear" w:color="auto" w:fill="FFFFFF" w:themeFill="background1"/>
        <w:ind w:firstLine="349"/>
        <w:jc w:val="both"/>
      </w:pPr>
      <w:r w:rsidRPr="006233F4">
        <w:t xml:space="preserve">Целью освоения </w:t>
      </w:r>
      <w:r w:rsidRPr="006233F4">
        <w:rPr>
          <w:spacing w:val="-3"/>
        </w:rPr>
        <w:t>дисциплин</w:t>
      </w:r>
      <w:r w:rsidRPr="006233F4">
        <w:t>ы «</w:t>
      </w:r>
      <w:r>
        <w:t xml:space="preserve">Основы </w:t>
      </w:r>
      <w:proofErr w:type="spellStart"/>
      <w:r>
        <w:t>психогенетики</w:t>
      </w:r>
      <w:proofErr w:type="spellEnd"/>
      <w:r w:rsidRPr="006233F4">
        <w:t xml:space="preserve">» </w:t>
      </w:r>
      <w:r w:rsidR="00A23E39">
        <w:t xml:space="preserve">является </w:t>
      </w:r>
      <w:r w:rsidR="00A23E39" w:rsidRPr="00FC6E44">
        <w:t xml:space="preserve">развитие у обучающихся личностных качеств, а также формирование общекультурных (универсальных), общепрофессиональных и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 а также сохранения психологического здоровья населения. Программа ориентирована на научно-исследовательский и педагогический виды профессиональной деятельности, как основные, следовательно, является программой академического </w:t>
      </w:r>
      <w:proofErr w:type="spellStart"/>
      <w:r w:rsidR="00A23E39" w:rsidRPr="00FC6E44">
        <w:t>бакалавриата</w:t>
      </w:r>
      <w:proofErr w:type="spellEnd"/>
      <w:r w:rsidR="00A23E39" w:rsidRPr="00FC6E44">
        <w:t>.</w:t>
      </w:r>
    </w:p>
    <w:p w:rsidR="001B1281" w:rsidRDefault="001B1281" w:rsidP="00A23E39">
      <w:pPr>
        <w:ind w:firstLine="709"/>
        <w:jc w:val="both"/>
      </w:pPr>
    </w:p>
    <w:p w:rsidR="001B1281" w:rsidRDefault="006B1DF1" w:rsidP="005F0005">
      <w:pPr>
        <w:widowControl w:val="0"/>
        <w:pBdr>
          <w:top w:val="nil"/>
          <w:left w:val="nil"/>
          <w:bottom w:val="nil"/>
          <w:right w:val="nil"/>
          <w:between w:val="nil"/>
        </w:pBdr>
        <w:tabs>
          <w:tab w:val="left" w:pos="-4678"/>
        </w:tabs>
        <w:ind w:firstLine="567"/>
        <w:jc w:val="center"/>
        <w:rPr>
          <w:b/>
          <w:color w:val="000000"/>
        </w:rPr>
      </w:pPr>
      <w:r>
        <w:rPr>
          <w:b/>
          <w:color w:val="000000"/>
        </w:rPr>
        <w:t>3. Место дисциплины в структуре ОПОП:</w:t>
      </w:r>
    </w:p>
    <w:p w:rsidR="00D56E1E" w:rsidRPr="00E028E1" w:rsidRDefault="00E028E1">
      <w:pPr>
        <w:widowControl w:val="0"/>
        <w:pBdr>
          <w:top w:val="nil"/>
          <w:left w:val="nil"/>
          <w:bottom w:val="nil"/>
          <w:right w:val="nil"/>
          <w:between w:val="nil"/>
        </w:pBdr>
        <w:tabs>
          <w:tab w:val="left" w:pos="-4678"/>
        </w:tabs>
        <w:ind w:firstLine="567"/>
        <w:rPr>
          <w:color w:val="000000"/>
        </w:rPr>
      </w:pPr>
      <w:r w:rsidRPr="00E028E1">
        <w:rPr>
          <w:color w:val="000000"/>
        </w:rPr>
        <w:t>Дисциплина «</w:t>
      </w:r>
      <w:r>
        <w:t>Основы психогенетики</w:t>
      </w:r>
      <w:r w:rsidRPr="00E028E1">
        <w:rPr>
          <w:color w:val="000000"/>
        </w:rPr>
        <w:t xml:space="preserve">» относится к дисциплинам </w:t>
      </w:r>
      <w:r>
        <w:rPr>
          <w:color w:val="000000"/>
        </w:rPr>
        <w:t xml:space="preserve">Блок 1.Дисциплины (модули) . Базовая часть </w:t>
      </w:r>
      <w:r w:rsidR="005F0005">
        <w:rPr>
          <w:color w:val="000000"/>
        </w:rPr>
        <w:t xml:space="preserve">. </w:t>
      </w:r>
      <w:r>
        <w:rPr>
          <w:color w:val="000000"/>
        </w:rPr>
        <w:t>Б1.Б.33</w:t>
      </w:r>
      <w:r w:rsidRPr="00E028E1">
        <w:rPr>
          <w:color w:val="000000"/>
        </w:rPr>
        <w:t>.</w:t>
      </w:r>
    </w:p>
    <w:p w:rsidR="0097191D" w:rsidRPr="008068F2" w:rsidRDefault="0097191D" w:rsidP="005F0005">
      <w:pPr>
        <w:widowControl w:val="0"/>
        <w:pBdr>
          <w:top w:val="nil"/>
          <w:left w:val="nil"/>
          <w:bottom w:val="nil"/>
          <w:right w:val="nil"/>
          <w:between w:val="nil"/>
        </w:pBdr>
        <w:tabs>
          <w:tab w:val="left" w:pos="-4678"/>
        </w:tabs>
        <w:ind w:firstLine="709"/>
        <w:jc w:val="both"/>
        <w:rPr>
          <w:szCs w:val="28"/>
        </w:rPr>
      </w:pPr>
    </w:p>
    <w:p w:rsidR="001B1281" w:rsidRDefault="001B1281">
      <w:pPr>
        <w:widowControl w:val="0"/>
        <w:pBdr>
          <w:top w:val="nil"/>
          <w:left w:val="nil"/>
          <w:bottom w:val="nil"/>
          <w:right w:val="nil"/>
          <w:between w:val="nil"/>
        </w:pBdr>
        <w:tabs>
          <w:tab w:val="left" w:pos="-4678"/>
        </w:tabs>
        <w:ind w:firstLine="567"/>
        <w:jc w:val="both"/>
        <w:rPr>
          <w:color w:val="000000"/>
        </w:rPr>
      </w:pPr>
    </w:p>
    <w:p w:rsidR="001B1281" w:rsidRDefault="006B1DF1">
      <w:pPr>
        <w:widowControl w:val="0"/>
        <w:jc w:val="center"/>
        <w:rPr>
          <w:b/>
        </w:rPr>
      </w:pPr>
      <w:r>
        <w:rPr>
          <w:b/>
        </w:rPr>
        <w:t xml:space="preserve">4. Требования к результатам освоения дисциплины </w:t>
      </w:r>
    </w:p>
    <w:p w:rsidR="001B1281" w:rsidRDefault="006B1DF1">
      <w:pPr>
        <w:widowControl w:val="0"/>
        <w:ind w:firstLine="567"/>
        <w:jc w:val="both"/>
      </w:pPr>
      <w:r>
        <w:t xml:space="preserve">Компетенции обучающегося, формируемые в результате освоения дисциплины. </w:t>
      </w:r>
    </w:p>
    <w:p w:rsidR="001B1281" w:rsidRDefault="006B1DF1">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rsidR="00021807" w:rsidRDefault="00021807">
      <w:pPr>
        <w:widowControl w:val="0"/>
        <w:ind w:firstLine="567"/>
        <w:jc w:val="both"/>
      </w:pPr>
    </w:p>
    <w:p w:rsidR="00021807" w:rsidRPr="00153C5B" w:rsidRDefault="00497A45">
      <w:pPr>
        <w:spacing w:line="259" w:lineRule="auto"/>
        <w:ind w:left="1"/>
      </w:pPr>
      <w:r>
        <w:tab/>
        <w:t xml:space="preserve">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(ОПК-1).</w:t>
      </w:r>
    </w:p>
    <w:p w:rsidR="001B1281" w:rsidRDefault="001B1281">
      <w:pPr>
        <w:widowControl w:val="0"/>
        <w:ind w:firstLine="567"/>
        <w:jc w:val="both"/>
      </w:pPr>
    </w:p>
    <w:p w:rsidR="001B1281" w:rsidRDefault="006B1DF1">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rsidR="001B1281" w:rsidRDefault="001B1281">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gridCol w:w="2144"/>
        <w:gridCol w:w="2144"/>
        <w:gridCol w:w="2144"/>
        <w:gridCol w:w="2144"/>
      </w:tblGrid>
      <w:tr w:rsidR="00497A45" w:rsidRPr="00455A8E" w:rsidTr="00A23E39">
        <w:trPr>
          <w:trHeight w:val="257"/>
        </w:trPr>
        <w:tc>
          <w:tcPr>
            <w:tcW w:w="1967" w:type="pct"/>
            <w:gridSpan w:val="2"/>
            <w:shd w:val="clear" w:color="auto" w:fill="F2F2F2" w:themeFill="background1" w:themeFillShade="F2"/>
            <w:vAlign w:val="center"/>
          </w:tcPr>
          <w:p w:rsidR="00497A45" w:rsidRPr="00455A8E" w:rsidRDefault="00497A45" w:rsidP="00497A45">
            <w:pPr>
              <w:jc w:val="center"/>
              <w:rPr>
                <w:b/>
                <w:i/>
              </w:rPr>
            </w:pPr>
            <w:r w:rsidRPr="00455A8E">
              <w:rPr>
                <w:b/>
              </w:rPr>
              <w:t>Компетенции</w:t>
            </w:r>
          </w:p>
        </w:tc>
        <w:tc>
          <w:tcPr>
            <w:tcW w:w="3033" w:type="pct"/>
            <w:gridSpan w:val="3"/>
            <w:vMerge w:val="restart"/>
            <w:shd w:val="clear" w:color="auto" w:fill="F2F2F2" w:themeFill="background1" w:themeFillShade="F2"/>
            <w:vAlign w:val="center"/>
          </w:tcPr>
          <w:p w:rsidR="00497A45" w:rsidRPr="00455A8E" w:rsidRDefault="00497A45" w:rsidP="00497A45">
            <w:pPr>
              <w:jc w:val="center"/>
              <w:rPr>
                <w:b/>
              </w:rPr>
            </w:pPr>
            <w:r w:rsidRPr="00455A8E">
              <w:rPr>
                <w:b/>
              </w:rPr>
              <w:t>Планируемые результаты обучения, соответствующие формируемым компетенциям ОПОП</w:t>
            </w:r>
          </w:p>
        </w:tc>
      </w:tr>
      <w:tr w:rsidR="00497A45" w:rsidRPr="00455A8E" w:rsidTr="00A23E39">
        <w:trPr>
          <w:trHeight w:val="525"/>
        </w:trPr>
        <w:tc>
          <w:tcPr>
            <w:tcW w:w="751" w:type="pct"/>
            <w:vMerge w:val="restart"/>
            <w:shd w:val="clear" w:color="auto" w:fill="F2F2F2" w:themeFill="background1" w:themeFillShade="F2"/>
            <w:vAlign w:val="center"/>
          </w:tcPr>
          <w:p w:rsidR="00497A45" w:rsidRPr="00455A8E" w:rsidRDefault="00497A45" w:rsidP="00497A45">
            <w:pPr>
              <w:jc w:val="center"/>
              <w:rPr>
                <w:b/>
                <w:color w:val="000000"/>
              </w:rPr>
            </w:pPr>
            <w:r w:rsidRPr="00455A8E">
              <w:rPr>
                <w:b/>
              </w:rPr>
              <w:t>Код</w:t>
            </w:r>
          </w:p>
        </w:tc>
        <w:tc>
          <w:tcPr>
            <w:tcW w:w="1216" w:type="pct"/>
            <w:vMerge w:val="restart"/>
            <w:shd w:val="clear" w:color="auto" w:fill="F2F2F2" w:themeFill="background1" w:themeFillShade="F2"/>
            <w:vAlign w:val="center"/>
          </w:tcPr>
          <w:p w:rsidR="00497A45" w:rsidRPr="00455A8E" w:rsidRDefault="00497A45" w:rsidP="00497A45">
            <w:pPr>
              <w:jc w:val="center"/>
              <w:rPr>
                <w:b/>
                <w:i/>
              </w:rPr>
            </w:pPr>
            <w:r w:rsidRPr="00455A8E">
              <w:rPr>
                <w:b/>
              </w:rPr>
              <w:t>Формулировка</w:t>
            </w:r>
          </w:p>
        </w:tc>
        <w:tc>
          <w:tcPr>
            <w:tcW w:w="3033" w:type="pct"/>
            <w:gridSpan w:val="3"/>
            <w:vMerge/>
            <w:shd w:val="clear" w:color="auto" w:fill="F2F2F2" w:themeFill="background1" w:themeFillShade="F2"/>
            <w:vAlign w:val="center"/>
          </w:tcPr>
          <w:p w:rsidR="00497A45" w:rsidRPr="00455A8E" w:rsidRDefault="00497A45" w:rsidP="00497A45">
            <w:pPr>
              <w:jc w:val="center"/>
              <w:rPr>
                <w:b/>
                <w:spacing w:val="-1"/>
              </w:rPr>
            </w:pPr>
          </w:p>
        </w:tc>
      </w:tr>
      <w:tr w:rsidR="000C114C" w:rsidRPr="00455A8E" w:rsidTr="00A23E39">
        <w:trPr>
          <w:trHeight w:val="435"/>
        </w:trPr>
        <w:tc>
          <w:tcPr>
            <w:tcW w:w="751" w:type="pct"/>
            <w:vMerge/>
            <w:shd w:val="clear" w:color="auto" w:fill="F2F2F2" w:themeFill="background1" w:themeFillShade="F2"/>
            <w:vAlign w:val="center"/>
          </w:tcPr>
          <w:p w:rsidR="00497A45" w:rsidRPr="00455A8E" w:rsidRDefault="00497A45" w:rsidP="00497A45">
            <w:pPr>
              <w:jc w:val="center"/>
              <w:rPr>
                <w:b/>
              </w:rPr>
            </w:pPr>
          </w:p>
        </w:tc>
        <w:tc>
          <w:tcPr>
            <w:tcW w:w="1216" w:type="pct"/>
            <w:vMerge/>
            <w:shd w:val="clear" w:color="auto" w:fill="F2F2F2" w:themeFill="background1" w:themeFillShade="F2"/>
            <w:vAlign w:val="center"/>
          </w:tcPr>
          <w:p w:rsidR="00497A45" w:rsidRPr="00455A8E" w:rsidRDefault="00497A45" w:rsidP="00497A45">
            <w:pPr>
              <w:jc w:val="center"/>
            </w:pPr>
          </w:p>
        </w:tc>
        <w:tc>
          <w:tcPr>
            <w:tcW w:w="1053" w:type="pct"/>
            <w:shd w:val="clear" w:color="auto" w:fill="F2F2F2" w:themeFill="background1" w:themeFillShade="F2"/>
            <w:vAlign w:val="center"/>
          </w:tcPr>
          <w:p w:rsidR="00497A45" w:rsidRPr="00455A8E" w:rsidRDefault="00497A45" w:rsidP="00497A45">
            <w:pPr>
              <w:jc w:val="center"/>
              <w:rPr>
                <w:b/>
                <w:spacing w:val="-1"/>
              </w:rPr>
            </w:pPr>
            <w:r w:rsidRPr="00455A8E">
              <w:rPr>
                <w:b/>
                <w:spacing w:val="-1"/>
              </w:rPr>
              <w:t>Знать:</w:t>
            </w:r>
          </w:p>
        </w:tc>
        <w:tc>
          <w:tcPr>
            <w:tcW w:w="954" w:type="pct"/>
            <w:shd w:val="clear" w:color="auto" w:fill="F2F2F2" w:themeFill="background1" w:themeFillShade="F2"/>
            <w:vAlign w:val="center"/>
          </w:tcPr>
          <w:p w:rsidR="00497A45" w:rsidRPr="00455A8E" w:rsidRDefault="00497A45" w:rsidP="00497A45">
            <w:pPr>
              <w:jc w:val="center"/>
              <w:rPr>
                <w:b/>
                <w:spacing w:val="-1"/>
              </w:rPr>
            </w:pPr>
            <w:r w:rsidRPr="00455A8E">
              <w:rPr>
                <w:b/>
                <w:spacing w:val="-1"/>
              </w:rPr>
              <w:t>Уметь</w:t>
            </w:r>
          </w:p>
        </w:tc>
        <w:tc>
          <w:tcPr>
            <w:tcW w:w="1027" w:type="pct"/>
            <w:shd w:val="clear" w:color="auto" w:fill="F2F2F2" w:themeFill="background1" w:themeFillShade="F2"/>
            <w:vAlign w:val="center"/>
          </w:tcPr>
          <w:p w:rsidR="00497A45" w:rsidRPr="00455A8E" w:rsidRDefault="00497A45" w:rsidP="00497A45">
            <w:pPr>
              <w:autoSpaceDE w:val="0"/>
              <w:autoSpaceDN w:val="0"/>
              <w:adjustRightInd w:val="0"/>
              <w:jc w:val="center"/>
              <w:rPr>
                <w:b/>
                <w:spacing w:val="-1"/>
              </w:rPr>
            </w:pPr>
            <w:r w:rsidRPr="00455A8E">
              <w:rPr>
                <w:b/>
                <w:color w:val="000000"/>
                <w:spacing w:val="-1"/>
              </w:rPr>
              <w:t>Владеть:</w:t>
            </w:r>
          </w:p>
        </w:tc>
      </w:tr>
      <w:tr w:rsidR="00A23E39" w:rsidTr="00A23E39">
        <w:tc>
          <w:tcPr>
            <w:tcW w:w="751" w:type="pct"/>
          </w:tcPr>
          <w:p w:rsidR="00A23E39" w:rsidRDefault="00A23E39" w:rsidP="00A23E39">
            <w:r>
              <w:lastRenderedPageBreak/>
              <w:t>ОПК-1</w:t>
            </w:r>
          </w:p>
        </w:tc>
        <w:tc>
          <w:tcPr>
            <w:tcW w:w="1216" w:type="pct"/>
          </w:tcPr>
          <w:p w:rsidR="00A23E39" w:rsidRPr="00A23E39" w:rsidRDefault="00A23E39" w:rsidP="00A23E39">
            <w:r w:rsidRPr="00A23E39">
              <w:t xml:space="preserve">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w:t>
            </w:r>
          </w:p>
        </w:tc>
        <w:tc>
          <w:tcPr>
            <w:tcW w:w="1053" w:type="pct"/>
          </w:tcPr>
          <w:p w:rsidR="00A23E39" w:rsidRDefault="00A23E39" w:rsidP="00A23E39">
            <w:r w:rsidRPr="00F0273B">
              <w:t>Способ</w:t>
            </w:r>
            <w:r>
              <w:t xml:space="preserve">ы решения стандартных задач </w:t>
            </w:r>
            <w:r w:rsidRPr="00F0273B">
              <w:t xml:space="preserve">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w:t>
            </w:r>
          </w:p>
        </w:tc>
        <w:tc>
          <w:tcPr>
            <w:tcW w:w="954" w:type="pct"/>
          </w:tcPr>
          <w:p w:rsidR="00A23E39" w:rsidRDefault="00A23E39" w:rsidP="00A23E39">
            <w:r w:rsidRPr="00F0273B">
              <w:t xml:space="preserve">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w:t>
            </w:r>
          </w:p>
        </w:tc>
        <w:tc>
          <w:tcPr>
            <w:tcW w:w="1027" w:type="pct"/>
          </w:tcPr>
          <w:p w:rsidR="00A23E39" w:rsidRDefault="00A23E39" w:rsidP="00A23E39">
            <w:r>
              <w:t xml:space="preserve">Навыками решения стандартных задач </w:t>
            </w:r>
            <w:r w:rsidRPr="00F0273B">
              <w:t xml:space="preserve">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w:t>
            </w:r>
          </w:p>
        </w:tc>
      </w:tr>
    </w:tbl>
    <w:p w:rsidR="001B1281" w:rsidRDefault="001B1281">
      <w:pPr>
        <w:widowControl w:val="0"/>
        <w:ind w:firstLine="567"/>
        <w:jc w:val="both"/>
      </w:pPr>
    </w:p>
    <w:p w:rsidR="00D067F0" w:rsidRPr="00D067F0" w:rsidRDefault="00D067F0" w:rsidP="00D067F0">
      <w:pPr>
        <w:widowControl w:val="0"/>
        <w:suppressAutoHyphens/>
        <w:ind w:firstLine="567"/>
        <w:jc w:val="both"/>
        <w:rPr>
          <w:bCs/>
        </w:rPr>
      </w:pPr>
      <w:r w:rsidRPr="00D067F0">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D067F0" w:rsidRDefault="00D067F0">
      <w:pPr>
        <w:widowControl w:val="0"/>
        <w:ind w:firstLine="567"/>
        <w:jc w:val="both"/>
      </w:pPr>
    </w:p>
    <w:p w:rsidR="00D067F0" w:rsidRDefault="00D067F0">
      <w:pPr>
        <w:widowControl w:val="0"/>
        <w:ind w:firstLine="567"/>
        <w:jc w:val="both"/>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pPr>
    </w:p>
    <w:p w:rsidR="00F83CF7" w:rsidRDefault="00F83CF7" w:rsidP="00594648">
      <w:pPr>
        <w:widowControl w:val="0"/>
        <w:ind w:firstLine="567"/>
        <w:jc w:val="center"/>
        <w:rPr>
          <w:b/>
        </w:rPr>
        <w:sectPr w:rsidR="00F83CF7" w:rsidSect="00E628A7">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p>
    <w:p w:rsidR="00594648" w:rsidRDefault="00594648" w:rsidP="00594648">
      <w:pPr>
        <w:widowControl w:val="0"/>
        <w:ind w:firstLine="567"/>
        <w:jc w:val="center"/>
        <w:rPr>
          <w:b/>
        </w:rPr>
      </w:pPr>
      <w:r>
        <w:rPr>
          <w:b/>
        </w:rPr>
        <w:lastRenderedPageBreak/>
        <w:t>5. Содержание и учебно-методическая карта дисциплины</w:t>
      </w:r>
    </w:p>
    <w:p w:rsidR="00594648" w:rsidRPr="008A325F" w:rsidRDefault="00594648" w:rsidP="00594648">
      <w:pPr>
        <w:widowControl w:val="0"/>
        <w:ind w:firstLine="567"/>
        <w:jc w:val="right"/>
        <w:rPr>
          <w:b/>
        </w:rPr>
      </w:pPr>
      <w:r w:rsidRPr="008A325F">
        <w:rPr>
          <w:b/>
        </w:rPr>
        <w:t>Таблица 5.1</w:t>
      </w:r>
    </w:p>
    <w:p w:rsidR="00594648" w:rsidRPr="00FC3E3C" w:rsidRDefault="00594648" w:rsidP="00594648">
      <w:pPr>
        <w:widowControl w:val="0"/>
        <w:ind w:firstLine="851"/>
        <w:jc w:val="both"/>
        <w:rPr>
          <w:b/>
          <w:sz w:val="22"/>
          <w:szCs w:val="22"/>
        </w:rPr>
      </w:pPr>
    </w:p>
    <w:tbl>
      <w:tblPr>
        <w:tblW w:w="5506"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3"/>
        <w:gridCol w:w="4805"/>
        <w:gridCol w:w="567"/>
        <w:gridCol w:w="712"/>
        <w:gridCol w:w="5385"/>
        <w:gridCol w:w="803"/>
        <w:gridCol w:w="29"/>
        <w:gridCol w:w="1719"/>
        <w:gridCol w:w="42"/>
        <w:gridCol w:w="1366"/>
        <w:gridCol w:w="39"/>
      </w:tblGrid>
      <w:tr w:rsidR="00EB322F" w:rsidRPr="00C61C63" w:rsidTr="00EB322F">
        <w:trPr>
          <w:trHeight w:val="724"/>
        </w:trPr>
        <w:tc>
          <w:tcPr>
            <w:tcW w:w="223" w:type="pct"/>
            <w:vMerge w:val="restart"/>
          </w:tcPr>
          <w:p w:rsidR="00EB322F" w:rsidRPr="00780230" w:rsidRDefault="00EB322F" w:rsidP="00EB322F">
            <w:pPr>
              <w:shd w:val="clear" w:color="auto" w:fill="FFFFFF"/>
              <w:jc w:val="center"/>
              <w:rPr>
                <w:b/>
                <w:sz w:val="22"/>
                <w:szCs w:val="22"/>
              </w:rPr>
            </w:pPr>
            <w:r w:rsidRPr="00780230">
              <w:rPr>
                <w:b/>
                <w:sz w:val="22"/>
                <w:szCs w:val="22"/>
              </w:rPr>
              <w:t>Номер недели</w:t>
            </w:r>
          </w:p>
        </w:tc>
        <w:tc>
          <w:tcPr>
            <w:tcW w:w="1484" w:type="pct"/>
            <w:vMerge w:val="restart"/>
          </w:tcPr>
          <w:p w:rsidR="00EB322F" w:rsidRPr="00780230" w:rsidRDefault="00EB322F" w:rsidP="00EB322F">
            <w:pPr>
              <w:shd w:val="clear" w:color="auto" w:fill="FFFFFF"/>
              <w:jc w:val="center"/>
              <w:rPr>
                <w:b/>
                <w:sz w:val="22"/>
                <w:szCs w:val="22"/>
              </w:rPr>
            </w:pPr>
            <w:r w:rsidRPr="00780230">
              <w:rPr>
                <w:b/>
                <w:sz w:val="22"/>
                <w:szCs w:val="22"/>
              </w:rPr>
              <w:t>Наименование тем (вопросов),</w:t>
            </w:r>
          </w:p>
          <w:p w:rsidR="00EB322F" w:rsidRPr="00780230" w:rsidRDefault="00EB322F" w:rsidP="00EB322F">
            <w:pPr>
              <w:shd w:val="clear" w:color="auto" w:fill="FFFFFF"/>
              <w:jc w:val="center"/>
              <w:rPr>
                <w:b/>
                <w:sz w:val="22"/>
                <w:szCs w:val="22"/>
              </w:rPr>
            </w:pPr>
            <w:r w:rsidRPr="00780230">
              <w:rPr>
                <w:b/>
                <w:sz w:val="22"/>
                <w:szCs w:val="22"/>
              </w:rPr>
              <w:t xml:space="preserve">изучаемых по данной </w:t>
            </w:r>
          </w:p>
          <w:p w:rsidR="00EB322F" w:rsidRPr="00780230" w:rsidRDefault="00EB322F" w:rsidP="00EB322F">
            <w:pPr>
              <w:shd w:val="clear" w:color="auto" w:fill="FFFFFF"/>
              <w:jc w:val="center"/>
              <w:rPr>
                <w:b/>
                <w:sz w:val="22"/>
                <w:szCs w:val="22"/>
              </w:rPr>
            </w:pPr>
            <w:r w:rsidRPr="00780230">
              <w:rPr>
                <w:b/>
                <w:sz w:val="22"/>
                <w:szCs w:val="22"/>
              </w:rPr>
              <w:t>дисциплине</w:t>
            </w:r>
          </w:p>
        </w:tc>
        <w:tc>
          <w:tcPr>
            <w:tcW w:w="395" w:type="pct"/>
            <w:gridSpan w:val="2"/>
          </w:tcPr>
          <w:p w:rsidR="00EB322F" w:rsidRPr="00780230" w:rsidRDefault="00EB322F" w:rsidP="00EB322F">
            <w:pPr>
              <w:keepNext/>
              <w:shd w:val="clear" w:color="auto" w:fill="FFFFFF"/>
              <w:spacing w:after="60" w:line="276" w:lineRule="auto"/>
              <w:jc w:val="center"/>
              <w:outlineLvl w:val="2"/>
              <w:rPr>
                <w:b/>
                <w:bCs/>
                <w:sz w:val="22"/>
                <w:szCs w:val="22"/>
              </w:rPr>
            </w:pPr>
          </w:p>
          <w:p w:rsidR="00EB322F" w:rsidRPr="00780230" w:rsidRDefault="00EB322F" w:rsidP="00EB322F">
            <w:pPr>
              <w:keepNext/>
              <w:shd w:val="clear" w:color="auto" w:fill="FFFFFF"/>
              <w:spacing w:after="60" w:line="276" w:lineRule="auto"/>
              <w:jc w:val="center"/>
              <w:outlineLvl w:val="2"/>
              <w:rPr>
                <w:b/>
                <w:bCs/>
                <w:sz w:val="22"/>
                <w:szCs w:val="22"/>
              </w:rPr>
            </w:pPr>
            <w:r w:rsidRPr="00780230">
              <w:rPr>
                <w:b/>
                <w:bCs/>
                <w:sz w:val="22"/>
                <w:szCs w:val="22"/>
              </w:rPr>
              <w:t>Занятия</w:t>
            </w:r>
          </w:p>
        </w:tc>
        <w:tc>
          <w:tcPr>
            <w:tcW w:w="1920" w:type="pct"/>
            <w:gridSpan w:val="3"/>
          </w:tcPr>
          <w:p w:rsidR="00EB322F" w:rsidRPr="00780230" w:rsidRDefault="00EB322F" w:rsidP="00EB322F">
            <w:pPr>
              <w:shd w:val="clear" w:color="auto" w:fill="FFFFFF"/>
              <w:jc w:val="center"/>
              <w:rPr>
                <w:b/>
                <w:sz w:val="22"/>
                <w:szCs w:val="22"/>
              </w:rPr>
            </w:pPr>
          </w:p>
          <w:p w:rsidR="00EB322F" w:rsidRPr="00780230" w:rsidRDefault="00EB322F" w:rsidP="00EB322F">
            <w:pPr>
              <w:shd w:val="clear" w:color="auto" w:fill="FFFFFF"/>
              <w:jc w:val="center"/>
              <w:rPr>
                <w:b/>
                <w:sz w:val="22"/>
                <w:szCs w:val="22"/>
              </w:rPr>
            </w:pPr>
            <w:r w:rsidRPr="00780230">
              <w:rPr>
                <w:b/>
                <w:sz w:val="22"/>
                <w:szCs w:val="22"/>
              </w:rPr>
              <w:t>Самостоятельная работа</w:t>
            </w:r>
          </w:p>
          <w:p w:rsidR="00EB322F" w:rsidRPr="00780230" w:rsidRDefault="00EB322F" w:rsidP="00EB322F">
            <w:pPr>
              <w:shd w:val="clear" w:color="auto" w:fill="FFFFFF"/>
              <w:jc w:val="center"/>
              <w:rPr>
                <w:b/>
                <w:sz w:val="22"/>
                <w:szCs w:val="22"/>
              </w:rPr>
            </w:pPr>
            <w:r w:rsidRPr="00780230">
              <w:rPr>
                <w:b/>
                <w:sz w:val="22"/>
                <w:szCs w:val="22"/>
              </w:rPr>
              <w:t>студентов</w:t>
            </w:r>
          </w:p>
        </w:tc>
        <w:tc>
          <w:tcPr>
            <w:tcW w:w="544" w:type="pct"/>
            <w:gridSpan w:val="2"/>
          </w:tcPr>
          <w:p w:rsidR="00EB322F" w:rsidRPr="00780230" w:rsidRDefault="00EB322F" w:rsidP="00EB322F">
            <w:pPr>
              <w:shd w:val="clear" w:color="auto" w:fill="FFFFFF"/>
              <w:jc w:val="center"/>
              <w:rPr>
                <w:b/>
                <w:sz w:val="22"/>
                <w:szCs w:val="22"/>
              </w:rPr>
            </w:pPr>
            <w:r w:rsidRPr="00780230">
              <w:rPr>
                <w:b/>
                <w:sz w:val="22"/>
                <w:szCs w:val="22"/>
              </w:rPr>
              <w:t>Формы контроля</w:t>
            </w:r>
          </w:p>
        </w:tc>
        <w:tc>
          <w:tcPr>
            <w:tcW w:w="434" w:type="pct"/>
            <w:gridSpan w:val="2"/>
          </w:tcPr>
          <w:p w:rsidR="00EB322F" w:rsidRPr="00780230" w:rsidRDefault="00EB322F" w:rsidP="00EB322F">
            <w:pPr>
              <w:shd w:val="clear" w:color="auto" w:fill="FFFFFF"/>
              <w:jc w:val="center"/>
              <w:rPr>
                <w:b/>
                <w:sz w:val="22"/>
                <w:szCs w:val="22"/>
              </w:rPr>
            </w:pPr>
            <w:r w:rsidRPr="00780230">
              <w:rPr>
                <w:b/>
                <w:sz w:val="22"/>
                <w:szCs w:val="22"/>
              </w:rPr>
              <w:t>Литература</w:t>
            </w:r>
          </w:p>
        </w:tc>
      </w:tr>
      <w:tr w:rsidR="00EB322F" w:rsidRPr="00C61C63" w:rsidTr="00EB322F">
        <w:trPr>
          <w:gridAfter w:val="1"/>
          <w:wAfter w:w="12" w:type="pct"/>
          <w:trHeight w:val="198"/>
        </w:trPr>
        <w:tc>
          <w:tcPr>
            <w:tcW w:w="223" w:type="pct"/>
            <w:vMerge/>
          </w:tcPr>
          <w:p w:rsidR="00EB322F" w:rsidRPr="00780230" w:rsidRDefault="00EB322F" w:rsidP="00EB322F">
            <w:pPr>
              <w:widowControl w:val="0"/>
              <w:spacing w:line="276" w:lineRule="auto"/>
              <w:rPr>
                <w:b/>
                <w:sz w:val="22"/>
                <w:szCs w:val="22"/>
              </w:rPr>
            </w:pPr>
          </w:p>
        </w:tc>
        <w:tc>
          <w:tcPr>
            <w:tcW w:w="1484" w:type="pct"/>
            <w:vMerge/>
          </w:tcPr>
          <w:p w:rsidR="00EB322F" w:rsidRPr="00780230" w:rsidRDefault="00EB322F" w:rsidP="00EB322F">
            <w:pPr>
              <w:widowControl w:val="0"/>
              <w:spacing w:line="276" w:lineRule="auto"/>
              <w:rPr>
                <w:b/>
                <w:sz w:val="22"/>
                <w:szCs w:val="22"/>
              </w:rPr>
            </w:pPr>
          </w:p>
        </w:tc>
        <w:tc>
          <w:tcPr>
            <w:tcW w:w="175" w:type="pct"/>
          </w:tcPr>
          <w:p w:rsidR="00EB322F" w:rsidRPr="00780230" w:rsidRDefault="00EB322F" w:rsidP="00EB322F">
            <w:pPr>
              <w:shd w:val="clear" w:color="auto" w:fill="FFFFFF"/>
              <w:jc w:val="center"/>
              <w:rPr>
                <w:sz w:val="22"/>
                <w:szCs w:val="22"/>
              </w:rPr>
            </w:pPr>
            <w:r w:rsidRPr="00780230">
              <w:rPr>
                <w:sz w:val="22"/>
                <w:szCs w:val="22"/>
              </w:rPr>
              <w:t>л</w:t>
            </w:r>
          </w:p>
        </w:tc>
        <w:tc>
          <w:tcPr>
            <w:tcW w:w="220" w:type="pct"/>
          </w:tcPr>
          <w:p w:rsidR="00EB322F" w:rsidRPr="00780230" w:rsidRDefault="00EB322F" w:rsidP="00EB322F">
            <w:pPr>
              <w:keepNext/>
              <w:shd w:val="clear" w:color="auto" w:fill="FFFFFF"/>
              <w:spacing w:after="60" w:line="276" w:lineRule="auto"/>
              <w:jc w:val="center"/>
              <w:outlineLvl w:val="2"/>
              <w:rPr>
                <w:bCs/>
                <w:sz w:val="22"/>
                <w:szCs w:val="22"/>
                <w:lang w:val="en-US"/>
              </w:rPr>
            </w:pPr>
            <w:proofErr w:type="spellStart"/>
            <w:r w:rsidRPr="00780230">
              <w:rPr>
                <w:bCs/>
                <w:sz w:val="22"/>
                <w:szCs w:val="22"/>
                <w:lang w:val="en-US"/>
              </w:rPr>
              <w:t>пр</w:t>
            </w:r>
            <w:proofErr w:type="spellEnd"/>
          </w:p>
        </w:tc>
        <w:tc>
          <w:tcPr>
            <w:tcW w:w="1663" w:type="pct"/>
          </w:tcPr>
          <w:p w:rsidR="00EB322F" w:rsidRPr="00780230" w:rsidRDefault="00EB322F" w:rsidP="00EB322F">
            <w:pPr>
              <w:shd w:val="clear" w:color="auto" w:fill="FFFFFF"/>
              <w:jc w:val="center"/>
              <w:rPr>
                <w:sz w:val="22"/>
                <w:szCs w:val="22"/>
              </w:rPr>
            </w:pPr>
            <w:r w:rsidRPr="00780230">
              <w:rPr>
                <w:sz w:val="22"/>
                <w:szCs w:val="22"/>
              </w:rPr>
              <w:t>Содержание</w:t>
            </w:r>
          </w:p>
        </w:tc>
        <w:tc>
          <w:tcPr>
            <w:tcW w:w="248" w:type="pct"/>
          </w:tcPr>
          <w:p w:rsidR="00EB322F" w:rsidRPr="00780230" w:rsidRDefault="00EB322F" w:rsidP="00EB322F">
            <w:pPr>
              <w:shd w:val="clear" w:color="auto" w:fill="FFFFFF"/>
              <w:jc w:val="center"/>
              <w:rPr>
                <w:sz w:val="22"/>
                <w:szCs w:val="22"/>
              </w:rPr>
            </w:pPr>
            <w:r w:rsidRPr="00780230">
              <w:rPr>
                <w:sz w:val="22"/>
                <w:szCs w:val="22"/>
              </w:rPr>
              <w:t>Часы</w:t>
            </w:r>
          </w:p>
        </w:tc>
        <w:tc>
          <w:tcPr>
            <w:tcW w:w="540" w:type="pct"/>
            <w:gridSpan w:val="2"/>
          </w:tcPr>
          <w:p w:rsidR="00EB322F" w:rsidRPr="00780230" w:rsidRDefault="00EB322F" w:rsidP="00EB322F">
            <w:pPr>
              <w:widowControl w:val="0"/>
              <w:spacing w:line="276" w:lineRule="auto"/>
              <w:rPr>
                <w:sz w:val="22"/>
                <w:szCs w:val="22"/>
              </w:rPr>
            </w:pPr>
          </w:p>
        </w:tc>
        <w:tc>
          <w:tcPr>
            <w:tcW w:w="435" w:type="pct"/>
            <w:gridSpan w:val="2"/>
          </w:tcPr>
          <w:p w:rsidR="00EB322F" w:rsidRPr="00780230" w:rsidRDefault="00EB322F" w:rsidP="00EB322F">
            <w:pPr>
              <w:widowControl w:val="0"/>
              <w:spacing w:line="276" w:lineRule="auto"/>
              <w:rPr>
                <w:sz w:val="22"/>
                <w:szCs w:val="22"/>
                <w:lang w:val="en-US"/>
              </w:rPr>
            </w:pPr>
          </w:p>
        </w:tc>
      </w:tr>
      <w:tr w:rsidR="00EB322F" w:rsidRPr="00C61C63" w:rsidTr="00EB322F">
        <w:trPr>
          <w:gridAfter w:val="1"/>
          <w:wAfter w:w="12" w:type="pct"/>
          <w:trHeight w:val="574"/>
        </w:trPr>
        <w:tc>
          <w:tcPr>
            <w:tcW w:w="223" w:type="pct"/>
          </w:tcPr>
          <w:p w:rsidR="00EB322F" w:rsidRPr="00780230" w:rsidRDefault="00EB322F" w:rsidP="00F83CF7">
            <w:pPr>
              <w:shd w:val="clear" w:color="auto" w:fill="FFFFFF"/>
              <w:rPr>
                <w:b/>
                <w:sz w:val="22"/>
                <w:szCs w:val="22"/>
              </w:rPr>
            </w:pPr>
            <w:r>
              <w:rPr>
                <w:b/>
                <w:sz w:val="22"/>
                <w:szCs w:val="22"/>
              </w:rPr>
              <w:t>1</w:t>
            </w:r>
          </w:p>
        </w:tc>
        <w:tc>
          <w:tcPr>
            <w:tcW w:w="1484" w:type="pct"/>
          </w:tcPr>
          <w:p w:rsidR="00EB322F" w:rsidRDefault="00EB322F" w:rsidP="00F83CF7">
            <w:pPr>
              <w:pStyle w:val="10"/>
              <w:shd w:val="clear" w:color="auto" w:fill="FFFFFF" w:themeFill="background1"/>
              <w:rPr>
                <w:sz w:val="24"/>
                <w:szCs w:val="24"/>
              </w:rPr>
            </w:pPr>
            <w:r w:rsidRPr="00897F7C">
              <w:rPr>
                <w:sz w:val="24"/>
                <w:szCs w:val="24"/>
              </w:rPr>
              <w:t xml:space="preserve">Тема 1. </w:t>
            </w:r>
            <w:proofErr w:type="spellStart"/>
            <w:r w:rsidRPr="00897F7C">
              <w:rPr>
                <w:sz w:val="24"/>
                <w:szCs w:val="24"/>
              </w:rPr>
              <w:t>Психогенетика</w:t>
            </w:r>
            <w:proofErr w:type="spellEnd"/>
            <w:r w:rsidRPr="00897F7C">
              <w:rPr>
                <w:sz w:val="24"/>
                <w:szCs w:val="24"/>
              </w:rPr>
              <w:t xml:space="preserve"> как область науки. </w:t>
            </w:r>
            <w:proofErr w:type="spellStart"/>
            <w:r w:rsidRPr="00897F7C">
              <w:rPr>
                <w:sz w:val="24"/>
                <w:szCs w:val="24"/>
              </w:rPr>
              <w:t>Психогенетика</w:t>
            </w:r>
            <w:proofErr w:type="spellEnd"/>
            <w:r w:rsidRPr="00897F7C">
              <w:rPr>
                <w:sz w:val="24"/>
                <w:szCs w:val="24"/>
              </w:rPr>
              <w:t xml:space="preserve"> как междисциплинарная область знаний – генетики и психологии. Основные понятия современной генетики. Наследственный аппарат человека. </w:t>
            </w:r>
          </w:p>
          <w:p w:rsidR="00EB322F" w:rsidRPr="00897F7C" w:rsidRDefault="00EB322F" w:rsidP="00F83CF7">
            <w:pPr>
              <w:pStyle w:val="10"/>
              <w:shd w:val="clear" w:color="auto" w:fill="FFFFFF" w:themeFill="background1"/>
              <w:rPr>
                <w:sz w:val="24"/>
                <w:szCs w:val="24"/>
              </w:rPr>
            </w:pPr>
            <w:r w:rsidRPr="00930999">
              <w:rPr>
                <w:sz w:val="24"/>
                <w:szCs w:val="24"/>
              </w:rPr>
              <w:t>Признаки в популяциях</w:t>
            </w:r>
            <w:r>
              <w:rPr>
                <w:sz w:val="24"/>
                <w:szCs w:val="24"/>
              </w:rPr>
              <w:t>.</w:t>
            </w:r>
            <w:r w:rsidRPr="00930999">
              <w:rPr>
                <w:sz w:val="24"/>
                <w:szCs w:val="24"/>
              </w:rPr>
              <w:t xml:space="preserve"> Понятие признака.</w:t>
            </w:r>
            <w:r>
              <w:rPr>
                <w:sz w:val="24"/>
                <w:szCs w:val="24"/>
              </w:rPr>
              <w:t xml:space="preserve"> </w:t>
            </w:r>
            <w:r w:rsidRPr="00930999">
              <w:rPr>
                <w:sz w:val="24"/>
                <w:szCs w:val="24"/>
              </w:rPr>
              <w:t>Процессы, идущие в популяциях. Виды человеческих популяций. Изменчивость в популяциях.</w:t>
            </w:r>
          </w:p>
        </w:tc>
        <w:tc>
          <w:tcPr>
            <w:tcW w:w="175" w:type="pct"/>
          </w:tcPr>
          <w:p w:rsidR="00EB322F" w:rsidRPr="00780230" w:rsidRDefault="00EB322F" w:rsidP="00F83CF7">
            <w:pPr>
              <w:shd w:val="clear" w:color="auto" w:fill="FFFFFF"/>
              <w:jc w:val="center"/>
              <w:rPr>
                <w:sz w:val="22"/>
                <w:szCs w:val="22"/>
              </w:rPr>
            </w:pPr>
            <w:r>
              <w:rPr>
                <w:sz w:val="22"/>
                <w:szCs w:val="22"/>
              </w:rPr>
              <w:t>2</w:t>
            </w:r>
          </w:p>
        </w:tc>
        <w:tc>
          <w:tcPr>
            <w:tcW w:w="220" w:type="pct"/>
          </w:tcPr>
          <w:p w:rsidR="00EB322F" w:rsidRPr="00780230" w:rsidRDefault="00EB322F" w:rsidP="00F83CF7">
            <w:pPr>
              <w:shd w:val="clear" w:color="auto" w:fill="FFFFFF"/>
              <w:jc w:val="center"/>
              <w:rPr>
                <w:sz w:val="22"/>
                <w:szCs w:val="22"/>
              </w:rPr>
            </w:pPr>
            <w:r>
              <w:rPr>
                <w:sz w:val="22"/>
                <w:szCs w:val="22"/>
              </w:rPr>
              <w:t>2</w:t>
            </w:r>
          </w:p>
        </w:tc>
        <w:tc>
          <w:tcPr>
            <w:tcW w:w="1663" w:type="pct"/>
          </w:tcPr>
          <w:p w:rsidR="00EB322F" w:rsidRPr="00780230" w:rsidRDefault="00EB322F" w:rsidP="00F83CF7">
            <w:pPr>
              <w:widowControl w:val="0"/>
              <w:tabs>
                <w:tab w:val="left" w:pos="8458"/>
              </w:tabs>
              <w:ind w:left="38"/>
              <w:rPr>
                <w:sz w:val="22"/>
                <w:szCs w:val="22"/>
              </w:rPr>
            </w:pPr>
            <w:proofErr w:type="spellStart"/>
            <w:r w:rsidRPr="00897F7C">
              <w:t>Психогенетика</w:t>
            </w:r>
            <w:proofErr w:type="spellEnd"/>
            <w:r w:rsidRPr="00897F7C">
              <w:t xml:space="preserve"> как область науки.</w:t>
            </w:r>
            <w:r>
              <w:t xml:space="preserve"> </w:t>
            </w:r>
            <w:r w:rsidRPr="00897F7C">
              <w:t xml:space="preserve">Ф. </w:t>
            </w:r>
            <w:proofErr w:type="spellStart"/>
            <w:r w:rsidRPr="00897F7C">
              <w:t>Гальтон</w:t>
            </w:r>
            <w:proofErr w:type="spellEnd"/>
            <w:r w:rsidRPr="00897F7C">
              <w:t xml:space="preserve"> как основоположник </w:t>
            </w:r>
            <w:proofErr w:type="spellStart"/>
            <w:r w:rsidRPr="00897F7C">
              <w:t>психогенетики</w:t>
            </w:r>
            <w:proofErr w:type="spellEnd"/>
            <w:r w:rsidRPr="00897F7C">
              <w:t xml:space="preserve">. </w:t>
            </w:r>
            <w:proofErr w:type="spellStart"/>
            <w:r w:rsidRPr="00897F7C">
              <w:t>Ф.Гальтон</w:t>
            </w:r>
            <w:proofErr w:type="spellEnd"/>
            <w:r w:rsidRPr="00897F7C">
              <w:t xml:space="preserve"> и евгеника. Основные этапы становления и развития </w:t>
            </w:r>
            <w:proofErr w:type="spellStart"/>
            <w:r w:rsidRPr="00897F7C">
              <w:t>психогенетики</w:t>
            </w:r>
            <w:proofErr w:type="spellEnd"/>
            <w:r w:rsidRPr="00897F7C">
              <w:t xml:space="preserve">. Особенности развития </w:t>
            </w:r>
            <w:proofErr w:type="spellStart"/>
            <w:r w:rsidRPr="00897F7C">
              <w:t>психогенетики</w:t>
            </w:r>
            <w:proofErr w:type="spellEnd"/>
            <w:r w:rsidRPr="00897F7C">
              <w:t xml:space="preserve"> в России</w:t>
            </w:r>
            <w:r>
              <w:t xml:space="preserve">. </w:t>
            </w:r>
            <w:r w:rsidRPr="00897F7C">
              <w:t>Позитивная и негативная евгеника.</w:t>
            </w:r>
            <w:r>
              <w:t xml:space="preserve"> </w:t>
            </w:r>
            <w:r w:rsidRPr="00897F7C">
              <w:t xml:space="preserve">Социальная </w:t>
            </w:r>
            <w:proofErr w:type="spellStart"/>
            <w:r w:rsidRPr="00897F7C">
              <w:t>пролемика</w:t>
            </w:r>
            <w:proofErr w:type="spellEnd"/>
            <w:r w:rsidRPr="00897F7C">
              <w:t xml:space="preserve"> по вопросу наследуемости интеллекта в связи с расовой</w:t>
            </w:r>
            <w:r>
              <w:t xml:space="preserve"> политикой.</w:t>
            </w:r>
          </w:p>
        </w:tc>
        <w:tc>
          <w:tcPr>
            <w:tcW w:w="248" w:type="pct"/>
          </w:tcPr>
          <w:p w:rsidR="00EB322F" w:rsidRPr="00780230" w:rsidRDefault="00EB322F" w:rsidP="00F83CF7">
            <w:pPr>
              <w:shd w:val="clear" w:color="auto" w:fill="FFFFFF"/>
              <w:jc w:val="center"/>
              <w:rPr>
                <w:sz w:val="22"/>
                <w:szCs w:val="22"/>
              </w:rPr>
            </w:pPr>
            <w:r>
              <w:rPr>
                <w:sz w:val="22"/>
                <w:szCs w:val="22"/>
              </w:rPr>
              <w:t>7</w:t>
            </w:r>
          </w:p>
        </w:tc>
        <w:tc>
          <w:tcPr>
            <w:tcW w:w="540" w:type="pct"/>
            <w:gridSpan w:val="2"/>
          </w:tcPr>
          <w:p w:rsidR="00EB322F" w:rsidRPr="00780230" w:rsidRDefault="00EB322F" w:rsidP="00F83CF7">
            <w:pPr>
              <w:shd w:val="clear" w:color="auto" w:fill="FFFFFF"/>
              <w:rPr>
                <w:sz w:val="22"/>
                <w:szCs w:val="22"/>
              </w:rPr>
            </w:pPr>
            <w:r>
              <w:t>Устный опрос</w:t>
            </w:r>
          </w:p>
        </w:tc>
        <w:tc>
          <w:tcPr>
            <w:tcW w:w="435" w:type="pct"/>
            <w:gridSpan w:val="2"/>
          </w:tcPr>
          <w:p w:rsidR="00EB322F" w:rsidRPr="00780230" w:rsidRDefault="00EB322F" w:rsidP="00F83CF7">
            <w:pPr>
              <w:shd w:val="clear" w:color="auto" w:fill="FFFFFF"/>
              <w:rPr>
                <w:b/>
                <w:sz w:val="22"/>
                <w:szCs w:val="22"/>
              </w:rPr>
            </w:pPr>
          </w:p>
        </w:tc>
      </w:tr>
      <w:tr w:rsidR="00EB322F" w:rsidRPr="00C61C63" w:rsidTr="00EB322F">
        <w:trPr>
          <w:gridAfter w:val="1"/>
          <w:wAfter w:w="12" w:type="pct"/>
          <w:trHeight w:val="574"/>
        </w:trPr>
        <w:tc>
          <w:tcPr>
            <w:tcW w:w="223" w:type="pct"/>
          </w:tcPr>
          <w:p w:rsidR="00EB322F" w:rsidRPr="00C61C63" w:rsidRDefault="00EB322F" w:rsidP="00F83CF7">
            <w:pPr>
              <w:shd w:val="clear" w:color="auto" w:fill="FFFFFF"/>
              <w:rPr>
                <w:b/>
                <w:sz w:val="22"/>
                <w:szCs w:val="22"/>
              </w:rPr>
            </w:pPr>
            <w:r>
              <w:rPr>
                <w:b/>
                <w:sz w:val="22"/>
                <w:szCs w:val="22"/>
              </w:rPr>
              <w:t>2</w:t>
            </w:r>
          </w:p>
        </w:tc>
        <w:tc>
          <w:tcPr>
            <w:tcW w:w="1484" w:type="pct"/>
          </w:tcPr>
          <w:p w:rsidR="00EB322F" w:rsidRPr="00930999" w:rsidRDefault="00EB322F" w:rsidP="00F83CF7">
            <w:pPr>
              <w:pStyle w:val="10"/>
              <w:shd w:val="clear" w:color="auto" w:fill="FFFFFF" w:themeFill="background1"/>
              <w:rPr>
                <w:sz w:val="24"/>
                <w:szCs w:val="24"/>
              </w:rPr>
            </w:pPr>
            <w:r w:rsidRPr="00930999">
              <w:rPr>
                <w:sz w:val="24"/>
                <w:szCs w:val="24"/>
              </w:rPr>
              <w:t xml:space="preserve">Тема </w:t>
            </w:r>
            <w:r>
              <w:rPr>
                <w:sz w:val="24"/>
                <w:szCs w:val="24"/>
              </w:rPr>
              <w:t xml:space="preserve">2. </w:t>
            </w:r>
            <w:r w:rsidRPr="00930999">
              <w:rPr>
                <w:sz w:val="24"/>
                <w:szCs w:val="24"/>
              </w:rPr>
              <w:t>Генетическая основа простых качественных признаков. Материальный субстрат наследственности. Этапы исследования Г. Менделя. 1 закон Менделя. 2 закон Менделя. 3 закон Менделя. Основные выводы Менделя.</w:t>
            </w:r>
          </w:p>
        </w:tc>
        <w:tc>
          <w:tcPr>
            <w:tcW w:w="175" w:type="pct"/>
          </w:tcPr>
          <w:p w:rsidR="00EB322F" w:rsidRPr="00C61C63" w:rsidRDefault="00EB322F" w:rsidP="00F83CF7">
            <w:pPr>
              <w:shd w:val="clear" w:color="auto" w:fill="FFFFFF"/>
              <w:jc w:val="center"/>
              <w:rPr>
                <w:sz w:val="22"/>
                <w:szCs w:val="22"/>
              </w:rPr>
            </w:pPr>
          </w:p>
        </w:tc>
        <w:tc>
          <w:tcPr>
            <w:tcW w:w="220" w:type="pct"/>
          </w:tcPr>
          <w:p w:rsidR="00EB322F" w:rsidRPr="00C61C63" w:rsidRDefault="00EB322F" w:rsidP="00F83CF7">
            <w:pPr>
              <w:shd w:val="clear" w:color="auto" w:fill="FFFFFF"/>
              <w:jc w:val="center"/>
              <w:rPr>
                <w:sz w:val="22"/>
                <w:szCs w:val="22"/>
              </w:rPr>
            </w:pPr>
            <w:r>
              <w:rPr>
                <w:sz w:val="22"/>
                <w:szCs w:val="22"/>
              </w:rPr>
              <w:t>2</w:t>
            </w:r>
          </w:p>
        </w:tc>
        <w:tc>
          <w:tcPr>
            <w:tcW w:w="1663" w:type="pct"/>
          </w:tcPr>
          <w:p w:rsidR="00EB322F" w:rsidRPr="00C61C63" w:rsidRDefault="00EB322F" w:rsidP="00F83CF7">
            <w:pPr>
              <w:widowControl w:val="0"/>
              <w:tabs>
                <w:tab w:val="left" w:pos="8458"/>
              </w:tabs>
              <w:ind w:left="38"/>
              <w:rPr>
                <w:sz w:val="22"/>
                <w:szCs w:val="22"/>
              </w:rPr>
            </w:pPr>
            <w:r w:rsidRPr="00897F7C">
              <w:t xml:space="preserve">Основные этапы становления и развития </w:t>
            </w:r>
            <w:proofErr w:type="spellStart"/>
            <w:r w:rsidRPr="00897F7C">
              <w:t>психогенетики</w:t>
            </w:r>
            <w:proofErr w:type="spellEnd"/>
            <w:r w:rsidRPr="00897F7C">
              <w:t xml:space="preserve">. Особенности развития </w:t>
            </w:r>
            <w:proofErr w:type="spellStart"/>
            <w:r w:rsidRPr="00897F7C">
              <w:t>психогенетики</w:t>
            </w:r>
            <w:proofErr w:type="spellEnd"/>
            <w:r w:rsidRPr="00897F7C">
              <w:t xml:space="preserve"> в России</w:t>
            </w:r>
            <w:r>
              <w:t xml:space="preserve">. </w:t>
            </w:r>
            <w:proofErr w:type="spellStart"/>
            <w:r w:rsidRPr="00897F7C">
              <w:t>Психогенетика</w:t>
            </w:r>
            <w:proofErr w:type="spellEnd"/>
            <w:r w:rsidRPr="00897F7C">
              <w:t xml:space="preserve"> как область науки.</w:t>
            </w:r>
            <w:r>
              <w:t xml:space="preserve"> </w:t>
            </w:r>
            <w:r w:rsidRPr="00897F7C">
              <w:t xml:space="preserve">Ф. </w:t>
            </w:r>
            <w:proofErr w:type="spellStart"/>
            <w:r w:rsidRPr="00897F7C">
              <w:t>Гальтон</w:t>
            </w:r>
            <w:proofErr w:type="spellEnd"/>
            <w:r w:rsidRPr="00897F7C">
              <w:t xml:space="preserve"> как основоположник </w:t>
            </w:r>
            <w:proofErr w:type="spellStart"/>
            <w:r w:rsidRPr="00897F7C">
              <w:t>психогенетики</w:t>
            </w:r>
            <w:proofErr w:type="spellEnd"/>
            <w:r w:rsidRPr="00897F7C">
              <w:t xml:space="preserve">. </w:t>
            </w:r>
            <w:proofErr w:type="spellStart"/>
            <w:r w:rsidRPr="00897F7C">
              <w:t>Ф.Гальтон</w:t>
            </w:r>
            <w:proofErr w:type="spellEnd"/>
            <w:r w:rsidRPr="00897F7C">
              <w:t xml:space="preserve"> и евгеника. Позитивная и негативная евгеника.</w:t>
            </w:r>
            <w:r>
              <w:t xml:space="preserve"> </w:t>
            </w:r>
            <w:r w:rsidRPr="00897F7C">
              <w:t xml:space="preserve">Социальная </w:t>
            </w:r>
            <w:proofErr w:type="spellStart"/>
            <w:r w:rsidRPr="00897F7C">
              <w:t>пролемика</w:t>
            </w:r>
            <w:proofErr w:type="spellEnd"/>
            <w:r w:rsidRPr="00897F7C">
              <w:t xml:space="preserve"> по вопросу наследуемости интеллекта в связи с расовой</w:t>
            </w:r>
            <w:r>
              <w:t xml:space="preserve"> политикой.</w:t>
            </w:r>
          </w:p>
        </w:tc>
        <w:tc>
          <w:tcPr>
            <w:tcW w:w="248" w:type="pct"/>
          </w:tcPr>
          <w:p w:rsidR="00EB322F" w:rsidRPr="00C61C63" w:rsidRDefault="00EB322F" w:rsidP="00F83CF7">
            <w:pPr>
              <w:shd w:val="clear" w:color="auto" w:fill="FFFFFF"/>
              <w:jc w:val="center"/>
              <w:rPr>
                <w:sz w:val="22"/>
                <w:szCs w:val="22"/>
              </w:rPr>
            </w:pPr>
            <w:r>
              <w:rPr>
                <w:sz w:val="22"/>
                <w:szCs w:val="22"/>
              </w:rPr>
              <w:t>7</w:t>
            </w:r>
          </w:p>
        </w:tc>
        <w:tc>
          <w:tcPr>
            <w:tcW w:w="540" w:type="pct"/>
            <w:gridSpan w:val="2"/>
          </w:tcPr>
          <w:p w:rsidR="00EB322F" w:rsidRPr="00C61C63" w:rsidRDefault="00EB322F" w:rsidP="00F83CF7">
            <w:pPr>
              <w:shd w:val="clear" w:color="auto" w:fill="FFFFFF"/>
              <w:rPr>
                <w:sz w:val="22"/>
                <w:szCs w:val="22"/>
              </w:rPr>
            </w:pPr>
            <w:r>
              <w:rPr>
                <w:sz w:val="22"/>
                <w:szCs w:val="22"/>
              </w:rPr>
              <w:t>Тестирование, конспект</w:t>
            </w:r>
          </w:p>
        </w:tc>
        <w:tc>
          <w:tcPr>
            <w:tcW w:w="435" w:type="pct"/>
            <w:gridSpan w:val="2"/>
          </w:tcPr>
          <w:p w:rsidR="00EB322F" w:rsidRPr="00C61C63" w:rsidRDefault="00EB322F" w:rsidP="00F83CF7">
            <w:pPr>
              <w:shd w:val="clear" w:color="auto" w:fill="FFFFFF"/>
              <w:rPr>
                <w:b/>
                <w:sz w:val="22"/>
                <w:szCs w:val="22"/>
              </w:rPr>
            </w:pPr>
          </w:p>
        </w:tc>
      </w:tr>
      <w:tr w:rsidR="00EB322F" w:rsidRPr="00C61C63" w:rsidTr="00EB322F">
        <w:trPr>
          <w:gridAfter w:val="1"/>
          <w:wAfter w:w="12" w:type="pct"/>
          <w:trHeight w:val="574"/>
        </w:trPr>
        <w:tc>
          <w:tcPr>
            <w:tcW w:w="223" w:type="pct"/>
          </w:tcPr>
          <w:p w:rsidR="00EB322F" w:rsidRPr="00C61C63" w:rsidRDefault="00EB322F" w:rsidP="00F83CF7">
            <w:pPr>
              <w:shd w:val="clear" w:color="auto" w:fill="FFFFFF"/>
              <w:rPr>
                <w:b/>
                <w:sz w:val="22"/>
                <w:szCs w:val="22"/>
              </w:rPr>
            </w:pPr>
            <w:r>
              <w:rPr>
                <w:b/>
                <w:sz w:val="22"/>
                <w:szCs w:val="22"/>
              </w:rPr>
              <w:t>3</w:t>
            </w:r>
          </w:p>
        </w:tc>
        <w:tc>
          <w:tcPr>
            <w:tcW w:w="1484" w:type="pct"/>
          </w:tcPr>
          <w:p w:rsidR="00EB322F" w:rsidRPr="00930999" w:rsidRDefault="00EB322F" w:rsidP="00F83CF7">
            <w:pPr>
              <w:pStyle w:val="10"/>
              <w:shd w:val="clear" w:color="auto" w:fill="FFFFFF" w:themeFill="background1"/>
              <w:rPr>
                <w:sz w:val="24"/>
                <w:szCs w:val="24"/>
              </w:rPr>
            </w:pPr>
            <w:r>
              <w:rPr>
                <w:sz w:val="24"/>
                <w:szCs w:val="24"/>
              </w:rPr>
              <w:t>Тема 3</w:t>
            </w:r>
            <w:r w:rsidRPr="00930999">
              <w:rPr>
                <w:sz w:val="24"/>
                <w:szCs w:val="24"/>
              </w:rPr>
              <w:t>.</w:t>
            </w:r>
            <w:r>
              <w:rPr>
                <w:sz w:val="24"/>
                <w:szCs w:val="24"/>
              </w:rPr>
              <w:t xml:space="preserve"> </w:t>
            </w:r>
            <w:r w:rsidRPr="00930999">
              <w:rPr>
                <w:sz w:val="24"/>
                <w:szCs w:val="24"/>
              </w:rPr>
              <w:t>Генетическая основа простых качественных признаков. Материальный субстрат наследственности</w:t>
            </w:r>
            <w:r>
              <w:rPr>
                <w:sz w:val="24"/>
                <w:szCs w:val="24"/>
              </w:rPr>
              <w:t xml:space="preserve">. </w:t>
            </w:r>
            <w:r w:rsidRPr="00930999">
              <w:rPr>
                <w:sz w:val="24"/>
                <w:szCs w:val="24"/>
              </w:rPr>
              <w:t xml:space="preserve">Хромосомная теория наследственности. Два типа клеточного деления. Хромосомы человека. </w:t>
            </w:r>
          </w:p>
        </w:tc>
        <w:tc>
          <w:tcPr>
            <w:tcW w:w="175" w:type="pct"/>
          </w:tcPr>
          <w:p w:rsidR="00EB322F" w:rsidRPr="00C61C63" w:rsidRDefault="00EB322F" w:rsidP="00F83CF7">
            <w:pPr>
              <w:shd w:val="clear" w:color="auto" w:fill="FFFFFF"/>
              <w:jc w:val="center"/>
              <w:rPr>
                <w:sz w:val="22"/>
                <w:szCs w:val="22"/>
              </w:rPr>
            </w:pPr>
            <w:r>
              <w:rPr>
                <w:sz w:val="22"/>
                <w:szCs w:val="22"/>
              </w:rPr>
              <w:t>2</w:t>
            </w:r>
          </w:p>
        </w:tc>
        <w:tc>
          <w:tcPr>
            <w:tcW w:w="220" w:type="pct"/>
          </w:tcPr>
          <w:p w:rsidR="00EB322F" w:rsidRPr="00C61C63" w:rsidRDefault="00EB322F" w:rsidP="00F83CF7">
            <w:pPr>
              <w:shd w:val="clear" w:color="auto" w:fill="FFFFFF"/>
              <w:jc w:val="center"/>
              <w:rPr>
                <w:sz w:val="22"/>
                <w:szCs w:val="22"/>
              </w:rPr>
            </w:pPr>
            <w:r>
              <w:rPr>
                <w:sz w:val="22"/>
                <w:szCs w:val="22"/>
              </w:rPr>
              <w:t>2</w:t>
            </w:r>
          </w:p>
        </w:tc>
        <w:tc>
          <w:tcPr>
            <w:tcW w:w="1663" w:type="pct"/>
          </w:tcPr>
          <w:p w:rsidR="00EB322F" w:rsidRPr="00C61C63" w:rsidRDefault="00EB322F" w:rsidP="00F83CF7">
            <w:pPr>
              <w:widowControl w:val="0"/>
              <w:tabs>
                <w:tab w:val="left" w:pos="8458"/>
              </w:tabs>
              <w:ind w:left="38"/>
              <w:rPr>
                <w:sz w:val="22"/>
                <w:szCs w:val="22"/>
              </w:rPr>
            </w:pPr>
            <w:r w:rsidRPr="00930999">
              <w:t xml:space="preserve">Понятие популяции в биологии и генетике. Популяция со случайным скрещиванием. </w:t>
            </w:r>
            <w:proofErr w:type="spellStart"/>
            <w:r w:rsidRPr="00930999">
              <w:t>Панмиксия</w:t>
            </w:r>
            <w:proofErr w:type="spellEnd"/>
            <w:r w:rsidRPr="00930999">
              <w:t xml:space="preserve">. </w:t>
            </w:r>
            <w:proofErr w:type="spellStart"/>
            <w:r w:rsidRPr="00930999">
              <w:t>Ассортативность</w:t>
            </w:r>
            <w:proofErr w:type="spellEnd"/>
            <w:r w:rsidRPr="00930999">
              <w:t>. Различные виды изменчивости. Классификация признаков в зависимости от характера изменчивости.</w:t>
            </w:r>
          </w:p>
        </w:tc>
        <w:tc>
          <w:tcPr>
            <w:tcW w:w="248" w:type="pct"/>
          </w:tcPr>
          <w:p w:rsidR="00EB322F" w:rsidRPr="00C61C63" w:rsidRDefault="00EB322F" w:rsidP="00F83CF7">
            <w:pPr>
              <w:shd w:val="clear" w:color="auto" w:fill="FFFFFF"/>
              <w:jc w:val="center"/>
              <w:rPr>
                <w:sz w:val="22"/>
                <w:szCs w:val="22"/>
              </w:rPr>
            </w:pPr>
            <w:r>
              <w:rPr>
                <w:sz w:val="22"/>
                <w:szCs w:val="22"/>
              </w:rPr>
              <w:t>7</w:t>
            </w:r>
          </w:p>
        </w:tc>
        <w:tc>
          <w:tcPr>
            <w:tcW w:w="540" w:type="pct"/>
            <w:gridSpan w:val="2"/>
          </w:tcPr>
          <w:p w:rsidR="00EB322F" w:rsidRPr="00C61C63" w:rsidRDefault="00EB322F" w:rsidP="00F83CF7">
            <w:pPr>
              <w:shd w:val="clear" w:color="auto" w:fill="FFFFFF"/>
              <w:rPr>
                <w:sz w:val="22"/>
                <w:szCs w:val="22"/>
              </w:rPr>
            </w:pPr>
            <w:r>
              <w:t>Устный опрос,</w:t>
            </w:r>
          </w:p>
        </w:tc>
        <w:tc>
          <w:tcPr>
            <w:tcW w:w="435" w:type="pct"/>
            <w:gridSpan w:val="2"/>
          </w:tcPr>
          <w:p w:rsidR="00EB322F" w:rsidRPr="00C61C63" w:rsidRDefault="00EB322F" w:rsidP="00F83CF7">
            <w:pPr>
              <w:shd w:val="clear" w:color="auto" w:fill="FFFFFF"/>
              <w:rPr>
                <w:b/>
                <w:sz w:val="22"/>
                <w:szCs w:val="22"/>
              </w:rPr>
            </w:pPr>
          </w:p>
        </w:tc>
      </w:tr>
      <w:tr w:rsidR="00EB322F" w:rsidRPr="00C61C63" w:rsidTr="00EB322F">
        <w:trPr>
          <w:gridAfter w:val="1"/>
          <w:wAfter w:w="12" w:type="pct"/>
          <w:trHeight w:val="574"/>
        </w:trPr>
        <w:tc>
          <w:tcPr>
            <w:tcW w:w="223" w:type="pct"/>
          </w:tcPr>
          <w:p w:rsidR="00EB322F" w:rsidRPr="00C61C63" w:rsidRDefault="00EB322F" w:rsidP="00F83CF7">
            <w:pPr>
              <w:shd w:val="clear" w:color="auto" w:fill="FFFFFF"/>
              <w:rPr>
                <w:b/>
                <w:sz w:val="22"/>
                <w:szCs w:val="22"/>
              </w:rPr>
            </w:pPr>
            <w:r>
              <w:rPr>
                <w:b/>
                <w:sz w:val="22"/>
                <w:szCs w:val="22"/>
              </w:rPr>
              <w:t>4</w:t>
            </w:r>
          </w:p>
        </w:tc>
        <w:tc>
          <w:tcPr>
            <w:tcW w:w="1484" w:type="pct"/>
          </w:tcPr>
          <w:p w:rsidR="00EB322F" w:rsidRPr="00930999" w:rsidRDefault="00EB322F" w:rsidP="00F83CF7">
            <w:pPr>
              <w:pStyle w:val="10"/>
              <w:shd w:val="clear" w:color="auto" w:fill="FFFFFF" w:themeFill="background1"/>
              <w:rPr>
                <w:sz w:val="24"/>
                <w:szCs w:val="24"/>
              </w:rPr>
            </w:pPr>
            <w:r>
              <w:rPr>
                <w:sz w:val="24"/>
                <w:szCs w:val="24"/>
              </w:rPr>
              <w:t xml:space="preserve">Тема 4. </w:t>
            </w:r>
            <w:r w:rsidRPr="00930999">
              <w:rPr>
                <w:sz w:val="24"/>
                <w:szCs w:val="24"/>
              </w:rPr>
              <w:t>Генетическая основа простых качественных признаков. Материальный субстрат наследственности.</w:t>
            </w:r>
          </w:p>
          <w:p w:rsidR="00EB322F" w:rsidRPr="001E711A" w:rsidRDefault="00EB322F" w:rsidP="00F83CF7">
            <w:pPr>
              <w:pStyle w:val="10"/>
              <w:shd w:val="clear" w:color="auto" w:fill="FFFFFF" w:themeFill="background1"/>
            </w:pPr>
            <w:r w:rsidRPr="00930999">
              <w:rPr>
                <w:sz w:val="24"/>
                <w:szCs w:val="24"/>
              </w:rPr>
              <w:lastRenderedPageBreak/>
              <w:t>Мутации. Хромосомные аномалии. Гены в популяциях. Закон Харди-</w:t>
            </w:r>
            <w:proofErr w:type="spellStart"/>
            <w:r w:rsidRPr="00930999">
              <w:rPr>
                <w:sz w:val="24"/>
                <w:szCs w:val="24"/>
              </w:rPr>
              <w:t>Вайнберга</w:t>
            </w:r>
            <w:proofErr w:type="spellEnd"/>
            <w:r w:rsidRPr="00930999">
              <w:rPr>
                <w:sz w:val="24"/>
                <w:szCs w:val="24"/>
              </w:rPr>
              <w:t>.</w:t>
            </w:r>
          </w:p>
        </w:tc>
        <w:tc>
          <w:tcPr>
            <w:tcW w:w="175" w:type="pct"/>
          </w:tcPr>
          <w:p w:rsidR="00EB322F" w:rsidRPr="00C61C63" w:rsidRDefault="00EB322F" w:rsidP="00F83CF7">
            <w:pPr>
              <w:shd w:val="clear" w:color="auto" w:fill="FFFFFF"/>
              <w:jc w:val="center"/>
              <w:rPr>
                <w:sz w:val="22"/>
                <w:szCs w:val="22"/>
              </w:rPr>
            </w:pPr>
          </w:p>
        </w:tc>
        <w:tc>
          <w:tcPr>
            <w:tcW w:w="220" w:type="pct"/>
          </w:tcPr>
          <w:p w:rsidR="00EB322F" w:rsidRPr="00C61C63" w:rsidRDefault="00EB322F" w:rsidP="00F83CF7">
            <w:pPr>
              <w:shd w:val="clear" w:color="auto" w:fill="FFFFFF"/>
              <w:jc w:val="center"/>
              <w:rPr>
                <w:sz w:val="22"/>
                <w:szCs w:val="22"/>
              </w:rPr>
            </w:pPr>
            <w:r>
              <w:rPr>
                <w:sz w:val="22"/>
                <w:szCs w:val="22"/>
              </w:rPr>
              <w:t>2</w:t>
            </w:r>
          </w:p>
        </w:tc>
        <w:tc>
          <w:tcPr>
            <w:tcW w:w="1663" w:type="pct"/>
          </w:tcPr>
          <w:p w:rsidR="00EB322F" w:rsidRPr="00C61C63" w:rsidRDefault="00EB322F" w:rsidP="00F83CF7">
            <w:pPr>
              <w:widowControl w:val="0"/>
              <w:tabs>
                <w:tab w:val="left" w:pos="8458"/>
              </w:tabs>
              <w:ind w:left="38"/>
              <w:rPr>
                <w:sz w:val="22"/>
                <w:szCs w:val="22"/>
              </w:rPr>
            </w:pPr>
            <w:r w:rsidRPr="00930999">
              <w:t xml:space="preserve">Понятие кариотипа. Рекомбинация хромосом в процессе образования половых клеток. Сцепление и кроссинговер. Генетическая уникальность индивида. Молекулярные основы </w:t>
            </w:r>
            <w:r w:rsidRPr="00930999">
              <w:lastRenderedPageBreak/>
              <w:t>наследственности. ДНК и ее строение.</w:t>
            </w:r>
          </w:p>
        </w:tc>
        <w:tc>
          <w:tcPr>
            <w:tcW w:w="248" w:type="pct"/>
          </w:tcPr>
          <w:p w:rsidR="00EB322F" w:rsidRPr="00C61C63" w:rsidRDefault="00EB322F" w:rsidP="00F83CF7">
            <w:pPr>
              <w:shd w:val="clear" w:color="auto" w:fill="FFFFFF"/>
              <w:jc w:val="center"/>
              <w:rPr>
                <w:sz w:val="22"/>
                <w:szCs w:val="22"/>
              </w:rPr>
            </w:pPr>
            <w:r>
              <w:rPr>
                <w:sz w:val="22"/>
                <w:szCs w:val="22"/>
              </w:rPr>
              <w:lastRenderedPageBreak/>
              <w:t>7</w:t>
            </w:r>
          </w:p>
        </w:tc>
        <w:tc>
          <w:tcPr>
            <w:tcW w:w="540" w:type="pct"/>
            <w:gridSpan w:val="2"/>
          </w:tcPr>
          <w:p w:rsidR="00EB322F" w:rsidRPr="00C61C63" w:rsidRDefault="00EB322F" w:rsidP="00F83CF7">
            <w:pPr>
              <w:shd w:val="clear" w:color="auto" w:fill="FFFFFF"/>
              <w:rPr>
                <w:sz w:val="22"/>
                <w:szCs w:val="22"/>
              </w:rPr>
            </w:pPr>
            <w:r>
              <w:rPr>
                <w:sz w:val="22"/>
                <w:szCs w:val="22"/>
              </w:rPr>
              <w:t>конспект</w:t>
            </w:r>
          </w:p>
        </w:tc>
        <w:tc>
          <w:tcPr>
            <w:tcW w:w="435" w:type="pct"/>
            <w:gridSpan w:val="2"/>
          </w:tcPr>
          <w:p w:rsidR="00EB322F" w:rsidRPr="00C61C63" w:rsidRDefault="00EB322F" w:rsidP="00F83CF7">
            <w:pPr>
              <w:shd w:val="clear" w:color="auto" w:fill="FFFFFF"/>
              <w:rPr>
                <w:b/>
                <w:sz w:val="22"/>
                <w:szCs w:val="22"/>
              </w:rPr>
            </w:pPr>
          </w:p>
        </w:tc>
      </w:tr>
      <w:tr w:rsidR="00EB322F" w:rsidRPr="00C61C63" w:rsidTr="00EB322F">
        <w:trPr>
          <w:gridAfter w:val="1"/>
          <w:wAfter w:w="12" w:type="pct"/>
          <w:trHeight w:val="574"/>
        </w:trPr>
        <w:tc>
          <w:tcPr>
            <w:tcW w:w="223" w:type="pct"/>
          </w:tcPr>
          <w:p w:rsidR="00EB322F" w:rsidRPr="00C61C63" w:rsidRDefault="00EB322F" w:rsidP="00F83CF7">
            <w:pPr>
              <w:shd w:val="clear" w:color="auto" w:fill="FFFFFF"/>
              <w:rPr>
                <w:b/>
                <w:sz w:val="22"/>
                <w:szCs w:val="22"/>
              </w:rPr>
            </w:pPr>
            <w:r>
              <w:rPr>
                <w:b/>
                <w:sz w:val="22"/>
                <w:szCs w:val="22"/>
              </w:rPr>
              <w:lastRenderedPageBreak/>
              <w:t>5</w:t>
            </w:r>
          </w:p>
        </w:tc>
        <w:tc>
          <w:tcPr>
            <w:tcW w:w="1484" w:type="pct"/>
          </w:tcPr>
          <w:p w:rsidR="00EB322F" w:rsidRDefault="00EB322F" w:rsidP="00EF0A7C">
            <w:pPr>
              <w:pStyle w:val="10"/>
              <w:shd w:val="clear" w:color="auto" w:fill="FFFFFF" w:themeFill="background1"/>
              <w:rPr>
                <w:sz w:val="24"/>
                <w:szCs w:val="24"/>
              </w:rPr>
            </w:pPr>
            <w:r>
              <w:rPr>
                <w:sz w:val="24"/>
                <w:szCs w:val="24"/>
              </w:rPr>
              <w:t xml:space="preserve">Тема 5. </w:t>
            </w:r>
            <w:r w:rsidRPr="00DB0006">
              <w:rPr>
                <w:sz w:val="24"/>
                <w:szCs w:val="24"/>
              </w:rPr>
              <w:t xml:space="preserve">Основные методы </w:t>
            </w:r>
            <w:proofErr w:type="spellStart"/>
            <w:r w:rsidRPr="00DB0006">
              <w:rPr>
                <w:sz w:val="24"/>
                <w:szCs w:val="24"/>
              </w:rPr>
              <w:t>психогенетики</w:t>
            </w:r>
            <w:proofErr w:type="spellEnd"/>
            <w:r>
              <w:rPr>
                <w:sz w:val="24"/>
                <w:szCs w:val="24"/>
              </w:rPr>
              <w:t>:</w:t>
            </w:r>
            <w:r w:rsidRPr="00DB0006">
              <w:rPr>
                <w:sz w:val="24"/>
                <w:szCs w:val="24"/>
              </w:rPr>
              <w:t xml:space="preserve"> </w:t>
            </w:r>
            <w:proofErr w:type="spellStart"/>
            <w:r>
              <w:rPr>
                <w:sz w:val="24"/>
                <w:szCs w:val="24"/>
              </w:rPr>
              <w:t>г</w:t>
            </w:r>
            <w:r w:rsidRPr="00DB0006">
              <w:rPr>
                <w:sz w:val="24"/>
                <w:szCs w:val="24"/>
              </w:rPr>
              <w:t>енеологический</w:t>
            </w:r>
            <w:proofErr w:type="spellEnd"/>
            <w:r w:rsidRPr="00DB0006">
              <w:rPr>
                <w:sz w:val="24"/>
                <w:szCs w:val="24"/>
              </w:rPr>
              <w:t xml:space="preserve"> метод.</w:t>
            </w:r>
            <w:r>
              <w:rPr>
                <w:sz w:val="24"/>
                <w:szCs w:val="24"/>
              </w:rPr>
              <w:t xml:space="preserve"> Принципы составления </w:t>
            </w:r>
            <w:proofErr w:type="spellStart"/>
            <w:r>
              <w:rPr>
                <w:sz w:val="24"/>
                <w:szCs w:val="24"/>
              </w:rPr>
              <w:t>генограмм</w:t>
            </w:r>
            <w:proofErr w:type="spellEnd"/>
            <w:r>
              <w:rPr>
                <w:sz w:val="24"/>
                <w:szCs w:val="24"/>
              </w:rPr>
              <w:t xml:space="preserve">. </w:t>
            </w:r>
            <w:proofErr w:type="spellStart"/>
            <w:r>
              <w:rPr>
                <w:sz w:val="24"/>
                <w:szCs w:val="24"/>
              </w:rPr>
              <w:t>Генограмма</w:t>
            </w:r>
            <w:proofErr w:type="spellEnd"/>
            <w:r>
              <w:rPr>
                <w:sz w:val="24"/>
                <w:szCs w:val="24"/>
              </w:rPr>
              <w:t xml:space="preserve"> как способ анализа внутрисемейной среды. </w:t>
            </w:r>
            <w:r w:rsidRPr="001A6362">
              <w:rPr>
                <w:sz w:val="24"/>
                <w:szCs w:val="24"/>
              </w:rPr>
              <w:t>Метод приемных детей.</w:t>
            </w:r>
            <w:r>
              <w:rPr>
                <w:sz w:val="24"/>
                <w:szCs w:val="24"/>
              </w:rPr>
              <w:t xml:space="preserve"> </w:t>
            </w:r>
          </w:p>
        </w:tc>
        <w:tc>
          <w:tcPr>
            <w:tcW w:w="175" w:type="pct"/>
          </w:tcPr>
          <w:p w:rsidR="00EB322F" w:rsidRPr="00C61C63" w:rsidRDefault="00EB322F" w:rsidP="00F83CF7">
            <w:pPr>
              <w:shd w:val="clear" w:color="auto" w:fill="FFFFFF"/>
              <w:jc w:val="center"/>
              <w:rPr>
                <w:sz w:val="22"/>
                <w:szCs w:val="22"/>
              </w:rPr>
            </w:pPr>
            <w:r>
              <w:rPr>
                <w:sz w:val="22"/>
                <w:szCs w:val="22"/>
              </w:rPr>
              <w:t>2</w:t>
            </w:r>
          </w:p>
        </w:tc>
        <w:tc>
          <w:tcPr>
            <w:tcW w:w="220" w:type="pct"/>
          </w:tcPr>
          <w:p w:rsidR="00EB322F" w:rsidRPr="00C61C63" w:rsidRDefault="00EB322F" w:rsidP="00F83CF7">
            <w:pPr>
              <w:shd w:val="clear" w:color="auto" w:fill="FFFFFF"/>
              <w:jc w:val="center"/>
              <w:rPr>
                <w:sz w:val="22"/>
                <w:szCs w:val="22"/>
              </w:rPr>
            </w:pPr>
            <w:r>
              <w:rPr>
                <w:sz w:val="22"/>
                <w:szCs w:val="22"/>
              </w:rPr>
              <w:t>2</w:t>
            </w:r>
          </w:p>
        </w:tc>
        <w:tc>
          <w:tcPr>
            <w:tcW w:w="1663" w:type="pct"/>
          </w:tcPr>
          <w:p w:rsidR="00EB322F" w:rsidRPr="00C61C63" w:rsidRDefault="00EB322F" w:rsidP="00F83CF7">
            <w:pPr>
              <w:widowControl w:val="0"/>
              <w:tabs>
                <w:tab w:val="left" w:pos="8458"/>
              </w:tabs>
              <w:ind w:left="38"/>
              <w:rPr>
                <w:sz w:val="22"/>
                <w:szCs w:val="22"/>
              </w:rPr>
            </w:pPr>
            <w:r>
              <w:t>Значение генеалогического метода для психогенетических исследований.</w:t>
            </w:r>
          </w:p>
        </w:tc>
        <w:tc>
          <w:tcPr>
            <w:tcW w:w="248" w:type="pct"/>
          </w:tcPr>
          <w:p w:rsidR="00EB322F" w:rsidRPr="00C61C63" w:rsidRDefault="00EB322F" w:rsidP="00F83CF7">
            <w:pPr>
              <w:shd w:val="clear" w:color="auto" w:fill="FFFFFF"/>
              <w:jc w:val="center"/>
              <w:rPr>
                <w:sz w:val="22"/>
                <w:szCs w:val="22"/>
              </w:rPr>
            </w:pPr>
            <w:r>
              <w:rPr>
                <w:sz w:val="22"/>
                <w:szCs w:val="22"/>
              </w:rPr>
              <w:t>7</w:t>
            </w:r>
          </w:p>
        </w:tc>
        <w:tc>
          <w:tcPr>
            <w:tcW w:w="540" w:type="pct"/>
            <w:gridSpan w:val="2"/>
          </w:tcPr>
          <w:p w:rsidR="00EB322F" w:rsidRPr="00C61C63" w:rsidRDefault="00EB322F" w:rsidP="00F83CF7">
            <w:pPr>
              <w:shd w:val="clear" w:color="auto" w:fill="FFFFFF"/>
              <w:rPr>
                <w:sz w:val="22"/>
                <w:szCs w:val="22"/>
              </w:rPr>
            </w:pPr>
            <w:r>
              <w:t>Устный опрос,</w:t>
            </w:r>
          </w:p>
        </w:tc>
        <w:tc>
          <w:tcPr>
            <w:tcW w:w="435" w:type="pct"/>
            <w:gridSpan w:val="2"/>
          </w:tcPr>
          <w:p w:rsidR="00EB322F" w:rsidRPr="00C61C63" w:rsidRDefault="00EB322F" w:rsidP="00F83CF7">
            <w:pPr>
              <w:shd w:val="clear" w:color="auto" w:fill="FFFFFF"/>
              <w:rPr>
                <w:b/>
                <w:sz w:val="22"/>
                <w:szCs w:val="22"/>
              </w:rPr>
            </w:pPr>
          </w:p>
        </w:tc>
      </w:tr>
      <w:tr w:rsidR="00EB322F" w:rsidRPr="00C61C63" w:rsidTr="00EB322F">
        <w:trPr>
          <w:gridAfter w:val="1"/>
          <w:wAfter w:w="12" w:type="pct"/>
          <w:trHeight w:val="574"/>
        </w:trPr>
        <w:tc>
          <w:tcPr>
            <w:tcW w:w="223" w:type="pct"/>
          </w:tcPr>
          <w:p w:rsidR="00EB322F" w:rsidRPr="00C61C63" w:rsidRDefault="00EB322F" w:rsidP="00F83CF7">
            <w:pPr>
              <w:shd w:val="clear" w:color="auto" w:fill="FFFFFF"/>
              <w:rPr>
                <w:b/>
                <w:sz w:val="22"/>
                <w:szCs w:val="22"/>
              </w:rPr>
            </w:pPr>
            <w:r>
              <w:rPr>
                <w:b/>
                <w:sz w:val="22"/>
                <w:szCs w:val="22"/>
              </w:rPr>
              <w:t>6</w:t>
            </w:r>
          </w:p>
        </w:tc>
        <w:tc>
          <w:tcPr>
            <w:tcW w:w="1484" w:type="pct"/>
          </w:tcPr>
          <w:p w:rsidR="00EB322F" w:rsidRPr="00F83CF7" w:rsidRDefault="00EB322F" w:rsidP="00EF0A7C">
            <w:pPr>
              <w:pStyle w:val="10"/>
              <w:shd w:val="clear" w:color="auto" w:fill="FFFFFF" w:themeFill="background1"/>
              <w:rPr>
                <w:sz w:val="24"/>
                <w:szCs w:val="24"/>
              </w:rPr>
            </w:pPr>
            <w:r w:rsidRPr="00C912D8">
              <w:rPr>
                <w:sz w:val="24"/>
                <w:szCs w:val="24"/>
              </w:rPr>
              <w:t xml:space="preserve">Тема </w:t>
            </w:r>
            <w:r>
              <w:rPr>
                <w:sz w:val="24"/>
                <w:szCs w:val="24"/>
              </w:rPr>
              <w:t>6.</w:t>
            </w:r>
            <w:r w:rsidRPr="00C912D8">
              <w:rPr>
                <w:sz w:val="24"/>
                <w:szCs w:val="24"/>
              </w:rPr>
              <w:t xml:space="preserve"> Основные методы </w:t>
            </w:r>
            <w:proofErr w:type="spellStart"/>
            <w:r w:rsidRPr="00C912D8">
              <w:rPr>
                <w:sz w:val="24"/>
                <w:szCs w:val="24"/>
              </w:rPr>
              <w:t>психогенетики</w:t>
            </w:r>
            <w:proofErr w:type="spellEnd"/>
            <w:r>
              <w:rPr>
                <w:sz w:val="24"/>
                <w:szCs w:val="24"/>
              </w:rPr>
              <w:t>: б</w:t>
            </w:r>
            <w:r w:rsidRPr="00C912D8">
              <w:rPr>
                <w:sz w:val="24"/>
                <w:szCs w:val="24"/>
              </w:rPr>
              <w:t xml:space="preserve">лизнецовый метод. Биология </w:t>
            </w:r>
            <w:proofErr w:type="spellStart"/>
            <w:r w:rsidRPr="00C912D8">
              <w:rPr>
                <w:sz w:val="24"/>
                <w:szCs w:val="24"/>
              </w:rPr>
              <w:t>близнецовости</w:t>
            </w:r>
            <w:proofErr w:type="spellEnd"/>
            <w:r w:rsidRPr="00C912D8">
              <w:rPr>
                <w:sz w:val="24"/>
                <w:szCs w:val="24"/>
              </w:rPr>
              <w:t xml:space="preserve">. Дизиготные (ДЗ) и монозиготные (МЗ) близнецы и их происхождение. </w:t>
            </w:r>
          </w:p>
        </w:tc>
        <w:tc>
          <w:tcPr>
            <w:tcW w:w="175" w:type="pct"/>
          </w:tcPr>
          <w:p w:rsidR="00EB322F" w:rsidRPr="00C61C63" w:rsidRDefault="00EB322F" w:rsidP="00F83CF7">
            <w:pPr>
              <w:shd w:val="clear" w:color="auto" w:fill="FFFFFF"/>
              <w:jc w:val="center"/>
              <w:rPr>
                <w:sz w:val="22"/>
                <w:szCs w:val="22"/>
              </w:rPr>
            </w:pPr>
          </w:p>
        </w:tc>
        <w:tc>
          <w:tcPr>
            <w:tcW w:w="220" w:type="pct"/>
          </w:tcPr>
          <w:p w:rsidR="00EB322F" w:rsidRPr="00C61C63" w:rsidRDefault="00EB322F" w:rsidP="00F83CF7">
            <w:pPr>
              <w:shd w:val="clear" w:color="auto" w:fill="FFFFFF"/>
              <w:jc w:val="center"/>
              <w:rPr>
                <w:sz w:val="22"/>
                <w:szCs w:val="22"/>
              </w:rPr>
            </w:pPr>
            <w:r>
              <w:rPr>
                <w:sz w:val="22"/>
                <w:szCs w:val="22"/>
              </w:rPr>
              <w:t>2</w:t>
            </w:r>
          </w:p>
        </w:tc>
        <w:tc>
          <w:tcPr>
            <w:tcW w:w="1663" w:type="pct"/>
          </w:tcPr>
          <w:p w:rsidR="00EB322F" w:rsidRPr="00C61C63" w:rsidRDefault="00EB322F" w:rsidP="00F83CF7">
            <w:pPr>
              <w:widowControl w:val="0"/>
              <w:tabs>
                <w:tab w:val="left" w:pos="8458"/>
              </w:tabs>
              <w:ind w:left="38"/>
              <w:rPr>
                <w:sz w:val="22"/>
                <w:szCs w:val="22"/>
              </w:rPr>
            </w:pPr>
            <w:r w:rsidRPr="00C912D8">
              <w:t>Частота рождения близнецов и факторы, на нее влияющие. Статистика многоплодия. Классический близнецовый метод.</w:t>
            </w:r>
          </w:p>
        </w:tc>
        <w:tc>
          <w:tcPr>
            <w:tcW w:w="248" w:type="pct"/>
          </w:tcPr>
          <w:p w:rsidR="00EB322F" w:rsidRPr="00C61C63" w:rsidRDefault="00EB322F" w:rsidP="00F83CF7">
            <w:pPr>
              <w:shd w:val="clear" w:color="auto" w:fill="FFFFFF"/>
              <w:jc w:val="center"/>
              <w:rPr>
                <w:sz w:val="22"/>
                <w:szCs w:val="22"/>
              </w:rPr>
            </w:pPr>
            <w:r>
              <w:rPr>
                <w:sz w:val="22"/>
                <w:szCs w:val="22"/>
              </w:rPr>
              <w:t>7</w:t>
            </w:r>
          </w:p>
        </w:tc>
        <w:tc>
          <w:tcPr>
            <w:tcW w:w="540" w:type="pct"/>
            <w:gridSpan w:val="2"/>
          </w:tcPr>
          <w:p w:rsidR="00EB322F" w:rsidRPr="00C61C63" w:rsidRDefault="00EB322F" w:rsidP="00F83CF7">
            <w:pPr>
              <w:shd w:val="clear" w:color="auto" w:fill="FFFFFF"/>
              <w:rPr>
                <w:sz w:val="22"/>
                <w:szCs w:val="22"/>
              </w:rPr>
            </w:pPr>
            <w:r>
              <w:rPr>
                <w:sz w:val="22"/>
                <w:szCs w:val="22"/>
              </w:rPr>
              <w:t>Конспект, контрольная работа</w:t>
            </w:r>
          </w:p>
        </w:tc>
        <w:tc>
          <w:tcPr>
            <w:tcW w:w="435" w:type="pct"/>
            <w:gridSpan w:val="2"/>
          </w:tcPr>
          <w:p w:rsidR="00EB322F" w:rsidRPr="00C61C63" w:rsidRDefault="00EB322F" w:rsidP="00F83CF7">
            <w:pPr>
              <w:shd w:val="clear" w:color="auto" w:fill="FFFFFF"/>
              <w:rPr>
                <w:b/>
                <w:sz w:val="22"/>
                <w:szCs w:val="22"/>
              </w:rPr>
            </w:pPr>
          </w:p>
        </w:tc>
      </w:tr>
      <w:tr w:rsidR="00EB322F" w:rsidRPr="00C61C63" w:rsidTr="00EB322F">
        <w:trPr>
          <w:gridAfter w:val="1"/>
          <w:wAfter w:w="12" w:type="pct"/>
          <w:trHeight w:val="574"/>
        </w:trPr>
        <w:tc>
          <w:tcPr>
            <w:tcW w:w="223" w:type="pct"/>
          </w:tcPr>
          <w:p w:rsidR="00EB322F" w:rsidRPr="00C61C63" w:rsidRDefault="00EB322F" w:rsidP="00EF0A7C">
            <w:pPr>
              <w:shd w:val="clear" w:color="auto" w:fill="FFFFFF"/>
              <w:rPr>
                <w:b/>
                <w:sz w:val="22"/>
                <w:szCs w:val="22"/>
              </w:rPr>
            </w:pPr>
            <w:r>
              <w:rPr>
                <w:b/>
                <w:sz w:val="22"/>
                <w:szCs w:val="22"/>
              </w:rPr>
              <w:t>7</w:t>
            </w:r>
          </w:p>
        </w:tc>
        <w:tc>
          <w:tcPr>
            <w:tcW w:w="1484" w:type="pct"/>
          </w:tcPr>
          <w:p w:rsidR="00EB322F" w:rsidRPr="00DB0006" w:rsidRDefault="00EB322F" w:rsidP="00EF0A7C">
            <w:pPr>
              <w:pStyle w:val="10"/>
              <w:shd w:val="clear" w:color="auto" w:fill="FFFFFF" w:themeFill="background1"/>
              <w:rPr>
                <w:sz w:val="24"/>
                <w:szCs w:val="24"/>
              </w:rPr>
            </w:pPr>
            <w:r>
              <w:rPr>
                <w:sz w:val="24"/>
                <w:szCs w:val="24"/>
              </w:rPr>
              <w:t xml:space="preserve">Тема 7. Психогенетические исследования психических функций. Исследование когнитивных функций. Исследование интеллекта. </w:t>
            </w:r>
            <w:r w:rsidRPr="00503A4E">
              <w:rPr>
                <w:sz w:val="24"/>
                <w:szCs w:val="24"/>
              </w:rPr>
              <w:t>Отсутствие общепризнанного определения интеллекта. Коэффициент интеллекта (IQ). Общий интеллектуальный фактор (фактор g). Психогенетические исследования фактора g: основные итоги.</w:t>
            </w:r>
          </w:p>
        </w:tc>
        <w:tc>
          <w:tcPr>
            <w:tcW w:w="175" w:type="pct"/>
          </w:tcPr>
          <w:p w:rsidR="00EB322F" w:rsidRPr="00C61C63" w:rsidRDefault="00EB322F" w:rsidP="00EF0A7C">
            <w:pPr>
              <w:shd w:val="clear" w:color="auto" w:fill="FFFFFF"/>
              <w:jc w:val="center"/>
              <w:rPr>
                <w:sz w:val="22"/>
                <w:szCs w:val="22"/>
              </w:rPr>
            </w:pPr>
            <w:r>
              <w:rPr>
                <w:sz w:val="22"/>
                <w:szCs w:val="22"/>
              </w:rPr>
              <w:t>2</w:t>
            </w:r>
          </w:p>
        </w:tc>
        <w:tc>
          <w:tcPr>
            <w:tcW w:w="220" w:type="pct"/>
          </w:tcPr>
          <w:p w:rsidR="00EB322F" w:rsidRPr="00C61C63" w:rsidRDefault="00EB322F" w:rsidP="00EF0A7C">
            <w:pPr>
              <w:shd w:val="clear" w:color="auto" w:fill="FFFFFF"/>
              <w:jc w:val="center"/>
              <w:rPr>
                <w:sz w:val="22"/>
                <w:szCs w:val="22"/>
              </w:rPr>
            </w:pPr>
            <w:r>
              <w:rPr>
                <w:sz w:val="22"/>
                <w:szCs w:val="22"/>
              </w:rPr>
              <w:t>2</w:t>
            </w:r>
          </w:p>
        </w:tc>
        <w:tc>
          <w:tcPr>
            <w:tcW w:w="1663" w:type="pct"/>
          </w:tcPr>
          <w:p w:rsidR="00EB322F" w:rsidRPr="00DB0006" w:rsidRDefault="00EB322F" w:rsidP="00EF0A7C">
            <w:pPr>
              <w:pStyle w:val="10"/>
              <w:shd w:val="clear" w:color="auto" w:fill="FFFFFF" w:themeFill="background1"/>
              <w:rPr>
                <w:sz w:val="24"/>
                <w:szCs w:val="24"/>
              </w:rPr>
            </w:pPr>
            <w:r>
              <w:rPr>
                <w:sz w:val="24"/>
                <w:szCs w:val="24"/>
              </w:rPr>
              <w:t>Психогенетические исследования психических функций</w:t>
            </w:r>
            <w:r w:rsidRPr="00503A4E">
              <w:rPr>
                <w:sz w:val="24"/>
                <w:szCs w:val="24"/>
              </w:rPr>
              <w:t xml:space="preserve">.  </w:t>
            </w:r>
          </w:p>
        </w:tc>
        <w:tc>
          <w:tcPr>
            <w:tcW w:w="248" w:type="pct"/>
          </w:tcPr>
          <w:p w:rsidR="00EB322F" w:rsidRPr="00C61C63" w:rsidRDefault="00EB322F" w:rsidP="00EF0A7C">
            <w:pPr>
              <w:shd w:val="clear" w:color="auto" w:fill="FFFFFF"/>
              <w:jc w:val="center"/>
              <w:rPr>
                <w:sz w:val="22"/>
                <w:szCs w:val="22"/>
              </w:rPr>
            </w:pPr>
            <w:r>
              <w:rPr>
                <w:sz w:val="22"/>
                <w:szCs w:val="22"/>
              </w:rPr>
              <w:t>7</w:t>
            </w:r>
          </w:p>
        </w:tc>
        <w:tc>
          <w:tcPr>
            <w:tcW w:w="540" w:type="pct"/>
            <w:gridSpan w:val="2"/>
          </w:tcPr>
          <w:p w:rsidR="00EB322F" w:rsidRPr="00C61C63" w:rsidRDefault="00EB322F" w:rsidP="00EF0A7C">
            <w:pPr>
              <w:shd w:val="clear" w:color="auto" w:fill="FFFFFF"/>
              <w:rPr>
                <w:sz w:val="22"/>
                <w:szCs w:val="22"/>
              </w:rPr>
            </w:pPr>
            <w:r>
              <w:rPr>
                <w:sz w:val="22"/>
                <w:szCs w:val="22"/>
              </w:rPr>
              <w:t>Тестирование, конспект</w:t>
            </w:r>
          </w:p>
        </w:tc>
        <w:tc>
          <w:tcPr>
            <w:tcW w:w="435" w:type="pct"/>
            <w:gridSpan w:val="2"/>
          </w:tcPr>
          <w:p w:rsidR="00EB322F" w:rsidRPr="00C61C63" w:rsidRDefault="00EB322F" w:rsidP="00EF0A7C">
            <w:pPr>
              <w:shd w:val="clear" w:color="auto" w:fill="FFFFFF"/>
              <w:rPr>
                <w:b/>
                <w:sz w:val="22"/>
                <w:szCs w:val="22"/>
              </w:rPr>
            </w:pPr>
          </w:p>
        </w:tc>
      </w:tr>
      <w:tr w:rsidR="00EB322F" w:rsidRPr="00C61C63" w:rsidTr="00EB322F">
        <w:trPr>
          <w:gridAfter w:val="1"/>
          <w:wAfter w:w="12" w:type="pct"/>
          <w:trHeight w:val="574"/>
        </w:trPr>
        <w:tc>
          <w:tcPr>
            <w:tcW w:w="223" w:type="pct"/>
          </w:tcPr>
          <w:p w:rsidR="00EB322F" w:rsidRPr="00C61C63" w:rsidRDefault="00EB322F" w:rsidP="00EF0A7C">
            <w:pPr>
              <w:shd w:val="clear" w:color="auto" w:fill="FFFFFF"/>
              <w:rPr>
                <w:b/>
                <w:sz w:val="22"/>
                <w:szCs w:val="22"/>
              </w:rPr>
            </w:pPr>
            <w:r>
              <w:rPr>
                <w:b/>
                <w:sz w:val="22"/>
                <w:szCs w:val="22"/>
              </w:rPr>
              <w:t>8</w:t>
            </w:r>
          </w:p>
        </w:tc>
        <w:tc>
          <w:tcPr>
            <w:tcW w:w="1484" w:type="pct"/>
          </w:tcPr>
          <w:p w:rsidR="00EB322F" w:rsidRPr="00503A4E" w:rsidRDefault="00EB322F" w:rsidP="00EF0A7C">
            <w:pPr>
              <w:pStyle w:val="10"/>
              <w:shd w:val="clear" w:color="auto" w:fill="FFFFFF" w:themeFill="background1"/>
              <w:rPr>
                <w:sz w:val="24"/>
                <w:szCs w:val="24"/>
              </w:rPr>
            </w:pPr>
            <w:r>
              <w:rPr>
                <w:sz w:val="24"/>
                <w:szCs w:val="24"/>
              </w:rPr>
              <w:t xml:space="preserve">Тема 8. </w:t>
            </w:r>
            <w:r w:rsidRPr="00503A4E">
              <w:rPr>
                <w:sz w:val="24"/>
                <w:szCs w:val="24"/>
              </w:rPr>
              <w:t>Психогенетические исследования психических функций. Исследование темперамента. Понятие о темпераменте. Основные признаки темперамента. Психогенетические исследования черт темперамента: основные результаты</w:t>
            </w:r>
            <w:r>
              <w:rPr>
                <w:sz w:val="24"/>
                <w:szCs w:val="24"/>
              </w:rPr>
              <w:t xml:space="preserve">. </w:t>
            </w:r>
            <w:r w:rsidRPr="00390659">
              <w:rPr>
                <w:sz w:val="24"/>
                <w:szCs w:val="24"/>
              </w:rPr>
              <w:t>Неаддитивный характер наследуемости.</w:t>
            </w:r>
          </w:p>
        </w:tc>
        <w:tc>
          <w:tcPr>
            <w:tcW w:w="175" w:type="pct"/>
          </w:tcPr>
          <w:p w:rsidR="00EB322F" w:rsidRPr="00C61C63" w:rsidRDefault="00EB322F" w:rsidP="00EF0A7C">
            <w:pPr>
              <w:shd w:val="clear" w:color="auto" w:fill="FFFFFF"/>
              <w:jc w:val="center"/>
              <w:rPr>
                <w:sz w:val="22"/>
                <w:szCs w:val="22"/>
              </w:rPr>
            </w:pPr>
          </w:p>
        </w:tc>
        <w:tc>
          <w:tcPr>
            <w:tcW w:w="220" w:type="pct"/>
          </w:tcPr>
          <w:p w:rsidR="00EB322F" w:rsidRPr="00C61C63" w:rsidRDefault="00EB322F" w:rsidP="00EF0A7C">
            <w:pPr>
              <w:shd w:val="clear" w:color="auto" w:fill="FFFFFF"/>
              <w:jc w:val="center"/>
              <w:rPr>
                <w:sz w:val="22"/>
                <w:szCs w:val="22"/>
              </w:rPr>
            </w:pPr>
            <w:r>
              <w:rPr>
                <w:sz w:val="22"/>
                <w:szCs w:val="22"/>
              </w:rPr>
              <w:t>2</w:t>
            </w:r>
          </w:p>
        </w:tc>
        <w:tc>
          <w:tcPr>
            <w:tcW w:w="1663" w:type="pct"/>
          </w:tcPr>
          <w:p w:rsidR="00EB322F" w:rsidRPr="00C61C63" w:rsidRDefault="00EB322F" w:rsidP="00EF0A7C">
            <w:pPr>
              <w:widowControl w:val="0"/>
              <w:tabs>
                <w:tab w:val="left" w:pos="8458"/>
              </w:tabs>
              <w:ind w:left="38"/>
              <w:rPr>
                <w:sz w:val="22"/>
                <w:szCs w:val="22"/>
              </w:rPr>
            </w:pPr>
            <w:r w:rsidRPr="00503A4E">
              <w:t xml:space="preserve">Психогенетические исследования черт личности: основные подходы и результаты. </w:t>
            </w:r>
          </w:p>
        </w:tc>
        <w:tc>
          <w:tcPr>
            <w:tcW w:w="248" w:type="pct"/>
          </w:tcPr>
          <w:p w:rsidR="00EB322F" w:rsidRPr="00C61C63" w:rsidRDefault="00EB322F" w:rsidP="00EF0A7C">
            <w:pPr>
              <w:shd w:val="clear" w:color="auto" w:fill="FFFFFF"/>
              <w:jc w:val="center"/>
              <w:rPr>
                <w:sz w:val="22"/>
                <w:szCs w:val="22"/>
              </w:rPr>
            </w:pPr>
            <w:r>
              <w:rPr>
                <w:sz w:val="22"/>
                <w:szCs w:val="22"/>
              </w:rPr>
              <w:t>7</w:t>
            </w:r>
          </w:p>
        </w:tc>
        <w:tc>
          <w:tcPr>
            <w:tcW w:w="540" w:type="pct"/>
            <w:gridSpan w:val="2"/>
          </w:tcPr>
          <w:p w:rsidR="00EB322F" w:rsidRPr="00C61C63" w:rsidRDefault="00EB322F" w:rsidP="00EF0A7C">
            <w:pPr>
              <w:shd w:val="clear" w:color="auto" w:fill="FFFFFF"/>
              <w:rPr>
                <w:sz w:val="22"/>
                <w:szCs w:val="22"/>
              </w:rPr>
            </w:pPr>
            <w:r>
              <w:t>Устный опрос,</w:t>
            </w:r>
          </w:p>
        </w:tc>
        <w:tc>
          <w:tcPr>
            <w:tcW w:w="435" w:type="pct"/>
            <w:gridSpan w:val="2"/>
          </w:tcPr>
          <w:p w:rsidR="00EB322F" w:rsidRPr="00C61C63" w:rsidRDefault="00EB322F" w:rsidP="00EF0A7C">
            <w:pPr>
              <w:shd w:val="clear" w:color="auto" w:fill="FFFFFF"/>
              <w:rPr>
                <w:b/>
                <w:sz w:val="22"/>
                <w:szCs w:val="22"/>
              </w:rPr>
            </w:pPr>
          </w:p>
        </w:tc>
      </w:tr>
      <w:tr w:rsidR="00EB322F" w:rsidRPr="0017564D" w:rsidTr="00EB322F">
        <w:trPr>
          <w:gridAfter w:val="1"/>
          <w:wAfter w:w="12" w:type="pct"/>
          <w:trHeight w:val="503"/>
        </w:trPr>
        <w:tc>
          <w:tcPr>
            <w:tcW w:w="223" w:type="pct"/>
          </w:tcPr>
          <w:p w:rsidR="00EB322F" w:rsidRPr="00780230" w:rsidRDefault="00EB322F" w:rsidP="00EF0A7C">
            <w:pPr>
              <w:shd w:val="clear" w:color="auto" w:fill="FFFFFF"/>
              <w:rPr>
                <w:b/>
                <w:sz w:val="22"/>
                <w:szCs w:val="22"/>
              </w:rPr>
            </w:pPr>
            <w:r>
              <w:rPr>
                <w:b/>
                <w:sz w:val="22"/>
                <w:szCs w:val="22"/>
              </w:rPr>
              <w:t>9</w:t>
            </w:r>
          </w:p>
        </w:tc>
        <w:tc>
          <w:tcPr>
            <w:tcW w:w="1484" w:type="pct"/>
          </w:tcPr>
          <w:p w:rsidR="00EB322F" w:rsidRPr="00686D9D" w:rsidRDefault="00EB322F" w:rsidP="00EF0A7C">
            <w:pPr>
              <w:pStyle w:val="10"/>
              <w:shd w:val="clear" w:color="auto" w:fill="FFFFFF" w:themeFill="background1"/>
              <w:rPr>
                <w:sz w:val="24"/>
                <w:szCs w:val="24"/>
              </w:rPr>
            </w:pPr>
            <w:r>
              <w:rPr>
                <w:sz w:val="24"/>
                <w:szCs w:val="24"/>
              </w:rPr>
              <w:t>Тема 10.</w:t>
            </w:r>
            <w:r w:rsidRPr="00686D9D">
              <w:rPr>
                <w:sz w:val="24"/>
                <w:szCs w:val="24"/>
              </w:rPr>
              <w:t xml:space="preserve"> Психогенетические исследования нарушенного поведения. Основные факторы, лежащие в основе психических расстройств. История </w:t>
            </w:r>
            <w:proofErr w:type="spellStart"/>
            <w:r w:rsidRPr="00686D9D">
              <w:rPr>
                <w:sz w:val="24"/>
                <w:szCs w:val="24"/>
              </w:rPr>
              <w:t>психогенетики</w:t>
            </w:r>
            <w:proofErr w:type="spellEnd"/>
            <w:r w:rsidRPr="00686D9D">
              <w:rPr>
                <w:sz w:val="24"/>
                <w:szCs w:val="24"/>
              </w:rPr>
              <w:t xml:space="preserve"> нарушенного поведения. Шизофрения: </w:t>
            </w:r>
            <w:r w:rsidRPr="00686D9D">
              <w:rPr>
                <w:sz w:val="24"/>
                <w:szCs w:val="24"/>
              </w:rPr>
              <w:lastRenderedPageBreak/>
              <w:t xml:space="preserve">характеристика болезни, риск заболевания для родственников, близнецовые исследования, исследования приемных детей, поиск генетических моделей, перспективы дальнейших исследований. </w:t>
            </w:r>
          </w:p>
        </w:tc>
        <w:tc>
          <w:tcPr>
            <w:tcW w:w="175" w:type="pct"/>
          </w:tcPr>
          <w:p w:rsidR="00EB322F" w:rsidRPr="00780230" w:rsidRDefault="00EB322F" w:rsidP="00EF0A7C">
            <w:pPr>
              <w:shd w:val="clear" w:color="auto" w:fill="FFFFFF"/>
              <w:jc w:val="center"/>
              <w:rPr>
                <w:sz w:val="22"/>
                <w:szCs w:val="22"/>
              </w:rPr>
            </w:pPr>
            <w:r>
              <w:rPr>
                <w:sz w:val="22"/>
                <w:szCs w:val="22"/>
              </w:rPr>
              <w:lastRenderedPageBreak/>
              <w:t>2</w:t>
            </w:r>
          </w:p>
        </w:tc>
        <w:tc>
          <w:tcPr>
            <w:tcW w:w="220" w:type="pct"/>
          </w:tcPr>
          <w:p w:rsidR="00EB322F" w:rsidRPr="0097191D" w:rsidRDefault="00EB322F" w:rsidP="00EF0A7C">
            <w:pPr>
              <w:shd w:val="clear" w:color="auto" w:fill="FFFFFF"/>
              <w:jc w:val="center"/>
              <w:rPr>
                <w:sz w:val="22"/>
                <w:szCs w:val="22"/>
              </w:rPr>
            </w:pPr>
            <w:r>
              <w:rPr>
                <w:sz w:val="22"/>
                <w:szCs w:val="22"/>
              </w:rPr>
              <w:t>2</w:t>
            </w:r>
          </w:p>
        </w:tc>
        <w:tc>
          <w:tcPr>
            <w:tcW w:w="1663" w:type="pct"/>
          </w:tcPr>
          <w:p w:rsidR="00EB322F" w:rsidRPr="00780230" w:rsidRDefault="00EB322F" w:rsidP="00EF0A7C">
            <w:pPr>
              <w:shd w:val="clear" w:color="auto" w:fill="FFFFFF"/>
              <w:rPr>
                <w:sz w:val="22"/>
                <w:szCs w:val="22"/>
              </w:rPr>
            </w:pPr>
            <w:proofErr w:type="spellStart"/>
            <w:r w:rsidRPr="00503A4E">
              <w:t>Психогенетика</w:t>
            </w:r>
            <w:proofErr w:type="spellEnd"/>
            <w:r w:rsidRPr="00503A4E">
              <w:t xml:space="preserve"> и </w:t>
            </w:r>
            <w:proofErr w:type="spellStart"/>
            <w:r w:rsidRPr="00503A4E">
              <w:t>факторно</w:t>
            </w:r>
            <w:proofErr w:type="spellEnd"/>
            <w:r w:rsidRPr="00503A4E">
              <w:t xml:space="preserve">-аналитический подход к изучению личности. </w:t>
            </w:r>
          </w:p>
        </w:tc>
        <w:tc>
          <w:tcPr>
            <w:tcW w:w="248" w:type="pct"/>
          </w:tcPr>
          <w:p w:rsidR="00EB322F" w:rsidRPr="00780230" w:rsidRDefault="00EB322F" w:rsidP="00EF0A7C">
            <w:pPr>
              <w:shd w:val="clear" w:color="auto" w:fill="FFFFFF"/>
              <w:jc w:val="center"/>
              <w:rPr>
                <w:sz w:val="22"/>
                <w:szCs w:val="22"/>
              </w:rPr>
            </w:pPr>
            <w:r>
              <w:rPr>
                <w:sz w:val="22"/>
                <w:szCs w:val="22"/>
              </w:rPr>
              <w:t>7</w:t>
            </w:r>
          </w:p>
        </w:tc>
        <w:tc>
          <w:tcPr>
            <w:tcW w:w="540" w:type="pct"/>
            <w:gridSpan w:val="2"/>
          </w:tcPr>
          <w:p w:rsidR="00EB322F" w:rsidRPr="00780230" w:rsidRDefault="00EB322F" w:rsidP="00EB322F">
            <w:pPr>
              <w:shd w:val="clear" w:color="auto" w:fill="FFFFFF"/>
              <w:rPr>
                <w:sz w:val="22"/>
                <w:szCs w:val="22"/>
              </w:rPr>
            </w:pPr>
            <w:r>
              <w:rPr>
                <w:sz w:val="22"/>
                <w:szCs w:val="22"/>
              </w:rPr>
              <w:t>Конспект, контрольная работа</w:t>
            </w:r>
          </w:p>
        </w:tc>
        <w:tc>
          <w:tcPr>
            <w:tcW w:w="435" w:type="pct"/>
            <w:gridSpan w:val="2"/>
          </w:tcPr>
          <w:p w:rsidR="00EB322F" w:rsidRPr="00780230" w:rsidRDefault="00EB322F" w:rsidP="00EF0A7C">
            <w:pPr>
              <w:shd w:val="clear" w:color="auto" w:fill="FFFFFF"/>
              <w:jc w:val="center"/>
              <w:rPr>
                <w:b/>
                <w:sz w:val="22"/>
                <w:szCs w:val="22"/>
              </w:rPr>
            </w:pPr>
          </w:p>
        </w:tc>
      </w:tr>
      <w:tr w:rsidR="00EB322F" w:rsidRPr="0017564D" w:rsidTr="00EB322F">
        <w:trPr>
          <w:gridAfter w:val="1"/>
          <w:wAfter w:w="12" w:type="pct"/>
          <w:trHeight w:val="503"/>
        </w:trPr>
        <w:tc>
          <w:tcPr>
            <w:tcW w:w="223" w:type="pct"/>
          </w:tcPr>
          <w:p w:rsidR="00EB322F" w:rsidRPr="00780230" w:rsidRDefault="00EB322F" w:rsidP="00EF0A7C">
            <w:pPr>
              <w:shd w:val="clear" w:color="auto" w:fill="FFFFFF"/>
              <w:rPr>
                <w:b/>
                <w:sz w:val="22"/>
                <w:szCs w:val="22"/>
              </w:rPr>
            </w:pPr>
            <w:r>
              <w:rPr>
                <w:b/>
                <w:sz w:val="22"/>
                <w:szCs w:val="22"/>
              </w:rPr>
              <w:lastRenderedPageBreak/>
              <w:t>10</w:t>
            </w:r>
          </w:p>
        </w:tc>
        <w:tc>
          <w:tcPr>
            <w:tcW w:w="1484" w:type="pct"/>
          </w:tcPr>
          <w:p w:rsidR="00EB322F" w:rsidRPr="00686D9D" w:rsidRDefault="00EB322F" w:rsidP="00EF0A7C">
            <w:pPr>
              <w:pStyle w:val="10"/>
              <w:shd w:val="clear" w:color="auto" w:fill="FFFFFF" w:themeFill="background1"/>
              <w:rPr>
                <w:sz w:val="24"/>
                <w:szCs w:val="24"/>
              </w:rPr>
            </w:pPr>
            <w:r>
              <w:rPr>
                <w:sz w:val="24"/>
                <w:szCs w:val="24"/>
              </w:rPr>
              <w:t>Тема 11.</w:t>
            </w:r>
            <w:r w:rsidRPr="00686D9D">
              <w:rPr>
                <w:sz w:val="24"/>
                <w:szCs w:val="24"/>
              </w:rPr>
              <w:t xml:space="preserve"> Психогенетические исследования нарушенного поведения.</w:t>
            </w:r>
            <w:r>
              <w:rPr>
                <w:sz w:val="24"/>
                <w:szCs w:val="24"/>
              </w:rPr>
              <w:t xml:space="preserve"> </w:t>
            </w:r>
            <w:r w:rsidRPr="00686D9D">
              <w:rPr>
                <w:sz w:val="24"/>
                <w:szCs w:val="24"/>
              </w:rPr>
              <w:t>Депрессивное расстройство: характеристика болезни, основные формы, генетические исследования, наследст</w:t>
            </w:r>
            <w:r>
              <w:rPr>
                <w:sz w:val="24"/>
                <w:szCs w:val="24"/>
              </w:rPr>
              <w:t xml:space="preserve">венная </w:t>
            </w:r>
            <w:r w:rsidRPr="00686D9D">
              <w:rPr>
                <w:sz w:val="24"/>
                <w:szCs w:val="24"/>
              </w:rPr>
              <w:t>предрасположенность и средовые риски, связь с тревожными состояниями.</w:t>
            </w:r>
          </w:p>
        </w:tc>
        <w:tc>
          <w:tcPr>
            <w:tcW w:w="175" w:type="pct"/>
          </w:tcPr>
          <w:p w:rsidR="00EB322F" w:rsidRPr="00780230" w:rsidRDefault="00EB322F" w:rsidP="00EF0A7C">
            <w:pPr>
              <w:shd w:val="clear" w:color="auto" w:fill="FFFFFF"/>
              <w:jc w:val="center"/>
              <w:rPr>
                <w:sz w:val="22"/>
                <w:szCs w:val="22"/>
              </w:rPr>
            </w:pPr>
          </w:p>
        </w:tc>
        <w:tc>
          <w:tcPr>
            <w:tcW w:w="220" w:type="pct"/>
          </w:tcPr>
          <w:p w:rsidR="00EB322F" w:rsidRPr="0097191D" w:rsidRDefault="00EB322F" w:rsidP="00EF0A7C">
            <w:pPr>
              <w:shd w:val="clear" w:color="auto" w:fill="FFFFFF"/>
              <w:jc w:val="center"/>
              <w:rPr>
                <w:sz w:val="22"/>
                <w:szCs w:val="22"/>
              </w:rPr>
            </w:pPr>
            <w:r>
              <w:rPr>
                <w:sz w:val="22"/>
                <w:szCs w:val="22"/>
              </w:rPr>
              <w:t>2</w:t>
            </w:r>
          </w:p>
        </w:tc>
        <w:tc>
          <w:tcPr>
            <w:tcW w:w="1663" w:type="pct"/>
          </w:tcPr>
          <w:p w:rsidR="00EB322F" w:rsidRPr="00780230" w:rsidRDefault="00EB322F" w:rsidP="00EF0A7C">
            <w:pPr>
              <w:shd w:val="clear" w:color="auto" w:fill="FFFFFF"/>
              <w:rPr>
                <w:sz w:val="22"/>
                <w:szCs w:val="22"/>
              </w:rPr>
            </w:pPr>
            <w:r w:rsidRPr="00503A4E">
              <w:t>Факторы "Большой пятерки".</w:t>
            </w:r>
            <w:r>
              <w:t xml:space="preserve"> </w:t>
            </w:r>
            <w:r w:rsidRPr="00503A4E">
              <w:t xml:space="preserve"> Психогенетические исследования экстраверсии-интроверсии и </w:t>
            </w:r>
            <w:proofErr w:type="spellStart"/>
            <w:r w:rsidRPr="00503A4E">
              <w:t>невротизма</w:t>
            </w:r>
            <w:proofErr w:type="spellEnd"/>
            <w:r w:rsidRPr="00503A4E">
              <w:t>.</w:t>
            </w:r>
          </w:p>
        </w:tc>
        <w:tc>
          <w:tcPr>
            <w:tcW w:w="248" w:type="pct"/>
          </w:tcPr>
          <w:p w:rsidR="00EB322F" w:rsidRPr="00780230" w:rsidRDefault="00EB322F" w:rsidP="00EF0A7C">
            <w:pPr>
              <w:shd w:val="clear" w:color="auto" w:fill="FFFFFF"/>
              <w:jc w:val="center"/>
              <w:rPr>
                <w:sz w:val="22"/>
                <w:szCs w:val="22"/>
              </w:rPr>
            </w:pPr>
            <w:r>
              <w:rPr>
                <w:sz w:val="22"/>
                <w:szCs w:val="22"/>
              </w:rPr>
              <w:t>7</w:t>
            </w:r>
          </w:p>
        </w:tc>
        <w:tc>
          <w:tcPr>
            <w:tcW w:w="540" w:type="pct"/>
            <w:gridSpan w:val="2"/>
          </w:tcPr>
          <w:p w:rsidR="00EB322F" w:rsidRPr="00780230" w:rsidRDefault="00EB322F" w:rsidP="00EB322F">
            <w:pPr>
              <w:shd w:val="clear" w:color="auto" w:fill="FFFFFF"/>
              <w:rPr>
                <w:sz w:val="22"/>
                <w:szCs w:val="22"/>
              </w:rPr>
            </w:pPr>
            <w:r>
              <w:t>Устный опрос,</w:t>
            </w:r>
          </w:p>
        </w:tc>
        <w:tc>
          <w:tcPr>
            <w:tcW w:w="435" w:type="pct"/>
            <w:gridSpan w:val="2"/>
          </w:tcPr>
          <w:p w:rsidR="00EB322F" w:rsidRPr="00780230" w:rsidRDefault="00EB322F" w:rsidP="00EF0A7C">
            <w:pPr>
              <w:shd w:val="clear" w:color="auto" w:fill="FFFFFF"/>
              <w:jc w:val="center"/>
              <w:rPr>
                <w:b/>
                <w:sz w:val="22"/>
                <w:szCs w:val="22"/>
              </w:rPr>
            </w:pPr>
          </w:p>
        </w:tc>
      </w:tr>
      <w:tr w:rsidR="00EB322F" w:rsidRPr="0017564D" w:rsidTr="00EB322F">
        <w:trPr>
          <w:gridAfter w:val="1"/>
          <w:wAfter w:w="12" w:type="pct"/>
          <w:trHeight w:val="503"/>
        </w:trPr>
        <w:tc>
          <w:tcPr>
            <w:tcW w:w="223" w:type="pct"/>
          </w:tcPr>
          <w:p w:rsidR="00EB322F" w:rsidRPr="00780230" w:rsidRDefault="00EB322F" w:rsidP="00EF0A7C">
            <w:pPr>
              <w:shd w:val="clear" w:color="auto" w:fill="FFFFFF"/>
              <w:rPr>
                <w:b/>
                <w:sz w:val="22"/>
                <w:szCs w:val="22"/>
              </w:rPr>
            </w:pPr>
            <w:r>
              <w:rPr>
                <w:b/>
                <w:sz w:val="22"/>
                <w:szCs w:val="22"/>
              </w:rPr>
              <w:t>11</w:t>
            </w:r>
          </w:p>
        </w:tc>
        <w:tc>
          <w:tcPr>
            <w:tcW w:w="1484" w:type="pct"/>
          </w:tcPr>
          <w:p w:rsidR="00EB322F" w:rsidRPr="00AA267D" w:rsidRDefault="00EB322F" w:rsidP="00EF0A7C">
            <w:pPr>
              <w:pStyle w:val="10"/>
              <w:shd w:val="clear" w:color="auto" w:fill="FFFFFF" w:themeFill="background1"/>
              <w:rPr>
                <w:sz w:val="24"/>
                <w:szCs w:val="24"/>
              </w:rPr>
            </w:pPr>
            <w:r>
              <w:rPr>
                <w:sz w:val="24"/>
                <w:szCs w:val="24"/>
              </w:rPr>
              <w:t>Тема 12.</w:t>
            </w:r>
            <w:r w:rsidRPr="00686D9D">
              <w:rPr>
                <w:sz w:val="24"/>
                <w:szCs w:val="24"/>
              </w:rPr>
              <w:t xml:space="preserve"> </w:t>
            </w:r>
            <w:r w:rsidRPr="00AA267D">
              <w:rPr>
                <w:sz w:val="24"/>
                <w:szCs w:val="24"/>
              </w:rPr>
              <w:t xml:space="preserve">Психогенетические исследования нарушенного поведения. Болезнь Альцгеймера: краткая характеристика и причины заболевания, семейный характер, форма с ранним началом болезни и наследственность. </w:t>
            </w:r>
          </w:p>
        </w:tc>
        <w:tc>
          <w:tcPr>
            <w:tcW w:w="175" w:type="pct"/>
          </w:tcPr>
          <w:p w:rsidR="00EB322F" w:rsidRPr="00780230" w:rsidRDefault="00EB322F" w:rsidP="00EF0A7C">
            <w:pPr>
              <w:shd w:val="clear" w:color="auto" w:fill="FFFFFF"/>
              <w:jc w:val="center"/>
              <w:rPr>
                <w:sz w:val="22"/>
                <w:szCs w:val="22"/>
              </w:rPr>
            </w:pPr>
            <w:r>
              <w:rPr>
                <w:sz w:val="22"/>
                <w:szCs w:val="22"/>
              </w:rPr>
              <w:t>2</w:t>
            </w:r>
          </w:p>
        </w:tc>
        <w:tc>
          <w:tcPr>
            <w:tcW w:w="220" w:type="pct"/>
          </w:tcPr>
          <w:p w:rsidR="00EB322F" w:rsidRPr="0097191D" w:rsidRDefault="00EB322F" w:rsidP="00EF0A7C">
            <w:pPr>
              <w:shd w:val="clear" w:color="auto" w:fill="FFFFFF"/>
              <w:jc w:val="center"/>
              <w:rPr>
                <w:sz w:val="22"/>
                <w:szCs w:val="22"/>
              </w:rPr>
            </w:pPr>
            <w:r>
              <w:rPr>
                <w:sz w:val="22"/>
                <w:szCs w:val="22"/>
              </w:rPr>
              <w:t>2</w:t>
            </w:r>
          </w:p>
        </w:tc>
        <w:tc>
          <w:tcPr>
            <w:tcW w:w="1663" w:type="pct"/>
          </w:tcPr>
          <w:p w:rsidR="00EB322F" w:rsidRPr="00780230" w:rsidRDefault="00EB322F" w:rsidP="00EF0A7C">
            <w:pPr>
              <w:shd w:val="clear" w:color="auto" w:fill="FFFFFF"/>
              <w:rPr>
                <w:sz w:val="22"/>
                <w:szCs w:val="22"/>
              </w:rPr>
            </w:pPr>
            <w:r w:rsidRPr="00AA267D">
              <w:t xml:space="preserve">Умственная отсталость и задержка умственного развития: общая характеристика, </w:t>
            </w:r>
            <w:r>
              <w:t>эндогенные и экзогенные причины.</w:t>
            </w:r>
          </w:p>
        </w:tc>
        <w:tc>
          <w:tcPr>
            <w:tcW w:w="248" w:type="pct"/>
          </w:tcPr>
          <w:p w:rsidR="00EB322F" w:rsidRPr="00780230" w:rsidRDefault="00EB322F" w:rsidP="00EF0A7C">
            <w:pPr>
              <w:shd w:val="clear" w:color="auto" w:fill="FFFFFF"/>
              <w:jc w:val="center"/>
              <w:rPr>
                <w:sz w:val="22"/>
                <w:szCs w:val="22"/>
              </w:rPr>
            </w:pPr>
            <w:r>
              <w:rPr>
                <w:sz w:val="22"/>
                <w:szCs w:val="22"/>
              </w:rPr>
              <w:t>7</w:t>
            </w:r>
          </w:p>
        </w:tc>
        <w:tc>
          <w:tcPr>
            <w:tcW w:w="540" w:type="pct"/>
            <w:gridSpan w:val="2"/>
          </w:tcPr>
          <w:p w:rsidR="00EB322F" w:rsidRPr="00780230" w:rsidRDefault="00EB322F" w:rsidP="00EB322F">
            <w:pPr>
              <w:shd w:val="clear" w:color="auto" w:fill="FFFFFF"/>
              <w:rPr>
                <w:sz w:val="22"/>
                <w:szCs w:val="22"/>
              </w:rPr>
            </w:pPr>
            <w:r>
              <w:rPr>
                <w:sz w:val="22"/>
                <w:szCs w:val="22"/>
              </w:rPr>
              <w:t>Тестирование, конспект</w:t>
            </w:r>
          </w:p>
        </w:tc>
        <w:tc>
          <w:tcPr>
            <w:tcW w:w="435" w:type="pct"/>
            <w:gridSpan w:val="2"/>
          </w:tcPr>
          <w:p w:rsidR="00EB322F" w:rsidRPr="00780230" w:rsidRDefault="00EB322F" w:rsidP="00EF0A7C">
            <w:pPr>
              <w:shd w:val="clear" w:color="auto" w:fill="FFFFFF"/>
              <w:jc w:val="center"/>
              <w:rPr>
                <w:b/>
                <w:sz w:val="22"/>
                <w:szCs w:val="22"/>
              </w:rPr>
            </w:pPr>
          </w:p>
        </w:tc>
      </w:tr>
      <w:tr w:rsidR="00EB322F" w:rsidRPr="0017564D" w:rsidTr="00EB322F">
        <w:trPr>
          <w:gridAfter w:val="1"/>
          <w:wAfter w:w="12" w:type="pct"/>
          <w:trHeight w:val="503"/>
        </w:trPr>
        <w:tc>
          <w:tcPr>
            <w:tcW w:w="223" w:type="pct"/>
          </w:tcPr>
          <w:p w:rsidR="00EB322F" w:rsidRPr="00780230" w:rsidRDefault="00EB322F" w:rsidP="00EF0A7C">
            <w:pPr>
              <w:shd w:val="clear" w:color="auto" w:fill="FFFFFF"/>
              <w:rPr>
                <w:b/>
                <w:sz w:val="22"/>
                <w:szCs w:val="22"/>
              </w:rPr>
            </w:pPr>
            <w:r>
              <w:rPr>
                <w:b/>
                <w:sz w:val="22"/>
                <w:szCs w:val="22"/>
              </w:rPr>
              <w:t>12</w:t>
            </w:r>
          </w:p>
        </w:tc>
        <w:tc>
          <w:tcPr>
            <w:tcW w:w="1484" w:type="pct"/>
          </w:tcPr>
          <w:p w:rsidR="00EB322F" w:rsidRPr="00F83CF7" w:rsidRDefault="00EB322F" w:rsidP="00EF0A7C">
            <w:pPr>
              <w:pStyle w:val="10"/>
              <w:shd w:val="clear" w:color="auto" w:fill="FFFFFF" w:themeFill="background1"/>
              <w:rPr>
                <w:sz w:val="24"/>
                <w:szCs w:val="24"/>
              </w:rPr>
            </w:pPr>
            <w:r>
              <w:rPr>
                <w:sz w:val="24"/>
                <w:szCs w:val="24"/>
              </w:rPr>
              <w:t xml:space="preserve">Тема 13. </w:t>
            </w:r>
            <w:r w:rsidRPr="00686D9D">
              <w:rPr>
                <w:sz w:val="24"/>
                <w:szCs w:val="24"/>
              </w:rPr>
              <w:t>Преступность и алкоголизм: история психогенетических исследований, обоснование необходимости осторожной интер</w:t>
            </w:r>
            <w:r>
              <w:rPr>
                <w:sz w:val="24"/>
                <w:szCs w:val="24"/>
              </w:rPr>
              <w:t>претации результатов (примеры)</w:t>
            </w:r>
          </w:p>
        </w:tc>
        <w:tc>
          <w:tcPr>
            <w:tcW w:w="175" w:type="pct"/>
          </w:tcPr>
          <w:p w:rsidR="00EB322F" w:rsidRPr="00780230" w:rsidRDefault="00EB322F" w:rsidP="00EF0A7C">
            <w:pPr>
              <w:shd w:val="clear" w:color="auto" w:fill="FFFFFF"/>
              <w:jc w:val="center"/>
              <w:rPr>
                <w:sz w:val="22"/>
                <w:szCs w:val="22"/>
              </w:rPr>
            </w:pPr>
          </w:p>
        </w:tc>
        <w:tc>
          <w:tcPr>
            <w:tcW w:w="220" w:type="pct"/>
          </w:tcPr>
          <w:p w:rsidR="00EB322F" w:rsidRPr="0097191D" w:rsidRDefault="00EB322F" w:rsidP="00EF0A7C">
            <w:pPr>
              <w:shd w:val="clear" w:color="auto" w:fill="FFFFFF"/>
              <w:jc w:val="center"/>
              <w:rPr>
                <w:sz w:val="22"/>
                <w:szCs w:val="22"/>
              </w:rPr>
            </w:pPr>
            <w:r>
              <w:rPr>
                <w:sz w:val="22"/>
                <w:szCs w:val="22"/>
              </w:rPr>
              <w:t>2</w:t>
            </w:r>
          </w:p>
        </w:tc>
        <w:tc>
          <w:tcPr>
            <w:tcW w:w="1663" w:type="pct"/>
          </w:tcPr>
          <w:p w:rsidR="00EB322F" w:rsidRPr="00780230" w:rsidRDefault="00EB322F" w:rsidP="00EF0A7C">
            <w:pPr>
              <w:shd w:val="clear" w:color="auto" w:fill="FFFFFF"/>
              <w:rPr>
                <w:sz w:val="22"/>
                <w:szCs w:val="22"/>
              </w:rPr>
            </w:pPr>
            <w:r>
              <w:t>С</w:t>
            </w:r>
            <w:r w:rsidRPr="00686D9D">
              <w:t>овременные данные о наследуемости алкоголизма, моделирование алкоголизма на животных.</w:t>
            </w:r>
          </w:p>
        </w:tc>
        <w:tc>
          <w:tcPr>
            <w:tcW w:w="248" w:type="pct"/>
          </w:tcPr>
          <w:p w:rsidR="00EB322F" w:rsidRPr="00780230" w:rsidRDefault="00EB322F" w:rsidP="00EF0A7C">
            <w:pPr>
              <w:shd w:val="clear" w:color="auto" w:fill="FFFFFF"/>
              <w:jc w:val="center"/>
              <w:rPr>
                <w:sz w:val="22"/>
                <w:szCs w:val="22"/>
              </w:rPr>
            </w:pPr>
            <w:r>
              <w:rPr>
                <w:sz w:val="22"/>
                <w:szCs w:val="22"/>
              </w:rPr>
              <w:t>7</w:t>
            </w:r>
          </w:p>
        </w:tc>
        <w:tc>
          <w:tcPr>
            <w:tcW w:w="540" w:type="pct"/>
            <w:gridSpan w:val="2"/>
          </w:tcPr>
          <w:p w:rsidR="00EB322F" w:rsidRPr="00780230" w:rsidRDefault="00EB322F" w:rsidP="00EB322F">
            <w:pPr>
              <w:shd w:val="clear" w:color="auto" w:fill="FFFFFF"/>
              <w:rPr>
                <w:sz w:val="22"/>
                <w:szCs w:val="22"/>
              </w:rPr>
            </w:pPr>
            <w:r>
              <w:t>Устный опрос</w:t>
            </w:r>
          </w:p>
        </w:tc>
        <w:tc>
          <w:tcPr>
            <w:tcW w:w="435" w:type="pct"/>
            <w:gridSpan w:val="2"/>
          </w:tcPr>
          <w:p w:rsidR="00EB322F" w:rsidRPr="00780230" w:rsidRDefault="00EB322F" w:rsidP="00EF0A7C">
            <w:pPr>
              <w:shd w:val="clear" w:color="auto" w:fill="FFFFFF"/>
              <w:jc w:val="center"/>
              <w:rPr>
                <w:b/>
                <w:sz w:val="22"/>
                <w:szCs w:val="22"/>
              </w:rPr>
            </w:pPr>
          </w:p>
        </w:tc>
      </w:tr>
      <w:tr w:rsidR="00EB322F" w:rsidRPr="0017564D" w:rsidTr="00EB322F">
        <w:trPr>
          <w:gridAfter w:val="1"/>
          <w:wAfter w:w="12" w:type="pct"/>
          <w:trHeight w:val="503"/>
        </w:trPr>
        <w:tc>
          <w:tcPr>
            <w:tcW w:w="223" w:type="pct"/>
          </w:tcPr>
          <w:p w:rsidR="00EB322F" w:rsidRDefault="00EB322F" w:rsidP="00EF0A7C">
            <w:pPr>
              <w:shd w:val="clear" w:color="auto" w:fill="FFFFFF"/>
              <w:rPr>
                <w:b/>
                <w:sz w:val="22"/>
                <w:szCs w:val="22"/>
              </w:rPr>
            </w:pPr>
          </w:p>
        </w:tc>
        <w:tc>
          <w:tcPr>
            <w:tcW w:w="1484" w:type="pct"/>
          </w:tcPr>
          <w:p w:rsidR="00EB322F" w:rsidRDefault="00EB322F" w:rsidP="00EF0A7C">
            <w:pPr>
              <w:pStyle w:val="10"/>
              <w:shd w:val="clear" w:color="auto" w:fill="FFFFFF" w:themeFill="background1"/>
              <w:rPr>
                <w:sz w:val="24"/>
                <w:szCs w:val="24"/>
              </w:rPr>
            </w:pPr>
          </w:p>
        </w:tc>
        <w:tc>
          <w:tcPr>
            <w:tcW w:w="175" w:type="pct"/>
          </w:tcPr>
          <w:p w:rsidR="00EB322F" w:rsidRPr="00780230" w:rsidRDefault="00EB322F" w:rsidP="00EF0A7C">
            <w:pPr>
              <w:shd w:val="clear" w:color="auto" w:fill="FFFFFF"/>
              <w:jc w:val="center"/>
              <w:rPr>
                <w:sz w:val="22"/>
                <w:szCs w:val="22"/>
              </w:rPr>
            </w:pPr>
            <w:r>
              <w:rPr>
                <w:sz w:val="22"/>
                <w:szCs w:val="22"/>
              </w:rPr>
              <w:t>12</w:t>
            </w:r>
          </w:p>
        </w:tc>
        <w:tc>
          <w:tcPr>
            <w:tcW w:w="220" w:type="pct"/>
          </w:tcPr>
          <w:p w:rsidR="00EB322F" w:rsidRDefault="00EB322F" w:rsidP="00EF0A7C">
            <w:pPr>
              <w:shd w:val="clear" w:color="auto" w:fill="FFFFFF"/>
              <w:jc w:val="center"/>
              <w:rPr>
                <w:sz w:val="22"/>
                <w:szCs w:val="22"/>
              </w:rPr>
            </w:pPr>
            <w:r>
              <w:rPr>
                <w:sz w:val="22"/>
                <w:szCs w:val="22"/>
              </w:rPr>
              <w:t>24</w:t>
            </w:r>
          </w:p>
        </w:tc>
        <w:tc>
          <w:tcPr>
            <w:tcW w:w="1663" w:type="pct"/>
          </w:tcPr>
          <w:p w:rsidR="00EB322F" w:rsidRDefault="00EB322F" w:rsidP="00EF0A7C">
            <w:pPr>
              <w:shd w:val="clear" w:color="auto" w:fill="FFFFFF"/>
            </w:pPr>
          </w:p>
        </w:tc>
        <w:tc>
          <w:tcPr>
            <w:tcW w:w="248" w:type="pct"/>
          </w:tcPr>
          <w:p w:rsidR="00EB322F" w:rsidRDefault="00EB322F" w:rsidP="00EF0A7C">
            <w:pPr>
              <w:shd w:val="clear" w:color="auto" w:fill="FFFFFF"/>
              <w:jc w:val="center"/>
              <w:rPr>
                <w:sz w:val="22"/>
                <w:szCs w:val="22"/>
              </w:rPr>
            </w:pPr>
            <w:r>
              <w:rPr>
                <w:sz w:val="22"/>
                <w:szCs w:val="22"/>
              </w:rPr>
              <w:t>84</w:t>
            </w:r>
          </w:p>
        </w:tc>
        <w:tc>
          <w:tcPr>
            <w:tcW w:w="540" w:type="pct"/>
            <w:gridSpan w:val="2"/>
          </w:tcPr>
          <w:p w:rsidR="00EB322F" w:rsidRPr="00780230" w:rsidRDefault="00EB322F" w:rsidP="00EF0A7C">
            <w:pPr>
              <w:shd w:val="clear" w:color="auto" w:fill="FFFFFF"/>
              <w:jc w:val="center"/>
              <w:rPr>
                <w:sz w:val="22"/>
                <w:szCs w:val="22"/>
              </w:rPr>
            </w:pPr>
          </w:p>
        </w:tc>
        <w:tc>
          <w:tcPr>
            <w:tcW w:w="435" w:type="pct"/>
            <w:gridSpan w:val="2"/>
          </w:tcPr>
          <w:p w:rsidR="00EB322F" w:rsidRPr="00780230" w:rsidRDefault="00EB322F" w:rsidP="00EF0A7C">
            <w:pPr>
              <w:shd w:val="clear" w:color="auto" w:fill="FFFFFF"/>
              <w:jc w:val="center"/>
              <w:rPr>
                <w:b/>
                <w:sz w:val="22"/>
                <w:szCs w:val="22"/>
              </w:rPr>
            </w:pPr>
          </w:p>
        </w:tc>
      </w:tr>
    </w:tbl>
    <w:p w:rsidR="00F83CF7" w:rsidRDefault="00F83CF7" w:rsidP="00594648">
      <w:pPr>
        <w:widowControl w:val="0"/>
        <w:ind w:firstLine="851"/>
        <w:jc w:val="both"/>
        <w:rPr>
          <w:b/>
          <w:sz w:val="22"/>
          <w:szCs w:val="22"/>
        </w:rPr>
        <w:sectPr w:rsidR="00F83CF7" w:rsidSect="00F83CF7">
          <w:pgSz w:w="16838" w:h="11906" w:orient="landscape"/>
          <w:pgMar w:top="1701" w:right="1134" w:bottom="851" w:left="992" w:header="709" w:footer="709" w:gutter="0"/>
          <w:cols w:space="720"/>
          <w:titlePg/>
        </w:sectPr>
      </w:pPr>
    </w:p>
    <w:p w:rsidR="00594648" w:rsidRDefault="00594648" w:rsidP="00594648">
      <w:pPr>
        <w:widowControl w:val="0"/>
        <w:ind w:firstLine="851"/>
        <w:jc w:val="both"/>
        <w:rPr>
          <w:b/>
          <w:sz w:val="22"/>
          <w:szCs w:val="22"/>
        </w:rPr>
      </w:pPr>
    </w:p>
    <w:p w:rsidR="00594648" w:rsidRDefault="00594648" w:rsidP="00594648">
      <w:pPr>
        <w:widowControl w:val="0"/>
        <w:ind w:firstLine="851"/>
        <w:jc w:val="both"/>
        <w:rPr>
          <w:b/>
          <w:sz w:val="22"/>
          <w:szCs w:val="22"/>
        </w:rPr>
      </w:pPr>
      <w:r>
        <w:rPr>
          <w:b/>
          <w:sz w:val="22"/>
          <w:szCs w:val="22"/>
        </w:rPr>
        <w:t xml:space="preserve">Примечания: </w:t>
      </w:r>
    </w:p>
    <w:p w:rsidR="00594648" w:rsidRDefault="00594648" w:rsidP="00594648">
      <w:pPr>
        <w:widowControl w:val="0"/>
        <w:tabs>
          <w:tab w:val="left" w:pos="284"/>
        </w:tabs>
        <w:ind w:left="284" w:firstLine="567"/>
        <w:jc w:val="both"/>
        <w:rPr>
          <w:sz w:val="22"/>
          <w:szCs w:val="22"/>
        </w:rPr>
      </w:pPr>
      <w:r>
        <w:rPr>
          <w:sz w:val="22"/>
          <w:szCs w:val="22"/>
        </w:rPr>
        <w:t>– Все виды учебной работы могут проводиться дистанционно на основании локальных нормативных актов.</w:t>
      </w:r>
    </w:p>
    <w:p w:rsidR="00594648" w:rsidRDefault="00594648" w:rsidP="00594648">
      <w:pPr>
        <w:widowControl w:val="0"/>
        <w:tabs>
          <w:tab w:val="left" w:pos="284"/>
        </w:tabs>
        <w:ind w:left="284" w:right="-314" w:firstLine="567"/>
        <w:jc w:val="both"/>
        <w:rPr>
          <w:sz w:val="22"/>
          <w:szCs w:val="22"/>
        </w:rPr>
      </w:pPr>
      <w:r>
        <w:rPr>
          <w:sz w:val="22"/>
          <w:szCs w:val="22"/>
        </w:rPr>
        <w:t>–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платформ дистанционного обучения.</w:t>
      </w:r>
    </w:p>
    <w:p w:rsidR="00594648" w:rsidRDefault="00594648" w:rsidP="00594648">
      <w:pPr>
        <w:widowControl w:val="0"/>
        <w:tabs>
          <w:tab w:val="left" w:pos="284"/>
        </w:tabs>
        <w:ind w:left="284" w:right="-314" w:firstLine="567"/>
        <w:jc w:val="both"/>
        <w:rPr>
          <w:sz w:val="28"/>
          <w:szCs w:val="28"/>
        </w:rPr>
      </w:pPr>
    </w:p>
    <w:p w:rsidR="00594648" w:rsidRDefault="00594648" w:rsidP="00594648">
      <w:pPr>
        <w:widowControl w:val="0"/>
        <w:ind w:firstLine="567"/>
        <w:jc w:val="center"/>
        <w:rPr>
          <w:b/>
        </w:rPr>
      </w:pPr>
      <w:r>
        <w:rPr>
          <w:b/>
        </w:rPr>
        <w:t>6. Образовательные технологии</w:t>
      </w:r>
    </w:p>
    <w:p w:rsidR="00594648" w:rsidRDefault="00594648" w:rsidP="00594648">
      <w:pPr>
        <w:widowControl w:val="0"/>
        <w:ind w:firstLine="567"/>
        <w:jc w:val="both"/>
      </w:pPr>
    </w:p>
    <w:p w:rsidR="00594648" w:rsidRPr="008A6DC6" w:rsidRDefault="00594648" w:rsidP="00594648">
      <w:pPr>
        <w:widowControl w:val="0"/>
        <w:ind w:firstLine="567"/>
        <w:jc w:val="both"/>
      </w:pPr>
      <w:r>
        <w:t xml:space="preserve">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 Внедрение этих форм обучения – одно из важнейших направлений совершенствования подготовки студентов в современном вузе. Цель – повышение эффективности образовательного процесса, достижение всеми обучающимися высоких результатов обучения. </w:t>
      </w:r>
    </w:p>
    <w:p w:rsidR="00594648" w:rsidRPr="008A6DC6" w:rsidRDefault="00594648" w:rsidP="00594648">
      <w:pPr>
        <w:widowControl w:val="0"/>
        <w:ind w:firstLine="567"/>
        <w:jc w:val="both"/>
      </w:pPr>
      <w:r>
        <w:t>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594648" w:rsidRPr="003C762A" w:rsidRDefault="00594648" w:rsidP="00594648">
      <w:pPr>
        <w:widowControl w:val="0"/>
        <w:ind w:firstLine="567"/>
        <w:jc w:val="both"/>
      </w:pPr>
      <w:r>
        <w:t>Для решения воспитательных и учебных задач преподавателем могут быть использованы следующие интерактивные формы обучения.</w:t>
      </w:r>
    </w:p>
    <w:p w:rsidR="00594648" w:rsidRDefault="00594648" w:rsidP="00594648">
      <w:pPr>
        <w:tabs>
          <w:tab w:val="left" w:pos="851"/>
        </w:tabs>
        <w:ind w:firstLine="567"/>
        <w:jc w:val="both"/>
        <w:rPr>
          <w:b/>
          <w:color w:val="000000"/>
        </w:rPr>
      </w:pPr>
      <w:r>
        <w:rPr>
          <w:b/>
          <w:color w:val="000000"/>
        </w:rPr>
        <w:t xml:space="preserve">Традиционные лекции и практические (семинарские) занятия </w:t>
      </w:r>
      <w:r>
        <w:rPr>
          <w:color w:val="000000"/>
        </w:rPr>
        <w:t>с использованием современных интерактивных технологий.</w:t>
      </w:r>
      <w:r>
        <w:rPr>
          <w:b/>
          <w:color w:val="000000"/>
        </w:rPr>
        <w:t xml:space="preserve"> </w:t>
      </w:r>
    </w:p>
    <w:p w:rsidR="00594648" w:rsidRDefault="00594648" w:rsidP="00594648">
      <w:pPr>
        <w:tabs>
          <w:tab w:val="left" w:pos="851"/>
        </w:tabs>
        <w:ind w:firstLine="567"/>
        <w:jc w:val="both"/>
        <w:rPr>
          <w:b/>
          <w:color w:val="000000"/>
        </w:rPr>
      </w:pPr>
      <w:r>
        <w:rPr>
          <w:b/>
        </w:rPr>
        <w:t>Лекция-диалог –</w:t>
      </w:r>
      <w:r>
        <w:t xml:space="preserve"> содержание подается через серию вопросов, на которые студент должен отвечать непосредственно в ходе лекции.</w:t>
      </w:r>
    </w:p>
    <w:p w:rsidR="00594648" w:rsidRDefault="00594648" w:rsidP="00594648">
      <w:pPr>
        <w:widowControl w:val="0"/>
        <w:ind w:firstLine="567"/>
        <w:jc w:val="both"/>
      </w:pPr>
      <w:r>
        <w:rPr>
          <w:b/>
        </w:rPr>
        <w:t>Онлайн-семинар</w:t>
      </w:r>
      <w:r>
        <w:t xml:space="preserve">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w:t>
      </w:r>
    </w:p>
    <w:p w:rsidR="00594648" w:rsidRDefault="00594648" w:rsidP="00594648">
      <w:pPr>
        <w:widowControl w:val="0"/>
        <w:ind w:firstLine="567"/>
        <w:jc w:val="both"/>
      </w:pPr>
      <w:r>
        <w:rPr>
          <w:b/>
        </w:rPr>
        <w:t>Видеоконференция</w:t>
      </w:r>
      <w:r>
        <w:t xml:space="preserve">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594648" w:rsidRDefault="00594648" w:rsidP="00594648">
      <w:pPr>
        <w:widowControl w:val="0"/>
        <w:ind w:firstLine="567"/>
        <w:jc w:val="both"/>
      </w:pPr>
      <w:r>
        <w:rPr>
          <w:b/>
        </w:rPr>
        <w:t>Видео-лекция</w:t>
      </w:r>
      <w:r>
        <w:t xml:space="preserve"> – снятая на камеру сокращенная лекция, дополненная фотографиями и схемами, иллюстрирующая подаваемый в лекции материал.</w:t>
      </w:r>
    </w:p>
    <w:p w:rsidR="00594648" w:rsidRPr="008A6DC6" w:rsidRDefault="00594648" w:rsidP="00594648">
      <w:pPr>
        <w:widowControl w:val="0"/>
        <w:ind w:firstLine="567"/>
        <w:jc w:val="both"/>
      </w:pPr>
      <w:r>
        <w:rPr>
          <w:b/>
        </w:rPr>
        <w:t>Технология электронного обучени</w:t>
      </w:r>
      <w: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594648" w:rsidRPr="008A6DC6" w:rsidRDefault="00594648" w:rsidP="00594648">
      <w:pPr>
        <w:widowControl w:val="0"/>
        <w:ind w:firstLine="567"/>
        <w:jc w:val="both"/>
      </w:pPr>
      <w:r w:rsidRPr="003C762A">
        <w:rPr>
          <w:b/>
        </w:rPr>
        <w:t>Творческое задание</w:t>
      </w:r>
      <w:r w:rsidRPr="003C762A">
        <w:t xml:space="preserve"> </w:t>
      </w:r>
      <w:r>
        <w:t>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rsidR="00594648" w:rsidRPr="008A6DC6" w:rsidRDefault="00594648" w:rsidP="00594648">
      <w:pPr>
        <w:widowControl w:val="0"/>
        <w:ind w:firstLine="567"/>
        <w:jc w:val="both"/>
      </w:pPr>
      <w:r w:rsidRPr="003C762A">
        <w:rPr>
          <w:b/>
        </w:rPr>
        <w:t>Публичная презентация проекта -</w:t>
      </w:r>
      <w:r>
        <w:t xml:space="preserve"> самый эффективный способ донесения важной информации при публичных выступлениях. Слайд-презентации позволяют эффектно и наглядно представить содержание, выделить и проиллюстрировать сообщение.</w:t>
      </w:r>
    </w:p>
    <w:p w:rsidR="00594648" w:rsidRPr="003C762A" w:rsidRDefault="00594648" w:rsidP="00594648">
      <w:pPr>
        <w:widowControl w:val="0"/>
        <w:ind w:firstLine="567"/>
        <w:jc w:val="both"/>
      </w:pPr>
      <w:r w:rsidRPr="003C762A">
        <w:rPr>
          <w:b/>
        </w:rPr>
        <w:lastRenderedPageBreak/>
        <w:t>Интерактивная лекция</w:t>
      </w:r>
      <w:r>
        <w:t xml:space="preserve"> представляет собой выступление преподавателя </w:t>
      </w:r>
      <w:proofErr w:type="gramStart"/>
      <w:r>
        <w:t>перед аудиторий</w:t>
      </w:r>
      <w:proofErr w:type="gramEnd"/>
      <w:r>
        <w:t xml:space="preserve"> студентов с применением следующих интерактивных форм обучения: 1.</w:t>
      </w:r>
      <w:r>
        <w:rPr>
          <w:lang w:val="en-US"/>
        </w:rPr>
        <w:t> </w:t>
      </w:r>
      <w:r>
        <w:t>управляемая дискуссия или беседа; 2. демонстрация слайдов или учебных фильмов; 3. мозговой штурм; 4. мотивационная речь и др.</w:t>
      </w:r>
    </w:p>
    <w:p w:rsidR="00594648" w:rsidRPr="003C762A" w:rsidRDefault="00594648" w:rsidP="00594648">
      <w:pPr>
        <w:widowControl w:val="0"/>
        <w:ind w:firstLine="567"/>
        <w:jc w:val="both"/>
      </w:pPr>
      <w:r w:rsidRPr="003C762A">
        <w:rPr>
          <w:b/>
        </w:rPr>
        <w:t>Разработка проекта</w:t>
      </w:r>
      <w:r>
        <w:t xml:space="preserve">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 дополнительной литературой в специализированные учреждения, библиотеки и т.д.</w:t>
      </w:r>
    </w:p>
    <w:p w:rsidR="00594648" w:rsidRPr="003C762A" w:rsidRDefault="00594648" w:rsidP="00594648">
      <w:pPr>
        <w:widowControl w:val="0"/>
        <w:ind w:firstLine="567"/>
        <w:jc w:val="both"/>
      </w:pPr>
      <w:r w:rsidRPr="003C762A">
        <w:rPr>
          <w:b/>
        </w:rPr>
        <w:t>Проблемное обучение</w:t>
      </w:r>
      <w:r>
        <w:t xml:space="preserve"> </w:t>
      </w:r>
      <w:r w:rsidRPr="003C762A">
        <w:t>- п</w:t>
      </w:r>
      <w:r>
        <w:t>оиск ответов на вопросы по теме.</w:t>
      </w:r>
    </w:p>
    <w:p w:rsidR="00594648" w:rsidRPr="00C272B7" w:rsidRDefault="00594648" w:rsidP="00594648">
      <w:pPr>
        <w:ind w:firstLine="708"/>
        <w:jc w:val="center"/>
        <w:rPr>
          <w:b/>
        </w:rPr>
      </w:pPr>
    </w:p>
    <w:p w:rsidR="00594648" w:rsidRDefault="00594648" w:rsidP="00594648">
      <w:pPr>
        <w:ind w:firstLine="708"/>
        <w:jc w:val="center"/>
        <w:rPr>
          <w:b/>
        </w:rPr>
      </w:pPr>
      <w:r>
        <w:rPr>
          <w:b/>
        </w:rPr>
        <w:t>7. Учебно-методическое обеспечение самостоятельной работы</w:t>
      </w:r>
    </w:p>
    <w:p w:rsidR="00594648" w:rsidRDefault="00594648" w:rsidP="00594648">
      <w:pPr>
        <w:ind w:firstLine="708"/>
        <w:jc w:val="both"/>
        <w:rPr>
          <w:b/>
        </w:rPr>
      </w:pPr>
    </w:p>
    <w:p w:rsidR="00594648" w:rsidRDefault="00594648" w:rsidP="00594648">
      <w:pPr>
        <w:ind w:firstLine="567"/>
        <w:jc w:val="both"/>
      </w:pPr>
      <w:r>
        <w:t xml:space="preserve">Самостоятельная работа обучающихся является одним из видов учебных занятий. Самостоятельная работа проводится с целью: </w:t>
      </w:r>
    </w:p>
    <w:p w:rsidR="00594648" w:rsidRPr="00696196" w:rsidRDefault="00594648" w:rsidP="00594648">
      <w:pPr>
        <w:ind w:firstLine="567"/>
        <w:jc w:val="both"/>
      </w:pPr>
      <w:r w:rsidRPr="00696196">
        <w:rPr>
          <w:rFonts w:eastAsia="Gungsuh"/>
        </w:rPr>
        <w:t xml:space="preserve">− систематизации и закрепления полученных теоретических знаний и практических умений обучающихся студентов; </w:t>
      </w:r>
    </w:p>
    <w:p w:rsidR="00594648" w:rsidRPr="00696196" w:rsidRDefault="00594648" w:rsidP="00594648">
      <w:pPr>
        <w:ind w:firstLine="567"/>
        <w:jc w:val="both"/>
      </w:pPr>
      <w:r w:rsidRPr="00696196">
        <w:rPr>
          <w:rFonts w:eastAsia="Gungsuh"/>
        </w:rPr>
        <w:t xml:space="preserve">− углубления и расширения теоретических знаний; </w:t>
      </w:r>
    </w:p>
    <w:p w:rsidR="00594648" w:rsidRPr="00696196" w:rsidRDefault="00594648" w:rsidP="00594648">
      <w:pPr>
        <w:ind w:firstLine="567"/>
        <w:jc w:val="both"/>
      </w:pPr>
      <w:r w:rsidRPr="00696196">
        <w:rPr>
          <w:rFonts w:eastAsia="Gungsuh"/>
        </w:rPr>
        <w:t xml:space="preserve">− формирования умений использовать нормативную, правовую, справочную документацию и специальную литературу; </w:t>
      </w:r>
    </w:p>
    <w:p w:rsidR="00594648" w:rsidRDefault="00594648" w:rsidP="00594648">
      <w:pPr>
        <w:ind w:firstLine="567"/>
        <w:jc w:val="both"/>
      </w:pPr>
      <w:r>
        <w:t xml:space="preserve">- формирования самостоятельности мышления, способностей к саморазвитию, самосовершенствованию и самореализации; </w:t>
      </w:r>
    </w:p>
    <w:p w:rsidR="00594648" w:rsidRDefault="00594648" w:rsidP="00594648">
      <w:pPr>
        <w:ind w:firstLine="567"/>
        <w:jc w:val="both"/>
      </w:pPr>
      <w:r w:rsidRPr="001D33CE">
        <w:t>− развития исследовательских умений.</w:t>
      </w:r>
    </w:p>
    <w:p w:rsidR="00594648" w:rsidRDefault="00594648" w:rsidP="00594648">
      <w:pPr>
        <w:ind w:firstLine="567"/>
        <w:jc w:val="both"/>
      </w:pPr>
      <w:r>
        <w:t>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rsidR="00594648" w:rsidRDefault="00594648" w:rsidP="00594648">
      <w:pPr>
        <w:ind w:firstLine="567"/>
        <w:jc w:val="both"/>
      </w:pPr>
      <w:r>
        <w:t>Темы и формы внеаудиторной самостоятельной работы, ее трудоёмкость содержатся в разделе 5, табл. 5.1.</w:t>
      </w:r>
    </w:p>
    <w:p w:rsidR="00594648" w:rsidRDefault="00594648" w:rsidP="00594648">
      <w:pPr>
        <w:ind w:firstLine="567"/>
        <w:jc w:val="both"/>
        <w:rPr>
          <w:b/>
        </w:rPr>
      </w:pPr>
    </w:p>
    <w:p w:rsidR="00DF4C9C" w:rsidRPr="00AE3636" w:rsidRDefault="00DF4C9C" w:rsidP="00DF4C9C">
      <w:pPr>
        <w:spacing w:line="276" w:lineRule="auto"/>
        <w:jc w:val="center"/>
        <w:rPr>
          <w:b/>
        </w:rPr>
      </w:pPr>
      <w:r w:rsidRPr="00AE3636">
        <w:rPr>
          <w:b/>
        </w:rPr>
        <w:t>Методические рекомендации по реферированию научных работ</w:t>
      </w:r>
    </w:p>
    <w:p w:rsidR="00DF4C9C" w:rsidRPr="00AE3636" w:rsidRDefault="00DF4C9C" w:rsidP="00DF4C9C">
      <w:pPr>
        <w:spacing w:line="276" w:lineRule="auto"/>
        <w:jc w:val="center"/>
        <w:rPr>
          <w:b/>
        </w:rPr>
      </w:pPr>
    </w:p>
    <w:p w:rsidR="00DF4C9C" w:rsidRPr="00FE229C" w:rsidRDefault="00DF4C9C" w:rsidP="00DF4C9C">
      <w:pPr>
        <w:spacing w:line="276" w:lineRule="auto"/>
        <w:jc w:val="both"/>
      </w:pPr>
      <w:r w:rsidRPr="00FE229C">
        <w:t xml:space="preserve">               Реферат – краткое описание рецензируемого текста с набором ключевых слов и основных положений. Тема реферата выбирается из рекомендованного списка или по предложению студента (с согласия преподавателя). Реферирование может быть посвящено частной проблеме или содержать обобщение различных точек зрения по определенной теме. От обычного конспектирования научной литературы реферат отличается тем, что в нем излагаются (сопоставляются, оцениваются) различные точки зрения на анализируемую проблему и при этом составитель реферата определяет свое отношение к рассматриваемым научным позициям, взглядам или определениям, принадлежащим различным авторам. </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Реферат – это учебно-исследовательская работа студентов, включая обоснование темы, анализ литературы, методическую основу, содержание.</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Подготовка реферата способствует всестороннему знакомству с литературой по избранной теме, создает возможность комплексно использовать приобретенные навыки работы с книгой, развивает самостоятельность мышления, умение на научной основе анализировать явления действительности и делать выводы для практической работы.</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lastRenderedPageBreak/>
        <w:t xml:space="preserve">Реферат является одной из форм углубленного изучения первоисточников, применения полученных знаний к анализу процессов и явлений общественной жизни, деятельности специалиста-производственника. </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 xml:space="preserve">Учитывая важность подготовки для студентов, предлагаем поэтапные методические рекомендации работы над ним: </w:t>
      </w:r>
    </w:p>
    <w:p w:rsidR="00DF4C9C" w:rsidRPr="00FE229C" w:rsidRDefault="00DF4C9C" w:rsidP="00DF4C9C">
      <w:pPr>
        <w:numPr>
          <w:ilvl w:val="0"/>
          <w:numId w:val="9"/>
        </w:numPr>
        <w:spacing w:after="200" w:line="276" w:lineRule="auto"/>
        <w:jc w:val="both"/>
        <w:rPr>
          <w:i/>
        </w:rPr>
      </w:pPr>
      <w:r w:rsidRPr="00FE229C">
        <w:rPr>
          <w:i/>
        </w:rPr>
        <w:t>Выбор темы.</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Обычная тематика семинаров определяется учебной программой, но ее можно выбрать с учетом интересов студентов, по согласованию с преподавателем.</w:t>
      </w:r>
    </w:p>
    <w:p w:rsidR="00DF4C9C" w:rsidRPr="00FE229C" w:rsidRDefault="00DF4C9C" w:rsidP="00DF4C9C">
      <w:pPr>
        <w:numPr>
          <w:ilvl w:val="0"/>
          <w:numId w:val="9"/>
        </w:numPr>
        <w:spacing w:after="200" w:line="276" w:lineRule="auto"/>
        <w:contextualSpacing/>
        <w:jc w:val="both"/>
        <w:rPr>
          <w:rFonts w:eastAsiaTheme="minorHAnsi"/>
          <w:i/>
          <w:lang w:eastAsia="en-US"/>
        </w:rPr>
      </w:pPr>
      <w:r w:rsidRPr="00FE229C">
        <w:rPr>
          <w:rFonts w:eastAsiaTheme="minorHAnsi"/>
          <w:i/>
          <w:lang w:eastAsia="en-US"/>
        </w:rPr>
        <w:t>Подбор литературы.</w:t>
      </w:r>
    </w:p>
    <w:p w:rsidR="00DF4C9C" w:rsidRPr="00FE229C" w:rsidRDefault="00DF4C9C" w:rsidP="00DF4C9C">
      <w:pPr>
        <w:spacing w:line="276" w:lineRule="auto"/>
        <w:jc w:val="both"/>
        <w:rPr>
          <w:rFonts w:eastAsiaTheme="minorHAnsi"/>
          <w:lang w:eastAsia="en-US"/>
        </w:rPr>
      </w:pPr>
      <w:r w:rsidRPr="00FE229C">
        <w:rPr>
          <w:rFonts w:eastAsiaTheme="minorHAnsi"/>
          <w:lang w:eastAsia="en-US"/>
        </w:rPr>
        <w:t>Без самостоятельного библиографического поиска работы над рефератом не возможна. Целесообразно использовать три группы источников:</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 государственные (ведомственные) документы;</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 сборники, различные справочные издания, в которых раскрывается история вопроса, анализируются различные точки зрения на данную проблему, проводится фактический материал и т.д.;</w:t>
      </w:r>
    </w:p>
    <w:p w:rsidR="00DF4C9C" w:rsidRPr="00FE229C" w:rsidRDefault="00DF4C9C" w:rsidP="00DF4C9C">
      <w:pPr>
        <w:spacing w:after="200" w:line="276" w:lineRule="auto"/>
        <w:ind w:firstLine="709"/>
        <w:jc w:val="both"/>
        <w:rPr>
          <w:rFonts w:eastAsiaTheme="minorHAnsi"/>
          <w:lang w:eastAsia="en-US"/>
        </w:rPr>
      </w:pPr>
      <w:r w:rsidRPr="00FE229C">
        <w:rPr>
          <w:rFonts w:eastAsiaTheme="minorHAnsi"/>
          <w:lang w:eastAsia="en-US"/>
        </w:rPr>
        <w:t>- журнальные статьи.</w:t>
      </w:r>
    </w:p>
    <w:p w:rsidR="00DF4C9C" w:rsidRPr="00FE229C" w:rsidRDefault="00DF4C9C" w:rsidP="00DF4C9C">
      <w:pPr>
        <w:spacing w:after="200" w:line="276" w:lineRule="auto"/>
        <w:ind w:firstLine="709"/>
        <w:jc w:val="both"/>
        <w:rPr>
          <w:rFonts w:eastAsiaTheme="minorHAnsi"/>
          <w:i/>
          <w:lang w:eastAsia="en-US"/>
        </w:rPr>
      </w:pPr>
      <w:r w:rsidRPr="00FE229C">
        <w:rPr>
          <w:rFonts w:eastAsiaTheme="minorHAnsi"/>
          <w:i/>
          <w:lang w:eastAsia="en-US"/>
        </w:rPr>
        <w:t>3) Изучение литературы.</w:t>
      </w:r>
    </w:p>
    <w:p w:rsidR="00DF4C9C" w:rsidRPr="00FE229C" w:rsidRDefault="00DF4C9C" w:rsidP="00DF4C9C">
      <w:pPr>
        <w:spacing w:after="200" w:line="276" w:lineRule="auto"/>
        <w:ind w:firstLine="709"/>
        <w:jc w:val="both"/>
        <w:rPr>
          <w:rFonts w:eastAsiaTheme="minorHAnsi"/>
          <w:lang w:eastAsia="en-US"/>
        </w:rPr>
      </w:pPr>
      <w:r w:rsidRPr="00FE229C">
        <w:rPr>
          <w:rFonts w:eastAsiaTheme="minorHAnsi"/>
          <w:lang w:eastAsia="en-US"/>
        </w:rPr>
        <w:t>Процесс работы с литературными источниками (от 1 до 3 и более) неотрывен от процесса работы над рефератом. Аналитический обзор литературы – важная часть реферата.</w:t>
      </w:r>
    </w:p>
    <w:p w:rsidR="00DF4C9C" w:rsidRPr="00FE229C" w:rsidRDefault="00DF4C9C" w:rsidP="00DF4C9C">
      <w:pPr>
        <w:spacing w:after="200" w:line="276" w:lineRule="auto"/>
        <w:ind w:firstLine="709"/>
        <w:jc w:val="both"/>
        <w:rPr>
          <w:rFonts w:eastAsiaTheme="minorHAnsi"/>
          <w:lang w:eastAsia="en-US"/>
        </w:rPr>
      </w:pPr>
      <w:r w:rsidRPr="00FE229C">
        <w:rPr>
          <w:rFonts w:eastAsiaTheme="minorHAnsi"/>
          <w:lang w:eastAsia="en-US"/>
        </w:rPr>
        <w:t>Результаты работы с литературой чаще всего фиксировать на отдельных листах бумаги и вкладывать их в конверты с надписями, соответствующими пунктами плана реферата.</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Выписки из литературных источников могут быть различными. Чаще всего это дословные цитаты. Не следует увлекаться большим количеством цитат. Но необходимо помнить: взятую цитату надо зафиксировать, т.е. указать точно источник, страницу.</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В процессе чтения литературы возникают собственные мысли, соображения, приходят на память примеры из жизни, прочитанных ранее книг, производственной деятельности. Все это желательно сразу же записывать, иначе можно забыть.</w:t>
      </w:r>
    </w:p>
    <w:p w:rsidR="00DF4C9C" w:rsidRPr="00FE229C" w:rsidRDefault="00DF4C9C" w:rsidP="00DF4C9C">
      <w:pPr>
        <w:spacing w:line="276" w:lineRule="auto"/>
        <w:ind w:firstLine="709"/>
        <w:jc w:val="both"/>
        <w:rPr>
          <w:rFonts w:eastAsiaTheme="minorHAnsi"/>
          <w:i/>
          <w:lang w:eastAsia="en-US"/>
        </w:rPr>
      </w:pPr>
      <w:r w:rsidRPr="00FE229C">
        <w:rPr>
          <w:rFonts w:eastAsiaTheme="minorHAnsi"/>
          <w:i/>
          <w:lang w:eastAsia="en-US"/>
        </w:rPr>
        <w:t xml:space="preserve">            4) Составление плана реферата.</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Иногда план составляется до изучения литературы, что позволяет изучать источники под углом зрения уже намеченной проблематики. Важно, чтобы каждый пункт плана раскрывал одну из сторон избранной темы, а все пункты в совокупности схватывали ее целиком.</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Главными композиционными разделами работы являются следующие:</w:t>
      </w:r>
    </w:p>
    <w:p w:rsidR="00DF4C9C" w:rsidRPr="00FE229C" w:rsidRDefault="00DF4C9C" w:rsidP="00DF4C9C">
      <w:pPr>
        <w:spacing w:line="276" w:lineRule="auto"/>
        <w:jc w:val="both"/>
        <w:rPr>
          <w:rFonts w:eastAsiaTheme="minorHAnsi"/>
          <w:lang w:eastAsia="en-US"/>
        </w:rPr>
      </w:pPr>
      <w:r w:rsidRPr="00FE229C">
        <w:rPr>
          <w:rFonts w:eastAsiaTheme="minorHAnsi"/>
          <w:b/>
          <w:u w:val="single"/>
          <w:lang w:eastAsia="en-US"/>
        </w:rPr>
        <w:t>Введение.</w:t>
      </w:r>
      <w:r w:rsidRPr="00FE229C">
        <w:rPr>
          <w:rFonts w:eastAsiaTheme="minorHAnsi"/>
          <w:lang w:eastAsia="en-US"/>
        </w:rPr>
        <w:t xml:space="preserve"> Во введении дается обоснование темы, раскрывается ее актуальность, дается анализ литературы, обосновывается производственная база для исследования, определяются задачи реферата.</w:t>
      </w:r>
    </w:p>
    <w:p w:rsidR="00DF4C9C" w:rsidRPr="00FE229C" w:rsidRDefault="00DF4C9C" w:rsidP="00DF4C9C">
      <w:pPr>
        <w:shd w:val="clear" w:color="auto" w:fill="FFFFFF"/>
        <w:tabs>
          <w:tab w:val="num" w:pos="720"/>
        </w:tabs>
        <w:spacing w:before="375" w:after="450" w:line="276" w:lineRule="auto"/>
        <w:jc w:val="both"/>
        <w:textAlignment w:val="baseline"/>
        <w:rPr>
          <w:color w:val="000000"/>
        </w:rPr>
      </w:pPr>
      <w:r w:rsidRPr="00FE229C">
        <w:rPr>
          <w:rFonts w:eastAsiaTheme="minorHAnsi"/>
          <w:b/>
          <w:u w:val="single"/>
          <w:lang w:eastAsia="en-US"/>
        </w:rPr>
        <w:t>Основная часть.</w:t>
      </w:r>
      <w:r w:rsidRPr="00FE229C">
        <w:rPr>
          <w:rFonts w:eastAsiaTheme="minorHAnsi"/>
          <w:lang w:eastAsia="en-US"/>
        </w:rPr>
        <w:t xml:space="preserve"> В ней обычно раскрывается как теоретическая основа проблем, так и ее практическое преломление.</w:t>
      </w:r>
      <w:r w:rsidRPr="00FE229C">
        <w:rPr>
          <w:color w:val="000000"/>
        </w:rPr>
        <w:t xml:space="preserve"> Основная часть реферата состоит из нескольких разделов, </w:t>
      </w:r>
      <w:r w:rsidRPr="00FE229C">
        <w:rPr>
          <w:color w:val="000000"/>
        </w:rPr>
        <w:lastRenderedPageBreak/>
        <w:t>постепенно раскрывающих тему. Каждый из разделов рассматривает какую-либо из сторон основной темы. Утверждения позиций подкрепляются доказательствами, взятыми из литературы (цитирование, указание цифр, фактов, определения). В конце каждого раздела основной части обязательно формулируется вывод. Кроме того, основная часть работы заключается в подробном рассмотрении темы реферата, а также указании результатов исследования. Студент или школьник может сделать несколько глав или разделов, а также создать подразделы.</w:t>
      </w:r>
    </w:p>
    <w:p w:rsidR="00DF4C9C" w:rsidRPr="00FE229C" w:rsidRDefault="00DF4C9C" w:rsidP="00DF4C9C">
      <w:pPr>
        <w:shd w:val="clear" w:color="auto" w:fill="FFFFFF"/>
        <w:tabs>
          <w:tab w:val="num" w:pos="720"/>
        </w:tabs>
        <w:spacing w:before="375" w:after="450" w:line="276" w:lineRule="auto"/>
        <w:textAlignment w:val="baseline"/>
        <w:rPr>
          <w:color w:val="000000"/>
        </w:rPr>
      </w:pPr>
      <w:r w:rsidRPr="00FE229C">
        <w:rPr>
          <w:rFonts w:eastAsiaTheme="minorHAnsi"/>
          <w:b/>
          <w:u w:val="single"/>
          <w:lang w:eastAsia="en-US"/>
        </w:rPr>
        <w:t>Заключение.</w:t>
      </w:r>
      <w:r w:rsidRPr="00FE229C">
        <w:rPr>
          <w:rFonts w:eastAsiaTheme="minorHAnsi"/>
          <w:lang w:eastAsia="en-US"/>
        </w:rPr>
        <w:t xml:space="preserve"> Оно содержит краткие выводы, последовательно и логично вытекающие из введения, основной части.</w:t>
      </w:r>
    </w:p>
    <w:p w:rsidR="00DF4C9C" w:rsidRPr="00FE229C" w:rsidRDefault="00DF4C9C" w:rsidP="00DF4C9C">
      <w:pPr>
        <w:spacing w:line="276" w:lineRule="auto"/>
        <w:jc w:val="both"/>
        <w:rPr>
          <w:rFonts w:eastAsiaTheme="minorHAnsi"/>
          <w:lang w:eastAsia="en-US"/>
        </w:rPr>
      </w:pPr>
      <w:r w:rsidRPr="00FE229C">
        <w:rPr>
          <w:rFonts w:eastAsiaTheme="minorHAnsi"/>
          <w:b/>
          <w:u w:val="single"/>
          <w:lang w:eastAsia="en-US"/>
        </w:rPr>
        <w:t>Библиография.</w:t>
      </w:r>
      <w:r w:rsidRPr="00FE229C">
        <w:rPr>
          <w:rFonts w:eastAsiaTheme="minorHAnsi"/>
          <w:lang w:eastAsia="en-US"/>
        </w:rPr>
        <w:t xml:space="preserve"> Она составляется стройно, логично. Сначала идут государственные (ведомственные) документы. Затем в алфавитном порядке последовательно располагается остальная использованная в ходе написания реферата литература. Библиография обычно располагается в конце работы. Если же в ходе написания реферата используются цитаты, обязательно надо ее заключать в квадратные скобки, указывать автора по алфавиту, и через запятую указывать цитируемую страницу.</w:t>
      </w:r>
    </w:p>
    <w:p w:rsidR="00DF4C9C" w:rsidRPr="00FE229C" w:rsidRDefault="00DF4C9C" w:rsidP="00DF4C9C">
      <w:pPr>
        <w:spacing w:line="276" w:lineRule="auto"/>
        <w:ind w:firstLine="709"/>
        <w:jc w:val="both"/>
        <w:rPr>
          <w:rFonts w:eastAsiaTheme="minorHAnsi"/>
          <w:lang w:eastAsia="en-US"/>
        </w:rPr>
      </w:pPr>
      <w:r w:rsidRPr="00FE229C">
        <w:rPr>
          <w:rFonts w:eastAsiaTheme="minorHAnsi"/>
          <w:i/>
          <w:lang w:eastAsia="en-US"/>
        </w:rPr>
        <w:t>Примечание:</w:t>
      </w:r>
      <w:r w:rsidRPr="00FE229C">
        <w:rPr>
          <w:rFonts w:eastAsiaTheme="minorHAnsi"/>
          <w:lang w:eastAsia="en-US"/>
        </w:rPr>
        <w:t xml:space="preserve"> Весь материал реферата посвящен избранной теме, и систематизация его, способ извлечения являются средством ее раскрытия.</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 xml:space="preserve">В реферате может быть представлена история вопроса, должны иметь место рассуждения автора. При доказательстве приводятся необходимые аргументы: цитаты, статистические данные, доказывающие правильность выдвинутых положений. Аргументы должны быть точными, достоверными, научно обоснованными. </w:t>
      </w:r>
    </w:p>
    <w:p w:rsidR="00DF4C9C" w:rsidRPr="00FE229C" w:rsidRDefault="00DF4C9C" w:rsidP="00DF4C9C">
      <w:pPr>
        <w:spacing w:line="276" w:lineRule="auto"/>
        <w:ind w:firstLine="709"/>
        <w:jc w:val="both"/>
        <w:rPr>
          <w:rFonts w:eastAsiaTheme="minorHAnsi"/>
          <w:lang w:eastAsia="en-US"/>
        </w:rPr>
      </w:pPr>
      <w:r w:rsidRPr="00FE229C">
        <w:rPr>
          <w:rFonts w:eastAsiaTheme="minorHAnsi"/>
          <w:lang w:eastAsia="en-US"/>
        </w:rPr>
        <w:t xml:space="preserve">В реферате обязательно должны быть определения тех или иных понятий. Их необходимо раскрывать лаконично и точно. </w:t>
      </w:r>
    </w:p>
    <w:p w:rsidR="00DF4C9C" w:rsidRDefault="00DF4C9C" w:rsidP="00DF4C9C">
      <w:pPr>
        <w:ind w:firstLine="708"/>
        <w:jc w:val="both"/>
        <w:rPr>
          <w:b/>
          <w:bCs/>
        </w:rPr>
      </w:pPr>
    </w:p>
    <w:p w:rsidR="00DF4C9C" w:rsidRDefault="00DF4C9C" w:rsidP="00DF4C9C">
      <w:pPr>
        <w:ind w:firstLine="708"/>
        <w:jc w:val="both"/>
        <w:rPr>
          <w:b/>
          <w:bCs/>
          <w:sz w:val="23"/>
          <w:szCs w:val="23"/>
        </w:rPr>
      </w:pPr>
      <w:r>
        <w:rPr>
          <w:b/>
          <w:bCs/>
          <w:sz w:val="23"/>
          <w:szCs w:val="23"/>
        </w:rPr>
        <w:t xml:space="preserve">Критерии оценивания: </w:t>
      </w:r>
    </w:p>
    <w:p w:rsidR="00DF4C9C" w:rsidRDefault="00DF4C9C" w:rsidP="00DF4C9C">
      <w:pPr>
        <w:ind w:firstLine="708"/>
        <w:jc w:val="both"/>
        <w:rPr>
          <w:sz w:val="23"/>
          <w:szCs w:val="23"/>
        </w:rPr>
      </w:pPr>
      <w:r>
        <w:rPr>
          <w:sz w:val="23"/>
          <w:szCs w:val="23"/>
        </w:rPr>
        <w:t xml:space="preserve">За выполнение данного вида самостоятельной научной работы максимальное количество баллов составляет 7 баллов, из них: </w:t>
      </w:r>
    </w:p>
    <w:p w:rsidR="00DF4C9C" w:rsidRDefault="00DF4C9C" w:rsidP="00DF4C9C">
      <w:pPr>
        <w:ind w:firstLine="708"/>
        <w:jc w:val="both"/>
        <w:rPr>
          <w:sz w:val="23"/>
          <w:szCs w:val="23"/>
        </w:rPr>
      </w:pPr>
      <w:r>
        <w:rPr>
          <w:sz w:val="23"/>
          <w:szCs w:val="23"/>
        </w:rPr>
        <w:t xml:space="preserve">от 0 до 3 баллов – оформлен в соответствии с требованиями, содержание реферата не полностью раскрыто, отсутствуют примеры исследования. </w:t>
      </w:r>
    </w:p>
    <w:p w:rsidR="00DF4C9C" w:rsidRDefault="00DF4C9C" w:rsidP="00DF4C9C">
      <w:pPr>
        <w:ind w:firstLine="708"/>
        <w:jc w:val="both"/>
        <w:rPr>
          <w:sz w:val="23"/>
          <w:szCs w:val="23"/>
        </w:rPr>
      </w:pPr>
      <w:r>
        <w:rPr>
          <w:sz w:val="23"/>
          <w:szCs w:val="23"/>
        </w:rPr>
        <w:t xml:space="preserve">от 3 до 5 баллов </w:t>
      </w:r>
      <w:r>
        <w:rPr>
          <w:rFonts w:ascii="Calibri" w:hAnsi="Calibri" w:cs="Calibri"/>
          <w:sz w:val="23"/>
          <w:szCs w:val="23"/>
        </w:rPr>
        <w:t xml:space="preserve">– </w:t>
      </w:r>
      <w:r>
        <w:rPr>
          <w:sz w:val="23"/>
          <w:szCs w:val="23"/>
        </w:rPr>
        <w:t xml:space="preserve">оформлен в соответствии с требованиями, содержание реферата полностью раскрыто, частично представлены примеры исследования. </w:t>
      </w:r>
    </w:p>
    <w:p w:rsidR="00DF4C9C" w:rsidRDefault="00DF4C9C" w:rsidP="00DF4C9C">
      <w:pPr>
        <w:ind w:firstLine="708"/>
        <w:jc w:val="both"/>
        <w:rPr>
          <w:sz w:val="23"/>
          <w:szCs w:val="23"/>
        </w:rPr>
      </w:pPr>
      <w:r>
        <w:rPr>
          <w:sz w:val="23"/>
          <w:szCs w:val="23"/>
        </w:rPr>
        <w:t>от 5 до 7 баллов - оформлен в соответствии с требованиями, содержание реферата полностью раскрывает тему, в работе имеются примеры исследования.</w:t>
      </w:r>
    </w:p>
    <w:p w:rsidR="00DF4C9C" w:rsidRDefault="00DF4C9C" w:rsidP="00DF4C9C">
      <w:pPr>
        <w:ind w:firstLine="708"/>
        <w:jc w:val="both"/>
        <w:rPr>
          <w:sz w:val="23"/>
          <w:szCs w:val="23"/>
        </w:rPr>
      </w:pPr>
    </w:p>
    <w:p w:rsidR="00DF4C9C" w:rsidRDefault="00DF4C9C" w:rsidP="00DF4C9C">
      <w:pPr>
        <w:ind w:firstLine="708"/>
        <w:jc w:val="both"/>
        <w:rPr>
          <w:b/>
          <w:bCs/>
        </w:rPr>
      </w:pPr>
    </w:p>
    <w:p w:rsidR="00DF4C9C" w:rsidRPr="0049309B" w:rsidRDefault="00DF4C9C" w:rsidP="00DF4C9C">
      <w:pPr>
        <w:shd w:val="clear" w:color="auto" w:fill="FFFFFF" w:themeFill="background1"/>
        <w:spacing w:line="276" w:lineRule="auto"/>
        <w:jc w:val="center"/>
        <w:rPr>
          <w:b/>
        </w:rPr>
      </w:pPr>
      <w:r w:rsidRPr="0049309B">
        <w:rPr>
          <w:b/>
        </w:rPr>
        <w:t>Методические рекомендации по составлению конспекта</w:t>
      </w:r>
    </w:p>
    <w:p w:rsidR="00DF4C9C" w:rsidRPr="00211962" w:rsidRDefault="00DF4C9C" w:rsidP="00DF4C9C">
      <w:pPr>
        <w:shd w:val="clear" w:color="auto" w:fill="FFFFFF" w:themeFill="background1"/>
        <w:spacing w:line="276" w:lineRule="auto"/>
        <w:jc w:val="center"/>
      </w:pPr>
    </w:p>
    <w:p w:rsidR="00DF4C9C" w:rsidRDefault="00DF4C9C" w:rsidP="00DF4C9C">
      <w:pPr>
        <w:shd w:val="clear" w:color="auto" w:fill="FFFFFF" w:themeFill="background1"/>
        <w:spacing w:line="276" w:lineRule="auto"/>
        <w:jc w:val="both"/>
      </w:pPr>
      <w:r>
        <w:t xml:space="preserve">          </w:t>
      </w:r>
      <w:r w:rsidRPr="00211962">
        <w:t>Цель самостоятельной работы: выработка умений и навыков грамотного изложения теории и практических вопросов в письменной форме в виде конспекта. Конспект (от лат.</w:t>
      </w:r>
      <w:r>
        <w:t xml:space="preserve"> </w:t>
      </w:r>
      <w:proofErr w:type="spellStart"/>
      <w:r>
        <w:t>conspectus</w:t>
      </w:r>
      <w:proofErr w:type="spellEnd"/>
      <w:r>
        <w:t xml:space="preserve"> — обзор, изложение). Конспект представляет собой следующее:</w:t>
      </w:r>
    </w:p>
    <w:p w:rsidR="00DF4C9C" w:rsidRDefault="00DF4C9C" w:rsidP="00DF4C9C">
      <w:pPr>
        <w:shd w:val="clear" w:color="auto" w:fill="FFFFFF" w:themeFill="background1"/>
        <w:spacing w:line="276" w:lineRule="auto"/>
        <w:jc w:val="both"/>
      </w:pPr>
      <w:r>
        <w:lastRenderedPageBreak/>
        <w:t xml:space="preserve">1) </w:t>
      </w:r>
      <w:r w:rsidRPr="00211962">
        <w:t>письменный текст, систематически, кратко, логично и связно передающий содержание основного источника информации (статьи, книги, лекции и</w:t>
      </w:r>
      <w:r>
        <w:t xml:space="preserve"> </w:t>
      </w:r>
      <w:r w:rsidRPr="00211962">
        <w:t xml:space="preserve">др.); </w:t>
      </w:r>
    </w:p>
    <w:p w:rsidR="00DF4C9C" w:rsidRDefault="00DF4C9C" w:rsidP="00DF4C9C">
      <w:pPr>
        <w:shd w:val="clear" w:color="auto" w:fill="FFFFFF" w:themeFill="background1"/>
        <w:spacing w:line="276" w:lineRule="auto"/>
        <w:jc w:val="both"/>
      </w:pPr>
      <w:r>
        <w:t xml:space="preserve">2) </w:t>
      </w:r>
      <w:r w:rsidRPr="00211962">
        <w:t xml:space="preserve">синтезирующая форма записи, которая может включать в себя план источника информации, выписки из него и его тезисы. Виды конспектов: </w:t>
      </w:r>
    </w:p>
    <w:p w:rsidR="00DF4C9C" w:rsidRDefault="00DF4C9C" w:rsidP="00DF4C9C">
      <w:pPr>
        <w:shd w:val="clear" w:color="auto" w:fill="FFFFFF" w:themeFill="background1"/>
        <w:spacing w:line="276" w:lineRule="auto"/>
        <w:jc w:val="both"/>
      </w:pPr>
      <w:r w:rsidRPr="00211962">
        <w:t>— плановый конспект (план-конспект)</w:t>
      </w:r>
    </w:p>
    <w:p w:rsidR="00DF4C9C" w:rsidRDefault="00DF4C9C" w:rsidP="00DF4C9C">
      <w:pPr>
        <w:shd w:val="clear" w:color="auto" w:fill="FFFFFF" w:themeFill="background1"/>
        <w:spacing w:line="276" w:lineRule="auto"/>
        <w:jc w:val="both"/>
      </w:pPr>
      <w:r w:rsidRPr="00211962">
        <w:t xml:space="preserve"> — конспект на основе сформированного плана, состоящего из определенного количества пунктов (с заголовками) и подпунктов, соответствующих определенным частям </w:t>
      </w:r>
      <w:proofErr w:type="spellStart"/>
      <w:r w:rsidRPr="00211962">
        <w:t>инсточника</w:t>
      </w:r>
      <w:proofErr w:type="spellEnd"/>
      <w:r w:rsidRPr="00211962">
        <w:t xml:space="preserve"> информации; — текстуальный конспект</w:t>
      </w:r>
    </w:p>
    <w:p w:rsidR="00DF4C9C" w:rsidRDefault="00DF4C9C" w:rsidP="00DF4C9C">
      <w:pPr>
        <w:shd w:val="clear" w:color="auto" w:fill="FFFFFF" w:themeFill="background1"/>
        <w:spacing w:line="276" w:lineRule="auto"/>
        <w:jc w:val="both"/>
      </w:pPr>
      <w:r w:rsidRPr="00211962">
        <w:t xml:space="preserve"> — подробная форма изложения, основанная на выписках из текста-источника и его цитировании (с логическими связями); </w:t>
      </w:r>
    </w:p>
    <w:p w:rsidR="00DF4C9C" w:rsidRDefault="00DF4C9C" w:rsidP="00DF4C9C">
      <w:pPr>
        <w:shd w:val="clear" w:color="auto" w:fill="FFFFFF" w:themeFill="background1"/>
        <w:spacing w:line="276" w:lineRule="auto"/>
        <w:jc w:val="both"/>
      </w:pPr>
      <w:r w:rsidRPr="00211962">
        <w:t>— произвольный конспект — конспект, включающий несколько способов работы над материалом (выпис</w:t>
      </w:r>
      <w:r>
        <w:t xml:space="preserve">ки, цитирование, план и др.); </w:t>
      </w:r>
    </w:p>
    <w:p w:rsidR="00DF4C9C" w:rsidRDefault="00DF4C9C" w:rsidP="00DF4C9C">
      <w:pPr>
        <w:shd w:val="clear" w:color="auto" w:fill="FFFFFF" w:themeFill="background1"/>
        <w:spacing w:line="276" w:lineRule="auto"/>
        <w:jc w:val="both"/>
      </w:pPr>
      <w:r w:rsidRPr="00211962">
        <w:t xml:space="preserve"> — схематический конспект (контекст-схема) </w:t>
      </w:r>
    </w:p>
    <w:p w:rsidR="00DF4C9C" w:rsidRDefault="00DF4C9C" w:rsidP="00DF4C9C">
      <w:pPr>
        <w:shd w:val="clear" w:color="auto" w:fill="FFFFFF" w:themeFill="background1"/>
        <w:spacing w:line="276" w:lineRule="auto"/>
        <w:jc w:val="both"/>
      </w:pPr>
      <w:r w:rsidRPr="00211962">
        <w:t xml:space="preserve">— конспект на основе плана, составленного из пунктов в виде вопросов, на которые нужно дать ответ; — тематический конспект </w:t>
      </w:r>
    </w:p>
    <w:p w:rsidR="00DF4C9C" w:rsidRDefault="00DF4C9C" w:rsidP="00DF4C9C">
      <w:pPr>
        <w:shd w:val="clear" w:color="auto" w:fill="FFFFFF" w:themeFill="background1"/>
        <w:spacing w:line="276" w:lineRule="auto"/>
        <w:jc w:val="both"/>
      </w:pPr>
      <w:r w:rsidRPr="00211962">
        <w:t xml:space="preserve">— разработка и освещение в конспективной форме определенного вопроса, темы; </w:t>
      </w:r>
    </w:p>
    <w:p w:rsidR="00DF4C9C" w:rsidRDefault="00DF4C9C" w:rsidP="00DF4C9C">
      <w:pPr>
        <w:shd w:val="clear" w:color="auto" w:fill="FFFFFF" w:themeFill="background1"/>
        <w:spacing w:line="276" w:lineRule="auto"/>
        <w:jc w:val="both"/>
      </w:pPr>
      <w:r w:rsidRPr="00211962">
        <w:t>— опорный к</w:t>
      </w:r>
      <w:r>
        <w:t xml:space="preserve">онспект, </w:t>
      </w:r>
      <w:r w:rsidRPr="00211962">
        <w:t>конспект, в котором содержание источника информации закодировано с помощью графических символов, рисунков, цифр, ключевых слов и др.;</w:t>
      </w:r>
    </w:p>
    <w:p w:rsidR="00DF4C9C" w:rsidRDefault="00DF4C9C" w:rsidP="00DF4C9C">
      <w:pPr>
        <w:shd w:val="clear" w:color="auto" w:fill="FFFFFF" w:themeFill="background1"/>
        <w:spacing w:line="276" w:lineRule="auto"/>
        <w:jc w:val="both"/>
      </w:pPr>
      <w:r w:rsidRPr="00211962">
        <w:t xml:space="preserve"> — сводный конспект </w:t>
      </w:r>
    </w:p>
    <w:p w:rsidR="00DF4C9C" w:rsidRDefault="00DF4C9C" w:rsidP="00DF4C9C">
      <w:pPr>
        <w:shd w:val="clear" w:color="auto" w:fill="FFFFFF" w:themeFill="background1"/>
        <w:spacing w:line="276" w:lineRule="auto"/>
        <w:jc w:val="both"/>
      </w:pPr>
      <w:r w:rsidRPr="00211962">
        <w:t xml:space="preserve">— обработка нескольких текстов с целью их сопоставления, сравнения и сведения к единой конструкции; — выборочный конспект </w:t>
      </w:r>
    </w:p>
    <w:p w:rsidR="00DF4C9C" w:rsidRDefault="00DF4C9C" w:rsidP="00DF4C9C">
      <w:pPr>
        <w:shd w:val="clear" w:color="auto" w:fill="FFFFFF" w:themeFill="background1"/>
        <w:spacing w:line="276" w:lineRule="auto"/>
        <w:jc w:val="both"/>
      </w:pPr>
      <w:r w:rsidRPr="00211962">
        <w:t xml:space="preserve">— выбор из текста информации на определенную тему. </w:t>
      </w:r>
    </w:p>
    <w:p w:rsidR="00DF4C9C" w:rsidRDefault="00DF4C9C" w:rsidP="00DF4C9C">
      <w:pPr>
        <w:shd w:val="clear" w:color="auto" w:fill="FFFFFF" w:themeFill="background1"/>
        <w:spacing w:line="276" w:lineRule="auto"/>
        <w:jc w:val="both"/>
      </w:pPr>
      <w:r>
        <w:t xml:space="preserve">       Составить опорный конспект. Процедура: </w:t>
      </w:r>
      <w:r w:rsidRPr="00211962">
        <w:t xml:space="preserve">определить цель составления конспекта; </w:t>
      </w:r>
      <w:r>
        <w:t xml:space="preserve">далее страницы такого конспекта разбиваются вертикально на две части. С левой стороны страницы включаются все вопросы по плану, каждый вопрос, зафиксированный в этой левой части страницы, анализируется уже в правой части будущего конспекта. По мере рассмотрения вопроса (правая часть) вся терминология, авторы, ключевые слова вносятся в левую часть конспекта и дается их краткое разъяснение. В конце конспекта выводятся заключение </w:t>
      </w:r>
      <w:r w:rsidRPr="00211962">
        <w:t>по основным положен</w:t>
      </w:r>
      <w:r>
        <w:t xml:space="preserve">иям, </w:t>
      </w:r>
      <w:r w:rsidRPr="00211962">
        <w:t>последовательно и кратко изложить своим</w:t>
      </w:r>
      <w:r>
        <w:t>и словами существенные позиции</w:t>
      </w:r>
      <w:r w:rsidRPr="00211962">
        <w:t xml:space="preserve"> изучаемого м</w:t>
      </w:r>
      <w:r>
        <w:t xml:space="preserve">атериала, используя </w:t>
      </w:r>
      <w:r w:rsidRPr="00211962">
        <w:t>приемы наглядного отр</w:t>
      </w:r>
      <w:r>
        <w:t>ажения, Кроме того, необходимо с</w:t>
      </w:r>
      <w:r w:rsidRPr="00211962">
        <w:t>облюдать правила цитирования (цитата должна быть заклю</w:t>
      </w:r>
      <w:r>
        <w:t>чена в квадратных скобках). После выводов предлагается составить библиографический список.  Таким образом, п</w:t>
      </w:r>
      <w:r w:rsidRPr="00211962">
        <w:t>ланируемые результаты самостоятельной работы: — способность студентов анализировать результаты научных исследований и применять их при решении конкретных образовательных и исследовательских задач; —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w:t>
      </w:r>
      <w:r>
        <w:t>ионных технологий.</w:t>
      </w:r>
    </w:p>
    <w:p w:rsidR="00DF4C9C" w:rsidRDefault="00DF4C9C" w:rsidP="00DF4C9C">
      <w:pPr>
        <w:shd w:val="clear" w:color="auto" w:fill="FFFFFF" w:themeFill="background1"/>
        <w:spacing w:line="276" w:lineRule="auto"/>
        <w:jc w:val="both"/>
      </w:pPr>
    </w:p>
    <w:p w:rsidR="00DF4C9C" w:rsidRPr="004E41A0" w:rsidRDefault="00DF4C9C" w:rsidP="00DF4C9C">
      <w:pPr>
        <w:pStyle w:val="af"/>
        <w:shd w:val="clear" w:color="auto" w:fill="FFFFFF"/>
        <w:spacing w:before="0" w:beforeAutospacing="0" w:after="115" w:afterAutospacing="0" w:line="276" w:lineRule="auto"/>
        <w:ind w:left="720"/>
        <w:rPr>
          <w:color w:val="000000"/>
        </w:rPr>
      </w:pPr>
      <w:r>
        <w:rPr>
          <w:b/>
          <w:bCs/>
          <w:color w:val="000000"/>
        </w:rPr>
        <w:t xml:space="preserve">                    </w:t>
      </w:r>
      <w:r w:rsidRPr="004E41A0">
        <w:rPr>
          <w:b/>
          <w:bCs/>
          <w:color w:val="000000"/>
        </w:rPr>
        <w:t>Методические рекомендации по оформлению презентации</w:t>
      </w:r>
    </w:p>
    <w:p w:rsidR="00DF4C9C" w:rsidRPr="000816E9" w:rsidRDefault="00DF4C9C" w:rsidP="00DF4C9C">
      <w:pPr>
        <w:pStyle w:val="af"/>
        <w:shd w:val="clear" w:color="auto" w:fill="FFFFFF"/>
        <w:spacing w:before="0" w:beforeAutospacing="0" w:after="115" w:afterAutospacing="0" w:line="276" w:lineRule="auto"/>
        <w:rPr>
          <w:color w:val="000000"/>
        </w:rPr>
      </w:pPr>
      <w:r w:rsidRPr="000816E9">
        <w:t>1) Не перегружать слайды текстом.</w:t>
      </w:r>
    </w:p>
    <w:p w:rsidR="00DF4C9C" w:rsidRPr="007203F2" w:rsidRDefault="00DF4C9C" w:rsidP="00DF4C9C">
      <w:pPr>
        <w:tabs>
          <w:tab w:val="left" w:pos="993"/>
        </w:tabs>
        <w:spacing w:line="276" w:lineRule="auto"/>
      </w:pPr>
      <w:r w:rsidRPr="007203F2">
        <w:t>2) Наиболее важный материал лучше выделить.</w:t>
      </w:r>
    </w:p>
    <w:p w:rsidR="00DF4C9C" w:rsidRPr="007203F2" w:rsidRDefault="00DF4C9C" w:rsidP="00DF4C9C">
      <w:pPr>
        <w:tabs>
          <w:tab w:val="left" w:pos="993"/>
        </w:tabs>
        <w:spacing w:line="276" w:lineRule="auto"/>
      </w:pPr>
      <w:r w:rsidRPr="007203F2">
        <w:lastRenderedPageBreak/>
        <w:t>3) Не следует использовать много мультимедийных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rsidR="00DF4C9C" w:rsidRPr="007203F2" w:rsidRDefault="00DF4C9C" w:rsidP="00DF4C9C">
      <w:pPr>
        <w:tabs>
          <w:tab w:val="left" w:pos="993"/>
        </w:tabs>
        <w:spacing w:line="276" w:lineRule="auto"/>
      </w:pPr>
      <w:r w:rsidRPr="007203F2">
        <w:t>4)  Чтобы обеспечить хорошую читаемость презентации необходимо подобрать темный цвет фона и светлый цвет шрифта.</w:t>
      </w:r>
    </w:p>
    <w:p w:rsidR="00DF4C9C" w:rsidRPr="004111E1" w:rsidRDefault="00DF4C9C" w:rsidP="00DF4C9C">
      <w:pPr>
        <w:tabs>
          <w:tab w:val="left" w:pos="993"/>
        </w:tabs>
        <w:spacing w:line="276" w:lineRule="auto"/>
      </w:pPr>
      <w:r w:rsidRPr="007203F2">
        <w:t>5) Текст презентации должен быть написан без орфографических и пунктуационных ошибок.</w:t>
      </w:r>
    </w:p>
    <w:p w:rsidR="00DF4C9C" w:rsidRDefault="00DF4C9C" w:rsidP="00DF4C9C">
      <w:pPr>
        <w:pStyle w:val="ab"/>
        <w:spacing w:line="276" w:lineRule="auto"/>
        <w:jc w:val="both"/>
      </w:pPr>
      <w:r w:rsidRPr="004E41A0">
        <w:t>Критерии оценивания презентаций складываются из требований к их созданию. Баллы – от 1 до 5.</w:t>
      </w:r>
    </w:p>
    <w:p w:rsidR="00DF4C9C" w:rsidRPr="00FE229C" w:rsidRDefault="00DF4C9C" w:rsidP="00DF4C9C">
      <w:pPr>
        <w:ind w:firstLine="720"/>
        <w:jc w:val="center"/>
        <w:rPr>
          <w:b/>
        </w:rPr>
      </w:pPr>
      <w:r w:rsidRPr="00FE229C">
        <w:rPr>
          <w:b/>
        </w:rPr>
        <w:t xml:space="preserve">Методические рекомендации по использованию </w:t>
      </w:r>
    </w:p>
    <w:p w:rsidR="00DF4C9C" w:rsidRPr="00FE229C" w:rsidRDefault="00DF4C9C" w:rsidP="00DF4C9C">
      <w:pPr>
        <w:ind w:firstLine="720"/>
        <w:jc w:val="center"/>
        <w:rPr>
          <w:b/>
        </w:rPr>
      </w:pPr>
      <w:r w:rsidRPr="00FE229C">
        <w:rPr>
          <w:b/>
        </w:rPr>
        <w:t>информационно-коммуникативных технологий обучения</w:t>
      </w:r>
    </w:p>
    <w:p w:rsidR="00DF4C9C" w:rsidRPr="00FE229C" w:rsidRDefault="00DF4C9C" w:rsidP="00DF4C9C">
      <w:pPr>
        <w:jc w:val="both"/>
      </w:pPr>
    </w:p>
    <w:p w:rsidR="00DF4C9C" w:rsidRPr="00FE229C" w:rsidRDefault="00DF4C9C" w:rsidP="00DF4C9C">
      <w:pPr>
        <w:spacing w:line="276" w:lineRule="auto"/>
        <w:ind w:firstLine="709"/>
        <w:jc w:val="both"/>
      </w:pPr>
      <w:r w:rsidRPr="00FE229C">
        <w:t xml:space="preserve">Для изучения лекционного материала дисциплины применяются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DF4C9C" w:rsidRPr="00FE229C" w:rsidRDefault="00DF4C9C" w:rsidP="00DF4C9C">
      <w:pPr>
        <w:spacing w:line="276" w:lineRule="auto"/>
        <w:ind w:firstLine="709"/>
        <w:jc w:val="both"/>
      </w:pPr>
      <w:r w:rsidRPr="00FE229C">
        <w:t xml:space="preserve">Каждое семинарское занятие имеет свою особую форму проведения, свою методологическую специфику, что позволяет развивать у студентов различные как общекультурные, так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между докладчиками и оппонентами позволяет работать индивидуально и в малых группах, коллективно обсуждать определенный темами семинаров материал, а также инициировать самостоятельную работу студентов. При осмыслении содержания вопросов семинаров преследуется цель соблюдать преемственность в профессиональном и в творческом развитии студентов. </w:t>
      </w:r>
    </w:p>
    <w:p w:rsidR="00DF4C9C" w:rsidRPr="00FE229C" w:rsidRDefault="00DF4C9C" w:rsidP="00DF4C9C">
      <w:pPr>
        <w:spacing w:line="276" w:lineRule="auto"/>
        <w:ind w:firstLine="709"/>
        <w:jc w:val="both"/>
      </w:pPr>
      <w:r w:rsidRPr="00FE229C">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DF4C9C" w:rsidRPr="00FE229C" w:rsidRDefault="00DF4C9C" w:rsidP="00DF4C9C">
      <w:pPr>
        <w:spacing w:line="276" w:lineRule="auto"/>
        <w:ind w:firstLine="709"/>
        <w:jc w:val="both"/>
      </w:pPr>
      <w:r w:rsidRPr="00FE229C">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и направлены на: </w:t>
      </w:r>
    </w:p>
    <w:p w:rsidR="00DF4C9C" w:rsidRPr="00FE229C" w:rsidRDefault="00DF4C9C" w:rsidP="00DF4C9C">
      <w:pPr>
        <w:spacing w:line="276" w:lineRule="auto"/>
        <w:ind w:firstLine="709"/>
        <w:jc w:val="both"/>
      </w:pPr>
      <w:r w:rsidRPr="00FE229C">
        <w:t xml:space="preserve">- выявление владения студентами понятийно-терминологическим аппаратом курса; </w:t>
      </w:r>
    </w:p>
    <w:p w:rsidR="00DF4C9C" w:rsidRPr="00FE229C" w:rsidRDefault="00DF4C9C" w:rsidP="00DF4C9C">
      <w:pPr>
        <w:spacing w:line="276" w:lineRule="auto"/>
        <w:ind w:firstLine="709"/>
        <w:jc w:val="both"/>
      </w:pPr>
      <w:r w:rsidRPr="00FE229C">
        <w:t xml:space="preserve">- понимания основных проблем; </w:t>
      </w:r>
    </w:p>
    <w:p w:rsidR="00DF4C9C" w:rsidRPr="00FE229C" w:rsidRDefault="00DF4C9C" w:rsidP="00DF4C9C">
      <w:pPr>
        <w:spacing w:line="276" w:lineRule="auto"/>
        <w:ind w:firstLine="709"/>
        <w:jc w:val="both"/>
      </w:pPr>
      <w:r w:rsidRPr="00FE229C">
        <w:t xml:space="preserve">- знания педагогических концепций, систем, взглядов; </w:t>
      </w:r>
    </w:p>
    <w:p w:rsidR="00DF4C9C" w:rsidRPr="00FE229C" w:rsidRDefault="00DF4C9C" w:rsidP="00DF4C9C">
      <w:pPr>
        <w:spacing w:line="276" w:lineRule="auto"/>
        <w:ind w:firstLine="709"/>
        <w:jc w:val="both"/>
      </w:pPr>
      <w:r w:rsidRPr="00FE229C">
        <w:t xml:space="preserve">- знание истории возникновения педагогической профессии и воспитания; </w:t>
      </w:r>
    </w:p>
    <w:p w:rsidR="00DF4C9C" w:rsidRPr="00FE229C" w:rsidRDefault="00DF4C9C" w:rsidP="00DF4C9C">
      <w:pPr>
        <w:spacing w:line="276" w:lineRule="auto"/>
        <w:ind w:firstLine="709"/>
        <w:jc w:val="both"/>
      </w:pPr>
      <w:r w:rsidRPr="00FE229C">
        <w:t xml:space="preserve">- владение теоретико-методологической базой в области воспитания; </w:t>
      </w:r>
    </w:p>
    <w:p w:rsidR="00DF4C9C" w:rsidRPr="00FE229C" w:rsidRDefault="00DF4C9C" w:rsidP="00DF4C9C">
      <w:pPr>
        <w:spacing w:line="276" w:lineRule="auto"/>
        <w:ind w:firstLine="709"/>
        <w:jc w:val="both"/>
      </w:pPr>
      <w:r w:rsidRPr="00FE229C">
        <w:t xml:space="preserve">- обладание высоким уровнем компетентности в вопросах профессиональной деятельности и теории воспитания. </w:t>
      </w:r>
    </w:p>
    <w:p w:rsidR="00DF4C9C" w:rsidRPr="004E41A0" w:rsidRDefault="00DF4C9C" w:rsidP="00DF4C9C">
      <w:pPr>
        <w:pStyle w:val="ab"/>
        <w:spacing w:line="276" w:lineRule="auto"/>
        <w:jc w:val="both"/>
        <w:rPr>
          <w:b/>
        </w:rPr>
      </w:pPr>
      <w:r w:rsidRPr="00FE229C">
        <w:t xml:space="preserve">Каждый вопрос предполагает несколько вариантов ответов, среди которых имеются абсолютно неверный, правильный и в большей или меньшей степени раскрывающий сущность вопроса. В процессе компьютерного тестирования задача студентов определяется как выбор </w:t>
      </w:r>
      <w:r w:rsidRPr="00FE229C">
        <w:lastRenderedPageBreak/>
        <w:t>правильного ответа из многообразия вариантов.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w:t>
      </w:r>
    </w:p>
    <w:p w:rsidR="00594648" w:rsidRDefault="00594648" w:rsidP="00594648">
      <w:pPr>
        <w:shd w:val="clear" w:color="auto" w:fill="FFFFFF"/>
        <w:ind w:firstLine="567"/>
        <w:jc w:val="center"/>
        <w:rPr>
          <w:b/>
        </w:rPr>
      </w:pPr>
      <w:r>
        <w:rPr>
          <w:b/>
        </w:rPr>
        <w:t xml:space="preserve">8. Оценочные средства для текущего контроля успеваемости, </w:t>
      </w:r>
    </w:p>
    <w:p w:rsidR="00594648" w:rsidRDefault="00594648" w:rsidP="00594648">
      <w:pPr>
        <w:shd w:val="clear" w:color="auto" w:fill="FFFFFF"/>
        <w:ind w:firstLine="567"/>
        <w:jc w:val="center"/>
        <w:rPr>
          <w:b/>
        </w:rPr>
      </w:pPr>
      <w:r>
        <w:rPr>
          <w:b/>
        </w:rPr>
        <w:t xml:space="preserve">промежуточной аттестации по итогам освоения </w:t>
      </w:r>
    </w:p>
    <w:p w:rsidR="00594648" w:rsidRDefault="00594648" w:rsidP="00594648">
      <w:pPr>
        <w:shd w:val="clear" w:color="auto" w:fill="FFFFFF"/>
        <w:ind w:firstLine="567"/>
        <w:jc w:val="center"/>
        <w:rPr>
          <w:b/>
        </w:rPr>
      </w:pPr>
      <w:r>
        <w:rPr>
          <w:b/>
        </w:rPr>
        <w:t>дисциплины</w:t>
      </w:r>
    </w:p>
    <w:p w:rsidR="00594648" w:rsidRDefault="00594648" w:rsidP="00594648">
      <w:pPr>
        <w:shd w:val="clear" w:color="auto" w:fill="FFFFFF"/>
        <w:ind w:firstLine="567"/>
        <w:jc w:val="both"/>
        <w:rPr>
          <w:b/>
          <w:u w:val="single"/>
        </w:rPr>
      </w:pPr>
    </w:p>
    <w:p w:rsidR="00594648" w:rsidRDefault="00594648" w:rsidP="00594648">
      <w:pPr>
        <w:ind w:firstLine="567"/>
        <w:jc w:val="both"/>
      </w:pPr>
      <w:r>
        <w:t xml:space="preserve">Рабочая программа предусматривает проведение лекционных и практических </w:t>
      </w:r>
      <w:r w:rsidRPr="00266C84">
        <w:t>занятий</w:t>
      </w:r>
      <w:r>
        <w:t>,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rsidR="00594648" w:rsidRDefault="00594648" w:rsidP="00594648">
      <w:pPr>
        <w:ind w:firstLine="567"/>
        <w:jc w:val="both"/>
      </w:pPr>
      <w:r>
        <w:t>Рабочая программа предполагает текущий и промежуточный контроль знаний.</w:t>
      </w:r>
    </w:p>
    <w:p w:rsidR="00594648" w:rsidRDefault="00594648" w:rsidP="00594648">
      <w:pPr>
        <w:ind w:firstLine="567"/>
        <w:jc w:val="both"/>
        <w:rPr>
          <w:b/>
        </w:rPr>
      </w:pPr>
      <w:r>
        <w:rPr>
          <w:i/>
          <w:highlight w:val="white"/>
        </w:rPr>
        <w:t>Текущий контроль</w:t>
      </w:r>
      <w:r>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344AB2">
        <w:t>Формами текущего контроля</w:t>
      </w:r>
      <w:r>
        <w:t xml:space="preserve">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rsidR="00594648" w:rsidRDefault="00594648" w:rsidP="00594648">
      <w:pPr>
        <w:shd w:val="clear" w:color="auto" w:fill="FFFFFF"/>
        <w:ind w:firstLine="708"/>
        <w:jc w:val="both"/>
        <w:rPr>
          <w:b/>
          <w:u w:val="single"/>
        </w:rPr>
      </w:pPr>
    </w:p>
    <w:p w:rsidR="00594648" w:rsidRDefault="00594648" w:rsidP="00594648">
      <w:pPr>
        <w:shd w:val="clear" w:color="auto" w:fill="FFFFFF"/>
        <w:ind w:firstLine="708"/>
        <w:jc w:val="both"/>
        <w:rPr>
          <w:b/>
        </w:rPr>
      </w:pPr>
      <w:r>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594648" w:rsidRDefault="00594648" w:rsidP="00594648">
      <w:pPr>
        <w:shd w:val="clear" w:color="auto" w:fill="FFFFFF"/>
        <w:rPr>
          <w:color w:val="000000"/>
        </w:rPr>
      </w:pPr>
    </w:p>
    <w:p w:rsidR="00DF4C9C" w:rsidRPr="004C28BF" w:rsidRDefault="00DF4C9C" w:rsidP="00DF4C9C">
      <w:pPr>
        <w:ind w:firstLine="708"/>
        <w:jc w:val="center"/>
        <w:rPr>
          <w:b/>
        </w:rPr>
      </w:pPr>
      <w:r w:rsidRPr="004C28BF">
        <w:rPr>
          <w:b/>
        </w:rPr>
        <w:t>Примеры заданий дискуссионного типа в рамках коллоквиума «Психогенетические методы исследования»:</w:t>
      </w:r>
    </w:p>
    <w:p w:rsidR="00DF4C9C" w:rsidRPr="004C28BF" w:rsidRDefault="00DF4C9C" w:rsidP="00DF4C9C">
      <w:pPr>
        <w:tabs>
          <w:tab w:val="left" w:pos="294"/>
        </w:tabs>
        <w:spacing w:line="360" w:lineRule="auto"/>
        <w:jc w:val="center"/>
      </w:pPr>
    </w:p>
    <w:p w:rsidR="00DF4C9C" w:rsidRDefault="00DF4C9C" w:rsidP="00DF4C9C">
      <w:pPr>
        <w:tabs>
          <w:tab w:val="left" w:pos="294"/>
        </w:tabs>
        <w:spacing w:line="276" w:lineRule="auto"/>
        <w:jc w:val="both"/>
      </w:pPr>
      <w:r>
        <w:t>1.Краткая характеристика</w:t>
      </w:r>
      <w:r w:rsidRPr="0067041F">
        <w:t xml:space="preserve"> методов </w:t>
      </w:r>
      <w:proofErr w:type="spellStart"/>
      <w:r>
        <w:t>психогенетики</w:t>
      </w:r>
      <w:proofErr w:type="spellEnd"/>
      <w:r>
        <w:t>.</w:t>
      </w:r>
    </w:p>
    <w:p w:rsidR="00DF4C9C" w:rsidRDefault="00DF4C9C" w:rsidP="00DF4C9C">
      <w:pPr>
        <w:tabs>
          <w:tab w:val="left" w:pos="294"/>
        </w:tabs>
        <w:spacing w:line="276" w:lineRule="auto"/>
        <w:jc w:val="both"/>
      </w:pPr>
      <w:r>
        <w:t>2. К</w:t>
      </w:r>
      <w:r w:rsidRPr="0067041F">
        <w:t xml:space="preserve">акая разрешающая способность каждого из них и их сочетаний для них возможна: </w:t>
      </w:r>
    </w:p>
    <w:p w:rsidR="00DF4C9C" w:rsidRDefault="00DF4C9C" w:rsidP="00DF4C9C">
      <w:pPr>
        <w:tabs>
          <w:tab w:val="left" w:pos="294"/>
        </w:tabs>
        <w:spacing w:line="276" w:lineRule="auto"/>
        <w:jc w:val="both"/>
      </w:pPr>
      <w:r w:rsidRPr="0067041F">
        <w:t>А) Популяционный метод</w:t>
      </w:r>
      <w:r>
        <w:t>.</w:t>
      </w:r>
      <w:r w:rsidRPr="0067041F">
        <w:t xml:space="preserve"> </w:t>
      </w:r>
    </w:p>
    <w:p w:rsidR="00DF4C9C" w:rsidRDefault="00DF4C9C" w:rsidP="00DF4C9C">
      <w:pPr>
        <w:tabs>
          <w:tab w:val="left" w:pos="294"/>
        </w:tabs>
        <w:spacing w:line="276" w:lineRule="auto"/>
        <w:jc w:val="both"/>
      </w:pPr>
      <w:r w:rsidRPr="0067041F">
        <w:t>Б) Метод приемных детей (опишите особенности метода приемных детей, в чем заключается специализированная психологическая помощь при использовании данного метода</w:t>
      </w:r>
      <w:proofErr w:type="gramStart"/>
      <w:r w:rsidRPr="0067041F">
        <w:t xml:space="preserve">) </w:t>
      </w:r>
      <w:r>
        <w:t>.</w:t>
      </w:r>
      <w:proofErr w:type="gramEnd"/>
    </w:p>
    <w:p w:rsidR="00DF4C9C" w:rsidRDefault="00DF4C9C" w:rsidP="00DF4C9C">
      <w:pPr>
        <w:tabs>
          <w:tab w:val="left" w:pos="294"/>
        </w:tabs>
        <w:spacing w:line="276" w:lineRule="auto"/>
        <w:jc w:val="both"/>
      </w:pPr>
      <w:r w:rsidRPr="0067041F">
        <w:t>В) Метод близнецов (опишите разновидности метода разлученных монозиготных близнецов: контрольного близнеца, близнецовой пары, семей близнецов какова специфика близнецовой ситуации и развития детей из многодетных семей, в чем положительные и отрицательные последствия)</w:t>
      </w:r>
      <w:r>
        <w:t>.</w:t>
      </w:r>
    </w:p>
    <w:p w:rsidR="00DF4C9C" w:rsidRDefault="00DF4C9C" w:rsidP="00DF4C9C">
      <w:pPr>
        <w:shd w:val="clear" w:color="auto" w:fill="FFFFFF"/>
      </w:pPr>
      <w:r w:rsidRPr="0067041F">
        <w:t xml:space="preserve"> Г) Генеалогический (семейный) метод (составление индивидуальной </w:t>
      </w:r>
      <w:proofErr w:type="spellStart"/>
      <w:r w:rsidRPr="0067041F">
        <w:t>генограммы</w:t>
      </w:r>
      <w:proofErr w:type="spellEnd"/>
      <w:r w:rsidRPr="0067041F">
        <w:t>) Д) Какие статистические методы используют в психогенетических исследованиях.</w:t>
      </w:r>
    </w:p>
    <w:p w:rsidR="00DF4C9C" w:rsidRDefault="00DF4C9C" w:rsidP="00DF4C9C">
      <w:pPr>
        <w:ind w:firstLine="720"/>
        <w:jc w:val="both"/>
        <w:rPr>
          <w:b/>
          <w:bCs/>
          <w:color w:val="000000"/>
        </w:rPr>
      </w:pPr>
      <w:r>
        <w:rPr>
          <w:b/>
          <w:bCs/>
          <w:color w:val="000000"/>
        </w:rPr>
        <w:t xml:space="preserve">                                    </w:t>
      </w:r>
      <w:r w:rsidRPr="003214AC">
        <w:rPr>
          <w:b/>
          <w:bCs/>
          <w:color w:val="000000"/>
        </w:rPr>
        <w:t>Примерные темы рефератов</w:t>
      </w:r>
    </w:p>
    <w:p w:rsidR="00DF4C9C" w:rsidRDefault="00DF4C9C" w:rsidP="00DF4C9C">
      <w:pPr>
        <w:ind w:firstLine="720"/>
        <w:jc w:val="both"/>
        <w:rPr>
          <w:b/>
          <w:bCs/>
          <w:color w:val="000000"/>
        </w:rPr>
      </w:pPr>
    </w:p>
    <w:p w:rsidR="00DF4C9C" w:rsidRPr="003214AC" w:rsidRDefault="00DF4C9C" w:rsidP="00DF4C9C">
      <w:pPr>
        <w:numPr>
          <w:ilvl w:val="0"/>
          <w:numId w:val="8"/>
        </w:numPr>
        <w:ind w:right="-96"/>
        <w:jc w:val="both"/>
        <w:rPr>
          <w:color w:val="000000"/>
          <w:sz w:val="20"/>
        </w:rPr>
      </w:pPr>
      <w:r w:rsidRPr="003214AC">
        <w:rPr>
          <w:color w:val="000000"/>
        </w:rPr>
        <w:t xml:space="preserve">Место </w:t>
      </w:r>
      <w:proofErr w:type="spellStart"/>
      <w:r w:rsidRPr="003214AC">
        <w:rPr>
          <w:color w:val="000000"/>
        </w:rPr>
        <w:t>психогенетики</w:t>
      </w:r>
      <w:proofErr w:type="spellEnd"/>
      <w:r w:rsidRPr="003214AC">
        <w:rPr>
          <w:color w:val="000000"/>
        </w:rPr>
        <w:t xml:space="preserve"> в системе наук и предмет </w:t>
      </w:r>
      <w:proofErr w:type="spellStart"/>
      <w:r w:rsidRPr="003214AC">
        <w:rPr>
          <w:color w:val="000000"/>
        </w:rPr>
        <w:t>психогенетики</w:t>
      </w:r>
      <w:proofErr w:type="spellEnd"/>
      <w:r w:rsidRPr="003214AC">
        <w:rPr>
          <w:color w:val="000000"/>
        </w:rPr>
        <w:t xml:space="preserve">. </w:t>
      </w:r>
    </w:p>
    <w:p w:rsidR="00DF4C9C" w:rsidRPr="003214AC" w:rsidRDefault="00DF4C9C" w:rsidP="00DF4C9C">
      <w:pPr>
        <w:numPr>
          <w:ilvl w:val="0"/>
          <w:numId w:val="8"/>
        </w:numPr>
        <w:ind w:right="-96"/>
        <w:jc w:val="both"/>
        <w:rPr>
          <w:color w:val="000000"/>
          <w:sz w:val="20"/>
        </w:rPr>
      </w:pPr>
      <w:r w:rsidRPr="003214AC">
        <w:rPr>
          <w:color w:val="000000"/>
        </w:rPr>
        <w:t>Наследственность и среда как основа психологического разнообразия.</w:t>
      </w:r>
    </w:p>
    <w:p w:rsidR="00DF4C9C" w:rsidRPr="003214AC" w:rsidRDefault="00DF4C9C" w:rsidP="00DF4C9C">
      <w:pPr>
        <w:numPr>
          <w:ilvl w:val="0"/>
          <w:numId w:val="8"/>
        </w:numPr>
        <w:ind w:right="-96"/>
        <w:jc w:val="both"/>
        <w:rPr>
          <w:color w:val="000000"/>
          <w:sz w:val="20"/>
        </w:rPr>
      </w:pPr>
      <w:r w:rsidRPr="003214AC">
        <w:rPr>
          <w:color w:val="000000"/>
        </w:rPr>
        <w:t xml:space="preserve">Проблема </w:t>
      </w:r>
      <w:proofErr w:type="spellStart"/>
      <w:r w:rsidRPr="003214AC">
        <w:rPr>
          <w:color w:val="000000"/>
        </w:rPr>
        <w:t>межиндивидуальной</w:t>
      </w:r>
      <w:proofErr w:type="spellEnd"/>
      <w:r w:rsidRPr="003214AC">
        <w:rPr>
          <w:color w:val="000000"/>
        </w:rPr>
        <w:t xml:space="preserve"> вариативности в дифференциальной психологии и генетике.</w:t>
      </w:r>
    </w:p>
    <w:p w:rsidR="00DF4C9C" w:rsidRPr="003214AC" w:rsidRDefault="00DF4C9C" w:rsidP="00DF4C9C">
      <w:pPr>
        <w:numPr>
          <w:ilvl w:val="0"/>
          <w:numId w:val="8"/>
        </w:numPr>
        <w:spacing w:line="198" w:lineRule="atLeast"/>
        <w:ind w:right="-96"/>
        <w:jc w:val="both"/>
        <w:rPr>
          <w:color w:val="000000"/>
          <w:sz w:val="20"/>
        </w:rPr>
      </w:pPr>
      <w:r w:rsidRPr="003214AC">
        <w:rPr>
          <w:color w:val="000000"/>
        </w:rPr>
        <w:t xml:space="preserve">Близнецовый метод в </w:t>
      </w:r>
      <w:proofErr w:type="spellStart"/>
      <w:r w:rsidRPr="003214AC">
        <w:rPr>
          <w:color w:val="000000"/>
        </w:rPr>
        <w:t>психогенетике</w:t>
      </w:r>
      <w:proofErr w:type="spellEnd"/>
      <w:r w:rsidRPr="003214AC">
        <w:rPr>
          <w:color w:val="000000"/>
        </w:rPr>
        <w:t xml:space="preserve">. </w:t>
      </w:r>
    </w:p>
    <w:p w:rsidR="00DF4C9C" w:rsidRPr="003214AC" w:rsidRDefault="00DF4C9C" w:rsidP="00DF4C9C">
      <w:pPr>
        <w:numPr>
          <w:ilvl w:val="0"/>
          <w:numId w:val="8"/>
        </w:numPr>
        <w:spacing w:line="198" w:lineRule="atLeast"/>
        <w:ind w:right="-96"/>
        <w:jc w:val="both"/>
        <w:rPr>
          <w:color w:val="000000"/>
          <w:sz w:val="20"/>
        </w:rPr>
      </w:pPr>
      <w:r w:rsidRPr="003214AC">
        <w:rPr>
          <w:color w:val="000000"/>
        </w:rPr>
        <w:t>Близнецы как особая группа людей.</w:t>
      </w:r>
    </w:p>
    <w:p w:rsidR="00DF4C9C" w:rsidRPr="003214AC" w:rsidRDefault="00DF4C9C" w:rsidP="00DF4C9C">
      <w:pPr>
        <w:numPr>
          <w:ilvl w:val="0"/>
          <w:numId w:val="8"/>
        </w:numPr>
        <w:spacing w:line="198" w:lineRule="atLeast"/>
        <w:ind w:right="-96"/>
        <w:jc w:val="both"/>
        <w:rPr>
          <w:color w:val="000000"/>
          <w:sz w:val="20"/>
        </w:rPr>
      </w:pPr>
      <w:r w:rsidRPr="003214AC">
        <w:rPr>
          <w:color w:val="000000"/>
        </w:rPr>
        <w:lastRenderedPageBreak/>
        <w:t xml:space="preserve">Понятие нормы реакции в генетике и </w:t>
      </w:r>
      <w:proofErr w:type="spellStart"/>
      <w:r w:rsidRPr="003214AC">
        <w:rPr>
          <w:color w:val="000000"/>
        </w:rPr>
        <w:t>психогенетике</w:t>
      </w:r>
      <w:proofErr w:type="spellEnd"/>
      <w:r w:rsidRPr="003214AC">
        <w:rPr>
          <w:color w:val="000000"/>
        </w:rPr>
        <w:t xml:space="preserve">. </w:t>
      </w:r>
    </w:p>
    <w:p w:rsidR="00DF4C9C" w:rsidRPr="003214AC" w:rsidRDefault="00DF4C9C" w:rsidP="00DF4C9C">
      <w:pPr>
        <w:numPr>
          <w:ilvl w:val="0"/>
          <w:numId w:val="8"/>
        </w:numPr>
        <w:spacing w:line="198" w:lineRule="atLeast"/>
        <w:ind w:right="-96"/>
        <w:jc w:val="both"/>
        <w:rPr>
          <w:color w:val="000000"/>
          <w:sz w:val="20"/>
        </w:rPr>
      </w:pPr>
      <w:r w:rsidRPr="003214AC">
        <w:rPr>
          <w:color w:val="000000"/>
        </w:rPr>
        <w:t xml:space="preserve">Методы </w:t>
      </w:r>
      <w:proofErr w:type="spellStart"/>
      <w:r w:rsidRPr="003214AC">
        <w:rPr>
          <w:color w:val="000000"/>
        </w:rPr>
        <w:t>психогенетики</w:t>
      </w:r>
      <w:proofErr w:type="spellEnd"/>
      <w:r w:rsidRPr="003214AC">
        <w:rPr>
          <w:color w:val="000000"/>
        </w:rPr>
        <w:t xml:space="preserve">. </w:t>
      </w:r>
    </w:p>
    <w:p w:rsidR="00DF4C9C" w:rsidRPr="003214AC" w:rsidRDefault="00DF4C9C" w:rsidP="00DF4C9C">
      <w:pPr>
        <w:numPr>
          <w:ilvl w:val="0"/>
          <w:numId w:val="8"/>
        </w:numPr>
        <w:spacing w:line="198" w:lineRule="atLeast"/>
        <w:ind w:right="-96"/>
        <w:jc w:val="both"/>
        <w:rPr>
          <w:color w:val="000000"/>
          <w:sz w:val="20"/>
        </w:rPr>
      </w:pPr>
      <w:r w:rsidRPr="003214AC">
        <w:rPr>
          <w:color w:val="000000"/>
        </w:rPr>
        <w:t xml:space="preserve">Количественные основы </w:t>
      </w:r>
      <w:proofErr w:type="spellStart"/>
      <w:r w:rsidRPr="003214AC">
        <w:rPr>
          <w:color w:val="000000"/>
        </w:rPr>
        <w:t>психогенетики</w:t>
      </w:r>
      <w:proofErr w:type="spellEnd"/>
      <w:r w:rsidRPr="003214AC">
        <w:rPr>
          <w:color w:val="000000"/>
        </w:rPr>
        <w:t xml:space="preserve">. </w:t>
      </w:r>
    </w:p>
    <w:p w:rsidR="00DF4C9C" w:rsidRPr="003214AC" w:rsidRDefault="00DF4C9C" w:rsidP="00DF4C9C">
      <w:pPr>
        <w:numPr>
          <w:ilvl w:val="0"/>
          <w:numId w:val="8"/>
        </w:numPr>
        <w:spacing w:line="198" w:lineRule="atLeast"/>
        <w:ind w:right="-96"/>
        <w:jc w:val="both"/>
        <w:rPr>
          <w:color w:val="000000"/>
          <w:sz w:val="20"/>
        </w:rPr>
      </w:pPr>
      <w:r w:rsidRPr="003214AC">
        <w:rPr>
          <w:color w:val="000000"/>
        </w:rPr>
        <w:t>Психогенетические исследования интеллекта.</w:t>
      </w:r>
    </w:p>
    <w:p w:rsidR="00DF4C9C" w:rsidRPr="003214AC" w:rsidRDefault="00DF4C9C" w:rsidP="00DF4C9C">
      <w:pPr>
        <w:numPr>
          <w:ilvl w:val="0"/>
          <w:numId w:val="8"/>
        </w:numPr>
        <w:spacing w:line="198" w:lineRule="atLeast"/>
        <w:ind w:right="-96"/>
        <w:jc w:val="both"/>
        <w:rPr>
          <w:color w:val="000000"/>
          <w:sz w:val="20"/>
        </w:rPr>
      </w:pPr>
      <w:r w:rsidRPr="003214AC">
        <w:rPr>
          <w:color w:val="000000"/>
        </w:rPr>
        <w:t>Наследственные и средовые причины пониженного интеллекта.</w:t>
      </w:r>
    </w:p>
    <w:p w:rsidR="00DF4C9C" w:rsidRDefault="00DF4C9C" w:rsidP="00DF4C9C">
      <w:pPr>
        <w:shd w:val="clear" w:color="auto" w:fill="FFFFFF"/>
        <w:rPr>
          <w:color w:val="000000"/>
        </w:rPr>
      </w:pPr>
    </w:p>
    <w:p w:rsidR="00DF4C9C" w:rsidRPr="00DF6488" w:rsidRDefault="00DF4C9C" w:rsidP="00DF4C9C">
      <w:pPr>
        <w:pStyle w:val="af"/>
        <w:shd w:val="clear" w:color="auto" w:fill="FFFFFF"/>
        <w:tabs>
          <w:tab w:val="left" w:pos="709"/>
          <w:tab w:val="left" w:pos="1701"/>
        </w:tabs>
        <w:spacing w:before="0" w:beforeAutospacing="0" w:after="0" w:afterAutospacing="0"/>
        <w:ind w:firstLine="709"/>
        <w:jc w:val="center"/>
        <w:rPr>
          <w:b/>
          <w:color w:val="000000"/>
        </w:rPr>
      </w:pPr>
      <w:r w:rsidRPr="00DF6488">
        <w:rPr>
          <w:b/>
          <w:iCs/>
          <w:color w:val="000000"/>
        </w:rPr>
        <w:t xml:space="preserve">Критерии </w:t>
      </w:r>
      <w:r w:rsidRPr="00A4227D">
        <w:rPr>
          <w:b/>
          <w:iCs/>
          <w:color w:val="000000"/>
        </w:rPr>
        <w:t xml:space="preserve">оценивания </w:t>
      </w:r>
      <w:r w:rsidRPr="00DF6488">
        <w:rPr>
          <w:b/>
          <w:iCs/>
          <w:color w:val="000000"/>
        </w:rPr>
        <w:t>конспекта:</w:t>
      </w:r>
    </w:p>
    <w:p w:rsidR="00DF4C9C" w:rsidRPr="00065264" w:rsidRDefault="00DF4C9C" w:rsidP="00DF4C9C">
      <w:pPr>
        <w:pStyle w:val="af"/>
        <w:shd w:val="clear" w:color="auto" w:fill="FFFFFF"/>
        <w:tabs>
          <w:tab w:val="left" w:pos="0"/>
          <w:tab w:val="left" w:pos="1701"/>
        </w:tabs>
        <w:spacing w:before="0" w:beforeAutospacing="0" w:after="0" w:afterAutospacing="0" w:line="276" w:lineRule="auto"/>
        <w:rPr>
          <w:color w:val="000000"/>
        </w:rPr>
      </w:pPr>
      <w:r w:rsidRPr="00065264">
        <w:rPr>
          <w:color w:val="000000"/>
        </w:rPr>
        <w:t>• содержательность конспекта, соответствие плану;</w:t>
      </w:r>
    </w:p>
    <w:p w:rsidR="00DF4C9C" w:rsidRPr="00065264" w:rsidRDefault="00DF4C9C" w:rsidP="00DF4C9C">
      <w:pPr>
        <w:pStyle w:val="af"/>
        <w:shd w:val="clear" w:color="auto" w:fill="FFFFFF"/>
        <w:tabs>
          <w:tab w:val="left" w:pos="0"/>
          <w:tab w:val="left" w:pos="1701"/>
        </w:tabs>
        <w:spacing w:before="0" w:beforeAutospacing="0" w:after="0" w:afterAutospacing="0" w:line="276" w:lineRule="auto"/>
        <w:rPr>
          <w:color w:val="000000"/>
        </w:rPr>
      </w:pPr>
      <w:r w:rsidRPr="00065264">
        <w:rPr>
          <w:color w:val="000000"/>
        </w:rPr>
        <w:t>• отражение основных положений, результатов работы автора, выводов;</w:t>
      </w:r>
    </w:p>
    <w:p w:rsidR="00DF4C9C" w:rsidRPr="00065264" w:rsidRDefault="00DF4C9C" w:rsidP="00DF4C9C">
      <w:pPr>
        <w:pStyle w:val="af"/>
        <w:shd w:val="clear" w:color="auto" w:fill="FFFFFF"/>
        <w:tabs>
          <w:tab w:val="left" w:pos="0"/>
          <w:tab w:val="left" w:pos="1701"/>
        </w:tabs>
        <w:spacing w:before="0" w:beforeAutospacing="0" w:after="0" w:afterAutospacing="0" w:line="276" w:lineRule="auto"/>
        <w:rPr>
          <w:color w:val="000000"/>
        </w:rPr>
      </w:pPr>
      <w:r w:rsidRPr="00065264">
        <w:rPr>
          <w:color w:val="000000"/>
        </w:rPr>
        <w:t>• ясность, лаконичность изложения мыслей студента;</w:t>
      </w:r>
    </w:p>
    <w:p w:rsidR="00DF4C9C" w:rsidRPr="00065264" w:rsidRDefault="00DF4C9C" w:rsidP="00DF4C9C">
      <w:pPr>
        <w:pStyle w:val="af"/>
        <w:shd w:val="clear" w:color="auto" w:fill="FFFFFF"/>
        <w:tabs>
          <w:tab w:val="left" w:pos="0"/>
          <w:tab w:val="left" w:pos="1701"/>
        </w:tabs>
        <w:spacing w:before="0" w:beforeAutospacing="0" w:after="0" w:afterAutospacing="0" w:line="276" w:lineRule="auto"/>
        <w:rPr>
          <w:color w:val="000000"/>
        </w:rPr>
      </w:pPr>
      <w:r w:rsidRPr="00065264">
        <w:rPr>
          <w:color w:val="000000"/>
        </w:rPr>
        <w:t>• наличие схем, графическое выделение особо значимой информации;</w:t>
      </w:r>
    </w:p>
    <w:p w:rsidR="00DF4C9C" w:rsidRPr="00065264" w:rsidRDefault="00DF4C9C" w:rsidP="00DF4C9C">
      <w:pPr>
        <w:pStyle w:val="af"/>
        <w:shd w:val="clear" w:color="auto" w:fill="FFFFFF"/>
        <w:tabs>
          <w:tab w:val="left" w:pos="0"/>
          <w:tab w:val="left" w:pos="1701"/>
        </w:tabs>
        <w:spacing w:before="0" w:beforeAutospacing="0" w:after="0" w:afterAutospacing="0" w:line="276" w:lineRule="auto"/>
        <w:rPr>
          <w:color w:val="000000"/>
        </w:rPr>
      </w:pPr>
      <w:r w:rsidRPr="00065264">
        <w:rPr>
          <w:color w:val="000000"/>
        </w:rPr>
        <w:t>• соответствие оформления требованиям;</w:t>
      </w:r>
    </w:p>
    <w:p w:rsidR="00DF4C9C" w:rsidRPr="00065264" w:rsidRDefault="00DF4C9C" w:rsidP="00DF4C9C">
      <w:pPr>
        <w:pStyle w:val="af"/>
        <w:shd w:val="clear" w:color="auto" w:fill="FFFFFF"/>
        <w:tabs>
          <w:tab w:val="left" w:pos="0"/>
          <w:tab w:val="left" w:pos="1701"/>
        </w:tabs>
        <w:spacing w:before="0" w:beforeAutospacing="0" w:after="0" w:afterAutospacing="0" w:line="276" w:lineRule="auto"/>
        <w:rPr>
          <w:color w:val="000000"/>
        </w:rPr>
      </w:pPr>
      <w:r w:rsidRPr="00065264">
        <w:rPr>
          <w:color w:val="000000"/>
        </w:rPr>
        <w:t>• грамотность изложения.</w:t>
      </w:r>
    </w:p>
    <w:p w:rsidR="00DF4C9C" w:rsidRDefault="00DF4C9C" w:rsidP="00DF4C9C">
      <w:pPr>
        <w:pStyle w:val="ab"/>
        <w:spacing w:line="276" w:lineRule="auto"/>
        <w:jc w:val="both"/>
        <w:rPr>
          <w:szCs w:val="36"/>
        </w:rPr>
      </w:pPr>
      <w:r w:rsidRPr="0050478B">
        <w:rPr>
          <w:szCs w:val="36"/>
        </w:rPr>
        <w:t>Количество баллов – от 3 до 5.</w:t>
      </w:r>
    </w:p>
    <w:p w:rsidR="00DF4C9C" w:rsidRDefault="00DF4C9C" w:rsidP="00DF4C9C">
      <w:pPr>
        <w:shd w:val="clear" w:color="auto" w:fill="FFFFFF" w:themeFill="background1"/>
        <w:spacing w:line="276" w:lineRule="auto"/>
        <w:rPr>
          <w:b/>
        </w:rPr>
      </w:pPr>
      <w:r w:rsidRPr="006D53E7">
        <w:rPr>
          <w:b/>
        </w:rPr>
        <w:t xml:space="preserve">                </w:t>
      </w:r>
      <w:r>
        <w:rPr>
          <w:b/>
        </w:rPr>
        <w:t xml:space="preserve">                                   </w:t>
      </w:r>
      <w:r w:rsidRPr="006D53E7">
        <w:rPr>
          <w:b/>
        </w:rPr>
        <w:t>Тематика презентаций</w:t>
      </w:r>
    </w:p>
    <w:p w:rsidR="00DF4C9C" w:rsidRDefault="00DF4C9C" w:rsidP="00DF4C9C">
      <w:pPr>
        <w:shd w:val="clear" w:color="auto" w:fill="FFFFFF" w:themeFill="background1"/>
        <w:spacing w:line="276" w:lineRule="auto"/>
        <w:rPr>
          <w:b/>
        </w:rPr>
      </w:pPr>
    </w:p>
    <w:p w:rsidR="00DF4C9C" w:rsidRPr="006D53E7" w:rsidRDefault="00DF4C9C" w:rsidP="00DF4C9C">
      <w:pPr>
        <w:pStyle w:val="aa"/>
        <w:numPr>
          <w:ilvl w:val="0"/>
          <w:numId w:val="10"/>
        </w:numPr>
        <w:shd w:val="clear" w:color="auto" w:fill="FFFFFF" w:themeFill="background1"/>
        <w:spacing w:line="276" w:lineRule="auto"/>
        <w:jc w:val="both"/>
      </w:pPr>
      <w:r w:rsidRPr="006D53E7">
        <w:t>Алкоголизм. Наследственность и среда как факторы возникновения количественной изменчивости.</w:t>
      </w:r>
    </w:p>
    <w:p w:rsidR="00DF4C9C" w:rsidRPr="006D53E7" w:rsidRDefault="00DF4C9C" w:rsidP="00DF4C9C">
      <w:pPr>
        <w:pStyle w:val="aa"/>
        <w:numPr>
          <w:ilvl w:val="0"/>
          <w:numId w:val="10"/>
        </w:numPr>
        <w:shd w:val="clear" w:color="auto" w:fill="FFFFFF" w:themeFill="background1"/>
        <w:spacing w:line="276" w:lineRule="auto"/>
        <w:jc w:val="both"/>
      </w:pPr>
      <w:r w:rsidRPr="006D53E7">
        <w:t>Генотип-средовое взаимодействие.</w:t>
      </w:r>
    </w:p>
    <w:p w:rsidR="00DF4C9C" w:rsidRPr="006D53E7" w:rsidRDefault="00DF4C9C" w:rsidP="00DF4C9C">
      <w:pPr>
        <w:pStyle w:val="aa"/>
        <w:numPr>
          <w:ilvl w:val="0"/>
          <w:numId w:val="10"/>
        </w:numPr>
        <w:shd w:val="clear" w:color="auto" w:fill="FFFFFF" w:themeFill="background1"/>
        <w:spacing w:line="276" w:lineRule="auto"/>
        <w:jc w:val="both"/>
      </w:pPr>
      <w:r w:rsidRPr="006D53E7">
        <w:t>Хромосомная теория наследственности.</w:t>
      </w:r>
    </w:p>
    <w:p w:rsidR="00DF4C9C" w:rsidRPr="006D53E7" w:rsidRDefault="00DF4C9C" w:rsidP="00DF4C9C">
      <w:pPr>
        <w:pStyle w:val="aa"/>
        <w:numPr>
          <w:ilvl w:val="0"/>
          <w:numId w:val="10"/>
        </w:numPr>
        <w:shd w:val="clear" w:color="auto" w:fill="FFFFFF" w:themeFill="background1"/>
        <w:spacing w:line="276" w:lineRule="auto"/>
        <w:jc w:val="both"/>
      </w:pPr>
      <w:r w:rsidRPr="006D53E7">
        <w:t>Молекулярные основы наследственности.</w:t>
      </w:r>
    </w:p>
    <w:p w:rsidR="00DF4C9C" w:rsidRPr="006D53E7" w:rsidRDefault="00DF4C9C" w:rsidP="00DF4C9C">
      <w:pPr>
        <w:pStyle w:val="aa"/>
        <w:numPr>
          <w:ilvl w:val="0"/>
          <w:numId w:val="10"/>
        </w:numPr>
        <w:shd w:val="clear" w:color="auto" w:fill="FFFFFF" w:themeFill="background1"/>
        <w:spacing w:line="276" w:lineRule="auto"/>
        <w:jc w:val="both"/>
      </w:pPr>
      <w:r w:rsidRPr="006D53E7">
        <w:t>Неспособность к обучению.</w:t>
      </w:r>
    </w:p>
    <w:p w:rsidR="00DF4C9C" w:rsidRPr="006D53E7" w:rsidRDefault="00DF4C9C" w:rsidP="00DF4C9C">
      <w:pPr>
        <w:shd w:val="clear" w:color="auto" w:fill="FFFFFF" w:themeFill="background1"/>
        <w:spacing w:line="276" w:lineRule="auto"/>
      </w:pPr>
    </w:p>
    <w:p w:rsidR="00594648" w:rsidRDefault="00594648" w:rsidP="00594648">
      <w:pPr>
        <w:tabs>
          <w:tab w:val="left" w:pos="0"/>
          <w:tab w:val="left" w:pos="142"/>
          <w:tab w:val="left" w:pos="567"/>
        </w:tabs>
        <w:ind w:right="-144" w:firstLine="709"/>
        <w:jc w:val="center"/>
        <w:rPr>
          <w:b/>
          <w:color w:val="000000"/>
        </w:rPr>
      </w:pPr>
      <w:r>
        <w:rPr>
          <w:b/>
        </w:rPr>
        <w:t xml:space="preserve">Методика формирования </w:t>
      </w:r>
      <w:r>
        <w:rPr>
          <w:b/>
          <w:color w:val="000000"/>
        </w:rPr>
        <w:t>результирующей оценки</w:t>
      </w:r>
    </w:p>
    <w:p w:rsidR="00594648" w:rsidRDefault="00594648" w:rsidP="00594648">
      <w:pPr>
        <w:tabs>
          <w:tab w:val="left" w:pos="0"/>
          <w:tab w:val="left" w:pos="142"/>
          <w:tab w:val="left" w:pos="567"/>
        </w:tabs>
        <w:ind w:right="-144" w:firstLine="709"/>
        <w:jc w:val="center"/>
        <w:rPr>
          <w:b/>
        </w:rPr>
      </w:pPr>
    </w:p>
    <w:p w:rsidR="00594648" w:rsidRDefault="00594648" w:rsidP="00594648">
      <w:pPr>
        <w:jc w:val="right"/>
      </w:pPr>
      <w:r w:rsidRPr="008A325F">
        <w:rPr>
          <w:b/>
        </w:rPr>
        <w:t>Таблица 8.1</w:t>
      </w:r>
    </w:p>
    <w:tbl>
      <w:tblPr>
        <w:tblW w:w="0" w:type="auto"/>
        <w:tblCellMar>
          <w:top w:w="15" w:type="dxa"/>
          <w:left w:w="15" w:type="dxa"/>
          <w:bottom w:w="15" w:type="dxa"/>
          <w:right w:w="15" w:type="dxa"/>
        </w:tblCellMar>
        <w:tblLook w:val="04A0" w:firstRow="1" w:lastRow="0" w:firstColumn="1" w:lastColumn="0" w:noHBand="0" w:noVBand="1"/>
      </w:tblPr>
      <w:tblGrid>
        <w:gridCol w:w="616"/>
        <w:gridCol w:w="1298"/>
        <w:gridCol w:w="1918"/>
        <w:gridCol w:w="1918"/>
        <w:gridCol w:w="1918"/>
        <w:gridCol w:w="2011"/>
      </w:tblGrid>
      <w:tr w:rsidR="00594648" w:rsidRPr="0097191D" w:rsidTr="00EB322F">
        <w:trPr>
          <w:trHeight w:val="26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b/>
                <w:bCs/>
                <w:color w:val="000000"/>
                <w:sz w:val="20"/>
                <w:szCs w:val="20"/>
              </w:rPr>
              <w:t>Этап</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b/>
                <w:bCs/>
                <w:color w:val="000000"/>
                <w:sz w:val="20"/>
                <w:szCs w:val="20"/>
              </w:rPr>
              <w:t>Форма </w:t>
            </w:r>
          </w:p>
          <w:p w:rsidR="00594648" w:rsidRPr="0097191D" w:rsidRDefault="00594648" w:rsidP="00EB322F">
            <w:pPr>
              <w:pStyle w:val="af"/>
              <w:spacing w:before="0" w:beforeAutospacing="0" w:after="0" w:afterAutospacing="0"/>
            </w:pPr>
            <w:r w:rsidRPr="0097191D">
              <w:rPr>
                <w:b/>
                <w:bCs/>
                <w:color w:val="000000"/>
                <w:sz w:val="20"/>
                <w:szCs w:val="20"/>
              </w:rPr>
              <w:t>контроля</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b/>
                <w:bCs/>
                <w:color w:val="000000"/>
                <w:sz w:val="20"/>
                <w:szCs w:val="20"/>
              </w:rPr>
              <w:t>Критерии оценивания (процент от максимального кол-ва баллов)</w:t>
            </w:r>
          </w:p>
        </w:tc>
      </w:tr>
      <w:tr w:rsidR="00594648" w:rsidRPr="0097191D" w:rsidTr="00EB322F">
        <w:trPr>
          <w:trHeight w:val="2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94648" w:rsidRPr="0097191D" w:rsidRDefault="00594648" w:rsidP="00EB322F"/>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b/>
                <w:bCs/>
                <w:color w:val="000000"/>
                <w:sz w:val="20"/>
                <w:szCs w:val="20"/>
              </w:rPr>
              <w:t>86-100 %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b/>
                <w:bCs/>
                <w:color w:val="000000"/>
                <w:sz w:val="20"/>
                <w:szCs w:val="20"/>
              </w:rPr>
              <w:t>71–85%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b/>
                <w:bCs/>
                <w:color w:val="000000"/>
                <w:sz w:val="20"/>
                <w:szCs w:val="20"/>
              </w:rPr>
              <w:t>60–70%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b/>
                <w:bCs/>
                <w:color w:val="000000"/>
                <w:sz w:val="20"/>
                <w:szCs w:val="20"/>
              </w:rPr>
              <w:t>Менее 60%</w:t>
            </w:r>
          </w:p>
        </w:tc>
      </w:tr>
      <w:tr w:rsidR="00594648" w:rsidRPr="0097191D" w:rsidTr="00EB322F">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i/>
                <w:iCs/>
                <w:color w:val="000000"/>
                <w:sz w:val="20"/>
                <w:szCs w:val="20"/>
              </w:rPr>
              <w:t>1. Текущий контроль (</w:t>
            </w:r>
            <w:proofErr w:type="spellStart"/>
            <w:r w:rsidRPr="0097191D">
              <w:rPr>
                <w:i/>
                <w:iCs/>
                <w:color w:val="000000"/>
                <w:sz w:val="20"/>
                <w:szCs w:val="20"/>
              </w:rPr>
              <w:t>max</w:t>
            </w:r>
            <w:proofErr w:type="spellEnd"/>
            <w:r w:rsidRPr="0097191D">
              <w:rPr>
                <w:i/>
                <w:iCs/>
                <w:color w:val="000000"/>
                <w:sz w:val="20"/>
                <w:szCs w:val="20"/>
              </w:rPr>
              <w:t>  25 баллов за 1 модуль)</w:t>
            </w:r>
          </w:p>
        </w:tc>
      </w:tr>
      <w:tr w:rsidR="00594648" w:rsidRPr="0097191D" w:rsidTr="00EB322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Посещение занятий </w:t>
            </w:r>
          </w:p>
          <w:p w:rsidR="00594648" w:rsidRPr="0097191D" w:rsidRDefault="00594648" w:rsidP="00EB322F">
            <w:pPr>
              <w:pStyle w:val="af"/>
              <w:spacing w:before="0" w:beforeAutospacing="0" w:after="0" w:afterAutospacing="0"/>
            </w:pPr>
            <w:r w:rsidRPr="0097191D">
              <w:rPr>
                <w:color w:val="000000"/>
                <w:sz w:val="20"/>
                <w:szCs w:val="20"/>
              </w:rPr>
              <w:t>(</w:t>
            </w:r>
            <w:proofErr w:type="spellStart"/>
            <w:r w:rsidRPr="0097191D">
              <w:rPr>
                <w:color w:val="000000"/>
                <w:sz w:val="20"/>
                <w:szCs w:val="20"/>
              </w:rPr>
              <w:t>max</w:t>
            </w:r>
            <w:proofErr w:type="spellEnd"/>
            <w:r w:rsidRPr="0097191D">
              <w:rPr>
                <w:color w:val="000000"/>
                <w:sz w:val="20"/>
                <w:szCs w:val="20"/>
              </w:rPr>
              <w:t xml:space="preserve"> 8 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посетил более 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посетил 71–85%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посетил 56–70%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посетил менее 56% занятий</w:t>
            </w:r>
          </w:p>
        </w:tc>
      </w:tr>
      <w:tr w:rsidR="00594648" w:rsidRPr="0097191D" w:rsidTr="00EB322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Текущая работа в течение модуля</w:t>
            </w:r>
          </w:p>
          <w:p w:rsidR="00594648" w:rsidRPr="0097191D" w:rsidRDefault="00594648" w:rsidP="00EB322F">
            <w:pPr>
              <w:pStyle w:val="af"/>
              <w:spacing w:before="0" w:beforeAutospacing="0" w:after="0" w:afterAutospacing="0"/>
            </w:pPr>
            <w:r w:rsidRPr="0097191D">
              <w:rPr>
                <w:color w:val="000000"/>
                <w:sz w:val="20"/>
                <w:szCs w:val="20"/>
              </w:rPr>
              <w:t>(мах 10б.)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активно работает на занятиях, превосходно выполняет все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активно работает на занятиях, хорошо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недостаточно активно работает на занятиях, удовлетворительно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Студент недостаточно активно работает на занятиях, неудовлетворительно выполняет задания преподавателя.</w:t>
            </w:r>
          </w:p>
        </w:tc>
      </w:tr>
      <w:tr w:rsidR="00594648" w:rsidRPr="0097191D" w:rsidTr="00EB322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Доклад,</w:t>
            </w:r>
          </w:p>
          <w:p w:rsidR="00594648" w:rsidRPr="0097191D" w:rsidRDefault="00594648" w:rsidP="00EB322F">
            <w:pPr>
              <w:pStyle w:val="af"/>
              <w:spacing w:before="0" w:beforeAutospacing="0" w:after="0" w:afterAutospacing="0"/>
            </w:pPr>
            <w:r w:rsidRPr="0097191D">
              <w:rPr>
                <w:color w:val="000000"/>
                <w:sz w:val="20"/>
                <w:szCs w:val="20"/>
              </w:rPr>
              <w:t>презентация</w:t>
            </w:r>
          </w:p>
          <w:p w:rsidR="00594648" w:rsidRPr="0097191D" w:rsidRDefault="00594648" w:rsidP="00EB322F">
            <w:pPr>
              <w:pStyle w:val="af"/>
              <w:spacing w:before="0" w:beforeAutospacing="0" w:after="0" w:afterAutospacing="0"/>
            </w:pPr>
            <w:r w:rsidRPr="0097191D">
              <w:rPr>
                <w:color w:val="000000"/>
                <w:sz w:val="20"/>
                <w:szCs w:val="20"/>
              </w:rPr>
              <w:t>(мах 3б.) /</w:t>
            </w:r>
          </w:p>
          <w:p w:rsidR="00594648" w:rsidRPr="0097191D" w:rsidRDefault="00594648" w:rsidP="00EB322F">
            <w:pPr>
              <w:pStyle w:val="af"/>
              <w:spacing w:before="0" w:beforeAutospacing="0" w:after="0" w:afterAutospacing="0"/>
            </w:pPr>
            <w:r w:rsidRPr="0097191D">
              <w:rPr>
                <w:color w:val="000000"/>
                <w:sz w:val="20"/>
                <w:szCs w:val="20"/>
              </w:rPr>
              <w:t>опорный конспект (</w:t>
            </w:r>
            <w:proofErr w:type="spellStart"/>
            <w:r w:rsidRPr="0097191D">
              <w:rPr>
                <w:color w:val="000000"/>
                <w:sz w:val="20"/>
                <w:szCs w:val="20"/>
              </w:rPr>
              <w:t>max</w:t>
            </w:r>
            <w:proofErr w:type="spellEnd"/>
            <w:r w:rsidRPr="0097191D">
              <w:rPr>
                <w:color w:val="000000"/>
                <w:sz w:val="20"/>
                <w:szCs w:val="20"/>
              </w:rPr>
              <w:t xml:space="preserve"> 2б.)</w:t>
            </w:r>
          </w:p>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Тема полностью раскрыта. Превосходное владение материалом. Высокий уровень самостоятельности, логичности, аргументированнос</w:t>
            </w:r>
            <w:r w:rsidRPr="0097191D">
              <w:rPr>
                <w:color w:val="000000"/>
                <w:sz w:val="20"/>
                <w:szCs w:val="20"/>
              </w:rPr>
              <w:lastRenderedPageBreak/>
              <w:t>ти. Превосходный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lastRenderedPageBreak/>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 xml:space="preserve">Тема частично раскрыта. Удовлетворительное владение материалом. Низкий уровень самостоятельности, логичности, аргументированности. </w:t>
            </w:r>
            <w:r w:rsidRPr="0097191D">
              <w:rPr>
                <w:color w:val="000000"/>
                <w:sz w:val="20"/>
                <w:szCs w:val="20"/>
              </w:rPr>
              <w:lastRenderedPageBreak/>
              <w:t>Удовлетворительный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lastRenderedPageBreak/>
              <w:t xml:space="preserve">Тема не раскрыта. Неудовлетворительное владение материалом. Недостаточный уровень самостоятельности, логичности, аргументированности. </w:t>
            </w:r>
            <w:r w:rsidRPr="0097191D">
              <w:rPr>
                <w:color w:val="000000"/>
                <w:sz w:val="20"/>
                <w:szCs w:val="20"/>
              </w:rPr>
              <w:lastRenderedPageBreak/>
              <w:t>Неудовлетворительный стиль изложения.</w:t>
            </w:r>
          </w:p>
        </w:tc>
      </w:tr>
      <w:tr w:rsidR="00594648" w:rsidRPr="0097191D" w:rsidTr="00EB322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Контрольная работа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Правильно выполнены все задания. Продемонстрирован высокий уровень владения материалом. Проявлены превосходные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Правильно выполнена большая часть заданий. Присутствуют незначительные ошибки. Продемонстрирован хороший уровень владения материалом. Проявлены средние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Задания выполнены более чем наполовину. Присутствуют серьезные ошибки. Продемонстрирован удовлетворительный уровень владения материалом. Проявлены низкие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Задания выполнены менее чем наполовину. Продемонстрирован неудовлетворительный уровень владения материалом. Проявлены недостаточные способности применять знания и умения к выполнению конкретных заданий.</w:t>
            </w:r>
          </w:p>
        </w:tc>
      </w:tr>
      <w:tr w:rsidR="00594648" w:rsidRPr="0097191D" w:rsidTr="00EB322F">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i/>
                <w:iCs/>
                <w:color w:val="000000"/>
                <w:sz w:val="20"/>
                <w:szCs w:val="20"/>
              </w:rPr>
              <w:t>3. Итоговый контроль по дисциплине</w:t>
            </w:r>
          </w:p>
        </w:tc>
      </w:tr>
      <w:tr w:rsidR="00594648" w:rsidRPr="0097191D" w:rsidTr="00EB322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color w:val="000000"/>
                <w:sz w:val="20"/>
                <w:szCs w:val="20"/>
              </w:rPr>
              <w:t>43–50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color w:val="000000"/>
                <w:sz w:val="20"/>
                <w:szCs w:val="20"/>
              </w:rPr>
              <w:t>36–42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color w:val="000000"/>
                <w:sz w:val="20"/>
                <w:szCs w:val="20"/>
              </w:rPr>
              <w:t>28–35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jc w:val="center"/>
            </w:pPr>
            <w:r w:rsidRPr="0097191D">
              <w:rPr>
                <w:color w:val="000000"/>
                <w:sz w:val="20"/>
                <w:szCs w:val="20"/>
              </w:rPr>
              <w:t>0–27 баллов</w:t>
            </w:r>
          </w:p>
        </w:tc>
      </w:tr>
      <w:tr w:rsidR="00594648" w:rsidTr="00EB322F">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Экзамен/зачет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Дан полный, развернутый ответ на поставленный вопрос. Ответ формулируется в терминах науки, изложен литературным языком, логичен, доказателен, демонстрирует авторскую позицию студента.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Дан полный ответ на поставленный вопрос, показано умение выделить существенные и несущественные признаки, причинно-следственные связи. Но допущены незначительные ошибки, исправленные студентом с помощью «наводящих» вопросов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97191D" w:rsidRDefault="00594648" w:rsidP="00EB322F">
            <w:pPr>
              <w:pStyle w:val="af"/>
              <w:spacing w:before="0" w:beforeAutospacing="0" w:after="0" w:afterAutospacing="0"/>
            </w:pPr>
            <w:r w:rsidRPr="0097191D">
              <w:rPr>
                <w:color w:val="000000"/>
                <w:sz w:val="20"/>
                <w:szCs w:val="20"/>
              </w:rPr>
              <w:t>Дан недостаточно полный ответ. Студент не способен самостоятельно выделить существенные и несущественные признаки и причинно-следственные связи. Речевое оформление требует поправок, коррекции.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Default="00594648" w:rsidP="00EB322F">
            <w:pPr>
              <w:pStyle w:val="af"/>
              <w:spacing w:before="0" w:beforeAutospacing="0" w:after="0" w:afterAutospacing="0"/>
            </w:pPr>
            <w:r w:rsidRPr="0097191D">
              <w:rPr>
                <w:color w:val="000000"/>
                <w:sz w:val="20"/>
                <w:szCs w:val="20"/>
              </w:rPr>
              <w:t>Не получены ответы по базовым вопросам дисциплины или дан неполный ответ и допущены грубые ошибки. Речь неграмотная.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rsidR="00594648" w:rsidRDefault="00594648" w:rsidP="00594648">
      <w:pPr>
        <w:ind w:firstLine="708"/>
        <w:jc w:val="both"/>
      </w:pPr>
    </w:p>
    <w:p w:rsidR="00594648" w:rsidRDefault="00594648" w:rsidP="00594648">
      <w:pPr>
        <w:tabs>
          <w:tab w:val="left" w:pos="2160"/>
        </w:tabs>
        <w:ind w:firstLine="709"/>
        <w:jc w:val="both"/>
      </w:pPr>
    </w:p>
    <w:p w:rsidR="00594648" w:rsidRDefault="00594648" w:rsidP="00594648">
      <w:pPr>
        <w:jc w:val="center"/>
        <w:rPr>
          <w:b/>
        </w:rPr>
      </w:pPr>
      <w:r>
        <w:rPr>
          <w:b/>
        </w:rPr>
        <w:t>Вопросы для подготовки к зачету:</w:t>
      </w:r>
    </w:p>
    <w:p w:rsidR="00C67476" w:rsidRDefault="00C67476" w:rsidP="00594648">
      <w:pPr>
        <w:jc w:val="center"/>
        <w:rPr>
          <w:b/>
        </w:rPr>
      </w:pPr>
    </w:p>
    <w:p w:rsidR="00DF4C9C" w:rsidRDefault="00DF4C9C" w:rsidP="00DF4C9C">
      <w:pPr>
        <w:widowControl w:val="0"/>
        <w:shd w:val="clear" w:color="auto" w:fill="FFFFFF"/>
        <w:suppressAutoHyphens/>
        <w:autoSpaceDE w:val="0"/>
        <w:spacing w:line="276" w:lineRule="auto"/>
        <w:jc w:val="both"/>
      </w:pPr>
      <w:r>
        <w:t xml:space="preserve">1. </w:t>
      </w:r>
      <w:proofErr w:type="spellStart"/>
      <w:r w:rsidRPr="006E6C29">
        <w:t>Психогенетика</w:t>
      </w:r>
      <w:proofErr w:type="spellEnd"/>
      <w:r w:rsidRPr="006E6C29">
        <w:t xml:space="preserve">   как   наука.   </w:t>
      </w:r>
      <w:proofErr w:type="gramStart"/>
      <w:r w:rsidRPr="006E6C29">
        <w:t>Объект,  предмет</w:t>
      </w:r>
      <w:proofErr w:type="gramEnd"/>
      <w:r w:rsidRPr="006E6C29">
        <w:t xml:space="preserve">,   методологические   задачи </w:t>
      </w:r>
      <w:proofErr w:type="spellStart"/>
      <w:r w:rsidRPr="006E6C29">
        <w:t>психогенетики</w:t>
      </w:r>
      <w:proofErr w:type="spellEnd"/>
      <w:r w:rsidRPr="006E6C29">
        <w:t>.</w:t>
      </w:r>
    </w:p>
    <w:p w:rsidR="00DF4C9C" w:rsidRPr="006E6C29" w:rsidRDefault="00DF4C9C" w:rsidP="00DF4C9C">
      <w:pPr>
        <w:widowControl w:val="0"/>
        <w:shd w:val="clear" w:color="auto" w:fill="FFFFFF"/>
        <w:suppressAutoHyphens/>
        <w:autoSpaceDE w:val="0"/>
        <w:spacing w:line="276" w:lineRule="auto"/>
        <w:jc w:val="both"/>
      </w:pPr>
      <w:r>
        <w:t>2.</w:t>
      </w:r>
      <w:r w:rsidRPr="006E6C29">
        <w:t xml:space="preserve">Место     </w:t>
      </w:r>
      <w:proofErr w:type="spellStart"/>
      <w:r w:rsidRPr="006E6C29">
        <w:t>психогенетики</w:t>
      </w:r>
      <w:proofErr w:type="spellEnd"/>
      <w:r w:rsidRPr="006E6C29">
        <w:t xml:space="preserve">     в     системе     дифференциальной     психологии. Прикладное значение исследования индивидуальности человека.</w:t>
      </w:r>
    </w:p>
    <w:p w:rsidR="00DF4C9C" w:rsidRDefault="00DF4C9C" w:rsidP="00DF4C9C">
      <w:pPr>
        <w:widowControl w:val="0"/>
        <w:shd w:val="clear" w:color="auto" w:fill="FFFFFF"/>
        <w:suppressAutoHyphens/>
        <w:autoSpaceDE w:val="0"/>
        <w:spacing w:line="276" w:lineRule="auto"/>
        <w:jc w:val="both"/>
      </w:pPr>
      <w:r>
        <w:t>3.</w:t>
      </w:r>
      <w:r w:rsidRPr="006E6C29">
        <w:t>История зарож</w:t>
      </w:r>
      <w:r>
        <w:t xml:space="preserve">дения и развития </w:t>
      </w:r>
      <w:proofErr w:type="spellStart"/>
      <w:r>
        <w:t>психогенетики</w:t>
      </w:r>
      <w:proofErr w:type="spellEnd"/>
      <w:r>
        <w:t>.</w:t>
      </w:r>
    </w:p>
    <w:p w:rsidR="00DF4C9C" w:rsidRDefault="00DF4C9C" w:rsidP="00DF4C9C">
      <w:pPr>
        <w:widowControl w:val="0"/>
        <w:shd w:val="clear" w:color="auto" w:fill="FFFFFF"/>
        <w:suppressAutoHyphens/>
        <w:autoSpaceDE w:val="0"/>
        <w:spacing w:line="276" w:lineRule="auto"/>
        <w:jc w:val="both"/>
      </w:pPr>
      <w:r>
        <w:t>4.</w:t>
      </w:r>
      <w:r w:rsidRPr="006E6C29">
        <w:t xml:space="preserve">Основные понятия </w:t>
      </w:r>
      <w:proofErr w:type="spellStart"/>
      <w:r w:rsidRPr="006E6C29">
        <w:t>психогенетики</w:t>
      </w:r>
      <w:proofErr w:type="spellEnd"/>
      <w:r w:rsidRPr="006E6C29">
        <w:t>.</w:t>
      </w:r>
    </w:p>
    <w:p w:rsidR="00DF4C9C" w:rsidRPr="006571C9" w:rsidRDefault="00DF4C9C" w:rsidP="00DF4C9C">
      <w:pPr>
        <w:widowControl w:val="0"/>
        <w:shd w:val="clear" w:color="auto" w:fill="FFFFFF"/>
        <w:suppressAutoHyphens/>
        <w:autoSpaceDE w:val="0"/>
        <w:spacing w:line="276" w:lineRule="auto"/>
        <w:jc w:val="both"/>
      </w:pPr>
      <w:r>
        <w:t>5.</w:t>
      </w:r>
      <w:r w:rsidRPr="006E6C29">
        <w:rPr>
          <w:spacing w:val="-12"/>
        </w:rPr>
        <w:t>Первая фаза психогенетических исследований в истории развития науки.</w:t>
      </w:r>
    </w:p>
    <w:p w:rsidR="00DF4C9C" w:rsidRPr="006E6C29" w:rsidRDefault="00DF4C9C" w:rsidP="00DF4C9C">
      <w:pPr>
        <w:widowControl w:val="0"/>
        <w:shd w:val="clear" w:color="auto" w:fill="FFFFFF"/>
        <w:suppressAutoHyphens/>
        <w:autoSpaceDE w:val="0"/>
        <w:spacing w:before="5" w:line="276" w:lineRule="auto"/>
        <w:jc w:val="both"/>
        <w:rPr>
          <w:spacing w:val="-12"/>
        </w:rPr>
      </w:pPr>
      <w:r>
        <w:rPr>
          <w:spacing w:val="-12"/>
        </w:rPr>
        <w:t>6.</w:t>
      </w:r>
      <w:r w:rsidRPr="006E6C29">
        <w:rPr>
          <w:spacing w:val="-12"/>
        </w:rPr>
        <w:t>Вторая фаза психогенетических исследований в истории развития науки.</w:t>
      </w:r>
    </w:p>
    <w:p w:rsidR="00DF4C9C" w:rsidRPr="006E6C29" w:rsidRDefault="00DF4C9C" w:rsidP="00DF4C9C">
      <w:pPr>
        <w:widowControl w:val="0"/>
        <w:shd w:val="clear" w:color="auto" w:fill="FFFFFF"/>
        <w:suppressAutoHyphens/>
        <w:autoSpaceDE w:val="0"/>
        <w:spacing w:before="5" w:line="276" w:lineRule="auto"/>
        <w:jc w:val="both"/>
        <w:rPr>
          <w:spacing w:val="-12"/>
        </w:rPr>
      </w:pPr>
      <w:r>
        <w:rPr>
          <w:spacing w:val="-12"/>
        </w:rPr>
        <w:t>7.</w:t>
      </w:r>
      <w:r w:rsidRPr="006E6C29">
        <w:rPr>
          <w:spacing w:val="-12"/>
        </w:rPr>
        <w:t>Третья фаза психогенетических исследований в истории развития науки.</w:t>
      </w:r>
    </w:p>
    <w:p w:rsidR="00DF4C9C" w:rsidRPr="006E6C29" w:rsidRDefault="00DF4C9C" w:rsidP="00DF4C9C">
      <w:pPr>
        <w:widowControl w:val="0"/>
        <w:shd w:val="clear" w:color="auto" w:fill="FFFFFF"/>
        <w:suppressAutoHyphens/>
        <w:autoSpaceDE w:val="0"/>
        <w:spacing w:before="5" w:line="276" w:lineRule="auto"/>
        <w:jc w:val="both"/>
        <w:rPr>
          <w:spacing w:val="-12"/>
        </w:rPr>
      </w:pPr>
      <w:r>
        <w:rPr>
          <w:spacing w:val="-12"/>
        </w:rPr>
        <w:lastRenderedPageBreak/>
        <w:t>8.</w:t>
      </w:r>
      <w:r w:rsidRPr="006E6C29">
        <w:rPr>
          <w:spacing w:val="-12"/>
        </w:rPr>
        <w:t xml:space="preserve">Основные понятия </w:t>
      </w:r>
      <w:proofErr w:type="spellStart"/>
      <w:r w:rsidRPr="006E6C29">
        <w:rPr>
          <w:spacing w:val="-12"/>
        </w:rPr>
        <w:t>психогенетики</w:t>
      </w:r>
      <w:proofErr w:type="spellEnd"/>
      <w:r w:rsidRPr="006E6C29">
        <w:rPr>
          <w:spacing w:val="-12"/>
        </w:rPr>
        <w:t xml:space="preserve">. Определение генотипа, фенотипа. Понятие гена, мутации, аллелей. </w:t>
      </w:r>
    </w:p>
    <w:p w:rsidR="00DF4C9C" w:rsidRPr="006E6C29" w:rsidRDefault="00DF4C9C" w:rsidP="00DF4C9C">
      <w:pPr>
        <w:widowControl w:val="0"/>
        <w:shd w:val="clear" w:color="auto" w:fill="FFFFFF"/>
        <w:tabs>
          <w:tab w:val="left" w:pos="180"/>
        </w:tabs>
        <w:suppressAutoHyphens/>
        <w:autoSpaceDE w:val="0"/>
        <w:spacing w:before="5" w:line="276" w:lineRule="auto"/>
        <w:jc w:val="both"/>
        <w:rPr>
          <w:spacing w:val="-12"/>
        </w:rPr>
      </w:pPr>
      <w:r>
        <w:rPr>
          <w:spacing w:val="-12"/>
        </w:rPr>
        <w:t>9.</w:t>
      </w:r>
      <w:r w:rsidRPr="006E6C29">
        <w:rPr>
          <w:spacing w:val="-12"/>
        </w:rPr>
        <w:t xml:space="preserve">Классификации мутаций. Характеристика </w:t>
      </w:r>
      <w:proofErr w:type="spellStart"/>
      <w:r w:rsidRPr="006E6C29">
        <w:rPr>
          <w:spacing w:val="-12"/>
        </w:rPr>
        <w:t>гаметных</w:t>
      </w:r>
      <w:proofErr w:type="spellEnd"/>
      <w:r w:rsidRPr="006E6C29">
        <w:rPr>
          <w:spacing w:val="-12"/>
        </w:rPr>
        <w:t xml:space="preserve"> мутаций и соматических мутаций.</w:t>
      </w:r>
    </w:p>
    <w:p w:rsidR="00DF4C9C" w:rsidRPr="006E6C29" w:rsidRDefault="00DF4C9C" w:rsidP="00DF4C9C">
      <w:pPr>
        <w:widowControl w:val="0"/>
        <w:shd w:val="clear" w:color="auto" w:fill="FFFFFF"/>
        <w:suppressAutoHyphens/>
        <w:autoSpaceDE w:val="0"/>
        <w:spacing w:before="5" w:line="276" w:lineRule="auto"/>
        <w:jc w:val="both"/>
        <w:rPr>
          <w:spacing w:val="-12"/>
        </w:rPr>
      </w:pPr>
      <w:r>
        <w:rPr>
          <w:spacing w:val="-12"/>
        </w:rPr>
        <w:t>10.</w:t>
      </w:r>
      <w:r w:rsidRPr="006E6C29">
        <w:rPr>
          <w:spacing w:val="-12"/>
        </w:rPr>
        <w:t xml:space="preserve">Хромосомы. Деление клетки, кариотип.  </w:t>
      </w:r>
    </w:p>
    <w:p w:rsidR="00DF4C9C" w:rsidRPr="006E6C29" w:rsidRDefault="00DF4C9C" w:rsidP="00DF4C9C">
      <w:pPr>
        <w:widowControl w:val="0"/>
        <w:shd w:val="clear" w:color="auto" w:fill="FFFFFF"/>
        <w:suppressAutoHyphens/>
        <w:autoSpaceDE w:val="0"/>
        <w:spacing w:before="5" w:line="276" w:lineRule="auto"/>
        <w:jc w:val="both"/>
        <w:rPr>
          <w:spacing w:val="-12"/>
        </w:rPr>
      </w:pPr>
      <w:r>
        <w:rPr>
          <w:spacing w:val="-12"/>
        </w:rPr>
        <w:t>11.</w:t>
      </w:r>
      <w:r w:rsidRPr="006E6C29">
        <w:rPr>
          <w:spacing w:val="-12"/>
        </w:rPr>
        <w:t>Первый закон Менделя.</w:t>
      </w:r>
    </w:p>
    <w:p w:rsidR="00DF4C9C" w:rsidRPr="006E6C29" w:rsidRDefault="00DF4C9C" w:rsidP="00DF4C9C">
      <w:pPr>
        <w:widowControl w:val="0"/>
        <w:shd w:val="clear" w:color="auto" w:fill="FFFFFF"/>
        <w:suppressAutoHyphens/>
        <w:autoSpaceDE w:val="0"/>
        <w:spacing w:before="5" w:line="276" w:lineRule="auto"/>
        <w:jc w:val="both"/>
        <w:rPr>
          <w:spacing w:val="-12"/>
        </w:rPr>
      </w:pPr>
      <w:r>
        <w:rPr>
          <w:spacing w:val="-12"/>
        </w:rPr>
        <w:t>12.</w:t>
      </w:r>
      <w:r w:rsidRPr="006E6C29">
        <w:rPr>
          <w:spacing w:val="-12"/>
        </w:rPr>
        <w:t xml:space="preserve"> Второй закон Менделя. </w:t>
      </w:r>
    </w:p>
    <w:p w:rsidR="00DF4C9C" w:rsidRPr="006E6C29" w:rsidRDefault="00DF4C9C" w:rsidP="00DF4C9C">
      <w:pPr>
        <w:widowControl w:val="0"/>
        <w:shd w:val="clear" w:color="auto" w:fill="FFFFFF"/>
        <w:suppressAutoHyphens/>
        <w:autoSpaceDE w:val="0"/>
        <w:spacing w:before="5" w:line="276" w:lineRule="auto"/>
        <w:jc w:val="both"/>
        <w:rPr>
          <w:spacing w:val="-12"/>
        </w:rPr>
      </w:pPr>
      <w:r>
        <w:rPr>
          <w:spacing w:val="-12"/>
        </w:rPr>
        <w:t>13.</w:t>
      </w:r>
      <w:r w:rsidRPr="006E6C29">
        <w:rPr>
          <w:spacing w:val="-12"/>
        </w:rPr>
        <w:t xml:space="preserve">Третий закон Менделя.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14.</w:t>
      </w:r>
      <w:r w:rsidRPr="006E6C29">
        <w:rPr>
          <w:spacing w:val="-12"/>
        </w:rPr>
        <w:t xml:space="preserve">«Неменделевская» генетика. Хромосомные аберрации. </w:t>
      </w:r>
    </w:p>
    <w:p w:rsidR="00DF4C9C" w:rsidRPr="006E6C29" w:rsidRDefault="00DF4C9C" w:rsidP="00DF4C9C">
      <w:pPr>
        <w:widowControl w:val="0"/>
        <w:shd w:val="clear" w:color="auto" w:fill="FFFFFF"/>
        <w:tabs>
          <w:tab w:val="left" w:pos="180"/>
        </w:tabs>
        <w:suppressAutoHyphens/>
        <w:autoSpaceDE w:val="0"/>
        <w:spacing w:line="276" w:lineRule="auto"/>
        <w:jc w:val="both"/>
        <w:rPr>
          <w:spacing w:val="-12"/>
        </w:rPr>
      </w:pPr>
      <w:r>
        <w:rPr>
          <w:spacing w:val="-12"/>
        </w:rPr>
        <w:t>15.</w:t>
      </w:r>
      <w:r w:rsidRPr="006E6C29">
        <w:rPr>
          <w:spacing w:val="-12"/>
        </w:rPr>
        <w:t xml:space="preserve"> «</w:t>
      </w:r>
      <w:proofErr w:type="spellStart"/>
      <w:r w:rsidRPr="006E6C29">
        <w:rPr>
          <w:spacing w:val="-12"/>
        </w:rPr>
        <w:t>Неменделевская</w:t>
      </w:r>
      <w:proofErr w:type="spellEnd"/>
      <w:r w:rsidRPr="006E6C29">
        <w:rPr>
          <w:spacing w:val="-12"/>
        </w:rPr>
        <w:t xml:space="preserve">» генетика: наследование, сцепленное с полом (цветовая слепота).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16.</w:t>
      </w:r>
      <w:r w:rsidRPr="006E6C29">
        <w:rPr>
          <w:spacing w:val="-12"/>
        </w:rPr>
        <w:t xml:space="preserve"> «</w:t>
      </w:r>
      <w:proofErr w:type="spellStart"/>
      <w:r w:rsidRPr="006E6C29">
        <w:rPr>
          <w:spacing w:val="-12"/>
        </w:rPr>
        <w:t>Неменделевская</w:t>
      </w:r>
      <w:proofErr w:type="spellEnd"/>
      <w:r w:rsidRPr="006E6C29">
        <w:rPr>
          <w:spacing w:val="-12"/>
        </w:rPr>
        <w:t xml:space="preserve">» генетика: геномный импринтинг (синдромы </w:t>
      </w:r>
      <w:proofErr w:type="spellStart"/>
      <w:r w:rsidRPr="006E6C29">
        <w:rPr>
          <w:spacing w:val="-12"/>
        </w:rPr>
        <w:t>Прадера</w:t>
      </w:r>
      <w:proofErr w:type="spellEnd"/>
      <w:r w:rsidRPr="006E6C29">
        <w:rPr>
          <w:spacing w:val="-12"/>
        </w:rPr>
        <w:t xml:space="preserve">-Вилли и </w:t>
      </w:r>
      <w:proofErr w:type="spellStart"/>
      <w:r w:rsidRPr="006E6C29">
        <w:rPr>
          <w:spacing w:val="-12"/>
        </w:rPr>
        <w:t>Энгельмана</w:t>
      </w:r>
      <w:proofErr w:type="spellEnd"/>
      <w:r w:rsidRPr="006E6C29">
        <w:rPr>
          <w:spacing w:val="-12"/>
        </w:rPr>
        <w:t xml:space="preserve">).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17.</w:t>
      </w:r>
      <w:r w:rsidRPr="006E6C29">
        <w:rPr>
          <w:spacing w:val="-12"/>
        </w:rPr>
        <w:t xml:space="preserve">«Неменделевская» генетика: появление новых мутаций (развитие онкологических заболеваний).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18.</w:t>
      </w:r>
      <w:r w:rsidRPr="006E6C29">
        <w:rPr>
          <w:spacing w:val="-12"/>
        </w:rPr>
        <w:t>ДНК как основа наследственности. Нуклеиновые кислоты: ДНК и РНК, структура.</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19.</w:t>
      </w:r>
      <w:r w:rsidRPr="006E6C29">
        <w:rPr>
          <w:spacing w:val="-12"/>
        </w:rPr>
        <w:t xml:space="preserve">Динамика генов в популяциях. Аллели и генотипы: частота встречаемости и динамика в популяциях.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20.</w:t>
      </w:r>
      <w:r w:rsidRPr="006E6C29">
        <w:rPr>
          <w:spacing w:val="-12"/>
        </w:rPr>
        <w:t xml:space="preserve">Влияние среды и взаимодействие генотип-среда. Общая среда и индивидуальная.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21.</w:t>
      </w:r>
      <w:r w:rsidRPr="006E6C29">
        <w:rPr>
          <w:spacing w:val="-12"/>
        </w:rPr>
        <w:t xml:space="preserve">Методы психогенетических исследований. </w:t>
      </w:r>
      <w:proofErr w:type="spellStart"/>
      <w:r w:rsidRPr="006E6C29">
        <w:rPr>
          <w:spacing w:val="-12"/>
        </w:rPr>
        <w:t>Генеологический</w:t>
      </w:r>
      <w:proofErr w:type="spellEnd"/>
      <w:r w:rsidRPr="006E6C29">
        <w:rPr>
          <w:spacing w:val="-12"/>
        </w:rPr>
        <w:t xml:space="preserve"> метод.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22.</w:t>
      </w:r>
      <w:r w:rsidRPr="006E6C29">
        <w:rPr>
          <w:spacing w:val="-12"/>
        </w:rPr>
        <w:t xml:space="preserve">Методы психогенетических исследований. </w:t>
      </w:r>
      <w:r w:rsidRPr="006E6C29">
        <w:t xml:space="preserve">Метод приемных детей. </w:t>
      </w:r>
    </w:p>
    <w:p w:rsidR="00DF4C9C" w:rsidRPr="006E6C29" w:rsidRDefault="00DF4C9C" w:rsidP="00DF4C9C">
      <w:pPr>
        <w:widowControl w:val="0"/>
        <w:shd w:val="clear" w:color="auto" w:fill="FFFFFF"/>
        <w:suppressAutoHyphens/>
        <w:autoSpaceDE w:val="0"/>
        <w:spacing w:line="276" w:lineRule="auto"/>
        <w:jc w:val="both"/>
        <w:rPr>
          <w:spacing w:val="-12"/>
        </w:rPr>
      </w:pPr>
      <w:r>
        <w:rPr>
          <w:spacing w:val="-12"/>
        </w:rPr>
        <w:t>23.</w:t>
      </w:r>
      <w:r w:rsidRPr="006E6C29">
        <w:t xml:space="preserve">Методы психогенетических исследований. Близнецовый метод. Биология </w:t>
      </w:r>
      <w:proofErr w:type="spellStart"/>
      <w:r w:rsidRPr="006E6C29">
        <w:t>близнецовости</w:t>
      </w:r>
      <w:proofErr w:type="spellEnd"/>
      <w:r w:rsidRPr="006E6C29">
        <w:t>.</w:t>
      </w:r>
      <w:r w:rsidRPr="006E6C29">
        <w:rPr>
          <w:spacing w:val="-12"/>
        </w:rPr>
        <w:t xml:space="preserve"> </w:t>
      </w:r>
    </w:p>
    <w:p w:rsidR="00DF4C9C" w:rsidRPr="006E6C29" w:rsidRDefault="00DF4C9C" w:rsidP="00DF4C9C">
      <w:pPr>
        <w:widowControl w:val="0"/>
        <w:shd w:val="clear" w:color="auto" w:fill="FFFFFF"/>
        <w:suppressAutoHyphens/>
        <w:autoSpaceDE w:val="0"/>
        <w:spacing w:line="276" w:lineRule="auto"/>
        <w:jc w:val="both"/>
        <w:rPr>
          <w:spacing w:val="-12"/>
          <w:sz w:val="28"/>
          <w:szCs w:val="28"/>
        </w:rPr>
      </w:pPr>
      <w:r>
        <w:rPr>
          <w:spacing w:val="-12"/>
        </w:rPr>
        <w:t>24.</w:t>
      </w:r>
      <w:r w:rsidRPr="006E6C29">
        <w:rPr>
          <w:spacing w:val="-12"/>
        </w:rPr>
        <w:t xml:space="preserve"> </w:t>
      </w:r>
      <w:r w:rsidRPr="006E6C29">
        <w:t>Методы психогенетических исследований. Разновидности близнецового метода и особенности их применения.</w:t>
      </w:r>
      <w:r w:rsidRPr="006E6C29">
        <w:rPr>
          <w:spacing w:val="-12"/>
        </w:rPr>
        <w:t xml:space="preserve"> </w:t>
      </w:r>
      <w:r w:rsidRPr="006E6C29">
        <w:rPr>
          <w:sz w:val="28"/>
          <w:szCs w:val="28"/>
        </w:rPr>
        <w:t xml:space="preserve"> </w:t>
      </w:r>
    </w:p>
    <w:p w:rsidR="00DF4C9C" w:rsidRPr="003214AC" w:rsidRDefault="00DF4C9C" w:rsidP="00DF4C9C">
      <w:pPr>
        <w:spacing w:line="276" w:lineRule="auto"/>
        <w:ind w:right="-96"/>
        <w:jc w:val="both"/>
        <w:rPr>
          <w:color w:val="000000"/>
          <w:sz w:val="20"/>
        </w:rPr>
      </w:pPr>
      <w:r>
        <w:rPr>
          <w:color w:val="000000"/>
        </w:rPr>
        <w:t>25.</w:t>
      </w:r>
      <w:r w:rsidRPr="003214AC">
        <w:rPr>
          <w:color w:val="000000"/>
        </w:rPr>
        <w:t>Психогенетические исследования темперамента.</w:t>
      </w:r>
    </w:p>
    <w:p w:rsidR="00DF4C9C" w:rsidRPr="003214AC" w:rsidRDefault="00B00EF6" w:rsidP="00DF4C9C">
      <w:pPr>
        <w:spacing w:line="276" w:lineRule="auto"/>
        <w:ind w:right="-96"/>
        <w:jc w:val="both"/>
        <w:rPr>
          <w:color w:val="000000"/>
          <w:sz w:val="20"/>
        </w:rPr>
      </w:pPr>
      <w:r w:rsidRPr="00B00EF6">
        <w:rPr>
          <w:color w:val="000000"/>
        </w:rPr>
        <w:t>26</w:t>
      </w:r>
      <w:r w:rsidR="00DF4C9C" w:rsidRPr="00B00EF6">
        <w:rPr>
          <w:color w:val="000000"/>
        </w:rPr>
        <w:t>.</w:t>
      </w:r>
      <w:r w:rsidR="00DF4C9C" w:rsidRPr="003214AC">
        <w:rPr>
          <w:color w:val="000000"/>
        </w:rPr>
        <w:t>Сензитивные и критические периоды в развитии.</w:t>
      </w:r>
    </w:p>
    <w:p w:rsidR="00DF4C9C" w:rsidRPr="003214AC" w:rsidRDefault="00B00EF6" w:rsidP="00DF4C9C">
      <w:pPr>
        <w:spacing w:line="276" w:lineRule="auto"/>
        <w:ind w:right="-96"/>
        <w:jc w:val="both"/>
        <w:rPr>
          <w:color w:val="000000"/>
          <w:sz w:val="20"/>
        </w:rPr>
      </w:pPr>
      <w:r>
        <w:rPr>
          <w:color w:val="000000"/>
        </w:rPr>
        <w:t>27</w:t>
      </w:r>
      <w:r w:rsidR="00DF4C9C">
        <w:rPr>
          <w:color w:val="000000"/>
        </w:rPr>
        <w:t>.</w:t>
      </w:r>
      <w:r w:rsidR="00DF4C9C" w:rsidRPr="003214AC">
        <w:rPr>
          <w:color w:val="000000"/>
        </w:rPr>
        <w:t>Современные психогенетические представления о средовых детерминантах.</w:t>
      </w:r>
    </w:p>
    <w:p w:rsidR="00DF4C9C" w:rsidRPr="003214AC" w:rsidRDefault="00B00EF6" w:rsidP="00DF4C9C">
      <w:pPr>
        <w:spacing w:line="276" w:lineRule="auto"/>
        <w:ind w:right="-96"/>
        <w:jc w:val="both"/>
        <w:rPr>
          <w:color w:val="000000"/>
          <w:sz w:val="20"/>
        </w:rPr>
      </w:pPr>
      <w:r>
        <w:rPr>
          <w:color w:val="000000"/>
        </w:rPr>
        <w:t>28</w:t>
      </w:r>
      <w:r w:rsidR="00DF4C9C">
        <w:rPr>
          <w:color w:val="000000"/>
        </w:rPr>
        <w:t>.</w:t>
      </w:r>
      <w:r w:rsidR="00DF4C9C" w:rsidRPr="003214AC">
        <w:rPr>
          <w:color w:val="000000"/>
        </w:rPr>
        <w:t xml:space="preserve">Лонгитюдные исследования в </w:t>
      </w:r>
      <w:proofErr w:type="spellStart"/>
      <w:r w:rsidR="00DF4C9C" w:rsidRPr="003214AC">
        <w:rPr>
          <w:color w:val="000000"/>
        </w:rPr>
        <w:t>психогенетике</w:t>
      </w:r>
      <w:proofErr w:type="spellEnd"/>
      <w:r w:rsidR="00DF4C9C" w:rsidRPr="003214AC">
        <w:rPr>
          <w:color w:val="000000"/>
        </w:rPr>
        <w:t xml:space="preserve">. </w:t>
      </w:r>
    </w:p>
    <w:p w:rsidR="00DF4C9C" w:rsidRDefault="00B00EF6" w:rsidP="00DF4C9C">
      <w:pPr>
        <w:spacing w:line="276" w:lineRule="auto"/>
        <w:ind w:right="-96"/>
        <w:jc w:val="both"/>
        <w:rPr>
          <w:color w:val="000000"/>
        </w:rPr>
      </w:pPr>
      <w:r>
        <w:rPr>
          <w:color w:val="000000"/>
        </w:rPr>
        <w:t>29</w:t>
      </w:r>
      <w:r w:rsidR="00DF4C9C">
        <w:rPr>
          <w:color w:val="000000"/>
        </w:rPr>
        <w:t>.</w:t>
      </w:r>
      <w:r w:rsidR="00DF4C9C" w:rsidRPr="003214AC">
        <w:rPr>
          <w:color w:val="000000"/>
        </w:rPr>
        <w:t xml:space="preserve">Психофизиологические исследования в </w:t>
      </w:r>
      <w:proofErr w:type="spellStart"/>
      <w:r w:rsidR="00DF4C9C" w:rsidRPr="003214AC">
        <w:rPr>
          <w:color w:val="000000"/>
        </w:rPr>
        <w:t>психогенетике</w:t>
      </w:r>
      <w:proofErr w:type="spellEnd"/>
      <w:r w:rsidR="00DF4C9C" w:rsidRPr="003214AC">
        <w:rPr>
          <w:color w:val="000000"/>
        </w:rPr>
        <w:t xml:space="preserve">. </w:t>
      </w:r>
    </w:p>
    <w:p w:rsidR="00C67476" w:rsidRDefault="00C67476" w:rsidP="00594648">
      <w:pPr>
        <w:jc w:val="center"/>
        <w:rPr>
          <w:b/>
        </w:rPr>
      </w:pPr>
    </w:p>
    <w:p w:rsidR="00594648" w:rsidRDefault="00594648" w:rsidP="00594648">
      <w:pPr>
        <w:tabs>
          <w:tab w:val="left" w:pos="2160"/>
        </w:tabs>
        <w:ind w:firstLine="709"/>
        <w:jc w:val="center"/>
        <w:rPr>
          <w:b/>
        </w:rPr>
      </w:pPr>
      <w:r>
        <w:rPr>
          <w:b/>
        </w:rPr>
        <w:t>Показатели и критерии оценивания компетенций на различных этапах их формирования, описание шкал оценивания</w:t>
      </w:r>
    </w:p>
    <w:p w:rsidR="00594648" w:rsidRDefault="00594648" w:rsidP="00594648">
      <w:pPr>
        <w:tabs>
          <w:tab w:val="left" w:pos="2160"/>
        </w:tabs>
        <w:ind w:firstLine="709"/>
        <w:jc w:val="center"/>
        <w:rPr>
          <w:b/>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5"/>
        <w:gridCol w:w="2374"/>
        <w:gridCol w:w="2374"/>
        <w:gridCol w:w="2375"/>
      </w:tblGrid>
      <w:tr w:rsidR="00594648" w:rsidRPr="00780230" w:rsidTr="00EB322F">
        <w:tc>
          <w:tcPr>
            <w:tcW w:w="9668" w:type="dxa"/>
            <w:gridSpan w:val="4"/>
            <w:vAlign w:val="center"/>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 xml:space="preserve">Уровень </w:t>
            </w:r>
            <w:proofErr w:type="spellStart"/>
            <w:r w:rsidRPr="00780230">
              <w:rPr>
                <w:b/>
                <w:color w:val="000000"/>
                <w:sz w:val="22"/>
                <w:szCs w:val="22"/>
              </w:rPr>
              <w:t>сформированности</w:t>
            </w:r>
            <w:proofErr w:type="spellEnd"/>
            <w:r w:rsidRPr="00780230">
              <w:rPr>
                <w:b/>
                <w:color w:val="000000"/>
                <w:sz w:val="22"/>
                <w:szCs w:val="22"/>
              </w:rPr>
              <w:t xml:space="preserve"> компетенций</w:t>
            </w:r>
          </w:p>
          <w:p w:rsidR="00594648" w:rsidRPr="00780230" w:rsidRDefault="00594648" w:rsidP="00EB322F">
            <w:pPr>
              <w:tabs>
                <w:tab w:val="left" w:pos="0"/>
                <w:tab w:val="left" w:pos="142"/>
                <w:tab w:val="left" w:pos="567"/>
              </w:tabs>
              <w:ind w:firstLine="5"/>
              <w:jc w:val="center"/>
              <w:rPr>
                <w:b/>
                <w:color w:val="000000"/>
                <w:sz w:val="22"/>
                <w:szCs w:val="22"/>
              </w:rPr>
            </w:pPr>
          </w:p>
        </w:tc>
      </w:tr>
      <w:tr w:rsidR="00594648" w:rsidRPr="00780230" w:rsidTr="00EB322F">
        <w:trPr>
          <w:trHeight w:val="1236"/>
        </w:trPr>
        <w:tc>
          <w:tcPr>
            <w:tcW w:w="2545" w:type="dxa"/>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 xml:space="preserve">«Минимальный уровень </w:t>
            </w:r>
          </w:p>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 xml:space="preserve">не достигнут» </w:t>
            </w:r>
          </w:p>
          <w:p w:rsidR="00594648" w:rsidRPr="00780230" w:rsidRDefault="00594648" w:rsidP="00EB322F">
            <w:pPr>
              <w:tabs>
                <w:tab w:val="left" w:pos="0"/>
                <w:tab w:val="left" w:pos="142"/>
                <w:tab w:val="left" w:pos="567"/>
              </w:tabs>
              <w:ind w:firstLine="5"/>
              <w:jc w:val="center"/>
              <w:rPr>
                <w:color w:val="000000"/>
                <w:sz w:val="22"/>
                <w:szCs w:val="22"/>
              </w:rPr>
            </w:pPr>
          </w:p>
        </w:tc>
        <w:tc>
          <w:tcPr>
            <w:tcW w:w="2374" w:type="dxa"/>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 xml:space="preserve">«Минимальный </w:t>
            </w:r>
          </w:p>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уровень»</w:t>
            </w:r>
          </w:p>
          <w:p w:rsidR="00594648" w:rsidRPr="00780230" w:rsidRDefault="00594648" w:rsidP="00DF4C9C">
            <w:pPr>
              <w:tabs>
                <w:tab w:val="left" w:pos="0"/>
                <w:tab w:val="left" w:pos="142"/>
                <w:tab w:val="left" w:pos="567"/>
              </w:tabs>
              <w:ind w:firstLine="5"/>
              <w:jc w:val="center"/>
              <w:rPr>
                <w:color w:val="000000"/>
                <w:sz w:val="22"/>
                <w:szCs w:val="22"/>
              </w:rPr>
            </w:pPr>
          </w:p>
        </w:tc>
        <w:tc>
          <w:tcPr>
            <w:tcW w:w="2374" w:type="dxa"/>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«Средний уровень»</w:t>
            </w:r>
          </w:p>
          <w:p w:rsidR="00594648" w:rsidRPr="00780230" w:rsidRDefault="00594648" w:rsidP="00DF4C9C">
            <w:pPr>
              <w:tabs>
                <w:tab w:val="left" w:pos="0"/>
                <w:tab w:val="left" w:pos="142"/>
                <w:tab w:val="left" w:pos="567"/>
              </w:tabs>
              <w:ind w:firstLine="5"/>
              <w:jc w:val="center"/>
              <w:rPr>
                <w:color w:val="000000"/>
                <w:sz w:val="22"/>
                <w:szCs w:val="22"/>
              </w:rPr>
            </w:pPr>
          </w:p>
        </w:tc>
        <w:tc>
          <w:tcPr>
            <w:tcW w:w="2375" w:type="dxa"/>
          </w:tcPr>
          <w:p w:rsidR="00594648" w:rsidRPr="00780230" w:rsidRDefault="00594648" w:rsidP="00EB322F">
            <w:pPr>
              <w:tabs>
                <w:tab w:val="left" w:pos="0"/>
                <w:tab w:val="left" w:pos="142"/>
                <w:tab w:val="left" w:pos="196"/>
              </w:tabs>
              <w:ind w:firstLine="5"/>
              <w:jc w:val="center"/>
              <w:rPr>
                <w:b/>
                <w:color w:val="000000"/>
                <w:sz w:val="22"/>
                <w:szCs w:val="22"/>
              </w:rPr>
            </w:pPr>
            <w:r w:rsidRPr="00780230">
              <w:rPr>
                <w:b/>
                <w:color w:val="000000"/>
                <w:sz w:val="22"/>
                <w:szCs w:val="22"/>
              </w:rPr>
              <w:t>«Высокий уровень»</w:t>
            </w:r>
          </w:p>
          <w:p w:rsidR="00594648" w:rsidRPr="00780230" w:rsidRDefault="00594648" w:rsidP="00DF4C9C">
            <w:pPr>
              <w:tabs>
                <w:tab w:val="left" w:pos="0"/>
                <w:tab w:val="left" w:pos="142"/>
                <w:tab w:val="left" w:pos="196"/>
              </w:tabs>
              <w:ind w:firstLine="5"/>
              <w:jc w:val="center"/>
              <w:rPr>
                <w:color w:val="000000"/>
                <w:sz w:val="22"/>
                <w:szCs w:val="22"/>
              </w:rPr>
            </w:pPr>
          </w:p>
        </w:tc>
      </w:tr>
      <w:tr w:rsidR="00594648" w:rsidRPr="00780230" w:rsidTr="00EB322F">
        <w:tc>
          <w:tcPr>
            <w:tcW w:w="2545" w:type="dxa"/>
          </w:tcPr>
          <w:p w:rsidR="00594648" w:rsidRPr="00780230" w:rsidRDefault="00594648" w:rsidP="00EB322F">
            <w:pPr>
              <w:tabs>
                <w:tab w:val="left" w:pos="0"/>
                <w:tab w:val="left" w:pos="142"/>
                <w:tab w:val="left" w:pos="567"/>
              </w:tabs>
              <w:ind w:firstLine="5"/>
              <w:jc w:val="center"/>
              <w:rPr>
                <w:i/>
                <w:color w:val="000000"/>
                <w:sz w:val="22"/>
                <w:szCs w:val="22"/>
                <w:u w:val="single"/>
              </w:rPr>
            </w:pPr>
            <w:r w:rsidRPr="00780230">
              <w:rPr>
                <w:i/>
                <w:color w:val="000000"/>
                <w:sz w:val="22"/>
                <w:szCs w:val="22"/>
                <w:u w:val="single"/>
              </w:rPr>
              <w:t>Компетенции не сформированы.</w:t>
            </w:r>
          </w:p>
          <w:p w:rsidR="00594648" w:rsidRPr="00780230" w:rsidRDefault="00594648" w:rsidP="00EB322F">
            <w:pPr>
              <w:tabs>
                <w:tab w:val="left" w:pos="0"/>
                <w:tab w:val="left" w:pos="142"/>
                <w:tab w:val="left" w:pos="567"/>
              </w:tabs>
              <w:ind w:firstLine="5"/>
              <w:rPr>
                <w:color w:val="000000"/>
                <w:sz w:val="22"/>
                <w:szCs w:val="22"/>
              </w:rPr>
            </w:pPr>
          </w:p>
          <w:p w:rsidR="00594648" w:rsidRPr="00780230" w:rsidRDefault="00594648" w:rsidP="00EB322F">
            <w:pPr>
              <w:tabs>
                <w:tab w:val="left" w:pos="0"/>
                <w:tab w:val="left" w:pos="142"/>
                <w:tab w:val="left" w:pos="567"/>
              </w:tabs>
              <w:ind w:firstLine="5"/>
              <w:jc w:val="both"/>
              <w:rPr>
                <w:b/>
                <w:color w:val="000000"/>
                <w:sz w:val="22"/>
                <w:szCs w:val="22"/>
              </w:rPr>
            </w:pPr>
            <w:r w:rsidRPr="00780230">
              <w:rPr>
                <w:color w:val="000000"/>
                <w:sz w:val="22"/>
                <w:szCs w:val="22"/>
              </w:rPr>
              <w:t>Знания отсутствуют, умения и навыки не сформированы.</w:t>
            </w:r>
          </w:p>
        </w:tc>
        <w:tc>
          <w:tcPr>
            <w:tcW w:w="2374" w:type="dxa"/>
          </w:tcPr>
          <w:p w:rsidR="00594648" w:rsidRPr="00780230" w:rsidRDefault="00594648" w:rsidP="00EB322F">
            <w:pPr>
              <w:tabs>
                <w:tab w:val="left" w:pos="0"/>
                <w:tab w:val="left" w:pos="142"/>
                <w:tab w:val="left" w:pos="567"/>
              </w:tabs>
              <w:ind w:firstLine="5"/>
              <w:jc w:val="center"/>
              <w:rPr>
                <w:i/>
                <w:color w:val="000000"/>
                <w:sz w:val="22"/>
                <w:szCs w:val="22"/>
                <w:u w:val="single"/>
              </w:rPr>
            </w:pPr>
            <w:r w:rsidRPr="00780230">
              <w:rPr>
                <w:i/>
                <w:color w:val="000000"/>
                <w:sz w:val="22"/>
                <w:szCs w:val="22"/>
                <w:u w:val="single"/>
              </w:rPr>
              <w:t xml:space="preserve">Компетенции </w:t>
            </w:r>
          </w:p>
          <w:p w:rsidR="00594648" w:rsidRPr="00780230" w:rsidRDefault="00594648" w:rsidP="00EB322F">
            <w:pPr>
              <w:tabs>
                <w:tab w:val="left" w:pos="0"/>
                <w:tab w:val="left" w:pos="142"/>
                <w:tab w:val="left" w:pos="567"/>
              </w:tabs>
              <w:ind w:firstLine="5"/>
              <w:jc w:val="center"/>
              <w:rPr>
                <w:color w:val="000000"/>
                <w:sz w:val="22"/>
                <w:szCs w:val="22"/>
              </w:rPr>
            </w:pPr>
            <w:r w:rsidRPr="00780230">
              <w:rPr>
                <w:i/>
                <w:color w:val="000000"/>
                <w:sz w:val="22"/>
                <w:szCs w:val="22"/>
                <w:u w:val="single"/>
              </w:rPr>
              <w:t>сформированы.</w:t>
            </w:r>
          </w:p>
          <w:p w:rsidR="00594648" w:rsidRPr="00780230" w:rsidRDefault="00594648" w:rsidP="00EB322F">
            <w:pPr>
              <w:tabs>
                <w:tab w:val="left" w:pos="0"/>
                <w:tab w:val="left" w:pos="142"/>
                <w:tab w:val="left" w:pos="567"/>
              </w:tabs>
              <w:ind w:firstLine="5"/>
              <w:jc w:val="center"/>
              <w:rPr>
                <w:color w:val="000000"/>
                <w:sz w:val="22"/>
                <w:szCs w:val="22"/>
              </w:rPr>
            </w:pPr>
          </w:p>
          <w:p w:rsidR="00594648" w:rsidRPr="00780230" w:rsidRDefault="00594648" w:rsidP="00EB322F">
            <w:pPr>
              <w:tabs>
                <w:tab w:val="left" w:pos="0"/>
                <w:tab w:val="left" w:pos="142"/>
                <w:tab w:val="left" w:pos="567"/>
              </w:tabs>
              <w:ind w:firstLine="5"/>
              <w:jc w:val="both"/>
              <w:rPr>
                <w:color w:val="000000"/>
                <w:sz w:val="22"/>
                <w:szCs w:val="22"/>
              </w:rPr>
            </w:pPr>
            <w:r w:rsidRPr="00780230">
              <w:rPr>
                <w:color w:val="000000"/>
                <w:sz w:val="22"/>
                <w:szCs w:val="22"/>
              </w:rPr>
              <w:t>Сформированы базовые структуры знаний.</w:t>
            </w:r>
          </w:p>
          <w:p w:rsidR="00594648" w:rsidRPr="00780230" w:rsidRDefault="00594648" w:rsidP="00EB322F">
            <w:pPr>
              <w:tabs>
                <w:tab w:val="left" w:pos="0"/>
                <w:tab w:val="left" w:pos="142"/>
                <w:tab w:val="left" w:pos="567"/>
              </w:tabs>
              <w:ind w:firstLine="5"/>
              <w:jc w:val="both"/>
              <w:rPr>
                <w:color w:val="000000"/>
                <w:sz w:val="22"/>
                <w:szCs w:val="22"/>
              </w:rPr>
            </w:pPr>
            <w:r w:rsidRPr="00780230">
              <w:rPr>
                <w:color w:val="000000"/>
                <w:sz w:val="22"/>
                <w:szCs w:val="22"/>
              </w:rPr>
              <w:t>Умения фрагментарны и носят репродуктивный характер.</w:t>
            </w:r>
          </w:p>
          <w:p w:rsidR="00594648" w:rsidRPr="00780230" w:rsidRDefault="00594648" w:rsidP="00EB322F">
            <w:pPr>
              <w:tabs>
                <w:tab w:val="left" w:pos="0"/>
                <w:tab w:val="left" w:pos="142"/>
                <w:tab w:val="left" w:pos="567"/>
              </w:tabs>
              <w:ind w:firstLine="5"/>
              <w:jc w:val="both"/>
              <w:rPr>
                <w:b/>
                <w:color w:val="000000"/>
                <w:sz w:val="22"/>
                <w:szCs w:val="22"/>
              </w:rPr>
            </w:pPr>
            <w:r w:rsidRPr="00780230">
              <w:rPr>
                <w:color w:val="000000"/>
                <w:sz w:val="22"/>
                <w:szCs w:val="22"/>
              </w:rPr>
              <w:t xml:space="preserve">Демонстрируется низкий уровень </w:t>
            </w:r>
            <w:r w:rsidRPr="00780230">
              <w:rPr>
                <w:color w:val="000000"/>
                <w:sz w:val="22"/>
                <w:szCs w:val="22"/>
              </w:rPr>
              <w:lastRenderedPageBreak/>
              <w:t>самостоятельности практического навыка.</w:t>
            </w:r>
          </w:p>
        </w:tc>
        <w:tc>
          <w:tcPr>
            <w:tcW w:w="2374" w:type="dxa"/>
          </w:tcPr>
          <w:p w:rsidR="00594648" w:rsidRPr="00780230" w:rsidRDefault="00594648" w:rsidP="00EB322F">
            <w:pPr>
              <w:tabs>
                <w:tab w:val="left" w:pos="0"/>
                <w:tab w:val="left" w:pos="142"/>
                <w:tab w:val="left" w:pos="567"/>
              </w:tabs>
              <w:ind w:firstLine="5"/>
              <w:jc w:val="center"/>
              <w:rPr>
                <w:i/>
                <w:color w:val="000000"/>
                <w:sz w:val="22"/>
                <w:szCs w:val="22"/>
                <w:u w:val="single"/>
              </w:rPr>
            </w:pPr>
            <w:r w:rsidRPr="00780230">
              <w:rPr>
                <w:i/>
                <w:color w:val="000000"/>
                <w:sz w:val="22"/>
                <w:szCs w:val="22"/>
                <w:u w:val="single"/>
              </w:rPr>
              <w:lastRenderedPageBreak/>
              <w:t xml:space="preserve">Компетенции </w:t>
            </w:r>
          </w:p>
          <w:p w:rsidR="00594648" w:rsidRPr="00780230" w:rsidRDefault="00594648" w:rsidP="00EB322F">
            <w:pPr>
              <w:tabs>
                <w:tab w:val="left" w:pos="0"/>
                <w:tab w:val="left" w:pos="142"/>
                <w:tab w:val="left" w:pos="567"/>
              </w:tabs>
              <w:ind w:firstLine="5"/>
              <w:jc w:val="center"/>
              <w:rPr>
                <w:color w:val="000000"/>
                <w:sz w:val="22"/>
                <w:szCs w:val="22"/>
              </w:rPr>
            </w:pPr>
            <w:r w:rsidRPr="00780230">
              <w:rPr>
                <w:i/>
                <w:color w:val="000000"/>
                <w:sz w:val="22"/>
                <w:szCs w:val="22"/>
                <w:u w:val="single"/>
              </w:rPr>
              <w:t>сформированы.</w:t>
            </w:r>
          </w:p>
          <w:p w:rsidR="00594648" w:rsidRPr="00780230" w:rsidRDefault="00594648" w:rsidP="00EB322F">
            <w:pPr>
              <w:tabs>
                <w:tab w:val="left" w:pos="0"/>
                <w:tab w:val="left" w:pos="142"/>
                <w:tab w:val="left" w:pos="567"/>
              </w:tabs>
              <w:ind w:firstLine="5"/>
              <w:jc w:val="center"/>
              <w:rPr>
                <w:color w:val="000000"/>
                <w:sz w:val="22"/>
                <w:szCs w:val="22"/>
              </w:rPr>
            </w:pPr>
          </w:p>
          <w:p w:rsidR="00594648" w:rsidRPr="00780230" w:rsidRDefault="00594648" w:rsidP="00EB322F">
            <w:pPr>
              <w:tabs>
                <w:tab w:val="left" w:pos="0"/>
                <w:tab w:val="left" w:pos="142"/>
                <w:tab w:val="left" w:pos="567"/>
              </w:tabs>
              <w:ind w:firstLine="5"/>
              <w:jc w:val="both"/>
              <w:rPr>
                <w:color w:val="000000"/>
                <w:sz w:val="22"/>
                <w:szCs w:val="22"/>
              </w:rPr>
            </w:pPr>
            <w:r w:rsidRPr="00780230">
              <w:rPr>
                <w:color w:val="000000"/>
                <w:sz w:val="22"/>
                <w:szCs w:val="22"/>
              </w:rPr>
              <w:t>Знания обширные, системные.</w:t>
            </w:r>
          </w:p>
          <w:p w:rsidR="00594648" w:rsidRPr="00780230" w:rsidRDefault="00594648" w:rsidP="00EB322F">
            <w:pPr>
              <w:tabs>
                <w:tab w:val="left" w:pos="0"/>
                <w:tab w:val="left" w:pos="142"/>
                <w:tab w:val="left" w:pos="567"/>
              </w:tabs>
              <w:ind w:firstLine="5"/>
              <w:jc w:val="both"/>
              <w:rPr>
                <w:color w:val="000000"/>
                <w:sz w:val="22"/>
                <w:szCs w:val="22"/>
              </w:rPr>
            </w:pPr>
            <w:r w:rsidRPr="00780230">
              <w:rPr>
                <w:color w:val="000000"/>
                <w:sz w:val="22"/>
                <w:szCs w:val="22"/>
              </w:rPr>
              <w:t>Умения носят репродуктивный характер, применяются к решению типовых заданий.</w:t>
            </w:r>
          </w:p>
          <w:p w:rsidR="00594648" w:rsidRPr="00780230" w:rsidRDefault="00594648" w:rsidP="00EB322F">
            <w:pPr>
              <w:tabs>
                <w:tab w:val="left" w:pos="0"/>
                <w:tab w:val="left" w:pos="142"/>
                <w:tab w:val="left" w:pos="567"/>
              </w:tabs>
              <w:ind w:firstLine="5"/>
              <w:jc w:val="both"/>
              <w:rPr>
                <w:b/>
                <w:color w:val="000000"/>
                <w:sz w:val="22"/>
                <w:szCs w:val="22"/>
              </w:rPr>
            </w:pPr>
            <w:r w:rsidRPr="00780230">
              <w:rPr>
                <w:color w:val="000000"/>
                <w:sz w:val="22"/>
                <w:szCs w:val="22"/>
              </w:rPr>
              <w:lastRenderedPageBreak/>
              <w:t>Демонстрируется достаточный уровень самостоятельности устойчивого практического навыка.</w:t>
            </w:r>
          </w:p>
        </w:tc>
        <w:tc>
          <w:tcPr>
            <w:tcW w:w="2375" w:type="dxa"/>
          </w:tcPr>
          <w:p w:rsidR="00594648" w:rsidRPr="00780230" w:rsidRDefault="00594648" w:rsidP="00EB322F">
            <w:pPr>
              <w:tabs>
                <w:tab w:val="left" w:pos="0"/>
                <w:tab w:val="left" w:pos="142"/>
                <w:tab w:val="left" w:pos="567"/>
              </w:tabs>
              <w:ind w:firstLine="5"/>
              <w:jc w:val="center"/>
              <w:rPr>
                <w:i/>
                <w:color w:val="000000"/>
                <w:sz w:val="22"/>
                <w:szCs w:val="22"/>
                <w:u w:val="single"/>
              </w:rPr>
            </w:pPr>
            <w:r w:rsidRPr="00780230">
              <w:rPr>
                <w:i/>
                <w:color w:val="000000"/>
                <w:sz w:val="22"/>
                <w:szCs w:val="22"/>
                <w:u w:val="single"/>
              </w:rPr>
              <w:lastRenderedPageBreak/>
              <w:t xml:space="preserve">Компетенции </w:t>
            </w:r>
          </w:p>
          <w:p w:rsidR="00594648" w:rsidRPr="00780230" w:rsidRDefault="00594648" w:rsidP="00EB322F">
            <w:pPr>
              <w:tabs>
                <w:tab w:val="left" w:pos="0"/>
                <w:tab w:val="left" w:pos="142"/>
                <w:tab w:val="left" w:pos="567"/>
              </w:tabs>
              <w:ind w:firstLine="5"/>
              <w:jc w:val="center"/>
              <w:rPr>
                <w:color w:val="000000"/>
                <w:sz w:val="22"/>
                <w:szCs w:val="22"/>
              </w:rPr>
            </w:pPr>
            <w:r w:rsidRPr="00780230">
              <w:rPr>
                <w:i/>
                <w:color w:val="000000"/>
                <w:sz w:val="22"/>
                <w:szCs w:val="22"/>
                <w:u w:val="single"/>
              </w:rPr>
              <w:t>сформированы.</w:t>
            </w:r>
          </w:p>
          <w:p w:rsidR="00594648" w:rsidRPr="00780230" w:rsidRDefault="00594648" w:rsidP="00EB322F">
            <w:pPr>
              <w:tabs>
                <w:tab w:val="left" w:pos="0"/>
                <w:tab w:val="left" w:pos="142"/>
                <w:tab w:val="left" w:pos="567"/>
              </w:tabs>
              <w:ind w:firstLine="5"/>
              <w:jc w:val="center"/>
              <w:rPr>
                <w:color w:val="000000"/>
                <w:sz w:val="22"/>
                <w:szCs w:val="22"/>
              </w:rPr>
            </w:pPr>
          </w:p>
          <w:p w:rsidR="00594648" w:rsidRPr="00780230" w:rsidRDefault="00594648" w:rsidP="00EB322F">
            <w:pPr>
              <w:tabs>
                <w:tab w:val="left" w:pos="0"/>
                <w:tab w:val="left" w:pos="142"/>
                <w:tab w:val="left" w:pos="567"/>
              </w:tabs>
              <w:ind w:firstLine="5"/>
              <w:jc w:val="both"/>
              <w:rPr>
                <w:color w:val="000000"/>
                <w:sz w:val="22"/>
                <w:szCs w:val="22"/>
              </w:rPr>
            </w:pPr>
            <w:r w:rsidRPr="00780230">
              <w:rPr>
                <w:color w:val="000000"/>
                <w:sz w:val="22"/>
                <w:szCs w:val="22"/>
              </w:rPr>
              <w:t>Знания твердые, аргументированные, всесторонние.</w:t>
            </w:r>
          </w:p>
          <w:p w:rsidR="00594648" w:rsidRPr="00780230" w:rsidRDefault="00594648" w:rsidP="00EB322F">
            <w:pPr>
              <w:tabs>
                <w:tab w:val="left" w:pos="0"/>
                <w:tab w:val="left" w:pos="142"/>
                <w:tab w:val="left" w:pos="567"/>
              </w:tabs>
              <w:ind w:firstLine="5"/>
              <w:jc w:val="both"/>
              <w:rPr>
                <w:color w:val="000000"/>
                <w:sz w:val="22"/>
                <w:szCs w:val="22"/>
              </w:rPr>
            </w:pPr>
            <w:r w:rsidRPr="00780230">
              <w:rPr>
                <w:color w:val="000000"/>
                <w:sz w:val="22"/>
                <w:szCs w:val="22"/>
              </w:rPr>
              <w:t>Умения успешно применяются к решению как типовых, так и нестандартных творческих заданий.</w:t>
            </w:r>
          </w:p>
          <w:p w:rsidR="00594648" w:rsidRPr="00780230" w:rsidRDefault="00594648" w:rsidP="00EB322F">
            <w:pPr>
              <w:tabs>
                <w:tab w:val="left" w:pos="0"/>
                <w:tab w:val="left" w:pos="142"/>
                <w:tab w:val="left" w:pos="196"/>
              </w:tabs>
              <w:ind w:firstLine="5"/>
              <w:jc w:val="both"/>
              <w:rPr>
                <w:b/>
                <w:color w:val="000000"/>
                <w:sz w:val="22"/>
                <w:szCs w:val="22"/>
              </w:rPr>
            </w:pPr>
            <w:r w:rsidRPr="00780230">
              <w:rPr>
                <w:color w:val="000000"/>
                <w:sz w:val="22"/>
                <w:szCs w:val="22"/>
              </w:rPr>
              <w:lastRenderedPageBreak/>
              <w:t>Демонстрируется высокий уровень самостоятельности, высокая адаптивность практического навыка</w:t>
            </w:r>
          </w:p>
        </w:tc>
      </w:tr>
      <w:tr w:rsidR="00594648" w:rsidRPr="00780230" w:rsidTr="00EB322F">
        <w:tc>
          <w:tcPr>
            <w:tcW w:w="9668" w:type="dxa"/>
            <w:gridSpan w:val="4"/>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lastRenderedPageBreak/>
              <w:t>Описание критериев оценивания</w:t>
            </w:r>
          </w:p>
          <w:p w:rsidR="00594648" w:rsidRPr="00780230" w:rsidRDefault="00594648" w:rsidP="00EB322F">
            <w:pPr>
              <w:tabs>
                <w:tab w:val="left" w:pos="0"/>
                <w:tab w:val="left" w:pos="142"/>
                <w:tab w:val="left" w:pos="567"/>
              </w:tabs>
              <w:ind w:firstLine="5"/>
              <w:jc w:val="center"/>
              <w:rPr>
                <w:color w:val="000000"/>
                <w:sz w:val="22"/>
                <w:szCs w:val="22"/>
              </w:rPr>
            </w:pPr>
          </w:p>
        </w:tc>
      </w:tr>
      <w:tr w:rsidR="00594648" w:rsidRPr="00780230" w:rsidTr="00EB322F">
        <w:tc>
          <w:tcPr>
            <w:tcW w:w="2545" w:type="dxa"/>
          </w:tcPr>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Обучающийся демонстрирует:</w:t>
            </w:r>
          </w:p>
          <w:p w:rsidR="00594648" w:rsidRPr="00780230" w:rsidRDefault="00594648" w:rsidP="00EB322F">
            <w:pPr>
              <w:tabs>
                <w:tab w:val="left" w:pos="320"/>
              </w:tabs>
              <w:ind w:firstLine="5"/>
              <w:jc w:val="both"/>
              <w:rPr>
                <w:color w:val="000000"/>
                <w:sz w:val="22"/>
                <w:szCs w:val="22"/>
              </w:rPr>
            </w:pPr>
            <w:r w:rsidRPr="00780230">
              <w:rPr>
                <w:color w:val="000000"/>
                <w:sz w:val="22"/>
                <w:szCs w:val="22"/>
              </w:rPr>
              <w:t>- существенные пробелы в знаниях учебного материала;</w:t>
            </w:r>
          </w:p>
          <w:p w:rsidR="00594648" w:rsidRPr="00780230" w:rsidRDefault="00594648" w:rsidP="00EB322F">
            <w:pPr>
              <w:tabs>
                <w:tab w:val="left" w:pos="320"/>
              </w:tabs>
              <w:ind w:firstLine="5"/>
              <w:jc w:val="both"/>
              <w:rPr>
                <w:color w:val="000000"/>
                <w:sz w:val="22"/>
                <w:szCs w:val="22"/>
              </w:rPr>
            </w:pPr>
            <w:r w:rsidRPr="00780230">
              <w:rPr>
                <w:color w:val="000000"/>
                <w:sz w:val="22"/>
                <w:szCs w:val="22"/>
              </w:rPr>
              <w:t>- допускаются принципиальные ошибки при ответе на основные вопросы, отсутствует знание и понимание основных понятий и категорий;</w:t>
            </w:r>
          </w:p>
          <w:p w:rsidR="00594648" w:rsidRPr="00780230" w:rsidRDefault="00594648" w:rsidP="00EB322F">
            <w:pPr>
              <w:tabs>
                <w:tab w:val="left" w:pos="320"/>
              </w:tabs>
              <w:ind w:firstLine="5"/>
              <w:jc w:val="both"/>
              <w:rPr>
                <w:color w:val="000000"/>
                <w:sz w:val="22"/>
                <w:szCs w:val="22"/>
              </w:rPr>
            </w:pPr>
            <w:r w:rsidRPr="00780230">
              <w:rPr>
                <w:color w:val="000000"/>
                <w:sz w:val="22"/>
                <w:szCs w:val="22"/>
              </w:rPr>
              <w:t>-непонимание сущности дополнительных вопросов в рамках заданий;</w:t>
            </w:r>
          </w:p>
          <w:p w:rsidR="00594648" w:rsidRPr="00780230" w:rsidRDefault="00594648" w:rsidP="00EB322F">
            <w:pPr>
              <w:tabs>
                <w:tab w:val="left" w:pos="320"/>
              </w:tabs>
              <w:ind w:firstLine="5"/>
              <w:jc w:val="both"/>
              <w:rPr>
                <w:color w:val="000000"/>
                <w:sz w:val="22"/>
                <w:szCs w:val="22"/>
              </w:rPr>
            </w:pPr>
            <w:r w:rsidRPr="00780230">
              <w:rPr>
                <w:color w:val="000000"/>
                <w:sz w:val="22"/>
                <w:szCs w:val="22"/>
              </w:rPr>
              <w:t>- отсутствие умения выполнять практические задания, предусмотренные программой дисциплины;</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отсутствие готовности (способности) к дискуссии и низкую степень контактности.</w:t>
            </w:r>
          </w:p>
        </w:tc>
        <w:tc>
          <w:tcPr>
            <w:tcW w:w="2374" w:type="dxa"/>
          </w:tcPr>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Обучающийся демонстрирует:</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знания теоретического материала;</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неполные ответы на основные вопросы, ошибки в ответе, недостаточное понимание сущности излагаемых вопросов;</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неуверенные и неточные ответы на дополнительные вопросы;</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недостаточное владение литературой, рекомендованной программой дисциплины;</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умение без грубых ошибок решать практические задания, которые следует выполнить.</w:t>
            </w:r>
          </w:p>
        </w:tc>
        <w:tc>
          <w:tcPr>
            <w:tcW w:w="2374" w:type="dxa"/>
          </w:tcPr>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Обучающийся демонстрирует:</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знание и понимание основных вопросов контролируемого объема программного материала;</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твердые знания теоретического материала.</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-способность устанавливать и объяснять связь практики и теории, выявлять противоречия, проблемы и тенденции развития;</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правильные и конкретные, без грубых ошибок, ответы на поставленные вопросы;</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умение решать практические задания, которые следует выполнить;</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xml:space="preserve">- владение основной литературой, рекомендованной программой дисциплины; </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наличие собственной обоснованной позиции по обсуждаемым вопросам.</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xml:space="preserve">Возможны незначительные оговорки и неточности в раскрытии отдельных положений вопросов, присутствует </w:t>
            </w:r>
            <w:r w:rsidRPr="00780230">
              <w:rPr>
                <w:color w:val="000000"/>
                <w:sz w:val="22"/>
                <w:szCs w:val="22"/>
              </w:rPr>
              <w:lastRenderedPageBreak/>
              <w:t>неуверенность в ответах.</w:t>
            </w:r>
          </w:p>
        </w:tc>
        <w:tc>
          <w:tcPr>
            <w:tcW w:w="2375" w:type="dxa"/>
          </w:tcPr>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lastRenderedPageBreak/>
              <w:t>Обучающийся демонстрирует:</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глубокие, всесторонние и аргументированные знания программного материала;</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способность устанавливать и объяснять связь практики и теории;</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умение решать практические задания;</w:t>
            </w:r>
          </w:p>
          <w:p w:rsidR="00594648" w:rsidRPr="00780230" w:rsidRDefault="00594648" w:rsidP="00EB322F">
            <w:pPr>
              <w:tabs>
                <w:tab w:val="left" w:pos="0"/>
                <w:tab w:val="left" w:pos="147"/>
              </w:tabs>
              <w:ind w:firstLine="5"/>
              <w:jc w:val="both"/>
              <w:rPr>
                <w:color w:val="000000"/>
                <w:sz w:val="22"/>
                <w:szCs w:val="22"/>
              </w:rPr>
            </w:pPr>
            <w:r w:rsidRPr="00780230">
              <w:rPr>
                <w:color w:val="000000"/>
                <w:sz w:val="22"/>
                <w:szCs w:val="22"/>
              </w:rPr>
              <w:t>- свободное использование в ответах на вопросы материалов рекомендованной основной и дополнительной литературы.</w:t>
            </w:r>
          </w:p>
        </w:tc>
      </w:tr>
      <w:tr w:rsidR="00594648" w:rsidRPr="00780230" w:rsidTr="00EB322F">
        <w:tc>
          <w:tcPr>
            <w:tcW w:w="2545" w:type="dxa"/>
          </w:tcPr>
          <w:p w:rsidR="00594648" w:rsidRPr="00780230" w:rsidRDefault="00594648" w:rsidP="00EB322F">
            <w:pPr>
              <w:tabs>
                <w:tab w:val="left" w:pos="0"/>
                <w:tab w:val="left" w:pos="142"/>
                <w:tab w:val="left" w:pos="567"/>
              </w:tabs>
              <w:ind w:firstLine="5"/>
              <w:jc w:val="center"/>
              <w:rPr>
                <w:color w:val="000000"/>
                <w:sz w:val="22"/>
                <w:szCs w:val="22"/>
              </w:rPr>
            </w:pPr>
            <w:r w:rsidRPr="00780230">
              <w:rPr>
                <w:b/>
                <w:color w:val="000000"/>
                <w:sz w:val="22"/>
                <w:szCs w:val="22"/>
              </w:rPr>
              <w:lastRenderedPageBreak/>
              <w:t>Оценка</w:t>
            </w:r>
          </w:p>
          <w:p w:rsidR="00594648" w:rsidRPr="00780230" w:rsidRDefault="00594648" w:rsidP="00EB322F">
            <w:pPr>
              <w:tabs>
                <w:tab w:val="left" w:pos="0"/>
                <w:tab w:val="left" w:pos="142"/>
                <w:tab w:val="left" w:pos="567"/>
              </w:tabs>
              <w:ind w:firstLine="5"/>
              <w:jc w:val="center"/>
              <w:rPr>
                <w:b/>
                <w:color w:val="000000"/>
                <w:sz w:val="22"/>
                <w:szCs w:val="22"/>
              </w:rPr>
            </w:pPr>
            <w:r w:rsidRPr="00780230">
              <w:rPr>
                <w:b/>
                <w:sz w:val="22"/>
                <w:szCs w:val="22"/>
              </w:rPr>
              <w:t>«неудовлетворительно» /не зачтено</w:t>
            </w:r>
          </w:p>
        </w:tc>
        <w:tc>
          <w:tcPr>
            <w:tcW w:w="2374" w:type="dxa"/>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 xml:space="preserve">Оценка </w:t>
            </w:r>
          </w:p>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«удовлетворительно» / «зачтено»</w:t>
            </w:r>
          </w:p>
        </w:tc>
        <w:tc>
          <w:tcPr>
            <w:tcW w:w="2374" w:type="dxa"/>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 xml:space="preserve">Оценка </w:t>
            </w:r>
          </w:p>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«хорошо» / «зачтено»</w:t>
            </w:r>
          </w:p>
        </w:tc>
        <w:tc>
          <w:tcPr>
            <w:tcW w:w="2375" w:type="dxa"/>
          </w:tcPr>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 xml:space="preserve">Оценка </w:t>
            </w:r>
          </w:p>
          <w:p w:rsidR="00594648" w:rsidRPr="00780230" w:rsidRDefault="00594648" w:rsidP="00EB322F">
            <w:pPr>
              <w:tabs>
                <w:tab w:val="left" w:pos="0"/>
                <w:tab w:val="left" w:pos="142"/>
                <w:tab w:val="left" w:pos="567"/>
              </w:tabs>
              <w:ind w:firstLine="5"/>
              <w:jc w:val="center"/>
              <w:rPr>
                <w:b/>
                <w:color w:val="000000"/>
                <w:sz w:val="22"/>
                <w:szCs w:val="22"/>
              </w:rPr>
            </w:pPr>
            <w:r w:rsidRPr="00780230">
              <w:rPr>
                <w:b/>
                <w:color w:val="000000"/>
                <w:sz w:val="22"/>
                <w:szCs w:val="22"/>
              </w:rPr>
              <w:t>«отлично» / «зачтено»</w:t>
            </w:r>
          </w:p>
        </w:tc>
      </w:tr>
    </w:tbl>
    <w:p w:rsidR="00594648" w:rsidRDefault="00594648" w:rsidP="00594648">
      <w:pPr>
        <w:ind w:left="283"/>
        <w:jc w:val="both"/>
        <w:rPr>
          <w:sz w:val="20"/>
          <w:szCs w:val="20"/>
        </w:rPr>
      </w:pPr>
    </w:p>
    <w:p w:rsidR="00594648" w:rsidRDefault="00594648" w:rsidP="00594648">
      <w:pPr>
        <w:tabs>
          <w:tab w:val="left" w:pos="1134"/>
        </w:tabs>
        <w:ind w:left="709" w:hanging="720"/>
        <w:jc w:val="both"/>
        <w:rPr>
          <w:color w:val="000000"/>
        </w:rPr>
      </w:pPr>
    </w:p>
    <w:p w:rsidR="00594648" w:rsidRDefault="00594648" w:rsidP="00594648">
      <w:pPr>
        <w:tabs>
          <w:tab w:val="left" w:pos="1134"/>
        </w:tabs>
        <w:ind w:left="709" w:hanging="720"/>
        <w:jc w:val="both"/>
        <w:rPr>
          <w:color w:val="000000"/>
        </w:rPr>
      </w:pPr>
    </w:p>
    <w:p w:rsidR="00594648" w:rsidRDefault="00594648" w:rsidP="00594648">
      <w:pPr>
        <w:ind w:firstLine="709"/>
        <w:jc w:val="both"/>
        <w:rPr>
          <w:b/>
        </w:rPr>
      </w:pPr>
      <w:r>
        <w:rPr>
          <w:b/>
        </w:rPr>
        <w:t xml:space="preserve">9. Учебно-методическое и информационное обеспечение дисциплины </w:t>
      </w:r>
    </w:p>
    <w:p w:rsidR="00594648" w:rsidRPr="00062516" w:rsidRDefault="00594648" w:rsidP="00594648">
      <w:pPr>
        <w:ind w:firstLine="709"/>
        <w:jc w:val="both"/>
        <w:rPr>
          <w:b/>
        </w:rPr>
      </w:pPr>
    </w:p>
    <w:p w:rsidR="00594648" w:rsidRDefault="00594648" w:rsidP="00594648">
      <w:pPr>
        <w:ind w:firstLine="709"/>
        <w:jc w:val="both"/>
        <w:rPr>
          <w:b/>
        </w:rPr>
      </w:pPr>
      <w:r w:rsidRPr="00062516">
        <w:rPr>
          <w:b/>
        </w:rPr>
        <w:t>а) основная литература:</w:t>
      </w:r>
    </w:p>
    <w:p w:rsidR="00B00EF6" w:rsidRDefault="00B00EF6" w:rsidP="00B00EF6">
      <w:pPr>
        <w:widowControl w:val="0"/>
        <w:autoSpaceDE w:val="0"/>
        <w:autoSpaceDN w:val="0"/>
        <w:adjustRightInd w:val="0"/>
        <w:jc w:val="both"/>
      </w:pPr>
      <w:r>
        <w:rPr>
          <w:iCs/>
          <w:color w:val="333333"/>
          <w:shd w:val="clear" w:color="auto" w:fill="FFFFFF"/>
        </w:rPr>
        <w:t>1.</w:t>
      </w:r>
      <w:r>
        <w:t xml:space="preserve"> </w:t>
      </w:r>
      <w:proofErr w:type="spellStart"/>
      <w:r w:rsidRPr="00E87874">
        <w:t>Мандель</w:t>
      </w:r>
      <w:proofErr w:type="spellEnd"/>
      <w:r w:rsidRPr="00E87874">
        <w:t xml:space="preserve"> Б.Р. </w:t>
      </w:r>
      <w:proofErr w:type="spellStart"/>
      <w:r w:rsidRPr="00E87874">
        <w:t>Психогенетика</w:t>
      </w:r>
      <w:proofErr w:type="spellEnd"/>
      <w:r w:rsidRPr="00E87874">
        <w:t>: иллюстрированное учебное пособие / Б.Р. </w:t>
      </w:r>
      <w:proofErr w:type="spellStart"/>
      <w:r w:rsidRPr="00E87874">
        <w:t>Мандел</w:t>
      </w:r>
      <w:r>
        <w:t>ь</w:t>
      </w:r>
      <w:proofErr w:type="spellEnd"/>
      <w:r>
        <w:t xml:space="preserve">. – </w:t>
      </w:r>
      <w:proofErr w:type="gramStart"/>
      <w:r>
        <w:t xml:space="preserve">Москва  </w:t>
      </w:r>
      <w:proofErr w:type="spellStart"/>
      <w:r>
        <w:t>Директ</w:t>
      </w:r>
      <w:proofErr w:type="spellEnd"/>
      <w:proofErr w:type="gramEnd"/>
      <w:r>
        <w:t>-Медиа, 2018</w:t>
      </w:r>
      <w:r w:rsidRPr="00E87874">
        <w:t xml:space="preserve">. – 322 с. – Режим доступа: по подписке. – URL: </w:t>
      </w:r>
      <w:hyperlink r:id="rId12" w:history="1">
        <w:r w:rsidRPr="00E87874">
          <w:rPr>
            <w:color w:val="0000FF"/>
            <w:u w:val="single"/>
          </w:rPr>
          <w:t>http://biblioclub.ru/index.php?page=book&amp;id=235084</w:t>
        </w:r>
      </w:hyperlink>
      <w:r w:rsidRPr="00E87874">
        <w:t>. – ISBN 978-5-4458-8855-0.</w:t>
      </w:r>
      <w:r>
        <w:t xml:space="preserve"> – DOI 10.23681/235084. – Текст</w:t>
      </w:r>
      <w:r w:rsidRPr="00E87874">
        <w:t>: электронный.</w:t>
      </w:r>
    </w:p>
    <w:p w:rsidR="00B00EF6" w:rsidRPr="00E87874" w:rsidRDefault="00B00EF6" w:rsidP="00B00EF6">
      <w:pPr>
        <w:jc w:val="both"/>
      </w:pPr>
    </w:p>
    <w:p w:rsidR="00B00EF6" w:rsidRPr="00E87874" w:rsidRDefault="00B00EF6" w:rsidP="00B00EF6">
      <w:pPr>
        <w:jc w:val="both"/>
      </w:pPr>
      <w:r>
        <w:t>2.</w:t>
      </w:r>
      <w:r w:rsidRPr="00E87874">
        <w:t xml:space="preserve">Основы </w:t>
      </w:r>
      <w:proofErr w:type="spellStart"/>
      <w:r w:rsidRPr="00E87874">
        <w:t>психогенетики</w:t>
      </w:r>
      <w:proofErr w:type="spellEnd"/>
      <w:r w:rsidRPr="00E87874">
        <w:t>: учебное пособие /</w:t>
      </w:r>
      <w:r>
        <w:t xml:space="preserve">. – Москва: </w:t>
      </w:r>
      <w:proofErr w:type="spellStart"/>
      <w:r>
        <w:t>Директ</w:t>
      </w:r>
      <w:proofErr w:type="spellEnd"/>
      <w:r>
        <w:t>-Медиа, 2018</w:t>
      </w:r>
      <w:r w:rsidRPr="00E87874">
        <w:t xml:space="preserve">. – 248 с. – Режим доступа: по подписке. – URL: </w:t>
      </w:r>
      <w:hyperlink r:id="rId13" w:history="1">
        <w:r w:rsidRPr="00E87874">
          <w:rPr>
            <w:color w:val="0000FF"/>
            <w:u w:val="single"/>
          </w:rPr>
          <w:t>http://biblioclub.ru/index.php?page=book&amp;id=210550</w:t>
        </w:r>
      </w:hyperlink>
      <w:r w:rsidRPr="00E87874">
        <w:t>. – ISBN 978-5-4458-3443-4. – Текст: электронный.</w:t>
      </w:r>
    </w:p>
    <w:p w:rsidR="00B00EF6" w:rsidRPr="00E87874" w:rsidRDefault="00B00EF6" w:rsidP="00B00EF6">
      <w:pPr>
        <w:jc w:val="both"/>
      </w:pPr>
    </w:p>
    <w:p w:rsidR="00B00EF6" w:rsidRPr="00062516" w:rsidRDefault="00B00EF6" w:rsidP="00B00EF6">
      <w:pPr>
        <w:jc w:val="both"/>
        <w:rPr>
          <w:b/>
        </w:rPr>
      </w:pPr>
      <w:r>
        <w:rPr>
          <w:iCs/>
          <w:shd w:val="clear" w:color="auto" w:fill="FFFFFF"/>
        </w:rPr>
        <w:t>3.Холодная, М.</w:t>
      </w:r>
      <w:r w:rsidRPr="002C265C">
        <w:rPr>
          <w:iCs/>
          <w:shd w:val="clear" w:color="auto" w:fill="FFFFFF"/>
        </w:rPr>
        <w:t>А. </w:t>
      </w:r>
      <w:r w:rsidRPr="002C265C">
        <w:rPr>
          <w:shd w:val="clear" w:color="auto" w:fill="FFFFFF"/>
        </w:rPr>
        <w:t xml:space="preserve"> Психология интеллекта. Парадоксы исследования: учебное пособие для вузов / М. А. Холодная. — 3-е изд., </w:t>
      </w:r>
      <w:proofErr w:type="spellStart"/>
      <w:r w:rsidRPr="002C265C">
        <w:rPr>
          <w:shd w:val="clear" w:color="auto" w:fill="FFFFFF"/>
        </w:rPr>
        <w:t>перераб</w:t>
      </w:r>
      <w:proofErr w:type="spellEnd"/>
      <w:proofErr w:type="gramStart"/>
      <w:r w:rsidRPr="002C265C">
        <w:rPr>
          <w:shd w:val="clear" w:color="auto" w:fill="FFFFFF"/>
        </w:rPr>
        <w:t>.</w:t>
      </w:r>
      <w:proofErr w:type="gramEnd"/>
      <w:r w:rsidRPr="002C265C">
        <w:rPr>
          <w:shd w:val="clear" w:color="auto" w:fill="FFFFFF"/>
        </w:rPr>
        <w:t xml:space="preserve"> и доп. — Москва: Издательство </w:t>
      </w:r>
      <w:proofErr w:type="spellStart"/>
      <w:r w:rsidRPr="002C265C">
        <w:rPr>
          <w:shd w:val="clear" w:color="auto" w:fill="FFFFFF"/>
        </w:rPr>
        <w:t>Юрайт</w:t>
      </w:r>
      <w:proofErr w:type="spellEnd"/>
      <w:r w:rsidRPr="002C265C">
        <w:rPr>
          <w:shd w:val="clear" w:color="auto" w:fill="FFFFFF"/>
        </w:rPr>
        <w:t xml:space="preserve">, 2019. — 334 с. — (Высшее образование). — ISBN 978-5-534-07365-2. — Текст: электронный // ЭБС </w:t>
      </w:r>
      <w:proofErr w:type="spellStart"/>
      <w:r w:rsidRPr="002C265C">
        <w:rPr>
          <w:shd w:val="clear" w:color="auto" w:fill="FFFFFF"/>
        </w:rPr>
        <w:t>Юрайт</w:t>
      </w:r>
      <w:proofErr w:type="spellEnd"/>
      <w:r w:rsidRPr="002C265C">
        <w:rPr>
          <w:shd w:val="clear" w:color="auto" w:fill="FFFFFF"/>
        </w:rPr>
        <w:t xml:space="preserve"> [сайт]. — URL: </w:t>
      </w:r>
      <w:hyperlink r:id="rId14" w:tgtFrame="_blank" w:history="1">
        <w:r w:rsidRPr="002C265C">
          <w:rPr>
            <w:u w:val="single"/>
            <w:shd w:val="clear" w:color="auto" w:fill="FFFFFF"/>
          </w:rPr>
          <w:t>https://biblio-online.ru/bcode/455235</w:t>
        </w:r>
      </w:hyperlink>
      <w:r w:rsidRPr="002C265C">
        <w:rPr>
          <w:shd w:val="clear" w:color="auto" w:fill="FFFFFF"/>
        </w:rPr>
        <w:t>.</w:t>
      </w:r>
    </w:p>
    <w:p w:rsidR="00594648" w:rsidRPr="00062516" w:rsidRDefault="00594648" w:rsidP="00B00EF6">
      <w:pPr>
        <w:ind w:firstLine="709"/>
        <w:jc w:val="both"/>
        <w:rPr>
          <w:b/>
        </w:rPr>
      </w:pPr>
    </w:p>
    <w:p w:rsidR="00594648" w:rsidRDefault="00594648" w:rsidP="00B00EF6">
      <w:pPr>
        <w:ind w:firstLine="709"/>
        <w:jc w:val="both"/>
        <w:rPr>
          <w:b/>
          <w:sz w:val="22"/>
          <w:szCs w:val="22"/>
        </w:rPr>
      </w:pPr>
      <w:r w:rsidRPr="00C67476">
        <w:rPr>
          <w:b/>
          <w:sz w:val="22"/>
          <w:szCs w:val="22"/>
        </w:rPr>
        <w:t>б) дополнительная литература:</w:t>
      </w:r>
    </w:p>
    <w:p w:rsidR="00B00EF6" w:rsidRDefault="00B00EF6" w:rsidP="00B00EF6">
      <w:pPr>
        <w:widowControl w:val="0"/>
        <w:autoSpaceDE w:val="0"/>
        <w:autoSpaceDN w:val="0"/>
        <w:adjustRightInd w:val="0"/>
        <w:jc w:val="both"/>
        <w:rPr>
          <w:shd w:val="clear" w:color="auto" w:fill="FFFFFF"/>
        </w:rPr>
      </w:pPr>
      <w:r>
        <w:rPr>
          <w:iCs/>
          <w:color w:val="333333"/>
          <w:shd w:val="clear" w:color="auto" w:fill="FFFFFF"/>
        </w:rPr>
        <w:t>4.Алферова Г.</w:t>
      </w:r>
      <w:r w:rsidRPr="00D35E3C">
        <w:rPr>
          <w:iCs/>
          <w:color w:val="333333"/>
          <w:shd w:val="clear" w:color="auto" w:fill="FFFFFF"/>
        </w:rPr>
        <w:t>А. </w:t>
      </w:r>
      <w:r>
        <w:rPr>
          <w:color w:val="333333"/>
          <w:shd w:val="clear" w:color="auto" w:fill="FFFFFF"/>
        </w:rPr>
        <w:t> Генетика</w:t>
      </w:r>
      <w:r w:rsidRPr="00D35E3C">
        <w:rPr>
          <w:color w:val="333333"/>
          <w:shd w:val="clear" w:color="auto" w:fill="FFFFFF"/>
        </w:rPr>
        <w:t xml:space="preserve">: учебник для вузов / под редакцией Г. А. Алферовой. — 3-е изд., </w:t>
      </w:r>
      <w:proofErr w:type="spellStart"/>
      <w:r w:rsidRPr="00D35E3C">
        <w:rPr>
          <w:color w:val="333333"/>
          <w:shd w:val="clear" w:color="auto" w:fill="FFFFFF"/>
        </w:rPr>
        <w:t>испр</w:t>
      </w:r>
      <w:proofErr w:type="spellEnd"/>
      <w:proofErr w:type="gramStart"/>
      <w:r w:rsidRPr="00D35E3C">
        <w:rPr>
          <w:color w:val="333333"/>
          <w:shd w:val="clear" w:color="auto" w:fill="FFFFFF"/>
        </w:rPr>
        <w:t>.</w:t>
      </w:r>
      <w:proofErr w:type="gramEnd"/>
      <w:r w:rsidRPr="00D35E3C">
        <w:rPr>
          <w:color w:val="333333"/>
          <w:shd w:val="clear" w:color="auto" w:fill="FFFFFF"/>
        </w:rPr>
        <w:t xml:space="preserve"> и доп. — М</w:t>
      </w:r>
      <w:r>
        <w:rPr>
          <w:color w:val="333333"/>
          <w:shd w:val="clear" w:color="auto" w:fill="FFFFFF"/>
        </w:rPr>
        <w:t xml:space="preserve">осква: Издательство </w:t>
      </w:r>
      <w:proofErr w:type="spellStart"/>
      <w:r>
        <w:rPr>
          <w:color w:val="333333"/>
          <w:shd w:val="clear" w:color="auto" w:fill="FFFFFF"/>
        </w:rPr>
        <w:t>Юрайт</w:t>
      </w:r>
      <w:proofErr w:type="spellEnd"/>
      <w:r>
        <w:rPr>
          <w:color w:val="333333"/>
          <w:shd w:val="clear" w:color="auto" w:fill="FFFFFF"/>
        </w:rPr>
        <w:t>, 2019</w:t>
      </w:r>
      <w:r w:rsidRPr="00D35E3C">
        <w:rPr>
          <w:color w:val="333333"/>
          <w:shd w:val="clear" w:color="auto" w:fill="FFFFFF"/>
        </w:rPr>
        <w:t xml:space="preserve">. — 200 с. — (Высшее образование). — </w:t>
      </w:r>
      <w:r>
        <w:rPr>
          <w:color w:val="333333"/>
          <w:shd w:val="clear" w:color="auto" w:fill="FFFFFF"/>
        </w:rPr>
        <w:t>ISBN 978-5-534-07420-8. — Текст</w:t>
      </w:r>
      <w:r w:rsidRPr="00D35E3C">
        <w:rPr>
          <w:color w:val="333333"/>
          <w:shd w:val="clear" w:color="auto" w:fill="FFFFFF"/>
        </w:rPr>
        <w:t xml:space="preserve">: электронный // ЭБС </w:t>
      </w:r>
      <w:proofErr w:type="spellStart"/>
      <w:r w:rsidRPr="00D35E3C">
        <w:rPr>
          <w:color w:val="333333"/>
          <w:shd w:val="clear" w:color="auto" w:fill="FFFFFF"/>
        </w:rPr>
        <w:t>Юрайт</w:t>
      </w:r>
      <w:proofErr w:type="spellEnd"/>
      <w:r w:rsidRPr="00D35E3C">
        <w:rPr>
          <w:color w:val="333333"/>
          <w:shd w:val="clear" w:color="auto" w:fill="FFFFFF"/>
        </w:rPr>
        <w:t xml:space="preserve"> [сайт]. — URL</w:t>
      </w:r>
      <w:r w:rsidRPr="00D35E3C">
        <w:rPr>
          <w:shd w:val="clear" w:color="auto" w:fill="FFFFFF"/>
        </w:rPr>
        <w:t>: </w:t>
      </w:r>
      <w:hyperlink r:id="rId15" w:tgtFrame="_blank" w:history="1">
        <w:r w:rsidRPr="00D35E3C">
          <w:rPr>
            <w:u w:val="single"/>
            <w:shd w:val="clear" w:color="auto" w:fill="FFFFFF"/>
          </w:rPr>
          <w:t>https://biblio-online.ru/bcode/451733</w:t>
        </w:r>
      </w:hyperlink>
      <w:r w:rsidRPr="00D35E3C">
        <w:rPr>
          <w:shd w:val="clear" w:color="auto" w:fill="FFFFFF"/>
        </w:rPr>
        <w:t>.</w:t>
      </w:r>
    </w:p>
    <w:p w:rsidR="00B00EF6" w:rsidRDefault="00B00EF6" w:rsidP="00B00EF6">
      <w:pPr>
        <w:widowControl w:val="0"/>
        <w:autoSpaceDE w:val="0"/>
        <w:autoSpaceDN w:val="0"/>
        <w:adjustRightInd w:val="0"/>
        <w:ind w:left="318"/>
        <w:jc w:val="both"/>
      </w:pPr>
    </w:p>
    <w:p w:rsidR="00B00EF6" w:rsidRDefault="00B00EF6" w:rsidP="00B00EF6">
      <w:pPr>
        <w:jc w:val="both"/>
        <w:rPr>
          <w:color w:val="333333"/>
          <w:shd w:val="clear" w:color="auto" w:fill="FFFFFF"/>
        </w:rPr>
      </w:pPr>
      <w:r>
        <w:rPr>
          <w:iCs/>
          <w:color w:val="333333"/>
          <w:shd w:val="clear" w:color="auto" w:fill="FFFFFF"/>
        </w:rPr>
        <w:t>5.Залевский Г.</w:t>
      </w:r>
      <w:r w:rsidRPr="0049309B">
        <w:rPr>
          <w:iCs/>
          <w:color w:val="333333"/>
          <w:shd w:val="clear" w:color="auto" w:fill="FFFFFF"/>
        </w:rPr>
        <w:t>В. </w:t>
      </w:r>
      <w:r w:rsidRPr="0049309B">
        <w:rPr>
          <w:color w:val="333333"/>
          <w:shd w:val="clear" w:color="auto" w:fill="FFFFFF"/>
        </w:rPr>
        <w:t xml:space="preserve"> Введение в клиническую психологию: учебное пособие для </w:t>
      </w:r>
      <w:proofErr w:type="spellStart"/>
      <w:r w:rsidRPr="0049309B">
        <w:rPr>
          <w:color w:val="333333"/>
          <w:shd w:val="clear" w:color="auto" w:fill="FFFFFF"/>
        </w:rPr>
        <w:t>бакалавриата</w:t>
      </w:r>
      <w:proofErr w:type="spellEnd"/>
      <w:r w:rsidRPr="0049309B">
        <w:rPr>
          <w:color w:val="333333"/>
          <w:shd w:val="clear" w:color="auto" w:fill="FFFFFF"/>
        </w:rPr>
        <w:t xml:space="preserve"> и </w:t>
      </w:r>
      <w:proofErr w:type="spellStart"/>
      <w:r w:rsidRPr="0049309B">
        <w:rPr>
          <w:color w:val="333333"/>
          <w:shd w:val="clear" w:color="auto" w:fill="FFFFFF"/>
        </w:rPr>
        <w:t>специалитета</w:t>
      </w:r>
      <w:proofErr w:type="spellEnd"/>
      <w:r w:rsidRPr="0049309B">
        <w:rPr>
          <w:color w:val="333333"/>
          <w:shd w:val="clear" w:color="auto" w:fill="FFFFFF"/>
        </w:rPr>
        <w:t> / Г. В. </w:t>
      </w:r>
      <w:proofErr w:type="spellStart"/>
      <w:r w:rsidRPr="0049309B">
        <w:rPr>
          <w:color w:val="333333"/>
          <w:shd w:val="clear" w:color="auto" w:fill="FFFFFF"/>
        </w:rPr>
        <w:t>Залевский</w:t>
      </w:r>
      <w:proofErr w:type="spellEnd"/>
      <w:r w:rsidRPr="0049309B">
        <w:rPr>
          <w:color w:val="333333"/>
          <w:shd w:val="clear" w:color="auto" w:fill="FFFFFF"/>
        </w:rPr>
        <w:t xml:space="preserve">. — 2-е изд. — Москва: Издательство </w:t>
      </w:r>
      <w:proofErr w:type="spellStart"/>
      <w:r w:rsidRPr="0049309B">
        <w:rPr>
          <w:color w:val="333333"/>
          <w:shd w:val="clear" w:color="auto" w:fill="FFFFFF"/>
        </w:rPr>
        <w:t>Юрайт</w:t>
      </w:r>
      <w:proofErr w:type="spellEnd"/>
      <w:r w:rsidRPr="0049309B">
        <w:rPr>
          <w:color w:val="333333"/>
          <w:shd w:val="clear" w:color="auto" w:fill="FFFFFF"/>
        </w:rPr>
        <w:t xml:space="preserve">, 2019. — 192 с. — (Бакалавр и специалист). — ISBN 978-5-534-10619-0. — Текст: электронный // ЭБС </w:t>
      </w:r>
      <w:proofErr w:type="spellStart"/>
      <w:r w:rsidRPr="0049309B">
        <w:rPr>
          <w:color w:val="333333"/>
          <w:shd w:val="clear" w:color="auto" w:fill="FFFFFF"/>
        </w:rPr>
        <w:t>Юрайт</w:t>
      </w:r>
      <w:proofErr w:type="spellEnd"/>
      <w:r w:rsidRPr="0049309B">
        <w:rPr>
          <w:color w:val="333333"/>
          <w:shd w:val="clear" w:color="auto" w:fill="FFFFFF"/>
        </w:rPr>
        <w:t xml:space="preserve"> [сайт]. — URL</w:t>
      </w:r>
      <w:r w:rsidRPr="0049309B">
        <w:rPr>
          <w:shd w:val="clear" w:color="auto" w:fill="FFFFFF"/>
        </w:rPr>
        <w:t>: </w:t>
      </w:r>
      <w:hyperlink r:id="rId16" w:tgtFrame="_blank" w:history="1">
        <w:r w:rsidRPr="0049309B">
          <w:rPr>
            <w:u w:val="single"/>
            <w:shd w:val="clear" w:color="auto" w:fill="FFFFFF"/>
          </w:rPr>
          <w:t>https://biblio-online.ru/bcode/430923</w:t>
        </w:r>
      </w:hyperlink>
      <w:r w:rsidRPr="0049309B">
        <w:rPr>
          <w:color w:val="333333"/>
          <w:shd w:val="clear" w:color="auto" w:fill="FFFFFF"/>
        </w:rPr>
        <w:t>.</w:t>
      </w:r>
    </w:p>
    <w:p w:rsidR="00B00EF6" w:rsidRDefault="00B00EF6" w:rsidP="00B00EF6">
      <w:pPr>
        <w:jc w:val="both"/>
        <w:rPr>
          <w:iCs/>
          <w:shd w:val="clear" w:color="auto" w:fill="FFFFFF"/>
        </w:rPr>
      </w:pPr>
    </w:p>
    <w:p w:rsidR="00B00EF6" w:rsidRPr="002C265C" w:rsidRDefault="00B00EF6" w:rsidP="00B00EF6">
      <w:pPr>
        <w:jc w:val="both"/>
      </w:pPr>
      <w:r>
        <w:t>6.</w:t>
      </w:r>
      <w:r w:rsidRPr="002C265C">
        <w:t>Психогенетика агрес</w:t>
      </w:r>
      <w:r>
        <w:t>сивного и враждебного поведения</w:t>
      </w:r>
      <w:r w:rsidRPr="002C265C">
        <w:t xml:space="preserve">: учебное пособие / Е. Воробьева, П. Ермаков, И. Абакумова и </w:t>
      </w:r>
      <w:proofErr w:type="spellStart"/>
      <w:r w:rsidRPr="002C265C">
        <w:t>др</w:t>
      </w:r>
      <w:proofErr w:type="spellEnd"/>
      <w:r w:rsidRPr="002C265C">
        <w:t xml:space="preserve">; Министерство образования и науки РФ, Южный федеральный университет. – Ростов-на-Дону: Издательство Южного федерального университета, 2016. – 102 с. – Режим доступа: по подписке. – URL: </w:t>
      </w:r>
      <w:hyperlink r:id="rId17" w:history="1">
        <w:r w:rsidRPr="002C265C">
          <w:rPr>
            <w:color w:val="0000FF"/>
            <w:u w:val="single"/>
          </w:rPr>
          <w:t>http://biblioclub.ru/index.php?page=book&amp;id=462059</w:t>
        </w:r>
      </w:hyperlink>
      <w:r w:rsidRPr="002C265C">
        <w:t xml:space="preserve">. – </w:t>
      </w:r>
      <w:proofErr w:type="spellStart"/>
      <w:r w:rsidRPr="002C265C">
        <w:t>Библиогр</w:t>
      </w:r>
      <w:proofErr w:type="spellEnd"/>
      <w:r w:rsidRPr="002C265C">
        <w:t>. в кн. – ISBN 978-5-9275-1992-7. – Текст: электронный.</w:t>
      </w:r>
    </w:p>
    <w:p w:rsidR="00B00EF6" w:rsidRPr="002C265C" w:rsidRDefault="00B00EF6" w:rsidP="00B00EF6">
      <w:pPr>
        <w:jc w:val="both"/>
      </w:pPr>
    </w:p>
    <w:p w:rsidR="00B00EF6" w:rsidRPr="00E87874" w:rsidRDefault="00B00EF6" w:rsidP="00B00EF6">
      <w:pPr>
        <w:jc w:val="both"/>
        <w:rPr>
          <w:shd w:val="clear" w:color="auto" w:fill="FFFFFF"/>
        </w:rPr>
      </w:pPr>
      <w:r>
        <w:rPr>
          <w:iCs/>
          <w:shd w:val="clear" w:color="auto" w:fill="FFFFFF"/>
        </w:rPr>
        <w:t>7.Сеченов, И.</w:t>
      </w:r>
      <w:r w:rsidRPr="00E87874">
        <w:rPr>
          <w:iCs/>
          <w:shd w:val="clear" w:color="auto" w:fill="FFFFFF"/>
        </w:rPr>
        <w:t>М. </w:t>
      </w:r>
      <w:r w:rsidRPr="00E87874">
        <w:rPr>
          <w:shd w:val="clear" w:color="auto" w:fill="FFFFFF"/>
        </w:rPr>
        <w:t xml:space="preserve"> Психология поведения. Избранные труды / И. М. Сеченов. — Москва: Издательство </w:t>
      </w:r>
      <w:proofErr w:type="spellStart"/>
      <w:r w:rsidRPr="00E87874">
        <w:rPr>
          <w:shd w:val="clear" w:color="auto" w:fill="FFFFFF"/>
        </w:rPr>
        <w:t>Юрайт</w:t>
      </w:r>
      <w:proofErr w:type="spellEnd"/>
      <w:r w:rsidRPr="00E87874">
        <w:rPr>
          <w:shd w:val="clear" w:color="auto" w:fill="FFFFFF"/>
        </w:rPr>
        <w:t xml:space="preserve">, 2019. — 223 с. — (Антология мысли). — ISBN 978-5-534-07905-0. — Текст: электронный // ЭБС </w:t>
      </w:r>
      <w:proofErr w:type="spellStart"/>
      <w:r w:rsidRPr="00E87874">
        <w:rPr>
          <w:shd w:val="clear" w:color="auto" w:fill="FFFFFF"/>
        </w:rPr>
        <w:t>Юрайт</w:t>
      </w:r>
      <w:proofErr w:type="spellEnd"/>
      <w:r w:rsidRPr="00E87874">
        <w:rPr>
          <w:shd w:val="clear" w:color="auto" w:fill="FFFFFF"/>
        </w:rPr>
        <w:t xml:space="preserve"> [сайт]. — URL: </w:t>
      </w:r>
      <w:hyperlink r:id="rId18" w:tgtFrame="_blank" w:history="1">
        <w:r w:rsidRPr="00E87874">
          <w:rPr>
            <w:u w:val="single"/>
            <w:shd w:val="clear" w:color="auto" w:fill="FFFFFF"/>
          </w:rPr>
          <w:t>https://biblio-online.ru/bcode/453093</w:t>
        </w:r>
      </w:hyperlink>
      <w:r w:rsidRPr="00E87874">
        <w:rPr>
          <w:shd w:val="clear" w:color="auto" w:fill="FFFFFF"/>
        </w:rPr>
        <w:t>.</w:t>
      </w:r>
    </w:p>
    <w:p w:rsidR="00B00EF6" w:rsidRPr="002C265C" w:rsidRDefault="00B00EF6" w:rsidP="00B00EF6">
      <w:pPr>
        <w:jc w:val="both"/>
      </w:pPr>
    </w:p>
    <w:p w:rsidR="00B00EF6" w:rsidRPr="002C265C" w:rsidRDefault="00B00EF6" w:rsidP="00B00EF6">
      <w:pPr>
        <w:jc w:val="both"/>
      </w:pPr>
      <w:r>
        <w:rPr>
          <w:iCs/>
        </w:rPr>
        <w:t>8.Шнейдер Л.</w:t>
      </w:r>
      <w:r w:rsidRPr="002C265C">
        <w:rPr>
          <w:iCs/>
        </w:rPr>
        <w:t>Б. </w:t>
      </w:r>
      <w:r w:rsidRPr="002C265C">
        <w:t xml:space="preserve"> Психология </w:t>
      </w:r>
      <w:proofErr w:type="spellStart"/>
      <w:r w:rsidRPr="002C265C">
        <w:t>девиантного</w:t>
      </w:r>
      <w:proofErr w:type="spellEnd"/>
      <w:r w:rsidRPr="002C265C">
        <w:t xml:space="preserve"> и </w:t>
      </w:r>
      <w:proofErr w:type="spellStart"/>
      <w:r w:rsidRPr="002C265C">
        <w:t>ад</w:t>
      </w:r>
      <w:r>
        <w:t>диктивного</w:t>
      </w:r>
      <w:proofErr w:type="spellEnd"/>
      <w:r>
        <w:t xml:space="preserve"> поведения. Практикум</w:t>
      </w:r>
      <w:r w:rsidRPr="002C265C">
        <w:t xml:space="preserve">: учебное пособие для вузов / Л. Б. Шнейдер. — 2-е изд., </w:t>
      </w:r>
      <w:proofErr w:type="spellStart"/>
      <w:r w:rsidRPr="002C265C">
        <w:t>испр</w:t>
      </w:r>
      <w:proofErr w:type="spellEnd"/>
      <w:proofErr w:type="gramStart"/>
      <w:r w:rsidRPr="002C265C">
        <w:t>.</w:t>
      </w:r>
      <w:proofErr w:type="gramEnd"/>
      <w:r w:rsidRPr="002C265C">
        <w:t xml:space="preserve"> и доп. — Москва: Издательство </w:t>
      </w:r>
      <w:proofErr w:type="spellStart"/>
      <w:r w:rsidRPr="002C265C">
        <w:t>Юрайт</w:t>
      </w:r>
      <w:proofErr w:type="spellEnd"/>
      <w:r w:rsidRPr="002C265C">
        <w:t xml:space="preserve">, </w:t>
      </w:r>
      <w:r w:rsidRPr="002C265C">
        <w:lastRenderedPageBreak/>
        <w:t xml:space="preserve">2019. — 141 с. — (Высшее образование). — ISBN 978-5-534-09866-2. — Текст: электронный // ЭБС </w:t>
      </w:r>
      <w:proofErr w:type="spellStart"/>
      <w:r w:rsidRPr="002C265C">
        <w:t>Юрайт</w:t>
      </w:r>
      <w:proofErr w:type="spellEnd"/>
      <w:r w:rsidRPr="002C265C">
        <w:t xml:space="preserve"> [сайт]. — URL: </w:t>
      </w:r>
      <w:hyperlink r:id="rId19" w:tgtFrame="_blank" w:history="1">
        <w:r w:rsidRPr="002C265C">
          <w:rPr>
            <w:color w:val="0000FF"/>
            <w:u w:val="single"/>
          </w:rPr>
          <w:t>https://biblio-online.ru/bcode/454897</w:t>
        </w:r>
      </w:hyperlink>
      <w:r w:rsidRPr="002C265C">
        <w:t>.</w:t>
      </w:r>
    </w:p>
    <w:p w:rsidR="00B00EF6" w:rsidRPr="00CA5343" w:rsidRDefault="00B00EF6" w:rsidP="00B00EF6">
      <w:pPr>
        <w:jc w:val="both"/>
        <w:rPr>
          <w:rFonts w:eastAsiaTheme="minorHAnsi"/>
          <w:color w:val="454545"/>
          <w:lang w:eastAsia="en-US"/>
        </w:rPr>
      </w:pPr>
    </w:p>
    <w:p w:rsidR="00B00EF6" w:rsidRPr="00CA5343" w:rsidRDefault="00B00EF6" w:rsidP="00B00EF6">
      <w:pPr>
        <w:jc w:val="both"/>
        <w:rPr>
          <w:color w:val="454545"/>
        </w:rPr>
      </w:pPr>
      <w:r>
        <w:rPr>
          <w:color w:val="454545"/>
        </w:rPr>
        <w:t>9.</w:t>
      </w:r>
      <w:r w:rsidRPr="00CA5343">
        <w:rPr>
          <w:color w:val="454545"/>
        </w:rPr>
        <w:t>Пешкова В.Е. Феномен Гения: монография: [16+] / В.</w:t>
      </w:r>
      <w:r>
        <w:rPr>
          <w:color w:val="454545"/>
        </w:rPr>
        <w:t>Е. Пешкова. – 4-е изд. – Москва</w:t>
      </w:r>
      <w:r w:rsidRPr="00CA5343">
        <w:rPr>
          <w:color w:val="454545"/>
        </w:rPr>
        <w:t>; Берлин</w:t>
      </w:r>
      <w:r>
        <w:rPr>
          <w:color w:val="454545"/>
        </w:rPr>
        <w:t xml:space="preserve">: </w:t>
      </w:r>
      <w:proofErr w:type="spellStart"/>
      <w:r>
        <w:rPr>
          <w:color w:val="454545"/>
        </w:rPr>
        <w:t>Директ</w:t>
      </w:r>
      <w:proofErr w:type="spellEnd"/>
      <w:r>
        <w:rPr>
          <w:color w:val="454545"/>
        </w:rPr>
        <w:t>-Медиа, 2019. – 158 с.</w:t>
      </w:r>
      <w:r w:rsidRPr="00CA5343">
        <w:rPr>
          <w:color w:val="454545"/>
        </w:rPr>
        <w:t>: ил. – Режим доступа: по подписке. – URL: </w:t>
      </w:r>
      <w:hyperlink r:id="rId20" w:history="1">
        <w:r w:rsidRPr="00CA5343">
          <w:rPr>
            <w:color w:val="006CA1"/>
          </w:rPr>
          <w:t>http://biblioclub.ru/index.php?page=book&amp;id=274423</w:t>
        </w:r>
      </w:hyperlink>
      <w:r w:rsidRPr="00CA5343">
        <w:rPr>
          <w:color w:val="454545"/>
        </w:rPr>
        <w:t xml:space="preserve">. – </w:t>
      </w:r>
      <w:proofErr w:type="spellStart"/>
      <w:r w:rsidRPr="00CA5343">
        <w:rPr>
          <w:color w:val="454545"/>
        </w:rPr>
        <w:t>Библиогр</w:t>
      </w:r>
      <w:proofErr w:type="spellEnd"/>
      <w:r w:rsidRPr="00CA5343">
        <w:rPr>
          <w:color w:val="454545"/>
        </w:rPr>
        <w:t>. в кн. – ISBN 978-5-4499-0282-5. – DOI 10.23681/274423. – Текст: электронный.</w:t>
      </w:r>
    </w:p>
    <w:p w:rsidR="00B00EF6" w:rsidRPr="002C265C" w:rsidRDefault="00B00EF6" w:rsidP="00B00EF6">
      <w:pPr>
        <w:jc w:val="both"/>
      </w:pPr>
    </w:p>
    <w:p w:rsidR="00B00EF6" w:rsidRDefault="00B00EF6" w:rsidP="00B00EF6">
      <w:pPr>
        <w:widowControl w:val="0"/>
        <w:autoSpaceDE w:val="0"/>
        <w:autoSpaceDN w:val="0"/>
        <w:adjustRightInd w:val="0"/>
        <w:jc w:val="both"/>
      </w:pPr>
      <w:r>
        <w:t xml:space="preserve">10.Вяткин Б.А., </w:t>
      </w:r>
      <w:proofErr w:type="spellStart"/>
      <w:r>
        <w:t>Дорфман</w:t>
      </w:r>
      <w:proofErr w:type="spellEnd"/>
      <w:r>
        <w:t xml:space="preserve"> Л.Я. Системная интеграция индивидуальности человека. – М.: Изд-во «Институт психологии РАН», 2018-176с.</w:t>
      </w:r>
    </w:p>
    <w:p w:rsidR="00594648" w:rsidRPr="00780230" w:rsidRDefault="00594648" w:rsidP="00B00EF6">
      <w:pPr>
        <w:ind w:left="567"/>
        <w:jc w:val="both"/>
        <w:rPr>
          <w:b/>
          <w:sz w:val="22"/>
          <w:szCs w:val="22"/>
        </w:rPr>
      </w:pPr>
    </w:p>
    <w:p w:rsidR="00594648" w:rsidRDefault="00594648" w:rsidP="00C67476">
      <w:pPr>
        <w:ind w:firstLine="709"/>
        <w:jc w:val="both"/>
        <w:rPr>
          <w:b/>
        </w:rPr>
      </w:pPr>
      <w:r>
        <w:rPr>
          <w:b/>
        </w:rPr>
        <w:t>в) электронные библиотечные системы, с которыми у СОГУ имеется действующий договор, современные профессиональные базы, информационные справочные системы:</w:t>
      </w:r>
    </w:p>
    <w:p w:rsidR="00594648" w:rsidRDefault="00594648" w:rsidP="00594648">
      <w:pPr>
        <w:ind w:firstLine="426"/>
        <w:jc w:val="both"/>
        <w:rPr>
          <w:b/>
        </w:rPr>
      </w:pPr>
    </w:p>
    <w:p w:rsidR="00594648" w:rsidRPr="0099781F" w:rsidRDefault="00594648" w:rsidP="00594648">
      <w:pPr>
        <w:ind w:firstLine="426"/>
        <w:jc w:val="both"/>
      </w:pPr>
      <w:r w:rsidRPr="0099781F">
        <w:t xml:space="preserve">– eLIBRARY.RU [Электронный ресурс]: научная электронная библиотека. – URL: </w:t>
      </w:r>
      <w:hyperlink r:id="rId21">
        <w:r w:rsidRPr="0099781F">
          <w:rPr>
            <w:color w:val="0000FF"/>
            <w:u w:val="single"/>
          </w:rPr>
          <w:t>http://www.elibrary.ru</w:t>
        </w:r>
      </w:hyperlink>
      <w:r w:rsidRPr="0099781F">
        <w:t xml:space="preserve">. </w:t>
      </w:r>
    </w:p>
    <w:p w:rsidR="00594648" w:rsidRPr="0099781F" w:rsidRDefault="00594648" w:rsidP="00594648">
      <w:pPr>
        <w:ind w:firstLine="426"/>
        <w:jc w:val="both"/>
      </w:pPr>
      <w:r w:rsidRPr="0099781F">
        <w:t xml:space="preserve">– База данных «ЭБС </w:t>
      </w:r>
      <w:proofErr w:type="spellStart"/>
      <w:r w:rsidRPr="0099781F">
        <w:t>elibrary</w:t>
      </w:r>
      <w:proofErr w:type="spellEnd"/>
      <w:r w:rsidRPr="0099781F">
        <w:t xml:space="preserve">»: </w:t>
      </w:r>
      <w:hyperlink r:id="rId22">
        <w:r w:rsidRPr="0099781F">
          <w:rPr>
            <w:color w:val="0000FF"/>
            <w:u w:val="single"/>
          </w:rPr>
          <w:t>http://elibrary.ru</w:t>
        </w:r>
      </w:hyperlink>
      <w:r w:rsidRPr="0099781F">
        <w:t xml:space="preserve"> </w:t>
      </w:r>
    </w:p>
    <w:p w:rsidR="00594648" w:rsidRPr="0099781F" w:rsidRDefault="00594648" w:rsidP="00594648">
      <w:pPr>
        <w:ind w:firstLine="426"/>
        <w:jc w:val="both"/>
      </w:pPr>
      <w:r w:rsidRPr="0099781F">
        <w:t>– Издательство «</w:t>
      </w:r>
      <w:proofErr w:type="spellStart"/>
      <w:r w:rsidRPr="0099781F">
        <w:t>Юрайт</w:t>
      </w:r>
      <w:proofErr w:type="spellEnd"/>
      <w:r w:rsidRPr="0099781F">
        <w:t xml:space="preserve">» [Электронный ресурс]: электронно-библиотечная система. – URL: </w:t>
      </w:r>
      <w:hyperlink r:id="rId23">
        <w:r w:rsidRPr="0099781F">
          <w:rPr>
            <w:color w:val="0000FF"/>
            <w:u w:val="single"/>
          </w:rPr>
          <w:t>http://biblio-online.ru</w:t>
        </w:r>
      </w:hyperlink>
      <w:r w:rsidRPr="0099781F">
        <w:t xml:space="preserve">. </w:t>
      </w:r>
    </w:p>
    <w:p w:rsidR="00594648" w:rsidRDefault="00594648" w:rsidP="00594648">
      <w:pPr>
        <w:shd w:val="clear" w:color="auto" w:fill="FFFFFF"/>
        <w:ind w:firstLine="403"/>
        <w:jc w:val="both"/>
      </w:pPr>
      <w:r w:rsidRPr="0099781F">
        <w:t xml:space="preserve">- Университетская библиотека </w:t>
      </w:r>
      <w:proofErr w:type="spellStart"/>
      <w:proofErr w:type="gramStart"/>
      <w:r w:rsidRPr="0099781F">
        <w:t>online</w:t>
      </w:r>
      <w:proofErr w:type="spellEnd"/>
      <w:r w:rsidRPr="0099781F">
        <w:t xml:space="preserve">  [</w:t>
      </w:r>
      <w:proofErr w:type="gramEnd"/>
      <w:r w:rsidRPr="0099781F">
        <w:t xml:space="preserve">Электронный ресурс]: электронно-библиотечная система. – URL: </w:t>
      </w:r>
      <w:hyperlink r:id="rId24">
        <w:r w:rsidRPr="0099781F">
          <w:rPr>
            <w:color w:val="0000FF"/>
            <w:u w:val="single"/>
          </w:rPr>
          <w:t>http://www.biblioclub.ru</w:t>
        </w:r>
      </w:hyperlink>
      <w:r w:rsidRPr="0099781F">
        <w:t xml:space="preserve">. </w:t>
      </w:r>
    </w:p>
    <w:p w:rsidR="00B00EF6" w:rsidRDefault="00B00EF6" w:rsidP="00B00EF6">
      <w:r w:rsidRPr="00E2711B">
        <w:t xml:space="preserve">                                                       </w:t>
      </w:r>
    </w:p>
    <w:p w:rsidR="00B00EF6" w:rsidRPr="00530FEC" w:rsidRDefault="00B00EF6" w:rsidP="00B00EF6">
      <w:pPr>
        <w:jc w:val="center"/>
        <w:rPr>
          <w:rFonts w:eastAsiaTheme="minorEastAsia"/>
          <w:b/>
        </w:rPr>
      </w:pPr>
      <w:r w:rsidRPr="000F3BE4">
        <w:rPr>
          <w:rFonts w:eastAsiaTheme="minorEastAsia"/>
          <w:b/>
        </w:rPr>
        <w:t>Профессиональные базы данных:</w:t>
      </w:r>
    </w:p>
    <w:p w:rsidR="00B00EF6" w:rsidRPr="001C6311" w:rsidRDefault="00B00EF6" w:rsidP="00B00EF6">
      <w:pPr>
        <w:shd w:val="clear" w:color="auto" w:fill="FFFFFF" w:themeFill="background1"/>
        <w:ind w:firstLine="403"/>
        <w:jc w:val="both"/>
      </w:pPr>
    </w:p>
    <w:p w:rsidR="00B00EF6" w:rsidRPr="00684B34" w:rsidRDefault="00B00EF6" w:rsidP="00B00EF6">
      <w:pPr>
        <w:jc w:val="both"/>
      </w:pPr>
      <w:r>
        <w:t>-</w:t>
      </w:r>
      <w:r w:rsidRPr="00684B34">
        <w:t xml:space="preserve">Универсальная база данных </w:t>
      </w:r>
      <w:proofErr w:type="spellStart"/>
      <w:r w:rsidRPr="00684B34">
        <w:t>East</w:t>
      </w:r>
      <w:proofErr w:type="spellEnd"/>
      <w:r w:rsidRPr="00684B34">
        <w:t xml:space="preserve"> </w:t>
      </w:r>
      <w:proofErr w:type="spellStart"/>
      <w:r w:rsidRPr="00684B34">
        <w:t>View</w:t>
      </w:r>
      <w:proofErr w:type="spellEnd"/>
      <w:r w:rsidRPr="00684B34">
        <w:t xml:space="preserve"> (Логин: </w:t>
      </w:r>
      <w:proofErr w:type="spellStart"/>
      <w:r w:rsidRPr="00684B34">
        <w:t>Khetagurov</w:t>
      </w:r>
      <w:proofErr w:type="spellEnd"/>
      <w:r w:rsidRPr="00684B34">
        <w:t xml:space="preserve">; Пароль: </w:t>
      </w:r>
      <w:proofErr w:type="spellStart"/>
      <w:r w:rsidRPr="00684B34">
        <w:t>Khetagurov</w:t>
      </w:r>
      <w:proofErr w:type="spellEnd"/>
      <w:r w:rsidRPr="00684B34">
        <w:t xml:space="preserve">) – </w:t>
      </w:r>
      <w:hyperlink r:id="rId25" w:history="1">
        <w:r w:rsidRPr="00684B34">
          <w:rPr>
            <w:rStyle w:val="a9"/>
          </w:rPr>
          <w:t>https://dlib.eastview.com/</w:t>
        </w:r>
      </w:hyperlink>
    </w:p>
    <w:p w:rsidR="00B00EF6" w:rsidRPr="00B00EF6" w:rsidRDefault="00B00EF6" w:rsidP="00B00EF6">
      <w:pPr>
        <w:shd w:val="clear" w:color="auto" w:fill="FFFFFF"/>
        <w:spacing w:line="276" w:lineRule="auto"/>
        <w:jc w:val="both"/>
        <w:outlineLvl w:val="3"/>
        <w:rPr>
          <w:lang w:val="en-US"/>
        </w:rPr>
      </w:pPr>
      <w:r w:rsidRPr="00B00EF6">
        <w:rPr>
          <w:lang w:val="en-US"/>
        </w:rPr>
        <w:t xml:space="preserve">- </w:t>
      </w:r>
      <w:r w:rsidRPr="00684B34">
        <w:rPr>
          <w:lang w:val="en-US"/>
        </w:rPr>
        <w:t>Psychology</w:t>
      </w:r>
      <w:r w:rsidRPr="00B00EF6">
        <w:rPr>
          <w:lang w:val="en-US"/>
        </w:rPr>
        <w:t xml:space="preserve"> </w:t>
      </w:r>
      <w:r w:rsidRPr="00684B34">
        <w:rPr>
          <w:lang w:val="en-US"/>
        </w:rPr>
        <w:t>OnLine</w:t>
      </w:r>
      <w:r w:rsidRPr="00B00EF6">
        <w:rPr>
          <w:lang w:val="en-US"/>
        </w:rPr>
        <w:t>.</w:t>
      </w:r>
      <w:r w:rsidRPr="00684B34">
        <w:rPr>
          <w:lang w:val="en-US"/>
        </w:rPr>
        <w:t>Net</w:t>
      </w:r>
      <w:r w:rsidRPr="00B00EF6">
        <w:rPr>
          <w:lang w:val="en-US"/>
        </w:rPr>
        <w:t>:</w:t>
      </w:r>
      <w:r w:rsidRPr="00684B34">
        <w:rPr>
          <w:lang w:val="en-US"/>
        </w:rPr>
        <w:t> </w:t>
      </w:r>
      <w:hyperlink r:id="rId26" w:tgtFrame="_blank" w:history="1">
        <w:r w:rsidRPr="00684B34">
          <w:rPr>
            <w:u w:val="single"/>
            <w:lang w:val="en-US"/>
          </w:rPr>
          <w:t>http</w:t>
        </w:r>
        <w:r w:rsidRPr="00B00EF6">
          <w:rPr>
            <w:u w:val="single"/>
            <w:lang w:val="en-US"/>
          </w:rPr>
          <w:t>://</w:t>
        </w:r>
        <w:r w:rsidRPr="00684B34">
          <w:rPr>
            <w:u w:val="single"/>
            <w:lang w:val="en-US"/>
          </w:rPr>
          <w:t>www</w:t>
        </w:r>
        <w:r w:rsidRPr="00B00EF6">
          <w:rPr>
            <w:u w:val="single"/>
            <w:lang w:val="en-US"/>
          </w:rPr>
          <w:t>.</w:t>
        </w:r>
        <w:r w:rsidRPr="00684B34">
          <w:rPr>
            <w:u w:val="single"/>
            <w:lang w:val="en-US"/>
          </w:rPr>
          <w:t>psychology</w:t>
        </w:r>
        <w:r w:rsidRPr="00B00EF6">
          <w:rPr>
            <w:u w:val="single"/>
            <w:lang w:val="en-US"/>
          </w:rPr>
          <w:t>-</w:t>
        </w:r>
        <w:r w:rsidRPr="00684B34">
          <w:rPr>
            <w:u w:val="single"/>
            <w:lang w:val="en-US"/>
          </w:rPr>
          <w:t>online</w:t>
        </w:r>
        <w:r w:rsidRPr="00B00EF6">
          <w:rPr>
            <w:u w:val="single"/>
            <w:lang w:val="en-US"/>
          </w:rPr>
          <w:t>.</w:t>
        </w:r>
        <w:r w:rsidRPr="00684B34">
          <w:rPr>
            <w:u w:val="single"/>
            <w:lang w:val="en-US"/>
          </w:rPr>
          <w:t>net</w:t>
        </w:r>
        <w:r w:rsidRPr="00B00EF6">
          <w:rPr>
            <w:u w:val="single"/>
            <w:lang w:val="en-US"/>
          </w:rPr>
          <w:t>/</w:t>
        </w:r>
      </w:hyperlink>
      <w:r w:rsidRPr="00B00EF6">
        <w:rPr>
          <w:lang w:val="en-US"/>
        </w:rPr>
        <w:t>.</w:t>
      </w:r>
    </w:p>
    <w:p w:rsidR="00B00EF6" w:rsidRPr="00684B34" w:rsidRDefault="00B00EF6" w:rsidP="00B00EF6">
      <w:pPr>
        <w:shd w:val="clear" w:color="auto" w:fill="FFFFFF"/>
        <w:spacing w:line="276" w:lineRule="auto"/>
        <w:jc w:val="both"/>
        <w:outlineLvl w:val="3"/>
      </w:pPr>
      <w:r w:rsidRPr="00684B34">
        <w:t>-ВСЕ ТЕСТЫ.ru Профессиональные психологические тесты: </w:t>
      </w:r>
      <w:hyperlink r:id="rId27" w:tgtFrame="_blank" w:history="1">
        <w:r w:rsidRPr="00684B34">
          <w:rPr>
            <w:u w:val="single"/>
          </w:rPr>
          <w:t>https://vsetesti.ru/</w:t>
        </w:r>
      </w:hyperlink>
    </w:p>
    <w:p w:rsidR="00B00EF6" w:rsidRDefault="00B00EF6" w:rsidP="00B00EF6">
      <w:pPr>
        <w:shd w:val="clear" w:color="auto" w:fill="FFFFFF"/>
        <w:spacing w:line="276" w:lineRule="auto"/>
        <w:jc w:val="both"/>
        <w:outlineLvl w:val="3"/>
      </w:pPr>
      <w:r w:rsidRPr="00684B34">
        <w:t>-Институт практической психологии и психоанализа: </w:t>
      </w:r>
      <w:hyperlink r:id="rId28" w:tgtFrame="_blank" w:history="1">
        <w:r w:rsidRPr="00684B34">
          <w:rPr>
            <w:u w:val="single"/>
          </w:rPr>
          <w:t>https://psychol.ru/</w:t>
        </w:r>
      </w:hyperlink>
    </w:p>
    <w:p w:rsidR="00B00EF6" w:rsidRPr="00AA3C2A" w:rsidRDefault="00B00EF6" w:rsidP="00B00EF6">
      <w:pPr>
        <w:shd w:val="clear" w:color="auto" w:fill="FFFFFF"/>
        <w:spacing w:line="276" w:lineRule="auto"/>
        <w:jc w:val="both"/>
        <w:outlineLvl w:val="3"/>
      </w:pPr>
      <w:r w:rsidRPr="00AA3C2A">
        <w:t xml:space="preserve"> -Институт психологии РАН: </w:t>
      </w:r>
      <w:hyperlink r:id="rId29" w:tgtFrame="_blank" w:history="1">
        <w:r w:rsidRPr="00AA3C2A">
          <w:rPr>
            <w:u w:val="single"/>
          </w:rPr>
          <w:t>http://ipras.ru/</w:t>
        </w:r>
      </w:hyperlink>
      <w:r w:rsidRPr="00AA3C2A">
        <w:t>.</w:t>
      </w:r>
    </w:p>
    <w:p w:rsidR="00B00EF6" w:rsidRPr="00AA3C2A" w:rsidRDefault="00B00EF6" w:rsidP="00B00EF6">
      <w:pPr>
        <w:shd w:val="clear" w:color="auto" w:fill="FFFFFF"/>
        <w:spacing w:line="276" w:lineRule="auto"/>
        <w:jc w:val="both"/>
        <w:outlineLvl w:val="3"/>
      </w:pPr>
      <w:r w:rsidRPr="00AA3C2A">
        <w:t>-Национальная Федерация Психоанализа: </w:t>
      </w:r>
      <w:hyperlink r:id="rId30" w:tgtFrame="_blank" w:history="1">
        <w:r w:rsidRPr="00AA3C2A">
          <w:rPr>
            <w:u w:val="single"/>
          </w:rPr>
          <w:t>http://oedipus.ru</w:t>
        </w:r>
      </w:hyperlink>
      <w:r w:rsidRPr="00AA3C2A">
        <w:t>.</w:t>
      </w:r>
    </w:p>
    <w:p w:rsidR="00B00EF6" w:rsidRDefault="00B00EF6" w:rsidP="00B00EF6">
      <w:pPr>
        <w:shd w:val="clear" w:color="auto" w:fill="FFFFFF"/>
        <w:spacing w:line="276" w:lineRule="auto"/>
        <w:jc w:val="both"/>
        <w:outlineLvl w:val="3"/>
      </w:pPr>
      <w:r w:rsidRPr="00AA3C2A">
        <w:t>-Портал Академической психологии: </w:t>
      </w:r>
      <w:hyperlink r:id="rId31" w:tgtFrame="_blank" w:history="1">
        <w:r w:rsidRPr="00AA3C2A">
          <w:rPr>
            <w:u w:val="single"/>
          </w:rPr>
          <w:t>http://www.portal-psychology.ru/</w:t>
        </w:r>
      </w:hyperlink>
    </w:p>
    <w:p w:rsidR="00B00EF6" w:rsidRPr="00684B34" w:rsidRDefault="00B00EF6" w:rsidP="00B00EF6">
      <w:pPr>
        <w:shd w:val="clear" w:color="auto" w:fill="FFFFFF"/>
        <w:spacing w:line="276" w:lineRule="auto"/>
        <w:jc w:val="both"/>
        <w:outlineLvl w:val="3"/>
      </w:pPr>
      <w:r w:rsidRPr="00684B34">
        <w:t>-Практическая психология: </w:t>
      </w:r>
      <w:hyperlink r:id="rId32" w:tgtFrame="_blank" w:history="1">
        <w:r w:rsidRPr="00684B34">
          <w:rPr>
            <w:u w:val="single"/>
          </w:rPr>
          <w:t>http://psynet.narod.ru/</w:t>
        </w:r>
      </w:hyperlink>
      <w:r w:rsidRPr="00684B34">
        <w:t>.</w:t>
      </w:r>
    </w:p>
    <w:p w:rsidR="00B00EF6" w:rsidRPr="00684B34" w:rsidRDefault="00B00EF6" w:rsidP="00B00EF6">
      <w:pPr>
        <w:shd w:val="clear" w:color="auto" w:fill="FFFFFF"/>
        <w:spacing w:line="276" w:lineRule="auto"/>
        <w:jc w:val="both"/>
        <w:outlineLvl w:val="3"/>
      </w:pPr>
      <w:r w:rsidRPr="00684B34">
        <w:t>-Практический психолог: </w:t>
      </w:r>
      <w:hyperlink r:id="rId33" w:tgtFrame="_blank" w:history="1">
        <w:r w:rsidRPr="00684B34">
          <w:rPr>
            <w:u w:val="single"/>
          </w:rPr>
          <w:t>http://www.psilib.ru</w:t>
        </w:r>
      </w:hyperlink>
      <w:r w:rsidRPr="00684B34">
        <w:t>.</w:t>
      </w:r>
    </w:p>
    <w:p w:rsidR="00B00EF6" w:rsidRPr="00684B34" w:rsidRDefault="00B00EF6" w:rsidP="00B00EF6">
      <w:pPr>
        <w:shd w:val="clear" w:color="auto" w:fill="FFFFFF"/>
        <w:spacing w:line="276" w:lineRule="auto"/>
        <w:jc w:val="both"/>
        <w:outlineLvl w:val="3"/>
      </w:pPr>
      <w:r w:rsidRPr="00684B34">
        <w:t>-Пси Портал: </w:t>
      </w:r>
      <w:hyperlink r:id="rId34" w:tgtFrame="_blank" w:history="1">
        <w:r w:rsidRPr="00684B34">
          <w:rPr>
            <w:u w:val="single"/>
          </w:rPr>
          <w:t>http://psy.piter.com/</w:t>
        </w:r>
      </w:hyperlink>
      <w:r w:rsidRPr="00684B34">
        <w:t>.</w:t>
      </w:r>
    </w:p>
    <w:p w:rsidR="00B00EF6" w:rsidRPr="00684B34" w:rsidRDefault="00B00EF6" w:rsidP="00B00EF6">
      <w:pPr>
        <w:shd w:val="clear" w:color="auto" w:fill="FFFFFF"/>
        <w:spacing w:line="276" w:lineRule="auto"/>
        <w:jc w:val="both"/>
        <w:outlineLvl w:val="3"/>
      </w:pPr>
      <w:r w:rsidRPr="00684B34">
        <w:t>-Российское психологическое общество (РПО): </w:t>
      </w:r>
      <w:hyperlink r:id="rId35" w:tgtFrame="_blank" w:history="1">
        <w:r w:rsidRPr="00684B34">
          <w:rPr>
            <w:u w:val="single"/>
          </w:rPr>
          <w:t>http://psyrus.ru/</w:t>
        </w:r>
      </w:hyperlink>
      <w:r w:rsidRPr="00684B34">
        <w:t>.</w:t>
      </w:r>
    </w:p>
    <w:p w:rsidR="00B00EF6" w:rsidRDefault="00B00EF6" w:rsidP="00B00EF6">
      <w:pPr>
        <w:shd w:val="clear" w:color="auto" w:fill="FFFFFF" w:themeFill="background1"/>
        <w:jc w:val="both"/>
      </w:pPr>
      <w:r w:rsidRPr="00684B34">
        <w:t xml:space="preserve">-Большой психологический словарь URL: </w:t>
      </w:r>
    </w:p>
    <w:p w:rsidR="00B00EF6" w:rsidRPr="00684B34" w:rsidRDefault="00B00EF6" w:rsidP="00B00EF6">
      <w:pPr>
        <w:shd w:val="clear" w:color="auto" w:fill="FFFFFF" w:themeFill="background1"/>
        <w:jc w:val="both"/>
        <w:rPr>
          <w:i/>
          <w:color w:val="FF0000"/>
        </w:rPr>
      </w:pPr>
      <w:r w:rsidRPr="00684B34">
        <w:t>HTTPS://PSYCHOL</w:t>
      </w:r>
      <w:r>
        <w:t>OGICAL.SLOVARONLINE.COM</w:t>
      </w:r>
      <w:r w:rsidRPr="00684B34">
        <w:t xml:space="preserve">. </w:t>
      </w:r>
    </w:p>
    <w:p w:rsidR="00B00EF6" w:rsidRPr="0090182C" w:rsidRDefault="00B00EF6" w:rsidP="00B00EF6">
      <w:pPr>
        <w:jc w:val="both"/>
      </w:pPr>
      <w:r w:rsidRPr="00AA3C2A">
        <w:t xml:space="preserve"> - Российская государственная библиотека. </w:t>
      </w:r>
      <w:r w:rsidRPr="00B00EF6">
        <w:rPr>
          <w:lang w:val="en-US"/>
        </w:rPr>
        <w:t>URL</w:t>
      </w:r>
      <w:r w:rsidRPr="0090182C">
        <w:t xml:space="preserve">: </w:t>
      </w:r>
      <w:hyperlink r:id="rId36" w:history="1">
        <w:r w:rsidRPr="00B00EF6">
          <w:rPr>
            <w:rStyle w:val="a9"/>
            <w:lang w:val="en-US"/>
          </w:rPr>
          <w:t>http</w:t>
        </w:r>
        <w:r w:rsidRPr="0090182C">
          <w:rPr>
            <w:rStyle w:val="a9"/>
          </w:rPr>
          <w:t>://</w:t>
        </w:r>
        <w:r w:rsidRPr="00B00EF6">
          <w:rPr>
            <w:rStyle w:val="a9"/>
            <w:lang w:val="en-US"/>
          </w:rPr>
          <w:t>www</w:t>
        </w:r>
        <w:r w:rsidRPr="0090182C">
          <w:rPr>
            <w:rStyle w:val="a9"/>
          </w:rPr>
          <w:t>.</w:t>
        </w:r>
        <w:proofErr w:type="spellStart"/>
        <w:r w:rsidRPr="00B00EF6">
          <w:rPr>
            <w:rStyle w:val="a9"/>
            <w:lang w:val="en-US"/>
          </w:rPr>
          <w:t>rsl</w:t>
        </w:r>
        <w:proofErr w:type="spellEnd"/>
        <w:r w:rsidRPr="0090182C">
          <w:rPr>
            <w:rStyle w:val="a9"/>
          </w:rPr>
          <w:t>.</w:t>
        </w:r>
        <w:proofErr w:type="spellStart"/>
        <w:r w:rsidRPr="00B00EF6">
          <w:rPr>
            <w:rStyle w:val="a9"/>
            <w:lang w:val="en-US"/>
          </w:rPr>
          <w:t>ru</w:t>
        </w:r>
        <w:proofErr w:type="spellEnd"/>
        <w:r w:rsidRPr="0090182C">
          <w:rPr>
            <w:rStyle w:val="a9"/>
          </w:rPr>
          <w:t>/</w:t>
        </w:r>
      </w:hyperlink>
      <w:r w:rsidRPr="0090182C">
        <w:t xml:space="preserve"> </w:t>
      </w:r>
    </w:p>
    <w:p w:rsidR="00B00EF6" w:rsidRPr="00AA3C2A" w:rsidRDefault="00B00EF6" w:rsidP="00B00EF6">
      <w:pPr>
        <w:jc w:val="both"/>
      </w:pPr>
      <w:r w:rsidRPr="00AA3C2A">
        <w:t xml:space="preserve">- Российская национальная библиотека. URL: </w:t>
      </w:r>
      <w:hyperlink r:id="rId37" w:history="1">
        <w:r w:rsidRPr="00AA3C2A">
          <w:rPr>
            <w:rStyle w:val="a9"/>
          </w:rPr>
          <w:t>http://www.nlr.ru/</w:t>
        </w:r>
      </w:hyperlink>
      <w:r w:rsidRPr="00AA3C2A">
        <w:t>;</w:t>
      </w:r>
    </w:p>
    <w:p w:rsidR="00B00EF6" w:rsidRPr="0090182C" w:rsidRDefault="00B00EF6" w:rsidP="00B00EF6">
      <w:pPr>
        <w:jc w:val="both"/>
      </w:pPr>
      <w:r w:rsidRPr="00AA3C2A">
        <w:t xml:space="preserve">- Университетская информационная система РОССИЯ. </w:t>
      </w:r>
      <w:r w:rsidRPr="00AA3C2A">
        <w:rPr>
          <w:lang w:val="en-US"/>
        </w:rPr>
        <w:t>URL</w:t>
      </w:r>
      <w:r w:rsidRPr="0090182C">
        <w:t xml:space="preserve">: </w:t>
      </w:r>
      <w:hyperlink r:id="rId38" w:history="1">
        <w:r w:rsidRPr="00AA3C2A">
          <w:rPr>
            <w:rStyle w:val="a9"/>
            <w:lang w:val="en-US"/>
          </w:rPr>
          <w:t>http</w:t>
        </w:r>
        <w:r w:rsidRPr="0090182C">
          <w:rPr>
            <w:rStyle w:val="a9"/>
          </w:rPr>
          <w:t>://</w:t>
        </w:r>
        <w:r w:rsidRPr="00AA3C2A">
          <w:rPr>
            <w:rStyle w:val="a9"/>
            <w:lang w:val="en-US"/>
          </w:rPr>
          <w:t>www</w:t>
        </w:r>
        <w:r w:rsidRPr="0090182C">
          <w:rPr>
            <w:rStyle w:val="a9"/>
          </w:rPr>
          <w:t>.</w:t>
        </w:r>
        <w:proofErr w:type="spellStart"/>
        <w:r w:rsidRPr="00AA3C2A">
          <w:rPr>
            <w:rStyle w:val="a9"/>
            <w:lang w:val="en-US"/>
          </w:rPr>
          <w:t>cir</w:t>
        </w:r>
        <w:proofErr w:type="spellEnd"/>
        <w:r w:rsidRPr="0090182C">
          <w:rPr>
            <w:rStyle w:val="a9"/>
          </w:rPr>
          <w:t>.</w:t>
        </w:r>
        <w:proofErr w:type="spellStart"/>
        <w:r w:rsidRPr="00AA3C2A">
          <w:rPr>
            <w:rStyle w:val="a9"/>
            <w:lang w:val="en-US"/>
          </w:rPr>
          <w:t>ru</w:t>
        </w:r>
        <w:proofErr w:type="spellEnd"/>
        <w:r w:rsidRPr="0090182C">
          <w:rPr>
            <w:rStyle w:val="a9"/>
          </w:rPr>
          <w:t>/</w:t>
        </w:r>
      </w:hyperlink>
      <w:r w:rsidRPr="0090182C">
        <w:t>;</w:t>
      </w:r>
    </w:p>
    <w:p w:rsidR="00C67476" w:rsidRPr="0090182C" w:rsidRDefault="00C67476" w:rsidP="00594648">
      <w:pPr>
        <w:ind w:firstLine="709"/>
        <w:rPr>
          <w:b/>
          <w:color w:val="000000"/>
        </w:rPr>
      </w:pPr>
    </w:p>
    <w:p w:rsidR="00B00EF6" w:rsidRPr="0090182C" w:rsidRDefault="00B00EF6" w:rsidP="00594648">
      <w:pPr>
        <w:ind w:firstLine="709"/>
        <w:rPr>
          <w:b/>
          <w:color w:val="000000"/>
        </w:rPr>
      </w:pPr>
    </w:p>
    <w:p w:rsidR="00B00EF6" w:rsidRPr="0090182C" w:rsidRDefault="00B00EF6" w:rsidP="00594648">
      <w:pPr>
        <w:ind w:firstLine="709"/>
        <w:rPr>
          <w:b/>
          <w:color w:val="000000"/>
        </w:rPr>
      </w:pPr>
    </w:p>
    <w:p w:rsidR="00B00EF6" w:rsidRPr="0090182C" w:rsidRDefault="00B00EF6" w:rsidP="00594648">
      <w:pPr>
        <w:ind w:firstLine="709"/>
        <w:rPr>
          <w:b/>
          <w:color w:val="000000"/>
        </w:rPr>
      </w:pPr>
    </w:p>
    <w:p w:rsidR="00B00EF6" w:rsidRPr="0090182C" w:rsidRDefault="00B00EF6" w:rsidP="00594648">
      <w:pPr>
        <w:ind w:firstLine="709"/>
        <w:rPr>
          <w:b/>
          <w:color w:val="000000"/>
        </w:rPr>
      </w:pPr>
    </w:p>
    <w:p w:rsidR="00594648" w:rsidRDefault="00594648" w:rsidP="00594648">
      <w:pPr>
        <w:ind w:firstLine="709"/>
        <w:rPr>
          <w:color w:val="000000"/>
        </w:rPr>
      </w:pPr>
      <w:r>
        <w:rPr>
          <w:b/>
          <w:color w:val="000000"/>
        </w:rPr>
        <w:lastRenderedPageBreak/>
        <w:t>10. Материально-техническое обеспечение дисциплины</w:t>
      </w:r>
    </w:p>
    <w:p w:rsidR="00594648" w:rsidRDefault="00594648" w:rsidP="00594648">
      <w:pPr>
        <w:ind w:firstLine="709"/>
        <w:jc w:val="both"/>
      </w:pPr>
    </w:p>
    <w:p w:rsidR="00594648" w:rsidRDefault="00594648" w:rsidP="00594648">
      <w:pPr>
        <w:ind w:firstLine="709"/>
        <w:jc w:val="both"/>
      </w:pPr>
      <w:r>
        <w:t xml:space="preserve">Занятия по дисциплине проводятся в аудиториях, обеспеченных компьютерами, имеющими доступ к сети Интернет, интерактивными досками и мультимедийным оборудованием. </w:t>
      </w:r>
    </w:p>
    <w:p w:rsidR="00594648" w:rsidRDefault="00594648" w:rsidP="00594648">
      <w:pPr>
        <w:pStyle w:val="af"/>
        <w:spacing w:before="0" w:beforeAutospacing="0" w:after="0" w:afterAutospacing="0"/>
        <w:jc w:val="both"/>
        <w:rPr>
          <w:i/>
          <w:iCs/>
          <w:color w:val="000000"/>
          <w:sz w:val="23"/>
          <w:szCs w:val="23"/>
        </w:rPr>
      </w:pPr>
      <w:r>
        <w:rPr>
          <w:i/>
          <w:iCs/>
          <w:color w:val="000000"/>
          <w:sz w:val="23"/>
          <w:szCs w:val="23"/>
        </w:rPr>
        <w:t>Лицензионное программное обеспечение:</w:t>
      </w:r>
    </w:p>
    <w:p w:rsidR="00594648" w:rsidRPr="000E7FF5" w:rsidRDefault="00594648" w:rsidP="00594648">
      <w:pPr>
        <w:pStyle w:val="af"/>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Windows 10 Pro for Workstations,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rsidR="00594648" w:rsidRPr="000E7FF5" w:rsidRDefault="00594648" w:rsidP="00594648">
      <w:pPr>
        <w:pStyle w:val="af"/>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Office Standard 2016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rsidR="00594648" w:rsidRPr="00AA55F7" w:rsidRDefault="00594648" w:rsidP="00594648">
      <w:pPr>
        <w:pStyle w:val="af"/>
        <w:numPr>
          <w:ilvl w:val="0"/>
          <w:numId w:val="1"/>
        </w:numPr>
        <w:spacing w:before="0" w:beforeAutospacing="0" w:after="0" w:afterAutospacing="0"/>
        <w:ind w:left="851" w:hanging="284"/>
        <w:jc w:val="both"/>
        <w:rPr>
          <w:i/>
          <w:iCs/>
          <w:color w:val="000000"/>
          <w:sz w:val="23"/>
          <w:szCs w:val="23"/>
        </w:rPr>
      </w:pPr>
      <w:r w:rsidRPr="000E7FF5">
        <w:rPr>
          <w:iCs/>
          <w:color w:val="000000"/>
          <w:sz w:val="23"/>
          <w:szCs w:val="23"/>
        </w:rPr>
        <w:t>Система поиска текстовых</w:t>
      </w:r>
      <w:r>
        <w:rPr>
          <w:iCs/>
          <w:color w:val="000000"/>
          <w:sz w:val="23"/>
          <w:szCs w:val="23"/>
        </w:rPr>
        <w:t xml:space="preserve"> заимствований «</w:t>
      </w:r>
      <w:proofErr w:type="spellStart"/>
      <w:r>
        <w:rPr>
          <w:iCs/>
          <w:color w:val="000000"/>
          <w:sz w:val="23"/>
          <w:szCs w:val="23"/>
        </w:rPr>
        <w:t>Антиплагиат</w:t>
      </w:r>
      <w:proofErr w:type="spellEnd"/>
      <w:r>
        <w:rPr>
          <w:iCs/>
          <w:color w:val="000000"/>
          <w:sz w:val="23"/>
          <w:szCs w:val="23"/>
        </w:rPr>
        <w:t xml:space="preserve"> ВУЗ»;</w:t>
      </w:r>
    </w:p>
    <w:p w:rsidR="00594648" w:rsidRPr="000E7FF5" w:rsidRDefault="00594648" w:rsidP="00594648">
      <w:pPr>
        <w:jc w:val="both"/>
        <w:rPr>
          <w:i/>
          <w:iCs/>
          <w:color w:val="000000"/>
          <w:sz w:val="23"/>
          <w:szCs w:val="23"/>
        </w:rPr>
      </w:pPr>
      <w:r w:rsidRPr="000E7FF5">
        <w:rPr>
          <w:i/>
          <w:iCs/>
          <w:color w:val="000000"/>
          <w:sz w:val="23"/>
          <w:szCs w:val="23"/>
        </w:rPr>
        <w:t>Перечень ПО в свободном доступе:</w:t>
      </w:r>
    </w:p>
    <w:p w:rsidR="00594648" w:rsidRPr="007E04C5" w:rsidRDefault="00594648" w:rsidP="00594648">
      <w:pPr>
        <w:pStyle w:val="aa"/>
        <w:numPr>
          <w:ilvl w:val="0"/>
          <w:numId w:val="2"/>
        </w:numPr>
        <w:ind w:left="851" w:hanging="284"/>
        <w:jc w:val="both"/>
        <w:rPr>
          <w:iCs/>
          <w:color w:val="000000"/>
          <w:sz w:val="23"/>
          <w:szCs w:val="23"/>
        </w:rPr>
      </w:pPr>
      <w:proofErr w:type="spellStart"/>
      <w:r w:rsidRPr="007E04C5">
        <w:rPr>
          <w:iCs/>
          <w:color w:val="000000"/>
          <w:sz w:val="23"/>
          <w:szCs w:val="23"/>
        </w:rPr>
        <w:t>Kaspersky</w:t>
      </w:r>
      <w:proofErr w:type="spellEnd"/>
      <w:r w:rsidRPr="007E04C5">
        <w:rPr>
          <w:iCs/>
          <w:color w:val="000000"/>
          <w:sz w:val="23"/>
          <w:szCs w:val="23"/>
        </w:rPr>
        <w:t xml:space="preserve"> </w:t>
      </w:r>
      <w:proofErr w:type="spellStart"/>
      <w:r w:rsidRPr="007E04C5">
        <w:rPr>
          <w:iCs/>
          <w:color w:val="000000"/>
          <w:sz w:val="23"/>
          <w:szCs w:val="23"/>
        </w:rPr>
        <w:t>Free</w:t>
      </w:r>
      <w:proofErr w:type="spellEnd"/>
      <w:r w:rsidRPr="007E04C5">
        <w:rPr>
          <w:iCs/>
          <w:color w:val="000000"/>
          <w:sz w:val="23"/>
          <w:szCs w:val="23"/>
        </w:rPr>
        <w:t>;</w:t>
      </w:r>
    </w:p>
    <w:p w:rsidR="00594648" w:rsidRPr="007E04C5" w:rsidRDefault="00594648" w:rsidP="00594648">
      <w:pPr>
        <w:pStyle w:val="aa"/>
        <w:numPr>
          <w:ilvl w:val="0"/>
          <w:numId w:val="2"/>
        </w:numPr>
        <w:ind w:left="851" w:hanging="284"/>
        <w:jc w:val="both"/>
        <w:rPr>
          <w:iCs/>
          <w:color w:val="000000"/>
          <w:sz w:val="23"/>
          <w:szCs w:val="23"/>
        </w:rPr>
      </w:pPr>
      <w:proofErr w:type="spellStart"/>
      <w:r w:rsidRPr="007E04C5">
        <w:rPr>
          <w:iCs/>
          <w:color w:val="000000"/>
          <w:sz w:val="23"/>
          <w:szCs w:val="23"/>
        </w:rPr>
        <w:t>WinRar</w:t>
      </w:r>
      <w:proofErr w:type="spellEnd"/>
      <w:r w:rsidRPr="007E04C5">
        <w:rPr>
          <w:iCs/>
          <w:color w:val="000000"/>
          <w:sz w:val="23"/>
          <w:szCs w:val="23"/>
        </w:rPr>
        <w:t xml:space="preserve">; </w:t>
      </w:r>
    </w:p>
    <w:p w:rsidR="00594648" w:rsidRPr="007E04C5" w:rsidRDefault="00594648" w:rsidP="00594648">
      <w:pPr>
        <w:pStyle w:val="aa"/>
        <w:numPr>
          <w:ilvl w:val="0"/>
          <w:numId w:val="2"/>
        </w:numPr>
        <w:ind w:left="993" w:hanging="426"/>
        <w:jc w:val="both"/>
        <w:rPr>
          <w:lang w:val="en-US"/>
        </w:rPr>
      </w:pPr>
      <w:r w:rsidRPr="007E04C5">
        <w:rPr>
          <w:iCs/>
          <w:color w:val="000000"/>
          <w:sz w:val="23"/>
          <w:szCs w:val="23"/>
          <w:lang w:val="en-US"/>
        </w:rPr>
        <w:t>Google Chrome</w:t>
      </w:r>
      <w:r w:rsidRPr="007E04C5">
        <w:rPr>
          <w:iCs/>
          <w:color w:val="000000"/>
          <w:sz w:val="23"/>
          <w:szCs w:val="23"/>
        </w:rPr>
        <w:t>;</w:t>
      </w:r>
    </w:p>
    <w:p w:rsidR="00594648" w:rsidRPr="007E04C5" w:rsidRDefault="00594648" w:rsidP="00594648">
      <w:pPr>
        <w:pStyle w:val="aa"/>
        <w:numPr>
          <w:ilvl w:val="0"/>
          <w:numId w:val="2"/>
        </w:numPr>
        <w:ind w:left="993" w:hanging="426"/>
        <w:jc w:val="both"/>
        <w:rPr>
          <w:lang w:val="en-US"/>
        </w:rPr>
      </w:pPr>
      <w:proofErr w:type="spellStart"/>
      <w:r w:rsidRPr="007E04C5">
        <w:rPr>
          <w:iCs/>
          <w:color w:val="000000"/>
          <w:sz w:val="23"/>
          <w:szCs w:val="23"/>
          <w:lang w:val="en-US"/>
        </w:rPr>
        <w:t>Yandex</w:t>
      </w:r>
      <w:proofErr w:type="spellEnd"/>
      <w:r w:rsidRPr="007E04C5">
        <w:rPr>
          <w:iCs/>
          <w:color w:val="000000"/>
          <w:sz w:val="23"/>
          <w:szCs w:val="23"/>
          <w:lang w:val="en-US"/>
        </w:rPr>
        <w:t xml:space="preserve"> Browser</w:t>
      </w:r>
      <w:r w:rsidRPr="007E04C5">
        <w:rPr>
          <w:iCs/>
          <w:color w:val="000000"/>
          <w:sz w:val="23"/>
          <w:szCs w:val="23"/>
        </w:rPr>
        <w:t>;</w:t>
      </w:r>
    </w:p>
    <w:p w:rsidR="00594648" w:rsidRPr="007E04C5" w:rsidRDefault="00594648" w:rsidP="00594648">
      <w:pPr>
        <w:pStyle w:val="aa"/>
        <w:numPr>
          <w:ilvl w:val="0"/>
          <w:numId w:val="2"/>
        </w:numPr>
        <w:ind w:left="993" w:hanging="426"/>
        <w:jc w:val="both"/>
        <w:rPr>
          <w:lang w:val="en-US"/>
        </w:rPr>
      </w:pPr>
      <w:proofErr w:type="spellStart"/>
      <w:r w:rsidRPr="007E04C5">
        <w:rPr>
          <w:iCs/>
          <w:color w:val="000000"/>
          <w:sz w:val="23"/>
          <w:szCs w:val="23"/>
          <w:lang w:val="en-US"/>
        </w:rPr>
        <w:t>OperaBrowser</w:t>
      </w:r>
      <w:proofErr w:type="spellEnd"/>
      <w:r>
        <w:rPr>
          <w:iCs/>
          <w:color w:val="000000"/>
          <w:sz w:val="23"/>
          <w:szCs w:val="23"/>
        </w:rPr>
        <w:t>.</w:t>
      </w:r>
    </w:p>
    <w:p w:rsidR="00594648" w:rsidRPr="000E7FF5" w:rsidRDefault="00594648" w:rsidP="00594648">
      <w:pPr>
        <w:ind w:firstLine="709"/>
        <w:jc w:val="both"/>
        <w:rPr>
          <w:lang w:val="en-US"/>
        </w:rPr>
      </w:pPr>
    </w:p>
    <w:p w:rsidR="003B3E53" w:rsidRPr="006A6867" w:rsidRDefault="003B3E53" w:rsidP="00594648">
      <w:pPr>
        <w:widowControl w:val="0"/>
        <w:ind w:firstLine="567"/>
        <w:jc w:val="center"/>
        <w:rPr>
          <w:b/>
          <w:color w:val="000000"/>
        </w:rPr>
      </w:pPr>
    </w:p>
    <w:sectPr w:rsidR="003B3E53" w:rsidRPr="006A6867" w:rsidSect="00EB322F">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39F" w:rsidRDefault="001F139F">
      <w:r>
        <w:separator/>
      </w:r>
    </w:p>
  </w:endnote>
  <w:endnote w:type="continuationSeparator" w:id="0">
    <w:p w:rsidR="001F139F" w:rsidRDefault="001F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Gungsuh">
    <w:altName w:val="Malgun Gothic"/>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22F" w:rsidRDefault="00EB322F">
    <w:pPr>
      <w:pBdr>
        <w:top w:val="nil"/>
        <w:left w:val="nil"/>
        <w:bottom w:val="nil"/>
        <w:right w:val="nil"/>
        <w:between w:val="nil"/>
      </w:pBdr>
      <w:tabs>
        <w:tab w:val="center" w:pos="4677"/>
        <w:tab w:val="right" w:pos="9355"/>
      </w:tabs>
      <w:jc w:val="right"/>
      <w:rPr>
        <w:color w:val="000000"/>
      </w:rPr>
    </w:pPr>
  </w:p>
  <w:p w:rsidR="00EB322F" w:rsidRDefault="00EB322F">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39F" w:rsidRDefault="001F139F">
      <w:r>
        <w:separator/>
      </w:r>
    </w:p>
  </w:footnote>
  <w:footnote w:type="continuationSeparator" w:id="0">
    <w:p w:rsidR="001F139F" w:rsidRDefault="001F13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22F" w:rsidRDefault="00EB322F">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EB322F" w:rsidRDefault="00EB322F">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22F" w:rsidRDefault="00EB322F">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22F" w:rsidRDefault="00EB322F">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3"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4" w15:restartNumberingAfterBreak="0">
    <w:nsid w:val="404C70DE"/>
    <w:multiLevelType w:val="hybridMultilevel"/>
    <w:tmpl w:val="A8507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386293F"/>
    <w:multiLevelType w:val="multilevel"/>
    <w:tmpl w:val="62B079E8"/>
    <w:lvl w:ilvl="0">
      <w:start w:val="1"/>
      <w:numFmt w:val="decimal"/>
      <w:lvlText w:val="%1."/>
      <w:lvlJc w:val="left"/>
      <w:pPr>
        <w:tabs>
          <w:tab w:val="num" w:pos="644"/>
        </w:tabs>
        <w:ind w:left="644"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4F5E1A"/>
    <w:multiLevelType w:val="hybridMultilevel"/>
    <w:tmpl w:val="DBB657F8"/>
    <w:lvl w:ilvl="0" w:tplc="E668B9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0"/>
  </w:num>
  <w:num w:numId="4">
    <w:abstractNumId w:val="6"/>
  </w:num>
  <w:num w:numId="5">
    <w:abstractNumId w:val="5"/>
  </w:num>
  <w:num w:numId="6">
    <w:abstractNumId w:val="8"/>
  </w:num>
  <w:num w:numId="7">
    <w:abstractNumId w:val="1"/>
  </w:num>
  <w:num w:numId="8">
    <w:abstractNumId w:val="7"/>
  </w:num>
  <w:num w:numId="9">
    <w:abstractNumId w:val="9"/>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281"/>
    <w:rsid w:val="00013F29"/>
    <w:rsid w:val="00021807"/>
    <w:rsid w:val="00042091"/>
    <w:rsid w:val="00060993"/>
    <w:rsid w:val="00066BDA"/>
    <w:rsid w:val="000B55AE"/>
    <w:rsid w:val="000B75FC"/>
    <w:rsid w:val="000C114C"/>
    <w:rsid w:val="000C4E7E"/>
    <w:rsid w:val="000E544C"/>
    <w:rsid w:val="000E7FF5"/>
    <w:rsid w:val="00100769"/>
    <w:rsid w:val="00106CDA"/>
    <w:rsid w:val="00121084"/>
    <w:rsid w:val="0012396F"/>
    <w:rsid w:val="00153C5B"/>
    <w:rsid w:val="00157E8A"/>
    <w:rsid w:val="00161F1B"/>
    <w:rsid w:val="001639B3"/>
    <w:rsid w:val="00172C5B"/>
    <w:rsid w:val="00174C3C"/>
    <w:rsid w:val="001949D0"/>
    <w:rsid w:val="001A526F"/>
    <w:rsid w:val="001B1281"/>
    <w:rsid w:val="001B2D2A"/>
    <w:rsid w:val="001B3F96"/>
    <w:rsid w:val="001D0B3E"/>
    <w:rsid w:val="001D3175"/>
    <w:rsid w:val="001D33CE"/>
    <w:rsid w:val="001D50D2"/>
    <w:rsid w:val="001E34B2"/>
    <w:rsid w:val="001E5BC7"/>
    <w:rsid w:val="001F139F"/>
    <w:rsid w:val="002030FE"/>
    <w:rsid w:val="002068D6"/>
    <w:rsid w:val="0021565D"/>
    <w:rsid w:val="002411B6"/>
    <w:rsid w:val="002472D9"/>
    <w:rsid w:val="00257E99"/>
    <w:rsid w:val="00266C84"/>
    <w:rsid w:val="002A1093"/>
    <w:rsid w:val="002B2205"/>
    <w:rsid w:val="002B5AF6"/>
    <w:rsid w:val="002E6F17"/>
    <w:rsid w:val="002F3BC5"/>
    <w:rsid w:val="00311F69"/>
    <w:rsid w:val="0031493E"/>
    <w:rsid w:val="003274ED"/>
    <w:rsid w:val="003276ED"/>
    <w:rsid w:val="00332BFC"/>
    <w:rsid w:val="00343CB9"/>
    <w:rsid w:val="00344AB2"/>
    <w:rsid w:val="00361C7B"/>
    <w:rsid w:val="00373AB4"/>
    <w:rsid w:val="00390032"/>
    <w:rsid w:val="003A0F24"/>
    <w:rsid w:val="003A3DBB"/>
    <w:rsid w:val="003A4159"/>
    <w:rsid w:val="003B3E53"/>
    <w:rsid w:val="003D510F"/>
    <w:rsid w:val="003E503F"/>
    <w:rsid w:val="003E72A8"/>
    <w:rsid w:val="003E77BA"/>
    <w:rsid w:val="004023E0"/>
    <w:rsid w:val="0042442C"/>
    <w:rsid w:val="0043513C"/>
    <w:rsid w:val="00435D44"/>
    <w:rsid w:val="00441A6F"/>
    <w:rsid w:val="004572C0"/>
    <w:rsid w:val="004768E1"/>
    <w:rsid w:val="00497A45"/>
    <w:rsid w:val="004A5C81"/>
    <w:rsid w:val="004C2D31"/>
    <w:rsid w:val="004D3FB5"/>
    <w:rsid w:val="004D59BE"/>
    <w:rsid w:val="004D723E"/>
    <w:rsid w:val="004F25F5"/>
    <w:rsid w:val="00531F43"/>
    <w:rsid w:val="00553CA9"/>
    <w:rsid w:val="00577228"/>
    <w:rsid w:val="00594648"/>
    <w:rsid w:val="00597620"/>
    <w:rsid w:val="005A6D1F"/>
    <w:rsid w:val="005C2C4F"/>
    <w:rsid w:val="005F0005"/>
    <w:rsid w:val="0060237C"/>
    <w:rsid w:val="00614A40"/>
    <w:rsid w:val="006253E5"/>
    <w:rsid w:val="00635C23"/>
    <w:rsid w:val="006504AA"/>
    <w:rsid w:val="006600C9"/>
    <w:rsid w:val="0066364D"/>
    <w:rsid w:val="00666362"/>
    <w:rsid w:val="00667B75"/>
    <w:rsid w:val="00682954"/>
    <w:rsid w:val="00696196"/>
    <w:rsid w:val="006A6867"/>
    <w:rsid w:val="006B1DF1"/>
    <w:rsid w:val="006B2D91"/>
    <w:rsid w:val="006B3067"/>
    <w:rsid w:val="006B5385"/>
    <w:rsid w:val="006C2926"/>
    <w:rsid w:val="006C69C8"/>
    <w:rsid w:val="006E7F4C"/>
    <w:rsid w:val="006F1B0F"/>
    <w:rsid w:val="00705346"/>
    <w:rsid w:val="00716C55"/>
    <w:rsid w:val="00721052"/>
    <w:rsid w:val="007214FB"/>
    <w:rsid w:val="00732D6D"/>
    <w:rsid w:val="00734F91"/>
    <w:rsid w:val="00760FE3"/>
    <w:rsid w:val="007A2951"/>
    <w:rsid w:val="007A3153"/>
    <w:rsid w:val="007B04AC"/>
    <w:rsid w:val="007B0BAF"/>
    <w:rsid w:val="007C408C"/>
    <w:rsid w:val="007D48AA"/>
    <w:rsid w:val="007E048D"/>
    <w:rsid w:val="007E04C5"/>
    <w:rsid w:val="007F1F47"/>
    <w:rsid w:val="00830C1A"/>
    <w:rsid w:val="0083435E"/>
    <w:rsid w:val="00836C00"/>
    <w:rsid w:val="008735C4"/>
    <w:rsid w:val="00883A64"/>
    <w:rsid w:val="008A281A"/>
    <w:rsid w:val="008A325F"/>
    <w:rsid w:val="008A5DBF"/>
    <w:rsid w:val="008B5B66"/>
    <w:rsid w:val="008B617F"/>
    <w:rsid w:val="008E0D41"/>
    <w:rsid w:val="0090182C"/>
    <w:rsid w:val="00912101"/>
    <w:rsid w:val="009165D0"/>
    <w:rsid w:val="0092705D"/>
    <w:rsid w:val="009368A1"/>
    <w:rsid w:val="009434E9"/>
    <w:rsid w:val="009552FF"/>
    <w:rsid w:val="00962898"/>
    <w:rsid w:val="00962AF2"/>
    <w:rsid w:val="00965521"/>
    <w:rsid w:val="0097191D"/>
    <w:rsid w:val="00985D71"/>
    <w:rsid w:val="0099781F"/>
    <w:rsid w:val="009C44CB"/>
    <w:rsid w:val="009D4862"/>
    <w:rsid w:val="009E2E56"/>
    <w:rsid w:val="009F1B2D"/>
    <w:rsid w:val="009F763A"/>
    <w:rsid w:val="00A10915"/>
    <w:rsid w:val="00A23E39"/>
    <w:rsid w:val="00A367A0"/>
    <w:rsid w:val="00A50B92"/>
    <w:rsid w:val="00A57EF0"/>
    <w:rsid w:val="00A64FE2"/>
    <w:rsid w:val="00A75397"/>
    <w:rsid w:val="00A82037"/>
    <w:rsid w:val="00A83D04"/>
    <w:rsid w:val="00A86B15"/>
    <w:rsid w:val="00A87740"/>
    <w:rsid w:val="00AA55F7"/>
    <w:rsid w:val="00AC06D5"/>
    <w:rsid w:val="00AC37A9"/>
    <w:rsid w:val="00AC4809"/>
    <w:rsid w:val="00AE2AF4"/>
    <w:rsid w:val="00AE47AA"/>
    <w:rsid w:val="00B00EF6"/>
    <w:rsid w:val="00B02733"/>
    <w:rsid w:val="00B0554C"/>
    <w:rsid w:val="00B24673"/>
    <w:rsid w:val="00B4363E"/>
    <w:rsid w:val="00B51A6B"/>
    <w:rsid w:val="00B75473"/>
    <w:rsid w:val="00B75A2F"/>
    <w:rsid w:val="00B839E3"/>
    <w:rsid w:val="00B90997"/>
    <w:rsid w:val="00BA6362"/>
    <w:rsid w:val="00BC2462"/>
    <w:rsid w:val="00BE3451"/>
    <w:rsid w:val="00BF5502"/>
    <w:rsid w:val="00BF66CC"/>
    <w:rsid w:val="00C272B7"/>
    <w:rsid w:val="00C50EBA"/>
    <w:rsid w:val="00C6560D"/>
    <w:rsid w:val="00C67476"/>
    <w:rsid w:val="00C746F1"/>
    <w:rsid w:val="00C86AF5"/>
    <w:rsid w:val="00C90723"/>
    <w:rsid w:val="00C95DB8"/>
    <w:rsid w:val="00CA74D0"/>
    <w:rsid w:val="00CA7B43"/>
    <w:rsid w:val="00CB1DA7"/>
    <w:rsid w:val="00CB4FAE"/>
    <w:rsid w:val="00CC785E"/>
    <w:rsid w:val="00CE5897"/>
    <w:rsid w:val="00D067F0"/>
    <w:rsid w:val="00D2381C"/>
    <w:rsid w:val="00D349AA"/>
    <w:rsid w:val="00D353C3"/>
    <w:rsid w:val="00D47444"/>
    <w:rsid w:val="00D474A2"/>
    <w:rsid w:val="00D56E1E"/>
    <w:rsid w:val="00D64111"/>
    <w:rsid w:val="00D773EA"/>
    <w:rsid w:val="00D77F2B"/>
    <w:rsid w:val="00DB562E"/>
    <w:rsid w:val="00DD54DF"/>
    <w:rsid w:val="00DE257B"/>
    <w:rsid w:val="00DF4C9C"/>
    <w:rsid w:val="00E0162E"/>
    <w:rsid w:val="00E028E1"/>
    <w:rsid w:val="00E325EB"/>
    <w:rsid w:val="00E37848"/>
    <w:rsid w:val="00E40EFA"/>
    <w:rsid w:val="00E44365"/>
    <w:rsid w:val="00E54082"/>
    <w:rsid w:val="00E57CB9"/>
    <w:rsid w:val="00E628A7"/>
    <w:rsid w:val="00E74EF9"/>
    <w:rsid w:val="00E808D1"/>
    <w:rsid w:val="00E95B84"/>
    <w:rsid w:val="00EA421D"/>
    <w:rsid w:val="00EB322F"/>
    <w:rsid w:val="00EB39FE"/>
    <w:rsid w:val="00EC43C9"/>
    <w:rsid w:val="00ED1BC8"/>
    <w:rsid w:val="00EF0A7C"/>
    <w:rsid w:val="00F12CF4"/>
    <w:rsid w:val="00F404A6"/>
    <w:rsid w:val="00F514A0"/>
    <w:rsid w:val="00F55DF6"/>
    <w:rsid w:val="00F63D7C"/>
    <w:rsid w:val="00F649BA"/>
    <w:rsid w:val="00F70A28"/>
    <w:rsid w:val="00F75FE6"/>
    <w:rsid w:val="00F83CF7"/>
    <w:rsid w:val="00FA2425"/>
    <w:rsid w:val="00FC3E3C"/>
    <w:rsid w:val="00FE3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F90D"/>
  <w15:docId w15:val="{AC43D509-776B-4EF4-9C0B-F3EBB12E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uiPriority w:val="34"/>
    <w:qFormat/>
    <w:rsid w:val="009054CB"/>
    <w:pPr>
      <w:ind w:left="720"/>
      <w:contextualSpacing/>
    </w:pPr>
  </w:style>
  <w:style w:type="paragraph" w:styleId="ab">
    <w:name w:val="Body Text"/>
    <w:basedOn w:val="a"/>
    <w:link w:val="ac"/>
    <w:uiPriority w:val="99"/>
    <w:unhideWhenUsed/>
    <w:rsid w:val="009054CB"/>
    <w:pPr>
      <w:spacing w:after="120"/>
    </w:pPr>
  </w:style>
  <w:style w:type="character" w:customStyle="1" w:styleId="ac">
    <w:name w:val="Основной текст Знак"/>
    <w:basedOn w:val="a0"/>
    <w:link w:val="ab"/>
    <w:uiPriority w:val="99"/>
    <w:rsid w:val="009054CB"/>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9054CB"/>
    <w:pPr>
      <w:spacing w:after="120"/>
      <w:ind w:left="283"/>
    </w:pPr>
  </w:style>
  <w:style w:type="character" w:customStyle="1" w:styleId="ae">
    <w:name w:val="Основной текст с отступом Знак"/>
    <w:basedOn w:val="a0"/>
    <w:link w:val="ad"/>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
    <w:name w:val="Normal (Web)"/>
    <w:basedOn w:val="a"/>
    <w:uiPriority w:val="99"/>
    <w:rsid w:val="009054CB"/>
    <w:pPr>
      <w:spacing w:before="100" w:beforeAutospacing="1" w:after="100" w:afterAutospacing="1"/>
    </w:pPr>
  </w:style>
  <w:style w:type="paragraph" w:styleId="af0">
    <w:name w:val="Balloon Text"/>
    <w:basedOn w:val="a"/>
    <w:link w:val="af1"/>
    <w:uiPriority w:val="99"/>
    <w:semiHidden/>
    <w:unhideWhenUsed/>
    <w:rsid w:val="009054CB"/>
    <w:rPr>
      <w:rFonts w:ascii="Tahoma" w:hAnsi="Tahoma" w:cs="Tahoma"/>
      <w:sz w:val="16"/>
      <w:szCs w:val="16"/>
    </w:rPr>
  </w:style>
  <w:style w:type="character" w:customStyle="1" w:styleId="af1">
    <w:name w:val="Текст выноски Знак"/>
    <w:basedOn w:val="a0"/>
    <w:link w:val="af0"/>
    <w:uiPriority w:val="99"/>
    <w:semiHidden/>
    <w:rsid w:val="009054CB"/>
    <w:rPr>
      <w:rFonts w:ascii="Tahoma" w:eastAsia="Times New Roman" w:hAnsi="Tahoma" w:cs="Tahoma"/>
      <w:sz w:val="16"/>
      <w:szCs w:val="16"/>
      <w:lang w:eastAsia="ru-RU"/>
    </w:rPr>
  </w:style>
  <w:style w:type="paragraph" w:styleId="af2">
    <w:name w:val="footer"/>
    <w:basedOn w:val="a"/>
    <w:link w:val="af3"/>
    <w:uiPriority w:val="99"/>
    <w:unhideWhenUsed/>
    <w:rsid w:val="009054CB"/>
    <w:pPr>
      <w:tabs>
        <w:tab w:val="center" w:pos="4677"/>
        <w:tab w:val="right" w:pos="9355"/>
      </w:tabs>
    </w:pPr>
  </w:style>
  <w:style w:type="character" w:customStyle="1" w:styleId="af3">
    <w:name w:val="Нижний колонтитул Знак"/>
    <w:basedOn w:val="a0"/>
    <w:link w:val="af2"/>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4">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5">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6">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7">
    <w:name w:val="список с точками"/>
    <w:basedOn w:val="a"/>
    <w:rsid w:val="009054CB"/>
    <w:pPr>
      <w:tabs>
        <w:tab w:val="num" w:pos="822"/>
      </w:tabs>
      <w:spacing w:line="312" w:lineRule="auto"/>
      <w:ind w:left="822" w:hanging="255"/>
      <w:jc w:val="both"/>
    </w:pPr>
  </w:style>
  <w:style w:type="character" w:styleId="af8">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9">
    <w:name w:val="footnote text"/>
    <w:basedOn w:val="a"/>
    <w:link w:val="afa"/>
    <w:uiPriority w:val="99"/>
    <w:rsid w:val="009054CB"/>
    <w:rPr>
      <w:sz w:val="20"/>
      <w:szCs w:val="20"/>
    </w:rPr>
  </w:style>
  <w:style w:type="character" w:customStyle="1" w:styleId="afa">
    <w:name w:val="Текст сноски Знак"/>
    <w:basedOn w:val="a0"/>
    <w:link w:val="af9"/>
    <w:uiPriority w:val="99"/>
    <w:rsid w:val="009054CB"/>
    <w:rPr>
      <w:rFonts w:ascii="Times New Roman" w:eastAsia="Times New Roman" w:hAnsi="Times New Roman" w:cs="Times New Roman"/>
      <w:sz w:val="20"/>
      <w:szCs w:val="20"/>
      <w:lang w:eastAsia="ru-RU"/>
    </w:rPr>
  </w:style>
  <w:style w:type="character" w:styleId="afb">
    <w:name w:val="footnote reference"/>
    <w:aliases w:val="Текст Знак1"/>
    <w:link w:val="afc"/>
    <w:uiPriority w:val="99"/>
    <w:rsid w:val="009054CB"/>
    <w:rPr>
      <w:vertAlign w:val="superscript"/>
    </w:rPr>
  </w:style>
  <w:style w:type="paragraph" w:styleId="afc">
    <w:name w:val="Plain Text"/>
    <w:basedOn w:val="a"/>
    <w:link w:val="afb"/>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d">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e">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
    <w:basedOn w:val="TableNormal"/>
    <w:rsid w:val="002E6F17"/>
    <w:rPr>
      <w:sz w:val="20"/>
      <w:szCs w:val="20"/>
    </w:rPr>
    <w:tblPr>
      <w:tblStyleRowBandSize w:val="1"/>
      <w:tblStyleColBandSize w:val="1"/>
      <w:tblCellMar>
        <w:left w:w="108" w:type="dxa"/>
        <w:right w:w="108" w:type="dxa"/>
      </w:tblCellMar>
    </w:tblPr>
  </w:style>
  <w:style w:type="table" w:customStyle="1" w:styleId="aff0">
    <w:basedOn w:val="TableNormal"/>
    <w:rsid w:val="002E6F17"/>
    <w:tblPr>
      <w:tblStyleRowBandSize w:val="1"/>
      <w:tblStyleColBandSize w:val="1"/>
      <w:tblCellMar>
        <w:top w:w="101" w:type="dxa"/>
        <w:left w:w="44" w:type="dxa"/>
        <w:right w:w="43" w:type="dxa"/>
      </w:tblCellMar>
    </w:tblPr>
  </w:style>
  <w:style w:type="table" w:customStyle="1" w:styleId="aff1">
    <w:basedOn w:val="TableNormal"/>
    <w:rsid w:val="002E6F17"/>
    <w:tblPr>
      <w:tblStyleRowBandSize w:val="1"/>
      <w:tblStyleColBandSize w:val="1"/>
      <w:tblCellMar>
        <w:top w:w="99" w:type="dxa"/>
        <w:left w:w="43" w:type="dxa"/>
        <w:right w:w="2" w:type="dxa"/>
      </w:tblCellMar>
    </w:tblPr>
  </w:style>
  <w:style w:type="table" w:customStyle="1" w:styleId="aff2">
    <w:basedOn w:val="TableNormal"/>
    <w:rsid w:val="002E6F17"/>
    <w:tblPr>
      <w:tblStyleRowBandSize w:val="1"/>
      <w:tblStyleColBandSize w:val="1"/>
      <w:tblCellMar>
        <w:left w:w="115" w:type="dxa"/>
        <w:right w:w="115" w:type="dxa"/>
      </w:tblCellMar>
    </w:tblPr>
  </w:style>
  <w:style w:type="table" w:customStyle="1" w:styleId="aff3">
    <w:basedOn w:val="TableNormal"/>
    <w:rsid w:val="002E6F17"/>
    <w:rPr>
      <w:sz w:val="20"/>
      <w:szCs w:val="20"/>
    </w:rPr>
    <w:tblPr>
      <w:tblStyleRowBandSize w:val="1"/>
      <w:tblStyleColBandSize w:val="1"/>
      <w:tblCellMar>
        <w:left w:w="108" w:type="dxa"/>
        <w:right w:w="108" w:type="dxa"/>
      </w:tblCellMar>
    </w:tblPr>
  </w:style>
  <w:style w:type="table" w:customStyle="1" w:styleId="aff4">
    <w:basedOn w:val="TableNormal"/>
    <w:rsid w:val="002E6F17"/>
    <w:rPr>
      <w:sz w:val="20"/>
      <w:szCs w:val="20"/>
    </w:rPr>
    <w:tblPr>
      <w:tblStyleRowBandSize w:val="1"/>
      <w:tblStyleColBandSize w:val="1"/>
      <w:tblCellMar>
        <w:left w:w="108" w:type="dxa"/>
        <w:right w:w="108" w:type="dxa"/>
      </w:tblCellMar>
    </w:tblPr>
  </w:style>
  <w:style w:type="table" w:customStyle="1" w:styleId="aff5">
    <w:basedOn w:val="TableNormal"/>
    <w:rsid w:val="002E6F17"/>
    <w:rPr>
      <w:sz w:val="20"/>
      <w:szCs w:val="20"/>
    </w:rPr>
    <w:tblPr>
      <w:tblStyleRowBandSize w:val="1"/>
      <w:tblStyleColBandSize w:val="1"/>
      <w:tblCellMar>
        <w:left w:w="108" w:type="dxa"/>
        <w:right w:w="108" w:type="dxa"/>
      </w:tblCellMar>
    </w:tblPr>
  </w:style>
  <w:style w:type="table" w:customStyle="1" w:styleId="aff6">
    <w:basedOn w:val="TableNormal"/>
    <w:rsid w:val="002E6F17"/>
    <w:rPr>
      <w:sz w:val="20"/>
      <w:szCs w:val="20"/>
    </w:rPr>
    <w:tblPr>
      <w:tblStyleRowBandSize w:val="1"/>
      <w:tblStyleColBandSize w:val="1"/>
      <w:tblCellMar>
        <w:left w:w="108" w:type="dxa"/>
        <w:right w:w="108" w:type="dxa"/>
      </w:tblCellMar>
    </w:tblPr>
  </w:style>
  <w:style w:type="table" w:customStyle="1" w:styleId="aff7">
    <w:basedOn w:val="TableNormal"/>
    <w:rsid w:val="002E6F17"/>
    <w:rPr>
      <w:sz w:val="20"/>
      <w:szCs w:val="20"/>
    </w:rPr>
    <w:tblPr>
      <w:tblStyleRowBandSize w:val="1"/>
      <w:tblStyleColBandSize w:val="1"/>
      <w:tblCellMar>
        <w:left w:w="108" w:type="dxa"/>
        <w:right w:w="108" w:type="dxa"/>
      </w:tblCellMar>
    </w:tblPr>
  </w:style>
  <w:style w:type="table" w:customStyle="1" w:styleId="aff8">
    <w:basedOn w:val="TableNormal"/>
    <w:rsid w:val="002E6F17"/>
    <w:rPr>
      <w:sz w:val="20"/>
      <w:szCs w:val="20"/>
    </w:rPr>
    <w:tblPr>
      <w:tblStyleRowBandSize w:val="1"/>
      <w:tblStyleColBandSize w:val="1"/>
      <w:tblCellMar>
        <w:left w:w="108" w:type="dxa"/>
        <w:right w:w="108" w:type="dxa"/>
      </w:tblCellMar>
    </w:tblPr>
  </w:style>
  <w:style w:type="table" w:customStyle="1" w:styleId="aff9">
    <w:basedOn w:val="TableNormal"/>
    <w:rsid w:val="002E6F17"/>
    <w:tblPr>
      <w:tblStyleRowBandSize w:val="1"/>
      <w:tblStyleColBandSize w:val="1"/>
      <w:tblCellMar>
        <w:left w:w="115" w:type="dxa"/>
        <w:right w:w="115" w:type="dxa"/>
      </w:tblCellMar>
    </w:tblPr>
  </w:style>
  <w:style w:type="table" w:customStyle="1" w:styleId="affa">
    <w:basedOn w:val="TableNormal"/>
    <w:rsid w:val="002E6F17"/>
    <w:rPr>
      <w:sz w:val="20"/>
      <w:szCs w:val="20"/>
    </w:rPr>
    <w:tblPr>
      <w:tblStyleRowBandSize w:val="1"/>
      <w:tblStyleColBandSize w:val="1"/>
      <w:tblCellMar>
        <w:left w:w="108" w:type="dxa"/>
        <w:right w:w="108" w:type="dxa"/>
      </w:tblCellMar>
    </w:tblPr>
  </w:style>
  <w:style w:type="table" w:customStyle="1" w:styleId="affb">
    <w:basedOn w:val="TableNormal"/>
    <w:rsid w:val="002E6F17"/>
    <w:rPr>
      <w:sz w:val="20"/>
      <w:szCs w:val="20"/>
    </w:rPr>
    <w:tblPr>
      <w:tblStyleRowBandSize w:val="1"/>
      <w:tblStyleColBandSize w:val="1"/>
      <w:tblCellMar>
        <w:left w:w="108" w:type="dxa"/>
        <w:right w:w="108" w:type="dxa"/>
      </w:tblCellMar>
    </w:tblPr>
  </w:style>
  <w:style w:type="table" w:customStyle="1" w:styleId="affc">
    <w:basedOn w:val="TableNormal"/>
    <w:rsid w:val="002E6F17"/>
    <w:rPr>
      <w:sz w:val="20"/>
      <w:szCs w:val="20"/>
    </w:rPr>
    <w:tblPr>
      <w:tblStyleRowBandSize w:val="1"/>
      <w:tblStyleColBandSize w:val="1"/>
      <w:tblCellMar>
        <w:left w:w="108" w:type="dxa"/>
        <w:right w:w="108" w:type="dxa"/>
      </w:tblCellMar>
    </w:tblPr>
  </w:style>
  <w:style w:type="table" w:customStyle="1" w:styleId="affd">
    <w:basedOn w:val="TableNormal"/>
    <w:rsid w:val="002E6F17"/>
    <w:rPr>
      <w:sz w:val="20"/>
      <w:szCs w:val="20"/>
    </w:rPr>
    <w:tblPr>
      <w:tblStyleRowBandSize w:val="1"/>
      <w:tblStyleColBandSize w:val="1"/>
      <w:tblCellMar>
        <w:left w:w="108" w:type="dxa"/>
        <w:right w:w="108" w:type="dxa"/>
      </w:tblCellMar>
    </w:tblPr>
  </w:style>
  <w:style w:type="character" w:styleId="affe">
    <w:name w:val="annotation reference"/>
    <w:basedOn w:val="a0"/>
    <w:uiPriority w:val="99"/>
    <w:semiHidden/>
    <w:unhideWhenUsed/>
    <w:rsid w:val="006E7F4C"/>
    <w:rPr>
      <w:sz w:val="16"/>
      <w:szCs w:val="16"/>
    </w:rPr>
  </w:style>
  <w:style w:type="paragraph" w:styleId="afff">
    <w:name w:val="annotation text"/>
    <w:basedOn w:val="a"/>
    <w:link w:val="afff0"/>
    <w:uiPriority w:val="99"/>
    <w:semiHidden/>
    <w:unhideWhenUsed/>
    <w:rsid w:val="006E7F4C"/>
    <w:rPr>
      <w:sz w:val="20"/>
      <w:szCs w:val="20"/>
    </w:rPr>
  </w:style>
  <w:style w:type="character" w:customStyle="1" w:styleId="afff0">
    <w:name w:val="Текст примечания Знак"/>
    <w:basedOn w:val="a0"/>
    <w:link w:val="afff"/>
    <w:uiPriority w:val="99"/>
    <w:semiHidden/>
    <w:rsid w:val="006E7F4C"/>
    <w:rPr>
      <w:sz w:val="20"/>
      <w:szCs w:val="20"/>
    </w:rPr>
  </w:style>
  <w:style w:type="paragraph" w:styleId="afff1">
    <w:name w:val="annotation subject"/>
    <w:basedOn w:val="afff"/>
    <w:next w:val="afff"/>
    <w:link w:val="afff2"/>
    <w:uiPriority w:val="99"/>
    <w:semiHidden/>
    <w:unhideWhenUsed/>
    <w:rsid w:val="006E7F4C"/>
    <w:rPr>
      <w:b/>
      <w:bCs/>
    </w:rPr>
  </w:style>
  <w:style w:type="character" w:customStyle="1" w:styleId="afff2">
    <w:name w:val="Тема примечания Знак"/>
    <w:basedOn w:val="afff0"/>
    <w:link w:val="afff1"/>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10550" TargetMode="External"/><Relationship Id="rId18" Type="http://schemas.openxmlformats.org/officeDocument/2006/relationships/hyperlink" Target="https://biblio-online.ru/bcode/453093" TargetMode="External"/><Relationship Id="rId26" Type="http://schemas.openxmlformats.org/officeDocument/2006/relationships/hyperlink" Target="http://www.psychology-online.net/" TargetMode="External"/><Relationship Id="rId39" Type="http://schemas.openxmlformats.org/officeDocument/2006/relationships/fontTable" Target="fontTable.xml"/><Relationship Id="rId21" Type="http://schemas.openxmlformats.org/officeDocument/2006/relationships/hyperlink" Target="http://www.elibrary.ru" TargetMode="External"/><Relationship Id="rId34" Type="http://schemas.openxmlformats.org/officeDocument/2006/relationships/hyperlink" Target="http://psy.piter.com/" TargetMode="External"/><Relationship Id="rId7" Type="http://schemas.openxmlformats.org/officeDocument/2006/relationships/endnotes" Target="endnotes.xml"/><Relationship Id="rId12" Type="http://schemas.openxmlformats.org/officeDocument/2006/relationships/hyperlink" Target="http://biblioclub.ru/index.php?page=book&amp;id=235084" TargetMode="External"/><Relationship Id="rId17" Type="http://schemas.openxmlformats.org/officeDocument/2006/relationships/hyperlink" Target="http://biblioclub.ru/index.php?page=book&amp;id=462059" TargetMode="External"/><Relationship Id="rId25" Type="http://schemas.openxmlformats.org/officeDocument/2006/relationships/hyperlink" Target="https://dlib.eastview.com/" TargetMode="External"/><Relationship Id="rId33" Type="http://schemas.openxmlformats.org/officeDocument/2006/relationships/hyperlink" Target="http://www.psilib.ru/" TargetMode="External"/><Relationship Id="rId38" Type="http://schemas.openxmlformats.org/officeDocument/2006/relationships/hyperlink" Target="http://www.cir.ru/" TargetMode="External"/><Relationship Id="rId2" Type="http://schemas.openxmlformats.org/officeDocument/2006/relationships/numbering" Target="numbering.xml"/><Relationship Id="rId16" Type="http://schemas.openxmlformats.org/officeDocument/2006/relationships/hyperlink" Target="https://biblio-online.ru/bcode/430923" TargetMode="External"/><Relationship Id="rId20" Type="http://schemas.openxmlformats.org/officeDocument/2006/relationships/hyperlink" Target="http://biblioclub.ru/index.php?page=book&amp;id=274423" TargetMode="External"/><Relationship Id="rId29" Type="http://schemas.openxmlformats.org/officeDocument/2006/relationships/hyperlink" Target="http://ipra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biblioclub.ru" TargetMode="External"/><Relationship Id="rId32" Type="http://schemas.openxmlformats.org/officeDocument/2006/relationships/hyperlink" Target="http://psynet.narod.ru/" TargetMode="External"/><Relationship Id="rId37" Type="http://schemas.openxmlformats.org/officeDocument/2006/relationships/hyperlink" Target="http://www.nlr.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iblio-online.ru/bcode/451733" TargetMode="External"/><Relationship Id="rId23" Type="http://schemas.openxmlformats.org/officeDocument/2006/relationships/hyperlink" Target="http://biblio-online.ru" TargetMode="External"/><Relationship Id="rId28" Type="http://schemas.openxmlformats.org/officeDocument/2006/relationships/hyperlink" Target="https://psychol.ru/" TargetMode="External"/><Relationship Id="rId36" Type="http://schemas.openxmlformats.org/officeDocument/2006/relationships/hyperlink" Target="http://www.rsl.ru/" TargetMode="External"/><Relationship Id="rId10" Type="http://schemas.openxmlformats.org/officeDocument/2006/relationships/footer" Target="footer1.xml"/><Relationship Id="rId19" Type="http://schemas.openxmlformats.org/officeDocument/2006/relationships/hyperlink" Target="https://biblio-online.ru/bcode/454897" TargetMode="External"/><Relationship Id="rId31" Type="http://schemas.openxmlformats.org/officeDocument/2006/relationships/hyperlink" Target="http://www.portal-psychology.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online.ru/bcode/455235" TargetMode="External"/><Relationship Id="rId22" Type="http://schemas.openxmlformats.org/officeDocument/2006/relationships/hyperlink" Target="http://elibrary.ru" TargetMode="External"/><Relationship Id="rId27" Type="http://schemas.openxmlformats.org/officeDocument/2006/relationships/hyperlink" Target="https://vsetesti.ru/" TargetMode="External"/><Relationship Id="rId30" Type="http://schemas.openxmlformats.org/officeDocument/2006/relationships/hyperlink" Target="http://oedipus.ru/" TargetMode="External"/><Relationship Id="rId35" Type="http://schemas.openxmlformats.org/officeDocument/2006/relationships/hyperlink" Target="http://psyrus.ru/"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21</Pages>
  <Words>6671</Words>
  <Characters>38029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Худалова Мадина Захаровна</cp:lastModifiedBy>
  <cp:revision>10</cp:revision>
  <dcterms:created xsi:type="dcterms:W3CDTF">2021-07-02T11:35:00Z</dcterms:created>
  <dcterms:modified xsi:type="dcterms:W3CDTF">2021-09-05T14:02:00Z</dcterms:modified>
</cp:coreProperties>
</file>