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0217F" w14:textId="77777777" w:rsidR="00A11491" w:rsidRPr="00A11491" w:rsidRDefault="00A11491" w:rsidP="00A11491">
      <w:pPr>
        <w:spacing w:after="120" w:line="259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A11491">
        <w:rPr>
          <w:rFonts w:ascii="Times New Roman" w:eastAsia="Calibri" w:hAnsi="Times New Roman" w:cs="Times New Roman"/>
          <w:iCs/>
          <w:sz w:val="24"/>
          <w:szCs w:val="24"/>
        </w:rPr>
        <w:t>Министерство науки и высшего образования Российской Федерации</w:t>
      </w:r>
    </w:p>
    <w:p w14:paraId="0441D371" w14:textId="77777777" w:rsidR="00A11491" w:rsidRPr="00A11491" w:rsidRDefault="00A11491" w:rsidP="00A11491">
      <w:pPr>
        <w:spacing w:after="0" w:line="259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A11491">
        <w:rPr>
          <w:rFonts w:ascii="Times New Roman" w:eastAsia="Calibri" w:hAnsi="Times New Roman" w:cs="Times New Roman"/>
          <w:iC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6C594DDF" w14:textId="77777777" w:rsidR="00A11491" w:rsidRPr="00A11491" w:rsidRDefault="00A11491" w:rsidP="00A11491">
      <w:pPr>
        <w:spacing w:after="0" w:line="259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A11491">
        <w:rPr>
          <w:rFonts w:ascii="Times New Roman" w:eastAsia="Calibri" w:hAnsi="Times New Roman" w:cs="Times New Roman"/>
          <w:iCs/>
          <w:sz w:val="24"/>
          <w:szCs w:val="24"/>
        </w:rPr>
        <w:t>высшего образования «Северо-Осетинский государственный университет</w:t>
      </w:r>
    </w:p>
    <w:p w14:paraId="390D4A37" w14:textId="77777777" w:rsidR="00A11491" w:rsidRPr="00A11491" w:rsidRDefault="00A11491" w:rsidP="00A11491">
      <w:pPr>
        <w:spacing w:after="0" w:line="259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A11491">
        <w:rPr>
          <w:rFonts w:ascii="Times New Roman" w:eastAsia="Calibri" w:hAnsi="Times New Roman" w:cs="Times New Roman"/>
          <w:iCs/>
          <w:sz w:val="24"/>
          <w:szCs w:val="24"/>
        </w:rPr>
        <w:t>имени Коста Левановича Хетагурова»</w:t>
      </w:r>
    </w:p>
    <w:p w14:paraId="4DE4F087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62EC4EFF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1E9F7251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65F1538F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761F6F62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2F010C05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5636FAC0" w14:textId="77777777" w:rsidR="00A11491" w:rsidRPr="00A11491" w:rsidRDefault="00A11491" w:rsidP="00A1149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11491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ДИСЦИПЛИНЫ</w:t>
      </w:r>
    </w:p>
    <w:p w14:paraId="163E76E9" w14:textId="77777777" w:rsidR="00A11491" w:rsidRPr="00A11491" w:rsidRDefault="00A11491" w:rsidP="00A114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491">
        <w:rPr>
          <w:rFonts w:ascii="Times New Roman" w:eastAsia="Calibri" w:hAnsi="Times New Roman" w:cs="Times New Roman"/>
          <w:sz w:val="28"/>
          <w:szCs w:val="28"/>
        </w:rPr>
        <w:t>«</w:t>
      </w:r>
      <w:r w:rsidRPr="00A11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Вычислительные системы, сети и телекоммуникации</w:t>
      </w:r>
      <w:r w:rsidRPr="00A11491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5649658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2EE895AC" w14:textId="77777777" w:rsidR="00A11491" w:rsidRPr="00A11491" w:rsidRDefault="00A11491" w:rsidP="00A11491">
      <w:pPr>
        <w:spacing w:after="160" w:line="240" w:lineRule="auto"/>
        <w:rPr>
          <w:rFonts w:ascii="Calibri" w:eastAsia="Calibri" w:hAnsi="Calibri" w:cs="Times New Roman"/>
        </w:rPr>
      </w:pPr>
    </w:p>
    <w:p w14:paraId="2BC2A9F3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подготовки: </w:t>
      </w:r>
    </w:p>
    <w:p w14:paraId="65FE872C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1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01.03.02 Прикладная математика и информатика</w:t>
      </w:r>
    </w:p>
    <w:p w14:paraId="70949027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6B1AF6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1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Профиль: </w:t>
      </w:r>
      <w:r w:rsidRPr="00A11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«Программирование, анализ данных </w:t>
      </w:r>
    </w:p>
    <w:p w14:paraId="3DF60D55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14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математическое моделирование»</w:t>
      </w:r>
    </w:p>
    <w:p w14:paraId="236A5809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C02929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F7E636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4750B3" w14:textId="77777777" w:rsidR="00A11491" w:rsidRPr="00A11491" w:rsidRDefault="00A11491" w:rsidP="00A11491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11491">
        <w:rPr>
          <w:rFonts w:ascii="Times New Roman" w:eastAsia="Calibri" w:hAnsi="Times New Roman" w:cs="Times New Roman"/>
          <w:bCs/>
          <w:sz w:val="28"/>
          <w:szCs w:val="28"/>
        </w:rPr>
        <w:t>Квалификация (степень) выпускника – бакалавр</w:t>
      </w:r>
    </w:p>
    <w:p w14:paraId="42EFCDE0" w14:textId="77777777" w:rsidR="00A11491" w:rsidRPr="00A11491" w:rsidRDefault="00A11491" w:rsidP="00A1149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114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 обучения – очная</w:t>
      </w:r>
    </w:p>
    <w:p w14:paraId="04B9E4F8" w14:textId="77777777" w:rsidR="00A11491" w:rsidRPr="00A11491" w:rsidRDefault="00A11491" w:rsidP="00A11491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149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Год начала подготовки 2024</w:t>
      </w:r>
    </w:p>
    <w:p w14:paraId="6A91A25B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0E79F6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69CAB3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3922A70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72FCCE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5936D0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98AA71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CFABEF" w14:textId="77777777" w:rsidR="00A11491" w:rsidRPr="00A11491" w:rsidRDefault="00A11491" w:rsidP="00A1149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03C578" w14:textId="77777777" w:rsidR="00A11491" w:rsidRPr="00A11491" w:rsidRDefault="00A11491" w:rsidP="00A114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491">
        <w:rPr>
          <w:rFonts w:ascii="Times New Roman" w:eastAsia="Calibri" w:hAnsi="Times New Roman" w:cs="Times New Roman"/>
          <w:sz w:val="28"/>
          <w:szCs w:val="28"/>
        </w:rPr>
        <w:t xml:space="preserve">Владикавказ </w:t>
      </w:r>
    </w:p>
    <w:p w14:paraId="58BB57AC" w14:textId="77777777" w:rsidR="00A11491" w:rsidRPr="00A11491" w:rsidRDefault="00A11491" w:rsidP="00A114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491">
        <w:rPr>
          <w:rFonts w:ascii="Times New Roman" w:eastAsia="Calibri" w:hAnsi="Times New Roman" w:cs="Times New Roman"/>
          <w:sz w:val="28"/>
          <w:szCs w:val="28"/>
        </w:rPr>
        <w:t>2024</w:t>
      </w:r>
    </w:p>
    <w:p w14:paraId="2101378C" w14:textId="77777777" w:rsidR="00447E71" w:rsidRPr="00447E71" w:rsidRDefault="00447E71" w:rsidP="00447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33CC22" w14:textId="77777777" w:rsidR="009F5A39" w:rsidRPr="00447E71" w:rsidRDefault="009F5A39" w:rsidP="0044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2CA0049E" w14:textId="77777777" w:rsidR="003F385F" w:rsidRDefault="003F385F" w:rsidP="00A114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805EE3" w14:textId="77777777" w:rsidR="003F385F" w:rsidRDefault="003F385F" w:rsidP="00A114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3D133" w14:textId="11DDFEB0" w:rsidR="00A11491" w:rsidRPr="00A11491" w:rsidRDefault="00A11491" w:rsidP="00A114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</w:t>
      </w:r>
    </w:p>
    <w:p w14:paraId="0E0D5AA9" w14:textId="77777777" w:rsidR="00A11491" w:rsidRPr="00A11491" w:rsidRDefault="00A11491" w:rsidP="00A114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49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обсуждена и утверждена</w:t>
      </w: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заседании кафедры </w:t>
      </w:r>
      <w:r w:rsidRPr="00A11491">
        <w:rPr>
          <w:rFonts w:ascii="Times New Roman" w:eastAsia="Calibri" w:hAnsi="Times New Roman" w:cs="Times New Roman"/>
          <w:sz w:val="24"/>
          <w:szCs w:val="24"/>
        </w:rPr>
        <w:t>прикладной математики и информатики (протокол № 6 от 27.02.2024 г.);</w:t>
      </w:r>
    </w:p>
    <w:p w14:paraId="315BC3A9" w14:textId="77777777" w:rsidR="00A11491" w:rsidRPr="00A11491" w:rsidRDefault="00A11491" w:rsidP="00A114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149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одобрена</w:t>
      </w: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советом факультета математики и компьютерных наук (протокол </w:t>
      </w:r>
      <w:r w:rsidRPr="00A114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6 от 01.03.2024 г.</w:t>
      </w:r>
      <w:r w:rsidRPr="00A11491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286E0210" w14:textId="77777777" w:rsidR="00A11491" w:rsidRPr="00A11491" w:rsidRDefault="00A11491" w:rsidP="00A1149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149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утверждена</w:t>
      </w:r>
      <w:r w:rsidRPr="00A1149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 составе Основной профессиональной образовательной программы по</w:t>
      </w:r>
      <w:r w:rsidRPr="00A1149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A1149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направлению подготовки 01.03.02 «Прикладная математика и информатика», профиль: «Програ</w:t>
      </w: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>ммирование, анализ данных и математическое моделирование»</w:t>
      </w:r>
      <w:r w:rsidRPr="00A114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>год начала подготовки 2024</w:t>
      </w:r>
      <w:r w:rsidRPr="00A1149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11491">
        <w:rPr>
          <w:rFonts w:ascii="Times New Roman" w:eastAsia="Calibri" w:hAnsi="Times New Roman" w:cs="Times New Roman"/>
          <w:color w:val="000000"/>
          <w:sz w:val="24"/>
          <w:szCs w:val="24"/>
        </w:rPr>
        <w:t>решение ученого совета от 28.03.2024, протокол № 8).</w:t>
      </w:r>
    </w:p>
    <w:p w14:paraId="1F8BDD03" w14:textId="7E0B75AB" w:rsidR="009F5A39" w:rsidRPr="005B007F" w:rsidRDefault="009F5A39" w:rsidP="00447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595E8" w14:textId="77777777" w:rsidR="00DF065E" w:rsidRPr="00447E71" w:rsidRDefault="00DF065E" w:rsidP="00A114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47E7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Составитель: Кекчиди О.З.</w:t>
      </w:r>
    </w:p>
    <w:p w14:paraId="53AA7196" w14:textId="77777777" w:rsidR="009F5A39" w:rsidRPr="000578F7" w:rsidRDefault="009F5A39" w:rsidP="009F5A39">
      <w:pPr>
        <w:rPr>
          <w:rFonts w:ascii="Times New Roman" w:hAnsi="Times New Roman" w:cs="Times New Roman"/>
          <w:iCs/>
          <w:sz w:val="28"/>
          <w:szCs w:val="28"/>
        </w:rPr>
      </w:pPr>
      <w:r w:rsidRPr="000578F7">
        <w:rPr>
          <w:rFonts w:ascii="Times New Roman" w:hAnsi="Times New Roman" w:cs="Times New Roman"/>
          <w:iCs/>
          <w:sz w:val="28"/>
          <w:szCs w:val="28"/>
        </w:rPr>
        <w:br w:type="page"/>
      </w:r>
    </w:p>
    <w:p w14:paraId="11EA9F24" w14:textId="77777777" w:rsidR="00502839" w:rsidRDefault="00502839" w:rsidP="00502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4CD47BDB" w14:textId="56262F1F" w:rsidR="009F5A39" w:rsidRPr="00075E22" w:rsidRDefault="009F5A39" w:rsidP="00502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1. Структура и общая трудоемкость дисциплины</w:t>
      </w:r>
    </w:p>
    <w:p w14:paraId="45859AF7" w14:textId="77777777" w:rsidR="00A11491" w:rsidRPr="00A11491" w:rsidRDefault="00A11491" w:rsidP="00A11491">
      <w:pPr>
        <w:spacing w:after="12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4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дисциплины составляет 3 з.е. (108 ч.).</w:t>
      </w:r>
    </w:p>
    <w:tbl>
      <w:tblPr>
        <w:tblW w:w="705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A11491" w:rsidRPr="00A11491" w14:paraId="2D0A3F0E" w14:textId="77777777" w:rsidTr="00A11491">
        <w:tc>
          <w:tcPr>
            <w:tcW w:w="3195" w:type="dxa"/>
          </w:tcPr>
          <w:p w14:paraId="3196CF32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57" w:type="dxa"/>
          </w:tcPr>
          <w:p w14:paraId="0197865D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Очная</w:t>
            </w: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обучения</w:t>
            </w:r>
          </w:p>
        </w:tc>
      </w:tr>
      <w:tr w:rsidR="00A11491" w:rsidRPr="00A11491" w14:paraId="455F44D3" w14:textId="77777777" w:rsidTr="00A11491">
        <w:tc>
          <w:tcPr>
            <w:tcW w:w="3195" w:type="dxa"/>
          </w:tcPr>
          <w:p w14:paraId="7D21C870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Курс</w:t>
            </w:r>
          </w:p>
        </w:tc>
        <w:tc>
          <w:tcPr>
            <w:tcW w:w="3857" w:type="dxa"/>
          </w:tcPr>
          <w:p w14:paraId="1413598D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</w:tr>
      <w:tr w:rsidR="00A11491" w:rsidRPr="00A11491" w14:paraId="760F4D92" w14:textId="77777777" w:rsidTr="00A11491">
        <w:tc>
          <w:tcPr>
            <w:tcW w:w="3195" w:type="dxa"/>
          </w:tcPr>
          <w:p w14:paraId="72E01AE1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Семестр</w:t>
            </w:r>
          </w:p>
        </w:tc>
        <w:tc>
          <w:tcPr>
            <w:tcW w:w="3857" w:type="dxa"/>
          </w:tcPr>
          <w:p w14:paraId="1A742DD7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11491" w:rsidRPr="00A11491" w14:paraId="20A85296" w14:textId="77777777" w:rsidTr="00A11491">
        <w:tc>
          <w:tcPr>
            <w:tcW w:w="3195" w:type="dxa"/>
          </w:tcPr>
          <w:p w14:paraId="441FCA48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3857" w:type="dxa"/>
          </w:tcPr>
          <w:p w14:paraId="12A009E5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</w:tr>
      <w:tr w:rsidR="00A11491" w:rsidRPr="00A11491" w14:paraId="376E8C12" w14:textId="77777777" w:rsidTr="00A11491">
        <w:tc>
          <w:tcPr>
            <w:tcW w:w="3195" w:type="dxa"/>
          </w:tcPr>
          <w:p w14:paraId="74750766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3857" w:type="dxa"/>
          </w:tcPr>
          <w:p w14:paraId="48A9DC20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11491" w:rsidRPr="00A11491" w14:paraId="58997C53" w14:textId="77777777" w:rsidTr="00A11491">
        <w:tc>
          <w:tcPr>
            <w:tcW w:w="3195" w:type="dxa"/>
          </w:tcPr>
          <w:p w14:paraId="27005D37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Лабораторные занятия</w:t>
            </w:r>
          </w:p>
        </w:tc>
        <w:tc>
          <w:tcPr>
            <w:tcW w:w="3857" w:type="dxa"/>
          </w:tcPr>
          <w:p w14:paraId="5404D62E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A11491" w:rsidRPr="00A11491" w14:paraId="34CCE1BF" w14:textId="77777777" w:rsidTr="00A11491">
        <w:tc>
          <w:tcPr>
            <w:tcW w:w="3195" w:type="dxa"/>
          </w:tcPr>
          <w:p w14:paraId="13435F49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3857" w:type="dxa"/>
          </w:tcPr>
          <w:p w14:paraId="1AAB32E9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11491" w:rsidRPr="00A11491" w14:paraId="2805818E" w14:textId="77777777" w:rsidTr="00A11491">
        <w:tc>
          <w:tcPr>
            <w:tcW w:w="3195" w:type="dxa"/>
          </w:tcPr>
          <w:p w14:paraId="32FD32B5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Итого аудиторных занятий</w:t>
            </w:r>
          </w:p>
        </w:tc>
        <w:tc>
          <w:tcPr>
            <w:tcW w:w="3857" w:type="dxa"/>
          </w:tcPr>
          <w:p w14:paraId="368F06D2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A11491" w:rsidRPr="00A11491" w14:paraId="503F7819" w14:textId="77777777" w:rsidTr="00A11491">
        <w:tc>
          <w:tcPr>
            <w:tcW w:w="3195" w:type="dxa"/>
            <w:tcBorders>
              <w:bottom w:val="single" w:sz="4" w:space="0" w:color="000000"/>
            </w:tcBorders>
          </w:tcPr>
          <w:p w14:paraId="7647E133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3E975FB5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A11491" w:rsidRPr="00A11491" w14:paraId="0C269E68" w14:textId="77777777" w:rsidTr="00A11491">
        <w:tc>
          <w:tcPr>
            <w:tcW w:w="3195" w:type="dxa"/>
            <w:tcBorders>
              <w:bottom w:val="single" w:sz="4" w:space="0" w:color="auto"/>
            </w:tcBorders>
          </w:tcPr>
          <w:p w14:paraId="2DEF2CA7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4B90C6C7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</w:tr>
      <w:tr w:rsidR="00A11491" w:rsidRPr="00A11491" w14:paraId="195CA9D3" w14:textId="77777777" w:rsidTr="00A11491">
        <w:tc>
          <w:tcPr>
            <w:tcW w:w="3195" w:type="dxa"/>
            <w:tcBorders>
              <w:top w:val="single" w:sz="4" w:space="0" w:color="auto"/>
            </w:tcBorders>
          </w:tcPr>
          <w:p w14:paraId="4097B4A7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16FA3F57" w14:textId="77777777" w:rsidR="00A11491" w:rsidRPr="00A11491" w:rsidRDefault="00A11491" w:rsidP="00A1149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</w:tr>
      <w:tr w:rsidR="00A11491" w:rsidRPr="00A11491" w14:paraId="4C1C7E5F" w14:textId="77777777" w:rsidTr="00A11491">
        <w:tc>
          <w:tcPr>
            <w:tcW w:w="3195" w:type="dxa"/>
          </w:tcPr>
          <w:p w14:paraId="12EBC67E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Экзамен</w:t>
            </w:r>
          </w:p>
        </w:tc>
        <w:tc>
          <w:tcPr>
            <w:tcW w:w="3857" w:type="dxa"/>
          </w:tcPr>
          <w:p w14:paraId="7A2A8425" w14:textId="77777777" w:rsidR="00A11491" w:rsidRPr="00A11491" w:rsidRDefault="00A11491" w:rsidP="00A1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11491" w:rsidRPr="00A11491" w14:paraId="2BEF224F" w14:textId="77777777" w:rsidTr="00A11491">
        <w:tc>
          <w:tcPr>
            <w:tcW w:w="3195" w:type="dxa"/>
          </w:tcPr>
          <w:p w14:paraId="7C28D0F5" w14:textId="77777777" w:rsidR="00A11491" w:rsidRPr="00A11491" w:rsidRDefault="00A11491" w:rsidP="00A1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</w:t>
            </w:r>
          </w:p>
        </w:tc>
        <w:tc>
          <w:tcPr>
            <w:tcW w:w="3857" w:type="dxa"/>
          </w:tcPr>
          <w:p w14:paraId="44E54E06" w14:textId="77777777" w:rsidR="00A11491" w:rsidRPr="00A11491" w:rsidRDefault="00A11491" w:rsidP="00A1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11491">
              <w:rPr>
                <w:rFonts w:ascii="Times New Roman" w:eastAsia="Times New Roman" w:hAnsi="Times New Roman" w:cs="Times New Roman"/>
                <w:lang w:val="en-US" w:eastAsia="ru-RU"/>
              </w:rPr>
              <w:t>108</w:t>
            </w:r>
          </w:p>
        </w:tc>
      </w:tr>
    </w:tbl>
    <w:p w14:paraId="5D6ECCAF" w14:textId="77777777" w:rsidR="009F5A39" w:rsidRPr="00705943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7EAF2C90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2. Цели освоения дисциплины</w:t>
      </w:r>
    </w:p>
    <w:p w14:paraId="37045142" w14:textId="6B2802E1" w:rsidR="009F5A39" w:rsidRPr="00075E22" w:rsidRDefault="007744FE" w:rsidP="001C31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Целью освоения дисциплины является теоретическая и практическая подготовка студентов в области передачи информации в такой степени, чтобы они могли выбирать необходимые оборудование, технологии и программные средства передачи данных, уметь объяснить их работу и правильно эксплуатировать.</w:t>
      </w:r>
    </w:p>
    <w:p w14:paraId="3BAE10F7" w14:textId="77777777" w:rsidR="009F5A39" w:rsidRPr="00705943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1FCDB238" w14:textId="14EA9BF2" w:rsidR="009F5A39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 Место дисциплины в структуре ОПОП:</w:t>
      </w:r>
    </w:p>
    <w:p w14:paraId="4F641544" w14:textId="126B10FE" w:rsidR="00075E22" w:rsidRPr="00075E22" w:rsidRDefault="00075E22" w:rsidP="00075E2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Б1.О.</w:t>
      </w:r>
      <w:r w:rsidR="00A11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75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Блок 1.</w:t>
      </w:r>
      <w:r w:rsidR="0050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5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(модули). Обязательная часть.</w:t>
      </w:r>
    </w:p>
    <w:p w14:paraId="367243BB" w14:textId="53CEABC0" w:rsidR="001C31E1" w:rsidRPr="00075E22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Для изучения дисциплины необходимы знания, полученные обучающимися в рамках школьного курса «Информатика», а также в результате освоения дисциплин: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«</w:t>
      </w:r>
      <w:r w:rsidR="00A11491" w:rsidRP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Информационные технологии в профессиональной деятельности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»,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744FE"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«</w:t>
      </w:r>
      <w:r w:rsidR="00A11491" w:rsidRP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Архитектура компьютеров и операционные системы</w:t>
      </w:r>
      <w:r w:rsidR="007744FE"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», «Основы и методология программирования»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«Алгоритмы и структуры данных»</w:t>
      </w:r>
      <w:r w:rsidR="007744FE"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589D1C06" w14:textId="369801A3" w:rsidR="009F5A39" w:rsidRPr="00075E22" w:rsidRDefault="007744FE" w:rsidP="001C31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Приступая к изучению дисциплины, студент должен иметь представление о системах счисления, аппаратно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строени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вычислительных машин, строени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и принцип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ах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работы операционных систем, взаимодействи</w:t>
      </w:r>
      <w:r w:rsidR="00A1149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</w:t>
      </w: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операционных систем с компонентами вычислительных машин.</w:t>
      </w:r>
    </w:p>
    <w:p w14:paraId="1E48E9C6" w14:textId="77777777" w:rsidR="007744FE" w:rsidRPr="00705943" w:rsidRDefault="007744FE" w:rsidP="001C31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6E3D115E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4. Требования к результатам освоения дисциплины. </w:t>
      </w:r>
    </w:p>
    <w:p w14:paraId="37D02515" w14:textId="77777777" w:rsidR="007744FE" w:rsidRPr="00075E22" w:rsidRDefault="007744FE" w:rsidP="007744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Компетенции обучающегося, формируемые в результате освоения дисциплины.</w:t>
      </w:r>
    </w:p>
    <w:p w14:paraId="472B59B1" w14:textId="3A9FD6F1" w:rsidR="007744FE" w:rsidRPr="00075E22" w:rsidRDefault="007744FE" w:rsidP="007744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В результате изучения дисциплины обучающийся должен обладать следующими компетенциями (результатами освоения образовательной программы): </w:t>
      </w:r>
    </w:p>
    <w:p w14:paraId="651CA494" w14:textId="01B823F4" w:rsidR="007744FE" w:rsidRDefault="00AC2B4A" w:rsidP="007744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(УК-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2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); </w:t>
      </w:r>
    </w:p>
    <w:p w14:paraId="16E2B455" w14:textId="17598AD8" w:rsidR="007744FE" w:rsidRPr="00AC2B4A" w:rsidRDefault="00AC2B4A" w:rsidP="00AC2B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(УК-</w:t>
      </w:r>
      <w:r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8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);</w:t>
      </w:r>
    </w:p>
    <w:p w14:paraId="610BA87D" w14:textId="2876BAE1" w:rsidR="007744FE" w:rsidRPr="00AC2B4A" w:rsidRDefault="00AC2B4A" w:rsidP="007744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Способен понимать принципы работы современных информационных технологий и использовать их для решения задач профессиональной деятельности 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(ОПК-</w:t>
      </w:r>
      <w:r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7744FE" w:rsidRPr="00AC2B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); </w:t>
      </w:r>
    </w:p>
    <w:p w14:paraId="699816A0" w14:textId="2CF302B3" w:rsidR="009F5A39" w:rsidRDefault="007744FE" w:rsidP="007744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p w14:paraId="0AA8DD5B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2450"/>
        <w:gridCol w:w="2035"/>
        <w:gridCol w:w="2146"/>
        <w:gridCol w:w="2037"/>
      </w:tblGrid>
      <w:tr w:rsidR="009F5A39" w:rsidRPr="00075E22" w14:paraId="1F717474" w14:textId="77777777" w:rsidTr="00AC2B4A">
        <w:tc>
          <w:tcPr>
            <w:tcW w:w="3353" w:type="dxa"/>
            <w:gridSpan w:val="2"/>
          </w:tcPr>
          <w:p w14:paraId="0B40AEC0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Компетенции</w:t>
            </w:r>
          </w:p>
        </w:tc>
        <w:tc>
          <w:tcPr>
            <w:tcW w:w="6218" w:type="dxa"/>
            <w:gridSpan w:val="3"/>
          </w:tcPr>
          <w:p w14:paraId="1281FA71" w14:textId="0BDFE502" w:rsidR="009F5A39" w:rsidRPr="00075E22" w:rsidRDefault="009F5A39" w:rsidP="00075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Планируемые результаты обучения,</w:t>
            </w:r>
            <w:r w:rsid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соответствующие формируемым</w:t>
            </w:r>
            <w:r w:rsid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компетенциям ОПОП</w:t>
            </w:r>
          </w:p>
        </w:tc>
      </w:tr>
      <w:tr w:rsidR="009F5A39" w:rsidRPr="00075E22" w14:paraId="7DECA308" w14:textId="77777777" w:rsidTr="00AC2B4A">
        <w:tc>
          <w:tcPr>
            <w:tcW w:w="903" w:type="dxa"/>
          </w:tcPr>
          <w:p w14:paraId="5E8D50D8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Код </w:t>
            </w:r>
          </w:p>
        </w:tc>
        <w:tc>
          <w:tcPr>
            <w:tcW w:w="2450" w:type="dxa"/>
          </w:tcPr>
          <w:p w14:paraId="6E634BFA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Формулировка</w:t>
            </w:r>
          </w:p>
        </w:tc>
        <w:tc>
          <w:tcPr>
            <w:tcW w:w="2035" w:type="dxa"/>
          </w:tcPr>
          <w:p w14:paraId="7266AA08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Знать:</w:t>
            </w:r>
          </w:p>
        </w:tc>
        <w:tc>
          <w:tcPr>
            <w:tcW w:w="2146" w:type="dxa"/>
          </w:tcPr>
          <w:p w14:paraId="6795EA9E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Уметь:</w:t>
            </w:r>
          </w:p>
        </w:tc>
        <w:tc>
          <w:tcPr>
            <w:tcW w:w="2037" w:type="dxa"/>
          </w:tcPr>
          <w:p w14:paraId="7D569705" w14:textId="77777777" w:rsidR="009F5A39" w:rsidRPr="00075E22" w:rsidRDefault="009F5A39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Владеть:</w:t>
            </w:r>
          </w:p>
        </w:tc>
      </w:tr>
      <w:tr w:rsidR="00AC2B4A" w:rsidRPr="00502839" w14:paraId="1EA87BAF" w14:textId="77777777" w:rsidTr="00AC2B4A">
        <w:tc>
          <w:tcPr>
            <w:tcW w:w="903" w:type="dxa"/>
          </w:tcPr>
          <w:p w14:paraId="266D512D" w14:textId="6E437211" w:rsidR="00AC2B4A" w:rsidRPr="00502839" w:rsidRDefault="00AC2B4A" w:rsidP="00AC2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 w:rsidRPr="00AC2B4A">
              <w:rPr>
                <w:rFonts w:ascii="Times New Roman" w:hAnsi="Times New Roman" w:cs="Times New Roman"/>
                <w:iCs/>
                <w:color w:val="000000" w:themeColor="text1"/>
              </w:rPr>
              <w:t>УК-2</w:t>
            </w:r>
          </w:p>
        </w:tc>
        <w:tc>
          <w:tcPr>
            <w:tcW w:w="2450" w:type="dxa"/>
          </w:tcPr>
          <w:p w14:paraId="4ACFE3D8" w14:textId="26A86707" w:rsidR="00AC2B4A" w:rsidRPr="00AC2B4A" w:rsidRDefault="00AC2B4A" w:rsidP="00AC2B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 w:rsidRPr="00AC2B4A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Способен определять </w:t>
            </w:r>
            <w:r w:rsidRPr="00AC2B4A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5" w:type="dxa"/>
          </w:tcPr>
          <w:p w14:paraId="13F08C5D" w14:textId="77777777" w:rsidR="00705943" w:rsidRPr="00705943" w:rsidRDefault="00AC2B4A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- виды ресурсов и 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ограничений для решения профессиональных задач; - основные методы оценки разных способов решения задач; </w:t>
            </w:r>
          </w:p>
          <w:p w14:paraId="2464ADA9" w14:textId="444E8928" w:rsidR="00AC2B4A" w:rsidRPr="00705943" w:rsidRDefault="00AC2B4A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- действующее законодательство и правовые нормы, регулирующие профессиональную деятельность.</w:t>
            </w:r>
          </w:p>
        </w:tc>
        <w:tc>
          <w:tcPr>
            <w:tcW w:w="2146" w:type="dxa"/>
          </w:tcPr>
          <w:p w14:paraId="5411A75D" w14:textId="77777777" w:rsidR="00705943" w:rsidRPr="00705943" w:rsidRDefault="00AC2B4A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- проектировать 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</w:p>
          <w:p w14:paraId="4566FE37" w14:textId="678AD4C6" w:rsidR="00AC2B4A" w:rsidRPr="00705943" w:rsidRDefault="00AC2B4A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- формулировать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решения.</w:t>
            </w:r>
          </w:p>
        </w:tc>
        <w:tc>
          <w:tcPr>
            <w:tcW w:w="2037" w:type="dxa"/>
          </w:tcPr>
          <w:p w14:paraId="1B336B4F" w14:textId="77777777" w:rsidR="00AC2B4A" w:rsidRPr="00705943" w:rsidRDefault="00AC2B4A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- практическим 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опытом применения нормативной базы и решения задач в области избранных видов профессиональной деятельности.</w:t>
            </w:r>
          </w:p>
        </w:tc>
      </w:tr>
      <w:tr w:rsidR="00AC2B4A" w:rsidRPr="00502839" w14:paraId="324009A6" w14:textId="77777777" w:rsidTr="00AC2B4A">
        <w:tc>
          <w:tcPr>
            <w:tcW w:w="903" w:type="dxa"/>
          </w:tcPr>
          <w:p w14:paraId="71203F68" w14:textId="7C4590B9" w:rsidR="00AC2B4A" w:rsidRPr="00AC2B4A" w:rsidRDefault="00AC2B4A" w:rsidP="00AC2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УК-8</w:t>
            </w:r>
          </w:p>
        </w:tc>
        <w:tc>
          <w:tcPr>
            <w:tcW w:w="2450" w:type="dxa"/>
          </w:tcPr>
          <w:p w14:paraId="7D2D7456" w14:textId="6162A16E" w:rsidR="00AC2B4A" w:rsidRPr="00AC2B4A" w:rsidRDefault="00AC2B4A" w:rsidP="00AC2B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AC2B4A">
              <w:rPr>
                <w:rFonts w:ascii="Times New Roman" w:hAnsi="Times New Roman" w:cs="Times New Roman"/>
                <w:iCs/>
                <w:color w:val="000000" w:themeColor="text1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035" w:type="dxa"/>
          </w:tcPr>
          <w:p w14:paraId="53D4F550" w14:textId="1A502884" w:rsidR="00AC2B4A" w:rsidRPr="00502839" w:rsidRDefault="008872FE" w:rsidP="008872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 w:rsidRPr="00984E0A">
              <w:rPr>
                <w:rFonts w:ascii="Times New Roman" w:hAnsi="Times New Roman" w:cs="Times New Roman"/>
                <w:iCs/>
                <w:color w:val="000000" w:themeColor="text1"/>
              </w:rPr>
              <w:t xml:space="preserve">– </w:t>
            </w:r>
            <w:r w:rsidRPr="008872FE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принципы организации безопасности труда на предприятии </w:t>
            </w:r>
          </w:p>
        </w:tc>
        <w:tc>
          <w:tcPr>
            <w:tcW w:w="2146" w:type="dxa"/>
          </w:tcPr>
          <w:p w14:paraId="2BD3D176" w14:textId="006DFAC8" w:rsidR="00AC2B4A" w:rsidRPr="00502839" w:rsidRDefault="00DD4772" w:rsidP="00DD4772">
            <w:pPr>
              <w:widowControl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DD4772">
              <w:rPr>
                <w:rFonts w:ascii="Times New Roman" w:hAnsi="Times New Roman" w:cs="Times New Roman"/>
                <w:iCs/>
                <w:color w:val="000000" w:themeColor="text1"/>
              </w:rPr>
              <w:t>обеспечивать безопасные условия труда на рабочем месте</w:t>
            </w:r>
          </w:p>
        </w:tc>
        <w:tc>
          <w:tcPr>
            <w:tcW w:w="2037" w:type="dxa"/>
          </w:tcPr>
          <w:p w14:paraId="781755B5" w14:textId="1D293168" w:rsidR="00AC2B4A" w:rsidRPr="00DD4772" w:rsidRDefault="00DD4772" w:rsidP="00DD4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DD4772">
              <w:rPr>
                <w:rFonts w:ascii="Times New Roman" w:hAnsi="Times New Roman" w:cs="Times New Roman"/>
                <w:iCs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Pr="00DD4772">
              <w:rPr>
                <w:rFonts w:ascii="Times New Roman" w:hAnsi="Times New Roman" w:cs="Times New Roman"/>
                <w:iCs/>
                <w:color w:val="000000" w:themeColor="text1"/>
              </w:rPr>
              <w:t>методами прогнозирования возникновения опасных или чрезвычайных ситуаций</w:t>
            </w:r>
            <w:r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6B3E10">
              <w:rPr>
                <w:rFonts w:ascii="Times New Roman" w:hAnsi="Times New Roman" w:cs="Times New Roman"/>
                <w:iCs/>
                <w:color w:val="000000" w:themeColor="text1"/>
              </w:rPr>
              <w:t>в профессиональной деятельности</w:t>
            </w:r>
          </w:p>
        </w:tc>
      </w:tr>
      <w:tr w:rsidR="00233BC9" w:rsidRPr="00075E22" w14:paraId="0D4F4DE8" w14:textId="77777777" w:rsidTr="00AC2B4A">
        <w:tc>
          <w:tcPr>
            <w:tcW w:w="903" w:type="dxa"/>
          </w:tcPr>
          <w:p w14:paraId="0E8C70AA" w14:textId="2CA60D8C" w:rsidR="00233BC9" w:rsidRPr="00502839" w:rsidRDefault="00233BC9" w:rsidP="009F5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 w:rsidRPr="00AC2B4A">
              <w:rPr>
                <w:rFonts w:ascii="Times New Roman" w:hAnsi="Times New Roman" w:cs="Times New Roman"/>
                <w:iCs/>
                <w:color w:val="000000" w:themeColor="text1"/>
              </w:rPr>
              <w:t>ОПК-</w:t>
            </w:r>
            <w:r w:rsidR="00AC2B4A" w:rsidRPr="00AC2B4A">
              <w:rPr>
                <w:rFonts w:ascii="Times New Roman" w:hAnsi="Times New Roman" w:cs="Times New Roman"/>
                <w:iCs/>
                <w:color w:val="000000" w:themeColor="text1"/>
              </w:rPr>
              <w:t>4</w:t>
            </w:r>
          </w:p>
        </w:tc>
        <w:tc>
          <w:tcPr>
            <w:tcW w:w="2450" w:type="dxa"/>
          </w:tcPr>
          <w:p w14:paraId="3CCADF7B" w14:textId="6CE54AED" w:rsidR="00233BC9" w:rsidRPr="00502839" w:rsidRDefault="00AC2B4A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highlight w:val="yellow"/>
              </w:rPr>
            </w:pPr>
            <w:r w:rsidRPr="00AC2B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035" w:type="dxa"/>
          </w:tcPr>
          <w:p w14:paraId="64A8EC82" w14:textId="055AF850" w:rsidR="00AC2B4A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– 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методы инсталляции операционных систем и их соответствие различным архитектурам промежуточных устройств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;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156DC0FE" w14:textId="49D0C7D0" w:rsidR="00AC2B4A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– п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ринципы проектирования и документирования ЛВС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;</w:t>
            </w:r>
          </w:p>
          <w:p w14:paraId="4DEC5497" w14:textId="13141814" w:rsidR="00233BC9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– </w:t>
            </w:r>
            <w:r w:rsidR="00233BC9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принципы работы операционных систем и основных системных утилит, позволяющих осуществлять настройку программного и аппаратного обеспечения</w:t>
            </w:r>
          </w:p>
        </w:tc>
        <w:tc>
          <w:tcPr>
            <w:tcW w:w="2146" w:type="dxa"/>
          </w:tcPr>
          <w:p w14:paraId="2097EB7D" w14:textId="77777777" w:rsidR="00705943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– 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осуществлять замену аппаратных компонент сетевых устройств;</w:t>
            </w:r>
            <w:r w:rsidR="00AC2B4A" w:rsidRPr="00705943">
              <w:rPr>
                <w:rFonts w:ascii="Times New Roman" w:hAnsi="Times New Roman" w:cs="Times New Roman"/>
              </w:rPr>
              <w:t xml:space="preserve"> </w:t>
            </w:r>
          </w:p>
          <w:p w14:paraId="612CC78C" w14:textId="30E51466" w:rsidR="00AC2B4A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</w:rPr>
              <w:t>–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осуществлять инсталляцию операционных систем на различные конфигурации сетевых устройств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;</w:t>
            </w:r>
          </w:p>
          <w:p w14:paraId="55580A03" w14:textId="45C46465" w:rsidR="00AC2B4A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– п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роектировать структуру ЛВС предприятия</w:t>
            </w:r>
          </w:p>
          <w:p w14:paraId="7E75F5B3" w14:textId="7D6F5AED" w:rsidR="00233BC9" w:rsidRPr="00705943" w:rsidRDefault="00705943" w:rsidP="00310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– </w:t>
            </w:r>
            <w:r w:rsidR="00233BC9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осуществлять настройку коммутационного оборудования для повышения производительности при решении задач профессиональной деятельности</w:t>
            </w:r>
          </w:p>
        </w:tc>
        <w:tc>
          <w:tcPr>
            <w:tcW w:w="2037" w:type="dxa"/>
          </w:tcPr>
          <w:p w14:paraId="3C7D8822" w14:textId="717CB854" w:rsidR="00AC2B4A" w:rsidRPr="00705943" w:rsidRDefault="00705943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– н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авыками формировани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я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целостно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сти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аппаратного и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программного комплекс для ЛВС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;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29F57FCC" w14:textId="26CB2440" w:rsidR="00AC2B4A" w:rsidRPr="00705943" w:rsidRDefault="00705943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– п</w:t>
            </w:r>
            <w:r w:rsidR="00AC2B4A" w:rsidRPr="00705943">
              <w:rPr>
                <w:rFonts w:ascii="Times New Roman" w:hAnsi="Times New Roman" w:cs="Times New Roman"/>
                <w:iCs/>
                <w:color w:val="000000" w:themeColor="text1"/>
              </w:rPr>
              <w:t>рограммами для проектирования ЛВС</w:t>
            </w: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;</w:t>
            </w:r>
          </w:p>
          <w:p w14:paraId="0E5FD3DC" w14:textId="39D2D038" w:rsidR="00233BC9" w:rsidRPr="00705943" w:rsidRDefault="00705943" w:rsidP="00705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05943">
              <w:rPr>
                <w:rFonts w:ascii="Times New Roman" w:hAnsi="Times New Roman" w:cs="Times New Roman"/>
                <w:iCs/>
                <w:color w:val="000000" w:themeColor="text1"/>
              </w:rPr>
              <w:t>– н</w:t>
            </w:r>
            <w:r w:rsidR="00233BC9" w:rsidRPr="00705943">
              <w:rPr>
                <w:rFonts w:ascii="Times New Roman" w:hAnsi="Times New Roman" w:cs="Times New Roman"/>
                <w:iCs/>
                <w:color w:val="000000" w:themeColor="text1"/>
              </w:rPr>
              <w:t>авыками настройки серверного оборудования и операционных систем для выполнения задач уровня серверов</w:t>
            </w:r>
          </w:p>
        </w:tc>
      </w:tr>
    </w:tbl>
    <w:p w14:paraId="366C6C7D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788ABB84" w14:textId="77777777" w:rsidR="009F5A39" w:rsidRPr="00075E22" w:rsidRDefault="009F5A39" w:rsidP="00233BC9">
      <w:pPr>
        <w:ind w:firstLine="851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  <w:sectPr w:rsidR="009F5A39" w:rsidRPr="00075E22" w:rsidSect="0070594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D48BB6C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lastRenderedPageBreak/>
        <w:t>5. Содержание и учебно-методическая карта дисциплины</w:t>
      </w:r>
    </w:p>
    <w:p w14:paraId="6A4B23D4" w14:textId="77777777" w:rsidR="009F5A39" w:rsidRPr="00075E22" w:rsidRDefault="009F5A39" w:rsidP="00075E22">
      <w:pPr>
        <w:tabs>
          <w:tab w:val="center" w:pos="1105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075E2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  <w:t>Таблица 5.1</w:t>
      </w:r>
    </w:p>
    <w:tbl>
      <w:tblPr>
        <w:tblStyle w:val="a3"/>
        <w:tblW w:w="14001" w:type="dxa"/>
        <w:tblLayout w:type="fixed"/>
        <w:tblLook w:val="04A0" w:firstRow="1" w:lastRow="0" w:firstColumn="1" w:lastColumn="0" w:noHBand="0" w:noVBand="1"/>
      </w:tblPr>
      <w:tblGrid>
        <w:gridCol w:w="675"/>
        <w:gridCol w:w="4551"/>
        <w:gridCol w:w="567"/>
        <w:gridCol w:w="694"/>
        <w:gridCol w:w="14"/>
        <w:gridCol w:w="3402"/>
        <w:gridCol w:w="837"/>
        <w:gridCol w:w="1701"/>
        <w:gridCol w:w="1560"/>
      </w:tblGrid>
      <w:tr w:rsidR="005967C7" w:rsidRPr="00075E22" w14:paraId="36E723C7" w14:textId="77777777" w:rsidTr="005967C7">
        <w:tc>
          <w:tcPr>
            <w:tcW w:w="675" w:type="dxa"/>
            <w:vMerge w:val="restart"/>
          </w:tcPr>
          <w:p w14:paraId="5FAA771F" w14:textId="66C95C32" w:rsidR="005967C7" w:rsidRPr="00DF065E" w:rsidRDefault="005967C7" w:rsidP="009F5A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551" w:type="dxa"/>
            <w:vMerge w:val="restart"/>
          </w:tcPr>
          <w:p w14:paraId="72C50B52" w14:textId="7F24F9A8" w:rsidR="005967C7" w:rsidRPr="00075E22" w:rsidRDefault="005967C7" w:rsidP="00075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тем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(вопросов),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изучаемых по данной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дисциплине</w:t>
            </w:r>
          </w:p>
        </w:tc>
        <w:tc>
          <w:tcPr>
            <w:tcW w:w="1261" w:type="dxa"/>
            <w:gridSpan w:val="2"/>
          </w:tcPr>
          <w:p w14:paraId="0C504F37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4253" w:type="dxa"/>
            <w:gridSpan w:val="3"/>
          </w:tcPr>
          <w:p w14:paraId="7FFB9F5C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  <w:vMerge w:val="restart"/>
          </w:tcPr>
          <w:p w14:paraId="731D76F8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Формы контроля</w:t>
            </w:r>
          </w:p>
        </w:tc>
        <w:tc>
          <w:tcPr>
            <w:tcW w:w="1560" w:type="dxa"/>
            <w:vMerge w:val="restart"/>
          </w:tcPr>
          <w:p w14:paraId="16C24BEB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Литература</w:t>
            </w:r>
          </w:p>
        </w:tc>
      </w:tr>
      <w:tr w:rsidR="005967C7" w:rsidRPr="00075E22" w14:paraId="175E1F53" w14:textId="77777777" w:rsidTr="005967C7">
        <w:tc>
          <w:tcPr>
            <w:tcW w:w="675" w:type="dxa"/>
            <w:vMerge/>
          </w:tcPr>
          <w:p w14:paraId="5C5465FA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551" w:type="dxa"/>
            <w:vMerge/>
          </w:tcPr>
          <w:p w14:paraId="2CD91C1C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18346B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708" w:type="dxa"/>
            <w:gridSpan w:val="2"/>
          </w:tcPr>
          <w:p w14:paraId="163BE37B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лаб</w:t>
            </w:r>
          </w:p>
        </w:tc>
        <w:tc>
          <w:tcPr>
            <w:tcW w:w="3402" w:type="dxa"/>
          </w:tcPr>
          <w:p w14:paraId="1292A1EE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837" w:type="dxa"/>
          </w:tcPr>
          <w:p w14:paraId="1E5ADC70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Часы</w:t>
            </w:r>
          </w:p>
        </w:tc>
        <w:tc>
          <w:tcPr>
            <w:tcW w:w="1701" w:type="dxa"/>
            <w:vMerge/>
          </w:tcPr>
          <w:p w14:paraId="1EC77846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1287004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967C7" w:rsidRPr="00075E22" w14:paraId="6534B80A" w14:textId="77777777" w:rsidTr="005967C7">
        <w:tc>
          <w:tcPr>
            <w:tcW w:w="675" w:type="dxa"/>
          </w:tcPr>
          <w:p w14:paraId="10E46CC7" w14:textId="77777777" w:rsidR="005967C7" w:rsidRPr="00075E22" w:rsidRDefault="005967C7" w:rsidP="00DF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551" w:type="dxa"/>
          </w:tcPr>
          <w:p w14:paraId="262DB58F" w14:textId="77777777" w:rsidR="005967C7" w:rsidRPr="00075E22" w:rsidRDefault="005967C7" w:rsidP="00AA4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567" w:type="dxa"/>
          </w:tcPr>
          <w:p w14:paraId="429AE952" w14:textId="62136848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2C3BDB66" w14:textId="1D94736A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5CA263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837" w:type="dxa"/>
          </w:tcPr>
          <w:p w14:paraId="6FCE6AA2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DDAB4E" w14:textId="3009933A" w:rsidR="005967C7" w:rsidRPr="00075E22" w:rsidRDefault="005967C7" w:rsidP="00D17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538C29" w14:textId="77777777" w:rsidR="005967C7" w:rsidRPr="00075E22" w:rsidRDefault="005967C7" w:rsidP="00596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[1]-[</w:t>
            </w: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5967C7" w:rsidRPr="00075E22" w14:paraId="17627E48" w14:textId="77777777" w:rsidTr="005967C7">
        <w:tc>
          <w:tcPr>
            <w:tcW w:w="675" w:type="dxa"/>
          </w:tcPr>
          <w:p w14:paraId="32854BD9" w14:textId="6EA2E163" w:rsidR="005967C7" w:rsidRPr="00075E22" w:rsidRDefault="005967C7" w:rsidP="00DF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51" w:type="dxa"/>
          </w:tcPr>
          <w:p w14:paraId="3EBB931B" w14:textId="77777777" w:rsidR="005967C7" w:rsidRPr="00075E22" w:rsidRDefault="005967C7" w:rsidP="00AA4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Понятие ВС, технико-эксплуатационные характеристики ВС.</w:t>
            </w:r>
          </w:p>
        </w:tc>
        <w:tc>
          <w:tcPr>
            <w:tcW w:w="567" w:type="dxa"/>
          </w:tcPr>
          <w:p w14:paraId="3D075364" w14:textId="2245EF36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56C1835E" w14:textId="77777777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58D99D17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837" w:type="dxa"/>
          </w:tcPr>
          <w:p w14:paraId="2F6C636F" w14:textId="77777777" w:rsidR="005967C7" w:rsidRPr="00075E22" w:rsidRDefault="005967C7" w:rsidP="00130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2F5843" w14:textId="62667B1E" w:rsidR="005967C7" w:rsidRPr="00075E22" w:rsidRDefault="009F2AAD" w:rsidP="00D17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опрос</w:t>
            </w:r>
          </w:p>
        </w:tc>
        <w:tc>
          <w:tcPr>
            <w:tcW w:w="1560" w:type="dxa"/>
          </w:tcPr>
          <w:p w14:paraId="48AFB293" w14:textId="77777777" w:rsidR="005967C7" w:rsidRPr="00075E22" w:rsidRDefault="005967C7" w:rsidP="005967C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[1]-[</w:t>
            </w: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5967C7" w:rsidRPr="00075E22" w14:paraId="5A435E0C" w14:textId="77777777" w:rsidTr="005967C7">
        <w:tc>
          <w:tcPr>
            <w:tcW w:w="675" w:type="dxa"/>
          </w:tcPr>
          <w:p w14:paraId="38935192" w14:textId="1269B094" w:rsidR="005967C7" w:rsidRPr="00075E22" w:rsidRDefault="005967C7" w:rsidP="00DF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51" w:type="dxa"/>
          </w:tcPr>
          <w:p w14:paraId="06AD1779" w14:textId="77777777" w:rsidR="005967C7" w:rsidRPr="00075E22" w:rsidRDefault="005967C7" w:rsidP="00AA4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Понятие архитектуры ВС и КС и его составляющих.</w:t>
            </w:r>
          </w:p>
        </w:tc>
        <w:tc>
          <w:tcPr>
            <w:tcW w:w="567" w:type="dxa"/>
          </w:tcPr>
          <w:p w14:paraId="396A30BC" w14:textId="77777777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56E12E96" w14:textId="56948E43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17C52695" w14:textId="77777777" w:rsidR="005967C7" w:rsidRPr="00075E22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Базовая настройка коммутатора и конечных устройств.</w:t>
            </w:r>
          </w:p>
        </w:tc>
        <w:tc>
          <w:tcPr>
            <w:tcW w:w="837" w:type="dxa"/>
          </w:tcPr>
          <w:p w14:paraId="0165DFCD" w14:textId="6C57BD1C" w:rsidR="005967C7" w:rsidRPr="00075E22" w:rsidRDefault="005967C7" w:rsidP="00130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75A438AD" w14:textId="4349219F" w:rsidR="005967C7" w:rsidRDefault="005967C7" w:rsidP="00D17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 w:rsidR="009F2AA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3C475B65" w14:textId="0DDF1C30" w:rsidR="009F2AAD" w:rsidRPr="009F2AAD" w:rsidRDefault="009F2AAD" w:rsidP="00D17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4D7345A3" w14:textId="77777777" w:rsidR="005967C7" w:rsidRPr="00075E22" w:rsidRDefault="005967C7" w:rsidP="00596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9F2AAD" w:rsidRPr="00075E22" w14:paraId="45A38D40" w14:textId="77777777" w:rsidTr="005967C7">
        <w:tc>
          <w:tcPr>
            <w:tcW w:w="675" w:type="dxa"/>
          </w:tcPr>
          <w:p w14:paraId="657BD869" w14:textId="66E01F4B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51" w:type="dxa"/>
          </w:tcPr>
          <w:p w14:paraId="5B2A1D1E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Организация ВС на микроархитектурном уровне.</w:t>
            </w:r>
          </w:p>
        </w:tc>
        <w:tc>
          <w:tcPr>
            <w:tcW w:w="567" w:type="dxa"/>
          </w:tcPr>
          <w:p w14:paraId="79ABF417" w14:textId="0B255AB1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69D7AA8E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11B6EDD8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Адресация IPv4, IPv6</w:t>
            </w:r>
          </w:p>
        </w:tc>
        <w:tc>
          <w:tcPr>
            <w:tcW w:w="837" w:type="dxa"/>
          </w:tcPr>
          <w:p w14:paraId="31CF2C4B" w14:textId="54980D36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2ECC3E96" w14:textId="77777777" w:rsidR="009F2AAD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73E31541" w14:textId="6C89D71B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234FC0C8" w14:textId="77777777" w:rsidR="009F2AAD" w:rsidRPr="00075E22" w:rsidRDefault="009F2AAD" w:rsidP="009F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5967C7" w:rsidRPr="00075E22" w14:paraId="23E1F153" w14:textId="77777777" w:rsidTr="005967C7">
        <w:tc>
          <w:tcPr>
            <w:tcW w:w="675" w:type="dxa"/>
          </w:tcPr>
          <w:p w14:paraId="2E6EACDD" w14:textId="3ABB7BE5" w:rsidR="005967C7" w:rsidRPr="00075E22" w:rsidRDefault="005967C7" w:rsidP="00DF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51" w:type="dxa"/>
          </w:tcPr>
          <w:p w14:paraId="66EA613D" w14:textId="77777777" w:rsidR="005967C7" w:rsidRPr="00075E22" w:rsidRDefault="005967C7" w:rsidP="00AA4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Основы сетевых взаимодействий.</w:t>
            </w:r>
          </w:p>
        </w:tc>
        <w:tc>
          <w:tcPr>
            <w:tcW w:w="567" w:type="dxa"/>
          </w:tcPr>
          <w:p w14:paraId="48A161E3" w14:textId="466F0E67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7ABB8D20" w14:textId="77777777" w:rsidR="005967C7" w:rsidRPr="00075E22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821FBD7" w14:textId="77777777" w:rsidR="005967C7" w:rsidRPr="00075E22" w:rsidRDefault="005967C7" w:rsidP="00AA4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837" w:type="dxa"/>
          </w:tcPr>
          <w:p w14:paraId="1AC71A49" w14:textId="77777777" w:rsidR="005967C7" w:rsidRPr="00075E22" w:rsidRDefault="005967C7" w:rsidP="001306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481851" w14:textId="77777777" w:rsidR="005967C7" w:rsidRPr="00075E22" w:rsidRDefault="005967C7" w:rsidP="00D17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</w:p>
        </w:tc>
        <w:tc>
          <w:tcPr>
            <w:tcW w:w="1560" w:type="dxa"/>
          </w:tcPr>
          <w:p w14:paraId="132F97DF" w14:textId="77777777" w:rsidR="005967C7" w:rsidRPr="00075E22" w:rsidRDefault="005967C7" w:rsidP="00596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9F2AAD" w:rsidRPr="00075E22" w14:paraId="5FE2BB83" w14:textId="77777777" w:rsidTr="005967C7">
        <w:tc>
          <w:tcPr>
            <w:tcW w:w="675" w:type="dxa"/>
          </w:tcPr>
          <w:p w14:paraId="2DF3B02E" w14:textId="6A81AEA0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51" w:type="dxa"/>
          </w:tcPr>
          <w:p w14:paraId="78BAA2EF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Физические аспекты передачи данных. Основы коммутации</w:t>
            </w:r>
          </w:p>
        </w:tc>
        <w:tc>
          <w:tcPr>
            <w:tcW w:w="567" w:type="dxa"/>
          </w:tcPr>
          <w:p w14:paraId="2B099CF1" w14:textId="6FF6ABF4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14:paraId="05361CCD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7FB8E83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Базовая настройка устройств. Основы коммутации. Виртуальные локальные сети.</w:t>
            </w:r>
          </w:p>
        </w:tc>
        <w:tc>
          <w:tcPr>
            <w:tcW w:w="837" w:type="dxa"/>
          </w:tcPr>
          <w:p w14:paraId="5896E73E" w14:textId="6C89A709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4E484B8D" w14:textId="77777777" w:rsidR="009F2AAD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30322372" w14:textId="46873FD5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5CB326C2" w14:textId="77777777" w:rsidR="009F2AAD" w:rsidRPr="00075E22" w:rsidRDefault="009F2AAD" w:rsidP="009F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D66FAF" w:rsidRPr="00075E22" w14:paraId="7CFE810E" w14:textId="77777777" w:rsidTr="005967C7">
        <w:tc>
          <w:tcPr>
            <w:tcW w:w="675" w:type="dxa"/>
          </w:tcPr>
          <w:p w14:paraId="18408508" w14:textId="5FBC722D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51" w:type="dxa"/>
          </w:tcPr>
          <w:p w14:paraId="7E3C41B8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Основы маршрутизации. </w:t>
            </w:r>
          </w:p>
        </w:tc>
        <w:tc>
          <w:tcPr>
            <w:tcW w:w="567" w:type="dxa"/>
          </w:tcPr>
          <w:p w14:paraId="68B22A6D" w14:textId="44A5EE5C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5D881C7F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49BA0CA0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837" w:type="dxa"/>
          </w:tcPr>
          <w:p w14:paraId="018343D3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DA622" w14:textId="06804F02" w:rsidR="00D66FAF" w:rsidRPr="00075E22" w:rsidRDefault="009F2AAD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опрос</w:t>
            </w:r>
          </w:p>
        </w:tc>
        <w:tc>
          <w:tcPr>
            <w:tcW w:w="1560" w:type="dxa"/>
          </w:tcPr>
          <w:p w14:paraId="25530549" w14:textId="3F683186" w:rsidR="00D66FAF" w:rsidRPr="00075E22" w:rsidRDefault="00D66FAF" w:rsidP="00D6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1B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9F2AAD" w:rsidRPr="00075E22" w14:paraId="2C74D3EE" w14:textId="77777777" w:rsidTr="005967C7">
        <w:tc>
          <w:tcPr>
            <w:tcW w:w="675" w:type="dxa"/>
          </w:tcPr>
          <w:p w14:paraId="4AA9F77D" w14:textId="73694CF5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51" w:type="dxa"/>
          </w:tcPr>
          <w:p w14:paraId="7588448F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Основы транспортного уровня OSI.</w:t>
            </w:r>
          </w:p>
        </w:tc>
        <w:tc>
          <w:tcPr>
            <w:tcW w:w="567" w:type="dxa"/>
          </w:tcPr>
          <w:p w14:paraId="07BB0D1A" w14:textId="78EDC645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14:paraId="42CDACF6" w14:textId="08975136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771292A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Настройка беспроводных сетей.</w:t>
            </w:r>
          </w:p>
        </w:tc>
        <w:tc>
          <w:tcPr>
            <w:tcW w:w="837" w:type="dxa"/>
          </w:tcPr>
          <w:p w14:paraId="7B451B41" w14:textId="21F5AFB4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DC27FB3" w14:textId="77777777" w:rsidR="009F2AAD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25337524" w14:textId="09A9E3CD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0E88AD81" w14:textId="1C97B84D" w:rsidR="009F2AAD" w:rsidRPr="00075E22" w:rsidRDefault="009F2AAD" w:rsidP="009F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1B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D66FAF" w:rsidRPr="00075E22" w14:paraId="5C815844" w14:textId="77777777" w:rsidTr="005967C7">
        <w:tc>
          <w:tcPr>
            <w:tcW w:w="675" w:type="dxa"/>
          </w:tcPr>
          <w:p w14:paraId="18F30F6E" w14:textId="2B3D2F40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51" w:type="dxa"/>
          </w:tcPr>
          <w:p w14:paraId="3FA3AAC1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Основы прикладного уровня OSI.</w:t>
            </w:r>
          </w:p>
        </w:tc>
        <w:tc>
          <w:tcPr>
            <w:tcW w:w="567" w:type="dxa"/>
          </w:tcPr>
          <w:p w14:paraId="04DA8602" w14:textId="0A5C1FAD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14:paraId="7BADAE4B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1045E18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837" w:type="dxa"/>
          </w:tcPr>
          <w:p w14:paraId="2F9A9975" w14:textId="77777777" w:rsidR="00D66FAF" w:rsidRPr="00075E22" w:rsidRDefault="00D66FAF" w:rsidP="00D66F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FDF611" w14:textId="69357553" w:rsidR="00D66FAF" w:rsidRPr="00075E22" w:rsidRDefault="009F2AAD" w:rsidP="00D66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опрос</w:t>
            </w:r>
            <w:bookmarkStart w:id="0" w:name="_GoBack"/>
            <w:bookmarkEnd w:id="0"/>
          </w:p>
        </w:tc>
        <w:tc>
          <w:tcPr>
            <w:tcW w:w="1560" w:type="dxa"/>
          </w:tcPr>
          <w:p w14:paraId="41D67CDF" w14:textId="4E193E99" w:rsidR="00D66FAF" w:rsidRPr="00075E22" w:rsidRDefault="00D66FAF" w:rsidP="00D6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1B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9F2AAD" w:rsidRPr="00075E22" w14:paraId="315E7972" w14:textId="77777777" w:rsidTr="005967C7">
        <w:tc>
          <w:tcPr>
            <w:tcW w:w="675" w:type="dxa"/>
          </w:tcPr>
          <w:p w14:paraId="69242010" w14:textId="765E3C2A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51" w:type="dxa"/>
          </w:tcPr>
          <w:p w14:paraId="29EEED37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Интернет.</w:t>
            </w:r>
          </w:p>
        </w:tc>
        <w:tc>
          <w:tcPr>
            <w:tcW w:w="567" w:type="dxa"/>
          </w:tcPr>
          <w:p w14:paraId="4E0F23EE" w14:textId="0F921384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14:paraId="462BC690" w14:textId="1CBB9533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86D5CD4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Настройка устройств. Статическая маршрутизация</w:t>
            </w:r>
          </w:p>
        </w:tc>
        <w:tc>
          <w:tcPr>
            <w:tcW w:w="837" w:type="dxa"/>
          </w:tcPr>
          <w:p w14:paraId="368EF4AD" w14:textId="6E1681CA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60325E02" w14:textId="77777777" w:rsidR="009F2AAD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254D6B83" w14:textId="074D6A2B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5F614344" w14:textId="7EA269DE" w:rsidR="009F2AAD" w:rsidRPr="00075E22" w:rsidRDefault="009F2AAD" w:rsidP="009F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1B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9F2AAD" w:rsidRPr="00075E22" w14:paraId="22441555" w14:textId="77777777" w:rsidTr="005967C7">
        <w:tc>
          <w:tcPr>
            <w:tcW w:w="675" w:type="dxa"/>
          </w:tcPr>
          <w:p w14:paraId="1065D9EB" w14:textId="113EC1A4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51" w:type="dxa"/>
          </w:tcPr>
          <w:p w14:paraId="2E65B522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Основы безопасности сетей и передачи данных</w:t>
            </w:r>
          </w:p>
        </w:tc>
        <w:tc>
          <w:tcPr>
            <w:tcW w:w="567" w:type="dxa"/>
          </w:tcPr>
          <w:p w14:paraId="0EE2AC00" w14:textId="75875C69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</w:tcPr>
          <w:p w14:paraId="3045B5D8" w14:textId="2E3CE7DD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D5DF017" w14:textId="77777777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Настройка устройств. Настройка списков</w:t>
            </w:r>
            <w:r w:rsidRPr="00075E22">
              <w:rPr>
                <w:rFonts w:ascii="Times New Roman" w:hAnsi="Times New Roman" w:cs="Times New Roman"/>
              </w:rPr>
              <w:t xml:space="preserve"> </w:t>
            </w:r>
            <w:r w:rsidRPr="00075E22">
              <w:rPr>
                <w:rFonts w:ascii="Times New Roman" w:hAnsi="Times New Roman" w:cs="Times New Roman"/>
                <w:iCs/>
                <w:color w:val="000000" w:themeColor="text1"/>
              </w:rPr>
              <w:t>контроля доступа в сетях IPv4. Настройка VPN</w:t>
            </w:r>
          </w:p>
        </w:tc>
        <w:tc>
          <w:tcPr>
            <w:tcW w:w="837" w:type="dxa"/>
          </w:tcPr>
          <w:p w14:paraId="17D08D48" w14:textId="32915FC6" w:rsidR="009F2AAD" w:rsidRPr="00075E22" w:rsidRDefault="009F2AAD" w:rsidP="009F2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CEECF6A" w14:textId="77777777" w:rsidR="009F2AAD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75E2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Кейс-задача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</w:t>
            </w:r>
          </w:p>
          <w:p w14:paraId="36C8BE6D" w14:textId="209804EE" w:rsidR="009F2AAD" w:rsidRPr="00075E22" w:rsidRDefault="009F2AAD" w:rsidP="009F2A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конспект</w:t>
            </w:r>
          </w:p>
        </w:tc>
        <w:tc>
          <w:tcPr>
            <w:tcW w:w="1560" w:type="dxa"/>
          </w:tcPr>
          <w:p w14:paraId="2D4DF1DA" w14:textId="0334F7EE" w:rsidR="009F2AAD" w:rsidRPr="00075E22" w:rsidRDefault="009F2AAD" w:rsidP="009F2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1B">
              <w:rPr>
                <w:rFonts w:ascii="Times New Roman" w:hAnsi="Times New Roman" w:cs="Times New Roman"/>
                <w:sz w:val="24"/>
                <w:szCs w:val="24"/>
              </w:rPr>
              <w:t>[1]-[5]</w:t>
            </w:r>
          </w:p>
        </w:tc>
      </w:tr>
      <w:tr w:rsidR="005967C7" w:rsidRPr="00C76D70" w14:paraId="30F8B7E0" w14:textId="77777777" w:rsidTr="005967C7">
        <w:tc>
          <w:tcPr>
            <w:tcW w:w="675" w:type="dxa"/>
          </w:tcPr>
          <w:p w14:paraId="28F32F41" w14:textId="77777777" w:rsidR="005967C7" w:rsidRPr="00C76D70" w:rsidRDefault="005967C7" w:rsidP="00DF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551" w:type="dxa"/>
          </w:tcPr>
          <w:p w14:paraId="14688E22" w14:textId="77777777" w:rsidR="005967C7" w:rsidRPr="00C76D70" w:rsidRDefault="005967C7" w:rsidP="009F5A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C76D7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0A2166B4" w14:textId="0ADEA165" w:rsidR="005967C7" w:rsidRPr="00DF065E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708" w:type="dxa"/>
            <w:gridSpan w:val="2"/>
          </w:tcPr>
          <w:p w14:paraId="1050C339" w14:textId="18A660ED" w:rsidR="005967C7" w:rsidRPr="00DF065E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 w:rsidRPr="00C76D7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14:paraId="055E21ED" w14:textId="77777777" w:rsidR="005967C7" w:rsidRPr="00C76D70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37" w:type="dxa"/>
          </w:tcPr>
          <w:p w14:paraId="074827C4" w14:textId="4C7D483B" w:rsidR="005967C7" w:rsidRPr="00DF065E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58</w:t>
            </w:r>
          </w:p>
        </w:tc>
        <w:tc>
          <w:tcPr>
            <w:tcW w:w="1701" w:type="dxa"/>
          </w:tcPr>
          <w:p w14:paraId="762A3330" w14:textId="77777777" w:rsidR="005967C7" w:rsidRPr="00C76D70" w:rsidRDefault="005967C7" w:rsidP="00C76D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E4435A" w14:textId="77777777" w:rsidR="005967C7" w:rsidRPr="00C76D70" w:rsidRDefault="005967C7" w:rsidP="00C76D7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50B2E098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</w:p>
    <w:p w14:paraId="0980339F" w14:textId="33C4DFBD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br w:type="page"/>
      </w:r>
    </w:p>
    <w:p w14:paraId="164909AB" w14:textId="77777777" w:rsidR="009F5A39" w:rsidRPr="00075E22" w:rsidRDefault="009F5A39" w:rsidP="009F5A39">
      <w:pPr>
        <w:tabs>
          <w:tab w:val="left" w:pos="1170"/>
        </w:tabs>
        <w:rPr>
          <w:rFonts w:ascii="Times New Roman" w:hAnsi="Times New Roman" w:cs="Times New Roman"/>
          <w:sz w:val="24"/>
          <w:szCs w:val="24"/>
        </w:rPr>
        <w:sectPr w:rsidR="009F5A39" w:rsidRPr="00075E22" w:rsidSect="00075E2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0B04B3B9" w14:textId="77777777" w:rsidR="009F5A39" w:rsidRPr="00075E22" w:rsidRDefault="009F5A39" w:rsidP="009F5A3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lastRenderedPageBreak/>
        <w:t>6. Образовательные технологии</w:t>
      </w:r>
    </w:p>
    <w:p w14:paraId="4E6F8870" w14:textId="1B738925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Согласно учебному плану при преподавании дисциплины используются традиционные образовательные технологии: лекции, лабораторные </w:t>
      </w:r>
      <w:r w:rsidR="004F542D">
        <w:rPr>
          <w:rFonts w:ascii="Times New Roman" w:hAnsi="Times New Roman" w:cs="Times New Roman"/>
          <w:sz w:val="24"/>
          <w:szCs w:val="24"/>
        </w:rPr>
        <w:t>занятия</w:t>
      </w:r>
      <w:r w:rsidRPr="00075E22">
        <w:rPr>
          <w:rFonts w:ascii="Times New Roman" w:hAnsi="Times New Roman" w:cs="Times New Roman"/>
          <w:sz w:val="24"/>
          <w:szCs w:val="24"/>
        </w:rPr>
        <w:t xml:space="preserve"> и самостоятельная работа студентов. Также при проведении занятий и самостоятельной работе студентов могут быть использованы современные интерактивные и информационно-коммуникационные образовательные технологии такие как:</w:t>
      </w:r>
    </w:p>
    <w:p w14:paraId="27D20E6D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– видео-лекция – снятая на камеру сокращенная лекция, дополненная фотографиями и схемами, иллюстрирующая подаваемый в лекции материал;</w:t>
      </w:r>
    </w:p>
    <w:p w14:paraId="408027FD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управляемая дискуссия или беседа; демонстрация слайдов или учебных фильмов; мотивационная речь и др.;</w:t>
      </w:r>
    </w:p>
    <w:p w14:paraId="0F8AFE30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– видеоконференция – это технология интерактивного взаимодействия двух и более участников образовательного процесса для обмена информацией в реальном режиме времени;</w:t>
      </w:r>
    </w:p>
    <w:p w14:paraId="624632C7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– онлайн-семинар – разновидность веб-конференции, проведение онлайн-встреч или презентаций через Интернет в режиме реального времени; </w:t>
      </w:r>
    </w:p>
    <w:p w14:paraId="3A16F71A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– творческое задание требует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практики; самостоятельная постановка и решение нетиповых практических задач;</w:t>
      </w:r>
    </w:p>
    <w:p w14:paraId="1E126F1F" w14:textId="77777777" w:rsidR="009F5A39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– презентация проекта – слайд-презентации позволяют эффектно и наглядно представить содержание, выделить и проиллюстрировать сообщение.</w:t>
      </w:r>
    </w:p>
    <w:p w14:paraId="443DC776" w14:textId="77777777" w:rsidR="00121982" w:rsidRPr="00075E22" w:rsidRDefault="00121982" w:rsidP="0012198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119D37C" w14:textId="77777777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14:paraId="49C8F260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3D0739AC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593C4B6F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углубления и расширения теоретических знаний;</w:t>
      </w:r>
    </w:p>
    <w:p w14:paraId="7926B3E4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5CD03879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3B136388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развития исследовательских навыков и умений.</w:t>
      </w:r>
    </w:p>
    <w:p w14:paraId="71DE2F9F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предусмотрены следующие виды самостоятельной работы студентов:</w:t>
      </w:r>
    </w:p>
    <w:p w14:paraId="73D5D115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самостоятельное повторение и изучение теоретического материала;</w:t>
      </w:r>
    </w:p>
    <w:p w14:paraId="6CC3093D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домашних заданий;</w:t>
      </w:r>
    </w:p>
    <w:p w14:paraId="114657AF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подготовка доклада/конспекта по теме, вынесенной на самостоятельное изучение;</w:t>
      </w:r>
    </w:p>
    <w:p w14:paraId="529E850D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подготовка к выполнению практических (лабораторных) работ;</w:t>
      </w:r>
    </w:p>
    <w:p w14:paraId="26633192" w14:textId="0DF62DF9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подготовка к промежуточной аттестации (зачету/экзамену)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5A83BF" w14:textId="77777777" w:rsidR="004F542D" w:rsidRPr="004F542D" w:rsidRDefault="004F542D" w:rsidP="004F5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трудоемкость и формы контроля внеаудиторной самостоятельной работы содержатся в разделе 5.</w:t>
      </w:r>
    </w:p>
    <w:p w14:paraId="3BE500C8" w14:textId="77777777" w:rsidR="004F542D" w:rsidRDefault="004F542D" w:rsidP="009F5A39">
      <w:pPr>
        <w:tabs>
          <w:tab w:val="left" w:pos="117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1C6A1" w14:textId="137CF58E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14:paraId="23A56C5D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Основными </w:t>
      </w:r>
      <w:r w:rsidRPr="004F54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формами текущего контроля</w:t>
      </w:r>
      <w:r w:rsidRPr="004F54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дисциплине являются: </w:t>
      </w:r>
    </w:p>
    <w:p w14:paraId="64BF7480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устный опрос на лекции или практическом занятии;</w:t>
      </w:r>
    </w:p>
    <w:p w14:paraId="1FE53286" w14:textId="77777777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доклад / реферат / конспект по теме, вынесенной на самостоятельное изучение; </w:t>
      </w:r>
    </w:p>
    <w:p w14:paraId="38F4B515" w14:textId="77777777" w:rsid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проверка домашних заданий, практических (лабораторных) работ.</w:t>
      </w:r>
    </w:p>
    <w:p w14:paraId="502582A8" w14:textId="75922EBB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4F54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  <w:r w:rsidRPr="004F54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рубежного контроля:</w:t>
      </w: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тест.</w:t>
      </w:r>
    </w:p>
    <w:p w14:paraId="4A123E19" w14:textId="508A6A7B" w:rsidR="004F542D" w:rsidRPr="004F542D" w:rsidRDefault="004F542D" w:rsidP="004F5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Формы</w:t>
      </w:r>
      <w:r w:rsidRPr="004F54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промежуточной аттестации:</w:t>
      </w:r>
      <w:r w:rsidRPr="004F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зачет.</w:t>
      </w:r>
    </w:p>
    <w:p w14:paraId="61EA6121" w14:textId="77777777" w:rsidR="00F7061B" w:rsidRPr="00075E22" w:rsidRDefault="00F7061B" w:rsidP="0035029F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79D2CA4" w14:textId="77777777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14:paraId="63C680DE" w14:textId="77777777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Контрольные задания проводится в виде лабораторных к каждой пройденной теме.</w:t>
      </w:r>
    </w:p>
    <w:p w14:paraId="514AB710" w14:textId="77777777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A5DC8AA" w14:textId="77777777" w:rsidR="009F5A39" w:rsidRPr="00075E22" w:rsidRDefault="004013ED" w:rsidP="009F5A39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Лабораторная работа №1</w:t>
      </w:r>
    </w:p>
    <w:p w14:paraId="3AE7F228" w14:textId="77777777" w:rsidR="004013ED" w:rsidRPr="00075E22" w:rsidRDefault="004013ED" w:rsidP="009F5A39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1BE8C" w14:textId="77777777" w:rsidR="004013ED" w:rsidRPr="00075E22" w:rsidRDefault="004013ED" w:rsidP="00075E22">
      <w:pPr>
        <w:tabs>
          <w:tab w:val="left" w:pos="117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Цель работы: Научиться конфигурировать статическую маршрутизацию, понять назначение административного расстояния (дистанции).</w:t>
      </w:r>
    </w:p>
    <w:p w14:paraId="4837EEC7" w14:textId="77777777" w:rsidR="004013ED" w:rsidRPr="00075E22" w:rsidRDefault="004013ED" w:rsidP="00075E2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8FE03C" wp14:editId="50E8475B">
            <wp:extent cx="3345146" cy="294322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309" cy="2951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0341E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26C24FC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9D3B953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Задание. Для вышеуказанной сети выполнить следующее: </w:t>
      </w:r>
    </w:p>
    <w:p w14:paraId="7A79A6ED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Настрой адресацию согласно схеме</w:t>
      </w:r>
    </w:p>
    <w:p w14:paraId="2805C304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 Настрой статический кратчайший путь между всеми компьютерами </w:t>
      </w:r>
    </w:p>
    <w:p w14:paraId="0017401B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Убедись, что все устройства друг другу доступны.</w:t>
      </w:r>
    </w:p>
    <w:p w14:paraId="17030282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 Проверь таблицу маршрутизации. </w:t>
      </w:r>
    </w:p>
    <w:p w14:paraId="6983FFA1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Поочередно отключай интерфейсы на всех роутерах. Как изменится таблица маршрутизации? </w:t>
      </w:r>
    </w:p>
    <w:p w14:paraId="07F2B926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Настрой резервный статический маршрут в случае отказа первого. Резервный путь должен быть добавлен в таблицу маршрутизации сразу после отказа основного. </w:t>
      </w:r>
    </w:p>
    <w:p w14:paraId="05B59929" w14:textId="77777777" w:rsidR="009F5A39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Включи все интерфейсы и проверь резервный маршрут, повторив действия пункта d.</w:t>
      </w:r>
    </w:p>
    <w:p w14:paraId="22C16FC5" w14:textId="77777777" w:rsidR="004013ED" w:rsidRPr="00075E22" w:rsidRDefault="004013ED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ABD9DEF" w14:textId="77777777" w:rsidR="009F5A39" w:rsidRPr="00075E22" w:rsidRDefault="009F5A39" w:rsidP="009F5A3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Методика формирования результирующей оценки</w:t>
      </w:r>
    </w:p>
    <w:p w14:paraId="0760C0DB" w14:textId="77777777" w:rsidR="009F5A39" w:rsidRPr="00075E22" w:rsidRDefault="009F5A39" w:rsidP="00075E22">
      <w:pPr>
        <w:tabs>
          <w:tab w:val="left" w:pos="1170"/>
          <w:tab w:val="center" w:pos="7088"/>
        </w:tabs>
        <w:spacing w:after="12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ab/>
      </w:r>
      <w:r w:rsidRPr="00075E22">
        <w:rPr>
          <w:rFonts w:ascii="Times New Roman" w:hAnsi="Times New Roman" w:cs="Times New Roman"/>
          <w:sz w:val="24"/>
          <w:szCs w:val="24"/>
        </w:rPr>
        <w:tab/>
        <w:t>Таблица 8.1</w:t>
      </w:r>
    </w:p>
    <w:tbl>
      <w:tblPr>
        <w:tblStyle w:val="a3"/>
        <w:tblW w:w="918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55"/>
        <w:gridCol w:w="1484"/>
        <w:gridCol w:w="1701"/>
        <w:gridCol w:w="1985"/>
        <w:gridCol w:w="1559"/>
        <w:gridCol w:w="1701"/>
      </w:tblGrid>
      <w:tr w:rsidR="00B7306F" w:rsidRPr="00075E22" w14:paraId="43AD20EC" w14:textId="77777777" w:rsidTr="00B7306F">
        <w:trPr>
          <w:trHeight w:val="264"/>
        </w:trPr>
        <w:tc>
          <w:tcPr>
            <w:tcW w:w="755" w:type="dxa"/>
            <w:vMerge w:val="restart"/>
          </w:tcPr>
          <w:p w14:paraId="25D33BAC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</w:t>
            </w:r>
          </w:p>
        </w:tc>
        <w:tc>
          <w:tcPr>
            <w:tcW w:w="1484" w:type="dxa"/>
            <w:vMerge w:val="restart"/>
          </w:tcPr>
          <w:p w14:paraId="33A4EC1C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Форма </w:t>
            </w:r>
          </w:p>
          <w:p w14:paraId="5902B19B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6946" w:type="dxa"/>
            <w:gridSpan w:val="4"/>
          </w:tcPr>
          <w:p w14:paraId="5764736E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B7306F" w:rsidRPr="00075E22" w14:paraId="2077AE17" w14:textId="77777777" w:rsidTr="00B7306F">
        <w:trPr>
          <w:trHeight w:val="281"/>
        </w:trPr>
        <w:tc>
          <w:tcPr>
            <w:tcW w:w="755" w:type="dxa"/>
            <w:vMerge/>
          </w:tcPr>
          <w:p w14:paraId="63D4CF08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  <w:vMerge/>
          </w:tcPr>
          <w:p w14:paraId="761742D0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6B2EC1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86-100 %</w:t>
            </w:r>
          </w:p>
        </w:tc>
        <w:tc>
          <w:tcPr>
            <w:tcW w:w="1985" w:type="dxa"/>
          </w:tcPr>
          <w:p w14:paraId="2BED926F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71–85%</w:t>
            </w:r>
          </w:p>
        </w:tc>
        <w:tc>
          <w:tcPr>
            <w:tcW w:w="1559" w:type="dxa"/>
          </w:tcPr>
          <w:p w14:paraId="54176A97" w14:textId="6690DD4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4F54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–70%</w:t>
            </w:r>
          </w:p>
        </w:tc>
        <w:tc>
          <w:tcPr>
            <w:tcW w:w="1701" w:type="dxa"/>
          </w:tcPr>
          <w:p w14:paraId="2160FA86" w14:textId="4EE27259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Менее 5</w:t>
            </w:r>
            <w:r w:rsidR="004F54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B7306F" w:rsidRPr="00075E22" w14:paraId="4EB12181" w14:textId="77777777" w:rsidTr="00B7306F">
        <w:trPr>
          <w:trHeight w:val="281"/>
        </w:trPr>
        <w:tc>
          <w:tcPr>
            <w:tcW w:w="755" w:type="dxa"/>
            <w:vMerge/>
          </w:tcPr>
          <w:p w14:paraId="2A5E5FCE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  <w:vMerge/>
          </w:tcPr>
          <w:p w14:paraId="018E2533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35D451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отлично / зачет</w:t>
            </w:r>
          </w:p>
        </w:tc>
        <w:tc>
          <w:tcPr>
            <w:tcW w:w="1985" w:type="dxa"/>
          </w:tcPr>
          <w:p w14:paraId="3D1F0982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хорошо / зачет</w:t>
            </w:r>
          </w:p>
        </w:tc>
        <w:tc>
          <w:tcPr>
            <w:tcW w:w="1559" w:type="dxa"/>
          </w:tcPr>
          <w:p w14:paraId="6ABC9C9C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удовлетворительно / зачет</w:t>
            </w:r>
          </w:p>
        </w:tc>
        <w:tc>
          <w:tcPr>
            <w:tcW w:w="1701" w:type="dxa"/>
          </w:tcPr>
          <w:p w14:paraId="60D10B73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неудовлетворительно / незачет</w:t>
            </w:r>
          </w:p>
        </w:tc>
      </w:tr>
      <w:tr w:rsidR="00B7306F" w:rsidRPr="00075E22" w14:paraId="6A47881F" w14:textId="77777777" w:rsidTr="00B7306F">
        <w:tc>
          <w:tcPr>
            <w:tcW w:w="9185" w:type="dxa"/>
            <w:gridSpan w:val="6"/>
          </w:tcPr>
          <w:p w14:paraId="7C5F2CD3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i/>
                <w:sz w:val="20"/>
                <w:szCs w:val="20"/>
              </w:rPr>
              <w:t>1. Текущий контроль (</w:t>
            </w:r>
            <w:r w:rsidRPr="00075E2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max</w:t>
            </w:r>
            <w:r w:rsidRPr="00075E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20 баллов за 1 модуль)</w:t>
            </w:r>
          </w:p>
        </w:tc>
      </w:tr>
      <w:tr w:rsidR="00B7306F" w:rsidRPr="00075E22" w14:paraId="356C2B88" w14:textId="77777777" w:rsidTr="00B7306F">
        <w:tc>
          <w:tcPr>
            <w:tcW w:w="755" w:type="dxa"/>
          </w:tcPr>
          <w:p w14:paraId="553DF5A3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</w:tcPr>
          <w:p w14:paraId="45054907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CF7113" w14:textId="0A581465" w:rsidR="00B7306F" w:rsidRPr="00075E22" w:rsidRDefault="004F542D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>–1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1985" w:type="dxa"/>
          </w:tcPr>
          <w:p w14:paraId="0F31D673" w14:textId="619CD3E6" w:rsidR="00B7306F" w:rsidRPr="00075E22" w:rsidRDefault="004F542D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1559" w:type="dxa"/>
          </w:tcPr>
          <w:p w14:paraId="05FCA6AA" w14:textId="5F809662" w:rsidR="00B7306F" w:rsidRPr="00075E22" w:rsidRDefault="004F542D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7306F" w:rsidRPr="00075E22"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1701" w:type="dxa"/>
          </w:tcPr>
          <w:p w14:paraId="489273AA" w14:textId="03FF8C66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0–</w:t>
            </w:r>
            <w:r w:rsidR="004F54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</w:tr>
      <w:tr w:rsidR="00B7306F" w:rsidRPr="00075E22" w14:paraId="05AC74F6" w14:textId="77777777" w:rsidTr="00B7306F">
        <w:tc>
          <w:tcPr>
            <w:tcW w:w="755" w:type="dxa"/>
          </w:tcPr>
          <w:p w14:paraId="11CED408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</w:tcPr>
          <w:p w14:paraId="46A8DF4B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Текущая работа в течение модуля</w:t>
            </w:r>
          </w:p>
          <w:p w14:paraId="578B166A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(мах 10б.)</w:t>
            </w:r>
          </w:p>
        </w:tc>
        <w:tc>
          <w:tcPr>
            <w:tcW w:w="1701" w:type="dxa"/>
          </w:tcPr>
          <w:p w14:paraId="0DE7B601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Студент активно работает на занятиях, превос</w:t>
            </w: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ходно выполняет все задания преподавателя.</w:t>
            </w:r>
          </w:p>
        </w:tc>
        <w:tc>
          <w:tcPr>
            <w:tcW w:w="1985" w:type="dxa"/>
          </w:tcPr>
          <w:p w14:paraId="0D3E0182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Студент активно работает на занятиях, хорошо выпол</w:t>
            </w: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няет задания преподавателя.</w:t>
            </w:r>
          </w:p>
        </w:tc>
        <w:tc>
          <w:tcPr>
            <w:tcW w:w="1559" w:type="dxa"/>
          </w:tcPr>
          <w:p w14:paraId="1ECC9419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Студент недостаточно активно работает </w:t>
            </w: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занятиях, удовлетворительно выполняет задания преподавателя.</w:t>
            </w:r>
          </w:p>
        </w:tc>
        <w:tc>
          <w:tcPr>
            <w:tcW w:w="1701" w:type="dxa"/>
          </w:tcPr>
          <w:p w14:paraId="295A3B94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Студент недостаточно активно работает на </w:t>
            </w:r>
            <w:r w:rsidRPr="0007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занятиях, неудовлетворительно выполняет задания преподавателя.</w:t>
            </w:r>
          </w:p>
        </w:tc>
      </w:tr>
      <w:tr w:rsidR="00B7306F" w:rsidRPr="00075E22" w14:paraId="251D4AB4" w14:textId="77777777" w:rsidTr="00B7306F">
        <w:tc>
          <w:tcPr>
            <w:tcW w:w="755" w:type="dxa"/>
          </w:tcPr>
          <w:p w14:paraId="440FACD3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286601FB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66C02A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3 балла</w:t>
            </w:r>
          </w:p>
        </w:tc>
        <w:tc>
          <w:tcPr>
            <w:tcW w:w="1985" w:type="dxa"/>
          </w:tcPr>
          <w:p w14:paraId="3CE6FE20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2 балла</w:t>
            </w:r>
          </w:p>
        </w:tc>
        <w:tc>
          <w:tcPr>
            <w:tcW w:w="1559" w:type="dxa"/>
          </w:tcPr>
          <w:p w14:paraId="04AFD6A3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  <w:tc>
          <w:tcPr>
            <w:tcW w:w="1701" w:type="dxa"/>
          </w:tcPr>
          <w:p w14:paraId="68C9E9DA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B7306F" w:rsidRPr="00075E22" w14:paraId="462A65C8" w14:textId="77777777" w:rsidTr="00B7306F">
        <w:tc>
          <w:tcPr>
            <w:tcW w:w="755" w:type="dxa"/>
          </w:tcPr>
          <w:p w14:paraId="6FC7B48D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5B668B45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Реферат, </w:t>
            </w:r>
          </w:p>
          <w:p w14:paraId="07F9AE43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доклад, опорный конспект</w:t>
            </w:r>
          </w:p>
          <w:p w14:paraId="3BC8D870" w14:textId="4EFA8F5F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(мах </w:t>
            </w:r>
            <w:r w:rsidR="004F54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75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б.)</w:t>
            </w:r>
          </w:p>
          <w:p w14:paraId="232406AC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20C0FD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985" w:type="dxa"/>
          </w:tcPr>
          <w:p w14:paraId="5B986ED8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559" w:type="dxa"/>
          </w:tcPr>
          <w:p w14:paraId="01E13282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701" w:type="dxa"/>
          </w:tcPr>
          <w:p w14:paraId="375B5721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B7306F" w:rsidRPr="00075E22" w14:paraId="12CE7B28" w14:textId="77777777" w:rsidTr="00B7306F">
        <w:tc>
          <w:tcPr>
            <w:tcW w:w="9185" w:type="dxa"/>
            <w:gridSpan w:val="6"/>
          </w:tcPr>
          <w:p w14:paraId="638F7D80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2. Рубежный контроль (15 б. за 1 модуль)</w:t>
            </w:r>
          </w:p>
        </w:tc>
      </w:tr>
      <w:tr w:rsidR="00B7306F" w:rsidRPr="00075E22" w14:paraId="6D270D10" w14:textId="77777777" w:rsidTr="00B7306F">
        <w:tc>
          <w:tcPr>
            <w:tcW w:w="755" w:type="dxa"/>
          </w:tcPr>
          <w:p w14:paraId="16577757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489F4DC" w14:textId="77777777" w:rsidR="00B7306F" w:rsidRPr="00075E22" w:rsidRDefault="00B7306F" w:rsidP="00B730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тест</w:t>
            </w:r>
          </w:p>
        </w:tc>
        <w:tc>
          <w:tcPr>
            <w:tcW w:w="6946" w:type="dxa"/>
            <w:gridSpan w:val="4"/>
          </w:tcPr>
          <w:p w14:paraId="2B8374DD" w14:textId="77777777" w:rsidR="00B7306F" w:rsidRPr="00075E22" w:rsidRDefault="00B7306F" w:rsidP="00B73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выполнение каждого задания указываются в тесте.</w:t>
            </w:r>
          </w:p>
        </w:tc>
      </w:tr>
      <w:tr w:rsidR="00B7306F" w:rsidRPr="00075E22" w14:paraId="6FE41E0C" w14:textId="77777777" w:rsidTr="00B7306F">
        <w:tc>
          <w:tcPr>
            <w:tcW w:w="9185" w:type="dxa"/>
            <w:gridSpan w:val="6"/>
          </w:tcPr>
          <w:p w14:paraId="0E2D034B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i/>
                <w:sz w:val="20"/>
                <w:szCs w:val="20"/>
              </w:rPr>
              <w:t>3. Промежуточная аттестация по дисциплине (</w:t>
            </w:r>
            <w:r w:rsidRPr="00075E2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max</w:t>
            </w:r>
            <w:r w:rsidRPr="00075E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число баллов – в соответствии с действующей балльно-рейтинговой системой)</w:t>
            </w:r>
          </w:p>
        </w:tc>
      </w:tr>
      <w:tr w:rsidR="00B7306F" w:rsidRPr="00075E22" w14:paraId="1B74BFB2" w14:textId="77777777" w:rsidTr="00B7306F">
        <w:tc>
          <w:tcPr>
            <w:tcW w:w="755" w:type="dxa"/>
          </w:tcPr>
          <w:p w14:paraId="1D61AF58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790758C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gridSpan w:val="4"/>
          </w:tcPr>
          <w:p w14:paraId="0BFA46A4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B7306F" w:rsidRPr="00075E22" w14:paraId="061444A4" w14:textId="77777777" w:rsidTr="00B7306F">
        <w:tc>
          <w:tcPr>
            <w:tcW w:w="755" w:type="dxa"/>
          </w:tcPr>
          <w:p w14:paraId="68EAD964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14A2C758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C631AB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86–100 %</w:t>
            </w:r>
          </w:p>
        </w:tc>
        <w:tc>
          <w:tcPr>
            <w:tcW w:w="1985" w:type="dxa"/>
          </w:tcPr>
          <w:p w14:paraId="256C3787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71–85 %</w:t>
            </w:r>
          </w:p>
        </w:tc>
        <w:tc>
          <w:tcPr>
            <w:tcW w:w="1559" w:type="dxa"/>
          </w:tcPr>
          <w:p w14:paraId="439AF7AE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50–70 %</w:t>
            </w:r>
          </w:p>
        </w:tc>
        <w:tc>
          <w:tcPr>
            <w:tcW w:w="1701" w:type="dxa"/>
          </w:tcPr>
          <w:p w14:paraId="2B1CAC8C" w14:textId="77777777" w:rsidR="00B7306F" w:rsidRPr="00075E22" w:rsidRDefault="00B7306F" w:rsidP="004A3C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0–49 %</w:t>
            </w:r>
          </w:p>
        </w:tc>
      </w:tr>
      <w:tr w:rsidR="00B7306F" w:rsidRPr="00075E22" w14:paraId="717298AB" w14:textId="77777777" w:rsidTr="00B7306F">
        <w:tc>
          <w:tcPr>
            <w:tcW w:w="755" w:type="dxa"/>
          </w:tcPr>
          <w:p w14:paraId="5299E985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5A07804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зачет/экзамен</w:t>
            </w:r>
          </w:p>
        </w:tc>
        <w:tc>
          <w:tcPr>
            <w:tcW w:w="1701" w:type="dxa"/>
          </w:tcPr>
          <w:p w14:paraId="28293674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985" w:type="dxa"/>
          </w:tcPr>
          <w:p w14:paraId="501AC380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559" w:type="dxa"/>
          </w:tcPr>
          <w:p w14:paraId="2DCAEAA8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701" w:type="dxa"/>
          </w:tcPr>
          <w:p w14:paraId="5C98EABF" w14:textId="77777777" w:rsidR="00B7306F" w:rsidRPr="00075E22" w:rsidRDefault="00B7306F" w:rsidP="004A3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E22">
              <w:rPr>
                <w:rFonts w:ascii="Times New Roman" w:hAnsi="Times New Roman" w:cs="Times New Roman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5457DEEB" w14:textId="77777777" w:rsidR="009F5A39" w:rsidRPr="00075E22" w:rsidRDefault="009F5A39" w:rsidP="009F5A39">
      <w:pPr>
        <w:tabs>
          <w:tab w:val="left" w:pos="117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4A0FAE85" w14:textId="77777777" w:rsidR="009F5A39" w:rsidRPr="00075E22" w:rsidRDefault="00B7306F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Пересчет полученной суммы баллов по дисциплине в оценку производится согласно действующей балльно-рейтинговой системе</w:t>
      </w:r>
    </w:p>
    <w:p w14:paraId="56A6F34A" w14:textId="77777777" w:rsidR="00B7306F" w:rsidRPr="00075E22" w:rsidRDefault="00B7306F" w:rsidP="009F5A39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B958AFE" w14:textId="77777777" w:rsidR="003F385F" w:rsidRDefault="004A3C1A" w:rsidP="004A3C1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 xml:space="preserve">8.2. Примерный вариант 1 рубежной контрольной работы (теста) </w:t>
      </w:r>
    </w:p>
    <w:p w14:paraId="7CC7A044" w14:textId="77777777" w:rsidR="003F385F" w:rsidRDefault="003F385F" w:rsidP="003F385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0C2350" w14:textId="77777777" w:rsidR="003F385F" w:rsidRDefault="003F385F" w:rsidP="003F385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85F">
        <w:rPr>
          <w:rFonts w:ascii="Times New Roman" w:hAnsi="Times New Roman" w:cs="Times New Roman"/>
          <w:sz w:val="24"/>
          <w:szCs w:val="24"/>
        </w:rPr>
        <w:t xml:space="preserve">Тест включает в себя </w:t>
      </w:r>
      <w:r w:rsidRPr="003F385F">
        <w:rPr>
          <w:rFonts w:ascii="Times New Roman" w:hAnsi="Times New Roman" w:cs="Times New Roman"/>
          <w:i/>
          <w:sz w:val="24"/>
          <w:szCs w:val="24"/>
        </w:rPr>
        <w:t>15 вопросов</w:t>
      </w:r>
      <w:r w:rsidRPr="003F385F">
        <w:rPr>
          <w:rFonts w:ascii="Times New Roman" w:hAnsi="Times New Roman" w:cs="Times New Roman"/>
          <w:sz w:val="24"/>
          <w:szCs w:val="24"/>
        </w:rPr>
        <w:t xml:space="preserve">, выбранных в случайном порядке. </w:t>
      </w:r>
    </w:p>
    <w:p w14:paraId="74FCCF80" w14:textId="115C3FE6" w:rsidR="003F385F" w:rsidRPr="003F385F" w:rsidRDefault="003F385F" w:rsidP="003F385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85F">
        <w:rPr>
          <w:rFonts w:ascii="Times New Roman" w:hAnsi="Times New Roman" w:cs="Times New Roman"/>
          <w:sz w:val="24"/>
          <w:szCs w:val="24"/>
        </w:rPr>
        <w:t xml:space="preserve">Каждый правильный ответ на вопрос оценивается в </w:t>
      </w:r>
      <w:r w:rsidRPr="003F385F">
        <w:rPr>
          <w:rFonts w:ascii="Times New Roman" w:hAnsi="Times New Roman" w:cs="Times New Roman"/>
          <w:i/>
          <w:sz w:val="24"/>
          <w:szCs w:val="24"/>
        </w:rPr>
        <w:t>1 балл</w:t>
      </w:r>
      <w:r w:rsidRPr="003F385F">
        <w:rPr>
          <w:rFonts w:ascii="Times New Roman" w:hAnsi="Times New Roman" w:cs="Times New Roman"/>
          <w:sz w:val="24"/>
          <w:szCs w:val="24"/>
        </w:rPr>
        <w:t>.</w:t>
      </w:r>
    </w:p>
    <w:p w14:paraId="3E1FD1EB" w14:textId="77777777" w:rsidR="003F385F" w:rsidRPr="00075E22" w:rsidRDefault="003F385F" w:rsidP="004A3C1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8BA823" w14:textId="77777777" w:rsidR="004A3C1A" w:rsidRPr="00075E22" w:rsidRDefault="004A3C1A" w:rsidP="00075E22">
      <w:pPr>
        <w:pStyle w:val="aa"/>
        <w:numPr>
          <w:ilvl w:val="0"/>
          <w:numId w:val="13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Преобразуйте десятичное число 231 в его двоичный эквивалент. Выберите правильный ответ в следующем списке. </w:t>
      </w:r>
    </w:p>
    <w:p w14:paraId="7ABE04F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11110010</w:t>
      </w:r>
    </w:p>
    <w:p w14:paraId="66D1E8D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11011011</w:t>
      </w:r>
    </w:p>
    <w:p w14:paraId="1DDEBAC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11110110 </w:t>
      </w:r>
    </w:p>
    <w:p w14:paraId="04AF438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lastRenderedPageBreak/>
        <w:t xml:space="preserve">11100111 </w:t>
      </w:r>
    </w:p>
    <w:p w14:paraId="52BD409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11100101</w:t>
      </w:r>
    </w:p>
    <w:p w14:paraId="4164D34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11101110 </w:t>
      </w:r>
    </w:p>
    <w:p w14:paraId="540B0C0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89D2A" w14:textId="77777777" w:rsidR="004A3C1A" w:rsidRPr="00075E22" w:rsidRDefault="004A3C1A" w:rsidP="004A3C1A">
      <w:pPr>
        <w:pStyle w:val="aa"/>
        <w:tabs>
          <w:tab w:val="left" w:pos="117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2. Компании необходимо принять решение, какую ей использовать сеть: «клиент/сервер» или одноранговую. Назовите три характеристики одноранговой сети. (Выберите три варианта.) </w:t>
      </w:r>
    </w:p>
    <w:p w14:paraId="7F12386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более высокий уровень безопасности</w:t>
      </w:r>
    </w:p>
    <w:p w14:paraId="790BF4E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простота создания</w:t>
      </w:r>
    </w:p>
    <w:p w14:paraId="5ABF486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более высокая производительность устройства при выполнении двойной функции — клиента и сервера</w:t>
      </w:r>
    </w:p>
    <w:p w14:paraId="7749E62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отсутствие централизованного управления</w:t>
      </w:r>
    </w:p>
    <w:p w14:paraId="690EF8E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меньшие затраты на внедрение</w:t>
      </w:r>
    </w:p>
    <w:p w14:paraId="7E6F794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масштабируемость</w:t>
      </w:r>
    </w:p>
    <w:p w14:paraId="158C7DF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88F2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3. Какое устройство выполняет функцию определения пути, по которому должны передаваться сообщения в интернет-сетях? </w:t>
      </w:r>
    </w:p>
    <w:p w14:paraId="2E285D4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маршрутизатор </w:t>
      </w:r>
    </w:p>
    <w:p w14:paraId="5D902B2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межсетевой экран </w:t>
      </w:r>
    </w:p>
    <w:p w14:paraId="7ED4BC1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веб-сервер </w:t>
      </w:r>
    </w:p>
    <w:p w14:paraId="4240329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DSL-модем</w:t>
      </w:r>
    </w:p>
    <w:p w14:paraId="33E1B74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ADB8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4.Какие два критерия используются для выбора сетевой среды? (Выберите два варианта.)</w:t>
      </w:r>
    </w:p>
    <w:p w14:paraId="6AE4356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типы данных, для которых требуется назначение приоритетов </w:t>
      </w:r>
    </w:p>
    <w:p w14:paraId="4FE2E56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стоимость оконечных устройств, используемых в сети </w:t>
      </w:r>
    </w:p>
    <w:p w14:paraId="4E87607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расстояние, на которое выбранная среда способна успешно передавать сигнал </w:t>
      </w:r>
    </w:p>
    <w:p w14:paraId="3A8D342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количество промежуточных устройств, установленных в сети </w:t>
      </w:r>
    </w:p>
    <w:p w14:paraId="5615FA4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условия, в которых будет развернута выбранная среда</w:t>
      </w:r>
    </w:p>
    <w:p w14:paraId="703E45A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2B44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5. Какие две формулировки описывают промежуточные устройства? (Выберите два варианта.) </w:t>
      </w:r>
    </w:p>
    <w:p w14:paraId="22CB63B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промежуточные устройства генерируют содержимое данных </w:t>
      </w:r>
    </w:p>
    <w:p w14:paraId="6FBCF50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промежуточные устройства изменяют содержимое данных </w:t>
      </w:r>
    </w:p>
    <w:p w14:paraId="3F10614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промежуточные устройства определяют путь передачи данных промежуточные устройства подключают отдельные узлы к сети промежуточные устройства инициируют процесс инкапсуляции </w:t>
      </w:r>
    </w:p>
    <w:p w14:paraId="727013D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60A6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6. Назовите две функции оконечных устройств в сети. (Выберите два варианта.) </w:t>
      </w:r>
    </w:p>
    <w:p w14:paraId="72B9EF7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они являются источниками данных, передаваемых по сети </w:t>
      </w:r>
    </w:p>
    <w:p w14:paraId="62240D6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они направляют данные по альтернативным маршрутам в случае сбоев в канале </w:t>
      </w:r>
    </w:p>
    <w:p w14:paraId="1C2327B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они фильтруют поток данных для повышения безопасности </w:t>
      </w:r>
    </w:p>
    <w:p w14:paraId="0BB7AEF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они выступают в качестве интерфейса для взаимодействия между людьми и сетью передачи данных </w:t>
      </w:r>
    </w:p>
    <w:p w14:paraId="20C0DE0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они обеспечивают канал перемещения сетевых сообщений </w:t>
      </w:r>
    </w:p>
    <w:p w14:paraId="22127C4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6591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7. Какую область сети, вероятнее всего, придется заново проектировать специалистам ИТ-отдела колледжа по причине того, что многие учащиеся приносят личные планшеты и смартфоны и подключаются к сетевым ресурсам учебного заведения? </w:t>
      </w:r>
    </w:p>
    <w:p w14:paraId="5204315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экстранет </w:t>
      </w:r>
    </w:p>
    <w:p w14:paraId="05E52DE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интранет </w:t>
      </w:r>
    </w:p>
    <w:p w14:paraId="441F785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проводная локальная сеть </w:t>
      </w:r>
    </w:p>
    <w:p w14:paraId="0659B2D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беспроводная локальная сеть </w:t>
      </w:r>
    </w:p>
    <w:p w14:paraId="3A2EFC9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lastRenderedPageBreak/>
        <w:t xml:space="preserve">беспроводная WAN </w:t>
      </w:r>
    </w:p>
    <w:p w14:paraId="379DB4F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4BF8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8. К сети какого типа должен подключаться частный пользователь для совершения онлайн-покупок?</w:t>
      </w:r>
    </w:p>
    <w:p w14:paraId="5AA4565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интранет </w:t>
      </w:r>
    </w:p>
    <w:p w14:paraId="6D9024B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Интернет </w:t>
      </w:r>
    </w:p>
    <w:p w14:paraId="4DDD384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экстранет </w:t>
      </w:r>
    </w:p>
    <w:p w14:paraId="3AC5C84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локальная сеть </w:t>
      </w:r>
    </w:p>
    <w:p w14:paraId="50A016C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63D0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9. Сотрудник филиала компании формирует смету для клиента. Для этого сотруднику требуется доступ к конфиденциальной информации о ценах на внутренних серверах в головном офисе. К сети какого типа будет обращаться данный сотрудник?</w:t>
      </w:r>
    </w:p>
    <w:p w14:paraId="26B0685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Интранет </w:t>
      </w:r>
    </w:p>
    <w:p w14:paraId="589EFAC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Интернет </w:t>
      </w:r>
    </w:p>
    <w:p w14:paraId="6606F70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Экстранет </w:t>
      </w:r>
    </w:p>
    <w:p w14:paraId="343FF93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локальная сеть (LAN)</w:t>
      </w:r>
    </w:p>
    <w:p w14:paraId="1547E6B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A64A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10. Какие два варианта подключения к сети Интернет обеспечивают постоянное высокоскоростное подключение для компьютеров в домашней сети? (Выберите два варианта.) </w:t>
      </w:r>
    </w:p>
    <w:p w14:paraId="46A5202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сотовая сеть DSL </w:t>
      </w:r>
    </w:p>
    <w:p w14:paraId="47CF7A2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спутниковая передача </w:t>
      </w:r>
    </w:p>
    <w:p w14:paraId="7D8EBA1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кабельное подключение </w:t>
      </w:r>
    </w:p>
    <w:p w14:paraId="6785982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подключение по телефонной линии </w:t>
      </w:r>
    </w:p>
    <w:p w14:paraId="0B2A4EC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C2C5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11. Для каких двух вариантов подключения к Интернету не требуется подводка физических кабелей к зданию? (Выберите два варианта ответа.) DSL </w:t>
      </w:r>
    </w:p>
    <w:p w14:paraId="60DEB4F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сотовая сеть </w:t>
      </w:r>
    </w:p>
    <w:p w14:paraId="5AD2399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спутниковая связь </w:t>
      </w:r>
    </w:p>
    <w:p w14:paraId="4DF7E3A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коммутируемый доступ </w:t>
      </w:r>
    </w:p>
    <w:p w14:paraId="39E4F49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выделенная арендуемая линия </w:t>
      </w:r>
    </w:p>
    <w:p w14:paraId="1F88929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D3C4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12. Какой термин описывает состояние сети, когда спрос на сетевые ресурсы превышает доступную производительность сети? </w:t>
      </w:r>
    </w:p>
    <w:p w14:paraId="5AADF57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конвергенция </w:t>
      </w:r>
    </w:p>
    <w:p w14:paraId="5EAF8EC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перегрузка </w:t>
      </w:r>
    </w:p>
    <w:p w14:paraId="100473D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оптимизация </w:t>
      </w:r>
    </w:p>
    <w:p w14:paraId="15DD680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синхронизация </w:t>
      </w:r>
    </w:p>
    <w:p w14:paraId="69EDD69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D980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13. Для какого типа сетевого трафика требуется QoS? </w:t>
      </w:r>
    </w:p>
    <w:p w14:paraId="0FCEEB9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электронная почта </w:t>
      </w:r>
    </w:p>
    <w:p w14:paraId="1031A50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онлайн-покупки </w:t>
      </w:r>
    </w:p>
    <w:p w14:paraId="5B95B45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видеоконференции </w:t>
      </w:r>
    </w:p>
    <w:p w14:paraId="19347EE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вики </w:t>
      </w:r>
    </w:p>
    <w:p w14:paraId="0DF4D26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7E67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14. Какое выражение точно определяет термин «пропускная способность»? способ ограничения воздействия сбоя оборудования или программного обеспечения на работу сети </w:t>
      </w:r>
    </w:p>
    <w:p w14:paraId="6F9186D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единица измерения возможности передачи данных в сетевой среде состояние, в котором потребность в сетевых ресурсах превышает доступные возможности </w:t>
      </w:r>
    </w:p>
    <w:p w14:paraId="3CF00DD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комплекс методов для контроля использования сетевых ресурсов </w:t>
      </w:r>
    </w:p>
    <w:p w14:paraId="604F386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2F48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15. Сетевой администратор внедряет политику, требующую сложных надежных паролей. В чем заключается цель этой политики в плане защиты данных? </w:t>
      </w:r>
    </w:p>
    <w:p w14:paraId="6FDC7CB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lastRenderedPageBreak/>
        <w:t xml:space="preserve">целостность данных </w:t>
      </w:r>
    </w:p>
    <w:p w14:paraId="78AA75B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качество данных </w:t>
      </w:r>
    </w:p>
    <w:p w14:paraId="3E72CE8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конфиденциальность данных </w:t>
      </w:r>
    </w:p>
    <w:p w14:paraId="55695A1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резервирование данных </w:t>
      </w:r>
    </w:p>
    <w:p w14:paraId="45B32BA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9DAD9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16. Какое утверждение характеризует облачные вычисления? </w:t>
      </w:r>
    </w:p>
    <w:p w14:paraId="0D181A4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компания может напрямую подключаться к сети Интернет, не используя сервисы интернет-провайдера </w:t>
      </w:r>
    </w:p>
    <w:p w14:paraId="70B4A24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доступ к приложениям через Интернет может осуществляться отдельными пользователями или компаниями с любого устройства из любой точки мира устройства можно подключать к сети Интернет с помощью существующей электропроводки </w:t>
      </w:r>
    </w:p>
    <w:p w14:paraId="5CC370F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для доступа к облачной среде требуются вложения в новую инфраструктуру </w:t>
      </w:r>
    </w:p>
    <w:p w14:paraId="50D26E0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4E84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17. Что такое Интернет? </w:t>
      </w:r>
    </w:p>
    <w:p w14:paraId="09DEBEF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Сеть на основе технологии Ethernet. </w:t>
      </w:r>
    </w:p>
    <w:p w14:paraId="414FAEF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Средство обеспечения доступа мобильных устройств к сети. </w:t>
      </w:r>
    </w:p>
    <w:p w14:paraId="28F71E6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Средство обеспечения подключений через взаимно подключенные глобальные сети. </w:t>
      </w:r>
    </w:p>
    <w:p w14:paraId="2B5640D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Частная сеть для организации с подключениями к локальной и глобальной сети. </w:t>
      </w:r>
    </w:p>
    <w:p w14:paraId="27034A4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4960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18. Какое утверждение описывает технологию организации сети по линиям электропитания? </w:t>
      </w:r>
    </w:p>
    <w:p w14:paraId="163B578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новая «интеллектуальная» электрическая проводка используется для расширения существующей домашней локальной сети </w:t>
      </w:r>
    </w:p>
    <w:p w14:paraId="7D9A254B" w14:textId="6EBCF21A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домашняя сеть организуется без использования физических кабелей устройство подключается к существующей домашней локальной сети через специальный адаптер, подключаемый в электрическую розетку беспроводные точки доступа</w:t>
      </w:r>
      <w:r w:rsidR="003F385F">
        <w:rPr>
          <w:rFonts w:ascii="Times New Roman" w:hAnsi="Times New Roman" w:cs="Times New Roman"/>
          <w:sz w:val="24"/>
          <w:szCs w:val="24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</w:rPr>
        <w:t xml:space="preserve">используют адаптеры сети электропитания для передачи данных по домашней локальной сети </w:t>
      </w:r>
    </w:p>
    <w:p w14:paraId="1D95981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9AA1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19. Какое нарушение безопасности может причинить наибольший ущерб пользователю домашнего ПК? </w:t>
      </w:r>
    </w:p>
    <w:p w14:paraId="1AFE089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атака типа «отказ в обслуживании» на ваш сервер электронной почты репликация вирусов и червей на вашем компьютере </w:t>
      </w:r>
    </w:p>
    <w:p w14:paraId="1E9D895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кража персональных данных </w:t>
      </w:r>
    </w:p>
    <w:p w14:paraId="1CA99BD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шпионская программа, рассылающая спам-сообщения </w:t>
      </w:r>
    </w:p>
    <w:p w14:paraId="31CBDEB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C165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20. Пользователю нужно обеспечить безопасность в небольшой офисной сети. Какие два действия обеспечат минимальные требования безопасности для этой сети? (Выберите два варианта.) </w:t>
      </w:r>
    </w:p>
    <w:p w14:paraId="37626EE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включение межсетевого экрана </w:t>
      </w:r>
    </w:p>
    <w:p w14:paraId="5645AFF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организация беспроводной сети </w:t>
      </w:r>
    </w:p>
    <w:p w14:paraId="4A7D8AD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установка антивирусного ПО </w:t>
      </w:r>
    </w:p>
    <w:p w14:paraId="4D439B8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внедрение системы обнаружения вторжений </w:t>
      </w:r>
    </w:p>
    <w:p w14:paraId="35B2E3A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добавление выделенного устройства для предотвращения вторжений </w:t>
      </w:r>
    </w:p>
    <w:p w14:paraId="2AD3AA4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812E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21. Какая тенденция в области сетевых технологий предполагает использование личных устройств и инструментов для доступа к ресурсам в корпоративной или университетской сети? </w:t>
      </w:r>
    </w:p>
    <w:p w14:paraId="2339E8B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BYOD </w:t>
      </w:r>
    </w:p>
    <w:p w14:paraId="7FA22C5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облачные вычисления </w:t>
      </w:r>
    </w:p>
    <w:p w14:paraId="0B8C00B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видеоконференции </w:t>
      </w:r>
    </w:p>
    <w:p w14:paraId="150430B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сети по линиям электропитания </w:t>
      </w:r>
    </w:p>
    <w:p w14:paraId="5CCEAEB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12CC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lastRenderedPageBreak/>
        <w:t xml:space="preserve">22. Что является характеристикой конвергентной сети? </w:t>
      </w:r>
    </w:p>
    <w:p w14:paraId="2DEE70C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Конвергентная сеть требует отдельной сетевой инфраструктуры для каждого типа коммуникаций </w:t>
      </w:r>
    </w:p>
    <w:p w14:paraId="2F6A6B6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передает данные, голос и видео через одну сетевую инфраструктуру ограничивает последствия сбоя путем сведения к минимуму количества затронутых устройств</w:t>
      </w:r>
    </w:p>
    <w:p w14:paraId="20A60F8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обеспечивает только один путь между источником и получателем сообщения</w:t>
      </w:r>
    </w:p>
    <w:p w14:paraId="1DAD823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E6EF4" w14:textId="756A7BB4" w:rsidR="004A3C1A" w:rsidRDefault="004A3C1A" w:rsidP="004A3C1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8.3. Примерный вариант 2 рубежной контрольной работы (теста)</w:t>
      </w:r>
    </w:p>
    <w:p w14:paraId="111892F1" w14:textId="76C9E66A" w:rsidR="003F385F" w:rsidRDefault="003F385F" w:rsidP="004A3C1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B46A3D" w14:textId="77777777" w:rsidR="003F385F" w:rsidRDefault="003F385F" w:rsidP="003F385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385F">
        <w:rPr>
          <w:rFonts w:ascii="Times New Roman" w:hAnsi="Times New Roman" w:cs="Times New Roman"/>
          <w:bCs/>
          <w:sz w:val="24"/>
          <w:szCs w:val="24"/>
        </w:rPr>
        <w:t xml:space="preserve">Тест включает в себя </w:t>
      </w:r>
      <w:r w:rsidRPr="003F385F">
        <w:rPr>
          <w:rFonts w:ascii="Times New Roman" w:hAnsi="Times New Roman" w:cs="Times New Roman"/>
          <w:bCs/>
          <w:i/>
          <w:sz w:val="24"/>
          <w:szCs w:val="24"/>
        </w:rPr>
        <w:t>15 вопросов</w:t>
      </w:r>
      <w:r w:rsidRPr="003F385F">
        <w:rPr>
          <w:rFonts w:ascii="Times New Roman" w:hAnsi="Times New Roman" w:cs="Times New Roman"/>
          <w:bCs/>
          <w:sz w:val="24"/>
          <w:szCs w:val="24"/>
        </w:rPr>
        <w:t xml:space="preserve">, выбранных в случайном порядке. </w:t>
      </w:r>
    </w:p>
    <w:p w14:paraId="27B1801B" w14:textId="26E83134" w:rsidR="003F385F" w:rsidRPr="003F385F" w:rsidRDefault="003F385F" w:rsidP="003F385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385F">
        <w:rPr>
          <w:rFonts w:ascii="Times New Roman" w:hAnsi="Times New Roman" w:cs="Times New Roman"/>
          <w:bCs/>
          <w:sz w:val="24"/>
          <w:szCs w:val="24"/>
        </w:rPr>
        <w:t xml:space="preserve">Каждый правильный ответ на вопрос оценивается в </w:t>
      </w:r>
      <w:r w:rsidRPr="003F385F">
        <w:rPr>
          <w:rFonts w:ascii="Times New Roman" w:hAnsi="Times New Roman" w:cs="Times New Roman"/>
          <w:bCs/>
          <w:i/>
          <w:sz w:val="24"/>
          <w:szCs w:val="24"/>
        </w:rPr>
        <w:t>1 балл</w:t>
      </w:r>
      <w:r w:rsidRPr="003F385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3FE805" w14:textId="77777777" w:rsidR="003F385F" w:rsidRPr="00075E22" w:rsidRDefault="003F385F" w:rsidP="004A3C1A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367A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1.Какой протокол обеспечивает более высокую сходимость сети (восстановление после сбоя)?</w:t>
      </w:r>
    </w:p>
    <w:p w14:paraId="2E6D13F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A) RIPv2</w:t>
      </w:r>
    </w:p>
    <w:p w14:paraId="29A2D1F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EIGRP</w:t>
      </w:r>
    </w:p>
    <w:p w14:paraId="665D497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C) OSPF</w:t>
      </w:r>
    </w:p>
    <w:p w14:paraId="5D7C8AA1" w14:textId="77777777" w:rsidR="003F385F" w:rsidRPr="002729F9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D8538B" w14:textId="085C718B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2.Могут ли два интерфейса находиться в одной и той же подсети?</w:t>
      </w:r>
    </w:p>
    <w:p w14:paraId="3D09B1E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75E22">
        <w:rPr>
          <w:rFonts w:ascii="Times New Roman" w:hAnsi="Times New Roman" w:cs="Times New Roman"/>
          <w:sz w:val="24"/>
          <w:szCs w:val="24"/>
        </w:rPr>
        <w:t>) Да</w:t>
      </w:r>
    </w:p>
    <w:p w14:paraId="37FA731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75E22">
        <w:rPr>
          <w:rFonts w:ascii="Times New Roman" w:hAnsi="Times New Roman" w:cs="Times New Roman"/>
          <w:sz w:val="24"/>
          <w:szCs w:val="24"/>
        </w:rPr>
        <w:t>) Нет</w:t>
      </w:r>
    </w:p>
    <w:p w14:paraId="47734477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DE51E" w14:textId="0DDF37FB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3.На каком уровне работает протокол OSPF?</w:t>
      </w:r>
    </w:p>
    <w:p w14:paraId="7BEB665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Сетевом </w:t>
      </w:r>
    </w:p>
    <w:p w14:paraId="10C3266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Приложений</w:t>
      </w:r>
    </w:p>
    <w:p w14:paraId="29A3FF0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Транспортном</w:t>
      </w:r>
    </w:p>
    <w:p w14:paraId="73E6040F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B7455" w14:textId="2C16707C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4.На основании чего ABR роутером делается выбор маршрута в протоколе OSPF?</w:t>
      </w:r>
    </w:p>
    <w:p w14:paraId="022A8A9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id роутеров </w:t>
      </w:r>
    </w:p>
    <w:p w14:paraId="3514898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метрики</w:t>
      </w:r>
    </w:p>
    <w:p w14:paraId="6FED718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того, является ли роутер DR или BDR</w:t>
      </w:r>
    </w:p>
    <w:p w14:paraId="7E354F3E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99606" w14:textId="5A36AA6F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5.Фильтрация маршрутов в OSPF это</w:t>
      </w:r>
    </w:p>
    <w:p w14:paraId="6D6D246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запрет анонса конкретного маршрута </w:t>
      </w:r>
    </w:p>
    <w:p w14:paraId="0F1A03B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выбор маршрута с наименьшей метрикой</w:t>
      </w:r>
    </w:p>
    <w:p w14:paraId="740D904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выбор маршрута с наименьшим административным расстоянием</w:t>
      </w:r>
    </w:p>
    <w:p w14:paraId="2693AD13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48C85" w14:textId="5E2E0571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6.Какой протокол динамической маршрутизации совсем не используется в современных сетях</w:t>
      </w:r>
    </w:p>
    <w:p w14:paraId="776FA20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A) RIPv1 </w:t>
      </w:r>
    </w:p>
    <w:p w14:paraId="10A8E7D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EIGRP</w:t>
      </w:r>
    </w:p>
    <w:p w14:paraId="3AD2637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C) RIPv2</w:t>
      </w:r>
    </w:p>
    <w:p w14:paraId="23DB98E7" w14:textId="77777777" w:rsidR="003F385F" w:rsidRPr="002729F9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43FAA72" w14:textId="0A637065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7.Используя какую команду можно посмотреть конфигурацию роутера сразу после загрузки</w:t>
      </w:r>
    </w:p>
    <w:p w14:paraId="097AB0C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A) show running-config </w:t>
      </w:r>
    </w:p>
    <w:p w14:paraId="42DD9D1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show startup-config</w:t>
      </w:r>
    </w:p>
    <w:p w14:paraId="4ADF3A91" w14:textId="3A8590F6" w:rsidR="004A3C1A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write</w:t>
      </w:r>
    </w:p>
    <w:p w14:paraId="31170C4D" w14:textId="77777777" w:rsidR="003F385F" w:rsidRPr="00075E22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698A7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8.Какой из дистанционно-векторных протоколов позволяет осуществлять балансировку трафика по маршрутам неравной стоимости?</w:t>
      </w:r>
    </w:p>
    <w:p w14:paraId="73AB1F8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A) OSPF </w:t>
      </w:r>
    </w:p>
    <w:p w14:paraId="06E638D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lastRenderedPageBreak/>
        <w:t>B) EIGRP</w:t>
      </w:r>
    </w:p>
    <w:p w14:paraId="491E869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C) RIP</w:t>
      </w:r>
    </w:p>
    <w:p w14:paraId="331F02F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IS-IS</w:t>
      </w:r>
    </w:p>
    <w:p w14:paraId="157A770E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16D9C" w14:textId="5C3FC521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9.Для чего в протоколе динамической маршрутизации EIGRP используется правило split-horizon?</w:t>
      </w:r>
    </w:p>
    <w:p w14:paraId="6296D62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для пересчета топологии </w:t>
      </w:r>
    </w:p>
    <w:p w14:paraId="4FA1B5B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для определения Successor и Fisible successor</w:t>
      </w:r>
    </w:p>
    <w:p w14:paraId="09C5CFE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для избежания петель маршрутизации</w:t>
      </w:r>
    </w:p>
    <w:p w14:paraId="04C5AC4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для расчета метрики</w:t>
      </w:r>
    </w:p>
    <w:p w14:paraId="33E0B90F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E2390" w14:textId="1636156D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10.Какова основная цель применения суммаризации маршрутов в протоколе EIGRP?</w:t>
      </w:r>
    </w:p>
    <w:p w14:paraId="52571F0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уменьшение количества записей в таблице маршрутизации для удобства администратора </w:t>
      </w:r>
    </w:p>
    <w:p w14:paraId="734D6571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увеличения скорости прохождения трафика на интерфейсах</w:t>
      </w:r>
    </w:p>
    <w:p w14:paraId="7B39987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уменьшения метрики</w:t>
      </w:r>
    </w:p>
    <w:p w14:paraId="6B9ABCC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ускорения процесса маршрутизации</w:t>
      </w:r>
    </w:p>
    <w:p w14:paraId="58F9D6EC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A383A" w14:textId="4F2852B5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11.Используя какую команду можно посмотреть конфигурацию протоколов динамической маршрутизации?</w:t>
      </w:r>
    </w:p>
    <w:p w14:paraId="7C5BD99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A) show ip eigrp traffic </w:t>
      </w:r>
    </w:p>
    <w:p w14:paraId="6AB8665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show ip neighbor</w:t>
      </w:r>
    </w:p>
    <w:p w14:paraId="3F3B7086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75E22">
        <w:rPr>
          <w:rFonts w:ascii="Times New Roman" w:hAnsi="Times New Roman" w:cs="Times New Roman"/>
          <w:sz w:val="24"/>
          <w:szCs w:val="24"/>
        </w:rPr>
        <w:t xml:space="preserve">) 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>show</w:t>
      </w:r>
      <w:r w:rsidRPr="00075E22">
        <w:rPr>
          <w:rFonts w:ascii="Times New Roman" w:hAnsi="Times New Roman" w:cs="Times New Roman"/>
          <w:sz w:val="24"/>
          <w:szCs w:val="24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075E22">
        <w:rPr>
          <w:rFonts w:ascii="Times New Roman" w:hAnsi="Times New Roman" w:cs="Times New Roman"/>
          <w:sz w:val="24"/>
          <w:szCs w:val="24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>protocols</w:t>
      </w:r>
    </w:p>
    <w:p w14:paraId="20B50F03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898BF" w14:textId="03B70E8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12.Какое время проходит между отправкой Query и SIA-Query запроса?</w:t>
      </w:r>
    </w:p>
    <w:p w14:paraId="6FE8CFF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10 секунд </w:t>
      </w:r>
    </w:p>
    <w:p w14:paraId="517E5AB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30 секунд</w:t>
      </w:r>
    </w:p>
    <w:p w14:paraId="776B1C9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2 минуты 55 секунд</w:t>
      </w:r>
    </w:p>
    <w:p w14:paraId="633474DE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3 минуты</w:t>
      </w:r>
    </w:p>
    <w:p w14:paraId="6F0832FD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4427C" w14:textId="5D0DA1E2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13.Команда конфигурации eigrp stub connected приведет к тому, что роутер</w:t>
      </w:r>
    </w:p>
    <w:p w14:paraId="7D27871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A) будет получать маршруты, но не аннонсировать их</w:t>
      </w:r>
    </w:p>
    <w:p w14:paraId="70760A2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не будет получать маршруты и не будет аннонсировать их</w:t>
      </w:r>
    </w:p>
    <w:p w14:paraId="7B70EFDB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будет получать все маршруты, аннонсировать только connected-сети</w:t>
      </w:r>
    </w:p>
    <w:p w14:paraId="36AE957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не будет получать все маршруты, а аннонсировать все, кроме connected-сетей</w:t>
      </w:r>
    </w:p>
    <w:p w14:paraId="140449F1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938F8" w14:textId="28991696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14.Тип взаимодействия BDR (Backup Destinated Router) между роутерами в протоколе OSPF подразумевает состяние взаимодействия</w:t>
      </w:r>
    </w:p>
    <w:p w14:paraId="10FB5F2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A) 2WAY </w:t>
      </w:r>
    </w:p>
    <w:p w14:paraId="167E4BF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FULL</w:t>
      </w:r>
    </w:p>
    <w:p w14:paraId="0633F7D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C) LSA</w:t>
      </w:r>
    </w:p>
    <w:p w14:paraId="12B737F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D) роутеры не взаимодействуют</w:t>
      </w:r>
    </w:p>
    <w:p w14:paraId="159E9EDC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BB2B0" w14:textId="0395670A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15.Какой роутер будет выбран DR-роутером (Destinated Router) в сети, состоящей из двух роутеров и использующей протокол OSPF?</w:t>
      </w:r>
    </w:p>
    <w:p w14:paraId="0232D23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роутер с большим id </w:t>
      </w:r>
    </w:p>
    <w:p w14:paraId="72B87939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роутер с большим приоритетом</w:t>
      </w:r>
    </w:p>
    <w:p w14:paraId="2A0F84B5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в такой сети нет необходимости выбирать DR-роутер</w:t>
      </w:r>
    </w:p>
    <w:p w14:paraId="3BBD7FC4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2EE0B" w14:textId="0141288E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16.Редистрибьюция - это</w:t>
      </w:r>
    </w:p>
    <w:p w14:paraId="5E52F11D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пересчет топологии </w:t>
      </w:r>
    </w:p>
    <w:p w14:paraId="2EF8CC9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вброс маршрутов из внешнего домена маршрутизации</w:t>
      </w:r>
    </w:p>
    <w:p w14:paraId="19CC80C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lastRenderedPageBreak/>
        <w:t>C) выбор маршрута из таблицы топологии</w:t>
      </w:r>
    </w:p>
    <w:p w14:paraId="4C391CB6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57C01" w14:textId="6FDB542C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17.В протоколе OSPF роутеры обмениваются информацией о своих connected-сетях с помощью </w:t>
      </w:r>
    </w:p>
    <w:p w14:paraId="17231C2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A) Hello-</w:t>
      </w:r>
      <w:r w:rsidRPr="00075E22">
        <w:rPr>
          <w:rFonts w:ascii="Times New Roman" w:hAnsi="Times New Roman" w:cs="Times New Roman"/>
          <w:sz w:val="24"/>
          <w:szCs w:val="24"/>
        </w:rPr>
        <w:t>пакетов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8FC3D0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B) Aknowlege-</w:t>
      </w:r>
      <w:r w:rsidRPr="00075E22">
        <w:rPr>
          <w:rFonts w:ascii="Times New Roman" w:hAnsi="Times New Roman" w:cs="Times New Roman"/>
          <w:sz w:val="24"/>
          <w:szCs w:val="24"/>
        </w:rPr>
        <w:t>пакетов</w:t>
      </w:r>
    </w:p>
    <w:p w14:paraId="3FBDA06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служебных пакетов LSA</w:t>
      </w:r>
    </w:p>
    <w:p w14:paraId="543DC389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FD3CE" w14:textId="460F4E5B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18.Протокол динамической маршрутизации EIGRP относится к </w:t>
      </w:r>
    </w:p>
    <w:p w14:paraId="222D62C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A) протоколам внешнего шлюза (EGP) </w:t>
      </w:r>
    </w:p>
    <w:p w14:paraId="42321C38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B) протоколам внутреннего шлюза (IGP)</w:t>
      </w:r>
    </w:p>
    <w:p w14:paraId="17715A3A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и к тем, и к другим</w:t>
      </w:r>
    </w:p>
    <w:p w14:paraId="284A25E0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F1A4A" w14:textId="60834DBD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19.Отвечает ли сетевой уровень модели OSI за доставку данных от отправителя к получателю?</w:t>
      </w:r>
    </w:p>
    <w:p w14:paraId="5CC08410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75E22">
        <w:rPr>
          <w:rFonts w:ascii="Times New Roman" w:hAnsi="Times New Roman" w:cs="Times New Roman"/>
          <w:sz w:val="24"/>
          <w:szCs w:val="24"/>
        </w:rPr>
        <w:t>) Да</w:t>
      </w:r>
    </w:p>
    <w:p w14:paraId="60974B54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75E22">
        <w:rPr>
          <w:rFonts w:ascii="Times New Roman" w:hAnsi="Times New Roman" w:cs="Times New Roman"/>
          <w:sz w:val="24"/>
          <w:szCs w:val="24"/>
        </w:rPr>
        <w:t>) Нет</w:t>
      </w:r>
    </w:p>
    <w:p w14:paraId="579B8FD3" w14:textId="77777777" w:rsidR="003F385F" w:rsidRDefault="003F385F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1B67A" w14:textId="3F9BD08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20.Самая большая нагрузка на сеть возникает при</w:t>
      </w:r>
    </w:p>
    <w:p w14:paraId="39321B72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A) однонаправленной адресации (unicast)</w:t>
      </w:r>
    </w:p>
    <w:p w14:paraId="5253B5EF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B) альтернативной адресации </w:t>
      </w:r>
    </w:p>
    <w:p w14:paraId="707783A3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C) широковещательной адресации (broadcast)</w:t>
      </w:r>
    </w:p>
    <w:p w14:paraId="3402010C" w14:textId="77777777" w:rsidR="004A3C1A" w:rsidRPr="00075E22" w:rsidRDefault="004A3C1A" w:rsidP="004A3C1A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3BBDC" w14:textId="77777777" w:rsidR="009F5A39" w:rsidRPr="00075E22" w:rsidRDefault="004A3C1A" w:rsidP="009F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E22">
        <w:rPr>
          <w:rFonts w:ascii="Times New Roman" w:hAnsi="Times New Roman" w:cs="Times New Roman"/>
          <w:b/>
          <w:bCs/>
          <w:sz w:val="24"/>
          <w:szCs w:val="24"/>
        </w:rPr>
        <w:t xml:space="preserve">8.4. </w:t>
      </w:r>
      <w:r w:rsidR="009F5A39" w:rsidRPr="00075E22">
        <w:rPr>
          <w:rFonts w:ascii="Times New Roman" w:hAnsi="Times New Roman" w:cs="Times New Roman"/>
          <w:b/>
          <w:bCs/>
          <w:sz w:val="24"/>
          <w:szCs w:val="24"/>
        </w:rPr>
        <w:t>Вопросы для подготовки к зачёту:</w:t>
      </w:r>
    </w:p>
    <w:p w14:paraId="7D7A8C02" w14:textId="77777777" w:rsidR="00055318" w:rsidRPr="00075E22" w:rsidRDefault="00F35E19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1.</w:t>
      </w:r>
      <w:r w:rsidR="00055318" w:rsidRPr="00075E22">
        <w:rPr>
          <w:rFonts w:ascii="Times New Roman" w:hAnsi="Times New Roman" w:cs="Times New Roman"/>
          <w:sz w:val="24"/>
          <w:szCs w:val="24"/>
        </w:rPr>
        <w:t xml:space="preserve"> Сети сегодня</w:t>
      </w:r>
    </w:p>
    <w:p w14:paraId="615A258E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2. Базовая настройка коммутатора и конечных устройств.</w:t>
      </w:r>
    </w:p>
    <w:p w14:paraId="5A5FAA1A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3. Протоколы и модели (ProtocolsandModels).</w:t>
      </w:r>
    </w:p>
    <w:p w14:paraId="230D8868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4. Физический уровень (PhysicalLayer).</w:t>
      </w:r>
    </w:p>
    <w:p w14:paraId="5936B2E7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075E22">
        <w:rPr>
          <w:rFonts w:ascii="Times New Roman" w:hAnsi="Times New Roman" w:cs="Times New Roman"/>
          <w:sz w:val="24"/>
          <w:szCs w:val="24"/>
        </w:rPr>
        <w:t>Канальный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</w:rPr>
        <w:t>уровень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(DataLinkLayer).</w:t>
      </w:r>
    </w:p>
    <w:p w14:paraId="227A3FCE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075E22">
        <w:rPr>
          <w:rFonts w:ascii="Times New Roman" w:hAnsi="Times New Roman" w:cs="Times New Roman"/>
          <w:sz w:val="24"/>
          <w:szCs w:val="24"/>
        </w:rPr>
        <w:t>Коммутациявсетях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Ethernet (Ethernet Switching).</w:t>
      </w:r>
    </w:p>
    <w:p w14:paraId="46EE8D4A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075E22">
        <w:rPr>
          <w:rFonts w:ascii="Times New Roman" w:hAnsi="Times New Roman" w:cs="Times New Roman"/>
          <w:sz w:val="24"/>
          <w:szCs w:val="24"/>
        </w:rPr>
        <w:t>Сетевойуровень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(Network Layer).</w:t>
      </w:r>
    </w:p>
    <w:p w14:paraId="48AF265A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075E22">
        <w:rPr>
          <w:rFonts w:ascii="Times New Roman" w:hAnsi="Times New Roman" w:cs="Times New Roman"/>
          <w:sz w:val="24"/>
          <w:szCs w:val="24"/>
        </w:rPr>
        <w:t>Разрешениеадресов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(Address Resolution).</w:t>
      </w:r>
    </w:p>
    <w:p w14:paraId="025F15B4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075E22">
        <w:rPr>
          <w:rFonts w:ascii="Times New Roman" w:hAnsi="Times New Roman" w:cs="Times New Roman"/>
          <w:sz w:val="24"/>
          <w:szCs w:val="24"/>
        </w:rPr>
        <w:t>Адресация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IPv4, IPv6, ICMP.</w:t>
      </w:r>
    </w:p>
    <w:p w14:paraId="14D0470D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075E22">
        <w:rPr>
          <w:rFonts w:ascii="Times New Roman" w:hAnsi="Times New Roman" w:cs="Times New Roman"/>
          <w:sz w:val="24"/>
          <w:szCs w:val="24"/>
        </w:rPr>
        <w:t>Транспортныйуровень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(Transport Layer).</w:t>
      </w:r>
    </w:p>
    <w:p w14:paraId="15427B18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Pr="00075E22">
        <w:rPr>
          <w:rFonts w:ascii="Times New Roman" w:hAnsi="Times New Roman" w:cs="Times New Roman"/>
          <w:sz w:val="24"/>
          <w:szCs w:val="24"/>
        </w:rPr>
        <w:t>Уровень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</w:rPr>
        <w:t>приложений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(ApplicationLayer).</w:t>
      </w:r>
    </w:p>
    <w:p w14:paraId="32790922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075E22">
        <w:rPr>
          <w:rFonts w:ascii="Times New Roman" w:hAnsi="Times New Roman" w:cs="Times New Roman"/>
          <w:sz w:val="24"/>
          <w:szCs w:val="24"/>
        </w:rPr>
        <w:t>Основы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</w:rPr>
        <w:t>сетевой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5E22">
        <w:rPr>
          <w:rFonts w:ascii="Times New Roman" w:hAnsi="Times New Roman" w:cs="Times New Roman"/>
          <w:sz w:val="24"/>
          <w:szCs w:val="24"/>
        </w:rPr>
        <w:t>безопасности</w:t>
      </w:r>
      <w:r w:rsidRPr="00075E22">
        <w:rPr>
          <w:rFonts w:ascii="Times New Roman" w:hAnsi="Times New Roman" w:cs="Times New Roman"/>
          <w:sz w:val="24"/>
          <w:szCs w:val="24"/>
          <w:lang w:val="en-US"/>
        </w:rPr>
        <w:t xml:space="preserve"> (NetworkSecurityFundamentals).</w:t>
      </w:r>
    </w:p>
    <w:p w14:paraId="686026C7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13. Базовая настройка устройств.</w:t>
      </w:r>
    </w:p>
    <w:p w14:paraId="4BBCA0CB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14. Основы коммутации.</w:t>
      </w:r>
    </w:p>
    <w:p w14:paraId="1E71794B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15. Виртуальные локальные сети.</w:t>
      </w:r>
    </w:p>
    <w:p w14:paraId="0246FB28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16. Маршрутизация между VLAN.</w:t>
      </w:r>
    </w:p>
    <w:p w14:paraId="781DD6E3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17. DHCPv4.</w:t>
      </w:r>
    </w:p>
    <w:p w14:paraId="2BC9CCDC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18. Основы безопасности локальных сетей.</w:t>
      </w:r>
    </w:p>
    <w:p w14:paraId="77C4F134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19. Статическая маршрутизация (IP StaticRouting).</w:t>
      </w:r>
    </w:p>
    <w:p w14:paraId="59665D90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20. Поиск и исправление неисправностей при работе со статическими маршрутами и маршрутами по умолчанию.</w:t>
      </w:r>
    </w:p>
    <w:p w14:paraId="472038F3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21. Основы беспроводных сетей,</w:t>
      </w:r>
    </w:p>
    <w:p w14:paraId="3A35A1BD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22. Настройка беспроводных сетей.</w:t>
      </w:r>
    </w:p>
    <w:p w14:paraId="368A92DF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23. Основы сетевой безопасности.</w:t>
      </w:r>
    </w:p>
    <w:p w14:paraId="7D314C3A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24. Основы списков контроля доступа.</w:t>
      </w:r>
    </w:p>
    <w:p w14:paraId="67463764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25. Трансляция сетевых адресов в сетях IPv4. Основы VPN и IPsec.</w:t>
      </w:r>
    </w:p>
    <w:p w14:paraId="0BC7EDF1" w14:textId="77777777" w:rsidR="00055318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26. Поиск и исправление неисправностей.</w:t>
      </w:r>
    </w:p>
    <w:p w14:paraId="0FFFFEA3" w14:textId="77777777" w:rsidR="009F5A39" w:rsidRPr="00075E22" w:rsidRDefault="00055318" w:rsidP="003F3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>27. Основы глобальных сетей.</w:t>
      </w:r>
    </w:p>
    <w:p w14:paraId="329289E3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lastRenderedPageBreak/>
        <w:t>9. Учебно-методическое и информационное обеспечение дисциплины</w:t>
      </w:r>
    </w:p>
    <w:p w14:paraId="0AE3FD69" w14:textId="77777777" w:rsidR="009F5A39" w:rsidRPr="00075E22" w:rsidRDefault="009F5A39" w:rsidP="003F385F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а) основная литература:</w:t>
      </w:r>
    </w:p>
    <w:p w14:paraId="4CACB53B" w14:textId="3448E5FB" w:rsidR="00055318" w:rsidRPr="00075E22" w:rsidRDefault="00055318" w:rsidP="003F385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Демидов, Л.Н. Основы эксплуатации компьютерных сетей: учебник для бакалавров : [16+] / Л.Н. Демидов. – Москва : Прометей, 2019. – 799 с. : ил., табл., схем. – Режим доступа: по подписке. – URL: </w:t>
      </w:r>
      <w:hyperlink r:id="rId8" w:history="1">
        <w:r w:rsidR="003F385F" w:rsidRPr="003441E3">
          <w:rPr>
            <w:rStyle w:val="ab"/>
            <w:rFonts w:ascii="Times New Roman" w:hAnsi="Times New Roman" w:cs="Times New Roman"/>
            <w:sz w:val="24"/>
            <w:szCs w:val="24"/>
          </w:rPr>
          <w:t>https://biblioclub.ru/index.php?page=book&amp;id=576033</w:t>
        </w:r>
      </w:hyperlink>
      <w:r w:rsidRPr="00075E22">
        <w:rPr>
          <w:rFonts w:ascii="Times New Roman" w:hAnsi="Times New Roman" w:cs="Times New Roman"/>
          <w:sz w:val="24"/>
          <w:szCs w:val="24"/>
        </w:rPr>
        <w:t>.</w:t>
      </w:r>
    </w:p>
    <w:p w14:paraId="18B168D6" w14:textId="39F4B5CD" w:rsidR="00055318" w:rsidRPr="00075E22" w:rsidRDefault="00055318" w:rsidP="003F385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Проскуряков, А.В. Компьютерные сети: основы построения компьютерных сетей и телекоммуникаций : [16+] / А.В. Проскуряков ; Министерство науки и высшего образования Российской Федерации, Южный федеральный университет, Инженерно-технологическая академия. – Ростов-на-Дону ; Таганрог : Южный федеральный университет, 2018. – 202 с. – URL: </w:t>
      </w:r>
      <w:hyperlink r:id="rId9" w:history="1">
        <w:r w:rsidR="003F385F" w:rsidRPr="003441E3">
          <w:rPr>
            <w:rStyle w:val="ab"/>
            <w:rFonts w:ascii="Times New Roman" w:hAnsi="Times New Roman" w:cs="Times New Roman"/>
            <w:sz w:val="24"/>
            <w:szCs w:val="24"/>
          </w:rPr>
          <w:t>https://biblioclub.ru/index.php?page=book&amp;id=561238</w:t>
        </w:r>
      </w:hyperlink>
      <w:r w:rsidRPr="00075E22">
        <w:rPr>
          <w:rFonts w:ascii="Times New Roman" w:hAnsi="Times New Roman" w:cs="Times New Roman"/>
          <w:sz w:val="24"/>
          <w:szCs w:val="24"/>
        </w:rPr>
        <w:t>.</w:t>
      </w:r>
    </w:p>
    <w:p w14:paraId="690F8965" w14:textId="7BEF484B" w:rsidR="00055318" w:rsidRPr="00075E22" w:rsidRDefault="00055318" w:rsidP="003F385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Мэйволд, Э. Безопасность сетей / Э. Мэйволд. – 2-е изд., испр. – Москва : Национальный Открытый Университет «ИНТУИТ», 2016. – 572 с. : схем., ил. – Режим доступа: по подписке. – URL: </w:t>
      </w:r>
      <w:hyperlink r:id="rId10" w:history="1">
        <w:r w:rsidR="003F385F" w:rsidRPr="003441E3">
          <w:rPr>
            <w:rStyle w:val="ab"/>
            <w:rFonts w:ascii="Times New Roman" w:hAnsi="Times New Roman" w:cs="Times New Roman"/>
            <w:sz w:val="24"/>
            <w:szCs w:val="24"/>
          </w:rPr>
          <w:t>https://biblioclub.ru/index.php?page=book&amp;id=429035</w:t>
        </w:r>
      </w:hyperlink>
      <w:r w:rsidRPr="00075E22">
        <w:rPr>
          <w:rFonts w:ascii="Times New Roman" w:hAnsi="Times New Roman" w:cs="Times New Roman"/>
          <w:sz w:val="24"/>
          <w:szCs w:val="24"/>
        </w:rPr>
        <w:t>.</w:t>
      </w:r>
    </w:p>
    <w:p w14:paraId="4B0DAD6B" w14:textId="77777777" w:rsidR="00F87A9D" w:rsidRPr="00075E22" w:rsidRDefault="00F87A9D" w:rsidP="003F385F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б) дополнительная литература:</w:t>
      </w:r>
    </w:p>
    <w:p w14:paraId="58CD3999" w14:textId="36D4AC77" w:rsidR="00055318" w:rsidRPr="00075E22" w:rsidRDefault="00055318" w:rsidP="003F385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Ковган, Н.М. Компьютерные сети : учебное пособие : [16+] / Н.М. Ковган. – Минск : РИПО, 2019. – 180 с. – URL: </w:t>
      </w:r>
      <w:hyperlink r:id="rId11" w:history="1">
        <w:r w:rsidR="003F385F" w:rsidRPr="003441E3">
          <w:rPr>
            <w:rStyle w:val="ab"/>
            <w:rFonts w:ascii="Times New Roman" w:hAnsi="Times New Roman" w:cs="Times New Roman"/>
            <w:sz w:val="24"/>
            <w:szCs w:val="24"/>
          </w:rPr>
          <w:t>https://biblioclub.ru/index.php?page=book&amp;id=599948</w:t>
        </w:r>
      </w:hyperlink>
      <w:r w:rsidRPr="00075E22">
        <w:rPr>
          <w:rFonts w:ascii="Times New Roman" w:hAnsi="Times New Roman" w:cs="Times New Roman"/>
          <w:sz w:val="24"/>
          <w:szCs w:val="24"/>
        </w:rPr>
        <w:t>.</w:t>
      </w:r>
    </w:p>
    <w:p w14:paraId="54277D9E" w14:textId="4E16721E" w:rsidR="00055318" w:rsidRPr="00075E22" w:rsidRDefault="00055318" w:rsidP="003F385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5E22">
        <w:rPr>
          <w:rFonts w:ascii="Times New Roman" w:hAnsi="Times New Roman" w:cs="Times New Roman"/>
          <w:sz w:val="24"/>
          <w:szCs w:val="24"/>
        </w:rPr>
        <w:t xml:space="preserve">Сети и системы телекоммуникаций: учебное электронное издание : [16+] / В.А. Погонин, А.А. Третьяков, И.А. Елизаров, В.Н. Назаров ; Тамбовский государственный технический университет. – Тамбов : Тамбовский государственный технический университет (ТГТУ), 2018. – 197 с. – URL: </w:t>
      </w:r>
      <w:hyperlink r:id="rId12" w:history="1">
        <w:r w:rsidR="003F385F" w:rsidRPr="003441E3">
          <w:rPr>
            <w:rStyle w:val="ab"/>
            <w:rFonts w:ascii="Times New Roman" w:hAnsi="Times New Roman" w:cs="Times New Roman"/>
            <w:sz w:val="24"/>
            <w:szCs w:val="24"/>
          </w:rPr>
          <w:t>https://biblioclub.ru/index.php?page=book&amp;id=570531</w:t>
        </w:r>
      </w:hyperlink>
      <w:r w:rsidRPr="00075E22">
        <w:rPr>
          <w:rFonts w:ascii="Times New Roman" w:hAnsi="Times New Roman" w:cs="Times New Roman"/>
          <w:sz w:val="24"/>
          <w:szCs w:val="24"/>
        </w:rPr>
        <w:t>.</w:t>
      </w:r>
    </w:p>
    <w:p w14:paraId="47956C98" w14:textId="3A36AC14" w:rsidR="003F385F" w:rsidRDefault="003F385F" w:rsidP="003F385F">
      <w:pPr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в) Профессиональные базы данных и другие интернет-ресурсы:</w:t>
      </w:r>
    </w:p>
    <w:p w14:paraId="70A2D95C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Microsoft Developer Network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hyperlink r:id="rId13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https://msdn.microsoft.com/ru-ru/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14:paraId="327989A5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Driver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.ru (</w:t>
      </w:r>
      <w:hyperlink r:id="rId14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https://driver.ru/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);  </w:t>
      </w:r>
    </w:p>
    <w:p w14:paraId="7BA25614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Хакер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5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https://xakep.ru/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 </w:t>
      </w:r>
    </w:p>
    <w:p w14:paraId="1DCD46FC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Исходники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.ru: на сайте размещается информация по программированию, администрированию и </w:t>
      </w:r>
      <w:r w:rsidRPr="001F54B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дизайну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6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https://forum.sources.ru/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</w:p>
    <w:p w14:paraId="672905FD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ХабрХабр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7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https://habr.com/ru/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2BD7AFF3" w14:textId="77777777" w:rsidR="00796110" w:rsidRPr="001F54B1" w:rsidRDefault="00796110" w:rsidP="0079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OpenNet: на сайте проекта OpenNet размещается информация о Unix системах и открытых технологиях для администраторов, программистов и пользователей </w:t>
      </w:r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8" w:history="1">
        <w:r w:rsidRPr="001F54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http://www.opennet.ru/</w:t>
        </w:r>
      </w:hyperlink>
      <w:r w:rsidRPr="001F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5889520F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ЭБС «Научная электронная библиотека e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ibrary.ru» (</w:t>
      </w:r>
      <w:hyperlink r:id="rId19"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http://www.elibrary.ru</w:t>
        </w:r>
      </w:hyperlink>
      <w:r w:rsidRPr="003F385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);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71DEB3C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ЭБС «Университетская библиотека on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ine» (</w:t>
      </w:r>
      <w:hyperlink r:id="rId20"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http://www.biblioclub.ru</w:t>
        </w:r>
      </w:hyperlink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1D611D9" w14:textId="77777777" w:rsidR="003F385F" w:rsidRPr="003F385F" w:rsidRDefault="003F385F" w:rsidP="003F38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F385F">
        <w:rPr>
          <w:rFonts w:ascii="Times New Roman" w:eastAsia="Times New Roman" w:hAnsi="Times New Roman" w:cs="Times New Roman"/>
          <w:color w:val="2D2D2E"/>
          <w:sz w:val="24"/>
          <w:szCs w:val="24"/>
          <w:shd w:val="clear" w:color="auto" w:fill="FFFFFF"/>
          <w:lang w:eastAsia="ru-RU"/>
        </w:rPr>
        <w:t xml:space="preserve">ЭБС 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«Юрайт» (</w:t>
      </w:r>
      <w:hyperlink r:id="rId21" w:history="1"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urait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C777C63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Универсальная база данных «ИВИС» (</w:t>
      </w:r>
      <w:hyperlink r:id="rId22" w:history="1"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htpps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eivis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1EEBB18B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 «Национальная</w:t>
      </w:r>
      <w:r w:rsidRPr="003F3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библиотека (НЭБ)»</w:t>
      </w:r>
      <w:r w:rsidRPr="003F3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23" w:history="1">
        <w:r w:rsidRPr="003F38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https://rusneb.ru/</w:t>
        </w:r>
      </w:hyperlink>
      <w:r w:rsidRPr="003F385F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).</w:t>
      </w:r>
    </w:p>
    <w:p w14:paraId="6345673B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78962809" w14:textId="21A293DB" w:rsidR="009F5A39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E22">
        <w:rPr>
          <w:rFonts w:ascii="Times New Roman" w:hAnsi="Times New Roman" w:cs="Times New Roman"/>
          <w:b/>
          <w:sz w:val="24"/>
          <w:szCs w:val="24"/>
        </w:rPr>
        <w:t>10. Материально- техническое обеспечение дисциплины</w:t>
      </w:r>
    </w:p>
    <w:p w14:paraId="09BC4BD6" w14:textId="2800377C" w:rsidR="003F385F" w:rsidRPr="003F385F" w:rsidRDefault="003F385F" w:rsidP="003F38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лекционных и лабораторных занятий используются: </w:t>
      </w:r>
    </w:p>
    <w:p w14:paraId="17B5FB3B" w14:textId="77777777" w:rsidR="003F385F" w:rsidRPr="003F385F" w:rsidRDefault="003F385F" w:rsidP="003F38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3B73B989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61A191F6" w14:textId="77777777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Лицензионное программное обеспечение:</w:t>
      </w:r>
    </w:p>
    <w:p w14:paraId="0E69785E" w14:textId="77777777" w:rsidR="003F385F" w:rsidRPr="003F385F" w:rsidRDefault="003F385F" w:rsidP="003F385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</w:pPr>
      <w:r w:rsidRPr="003F385F"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  <w:t xml:space="preserve">Windows 10 Pro for Workstations, (№ 4100072800 Microsoft Products (MPSA) </w:t>
      </w:r>
      <w:r w:rsidRPr="003F385F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от</w:t>
      </w:r>
      <w:r w:rsidRPr="003F385F"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  <w:t xml:space="preserve"> 04.2016</w:t>
      </w:r>
      <w:r w:rsidRPr="003F385F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г</w:t>
      </w:r>
      <w:r w:rsidRPr="003F385F"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  <w:t>);</w:t>
      </w:r>
    </w:p>
    <w:p w14:paraId="7F3B5422" w14:textId="77777777" w:rsidR="003F385F" w:rsidRPr="003F385F" w:rsidRDefault="003F385F" w:rsidP="003F385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</w:pPr>
      <w:r w:rsidRPr="003F385F"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  <w:lastRenderedPageBreak/>
        <w:t>Office Standard 2016 (№ 4100072800 Microsoft Products (MPSA) от 04.2016г);</w:t>
      </w:r>
    </w:p>
    <w:p w14:paraId="2217A014" w14:textId="77777777" w:rsidR="003F385F" w:rsidRPr="003F385F" w:rsidRDefault="003F385F" w:rsidP="003F385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3F385F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Система поиска текстовых заимствований «Антиплагиат ВУЗ».</w:t>
      </w:r>
    </w:p>
    <w:p w14:paraId="1B9EDCE8" w14:textId="789B87DE" w:rsidR="003F385F" w:rsidRPr="003F385F" w:rsidRDefault="003F385F" w:rsidP="003F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Перечень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val="en-US"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ПО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val="en-US"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в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val="en-US"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свободном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val="en-US"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доступе</w:t>
      </w:r>
      <w:r w:rsidRPr="003F385F">
        <w:rPr>
          <w:rFonts w:ascii="Times New Roman" w:eastAsia="Times New Roman" w:hAnsi="Times New Roman" w:cs="Times New Roman"/>
          <w:i/>
          <w:iCs/>
          <w:sz w:val="23"/>
          <w:szCs w:val="23"/>
          <w:lang w:val="en-US" w:eastAsia="ru-RU"/>
        </w:rPr>
        <w:t xml:space="preserve">: </w:t>
      </w:r>
      <w:r w:rsidRPr="003F385F">
        <w:rPr>
          <w:rFonts w:ascii="Times New Roman" w:eastAsia="Times New Roman" w:hAnsi="Times New Roman" w:cs="Times New Roman"/>
          <w:iCs/>
          <w:sz w:val="23"/>
          <w:szCs w:val="23"/>
          <w:lang w:val="en-US" w:eastAsia="ru-RU"/>
        </w:rPr>
        <w:t xml:space="preserve">Kaspersky Free; WinRar; Google Chrome; Yandex Browser; Opera Browser; Acrobat Reader; 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PyCharm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community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Python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3.8.5;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Cisco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Packet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38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Tracer</w:t>
      </w: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8BC7D6" w14:textId="77777777" w:rsidR="003F385F" w:rsidRPr="003F385F" w:rsidRDefault="003F385F" w:rsidP="003F385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6AC103D1" w14:textId="77777777" w:rsidR="003F385F" w:rsidRPr="00075E22" w:rsidRDefault="003F385F" w:rsidP="009F5A3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AC6CC" w14:textId="77777777" w:rsidR="009F5A39" w:rsidRPr="00075E22" w:rsidRDefault="009F5A39" w:rsidP="009F5A3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6F36E" w14:textId="6F4AA7F3" w:rsidR="00075E22" w:rsidRDefault="00075E22">
      <w:pPr>
        <w:rPr>
          <w:rFonts w:ascii="Times New Roman" w:hAnsi="Times New Roman" w:cs="Times New Roman"/>
          <w:sz w:val="24"/>
          <w:szCs w:val="24"/>
        </w:rPr>
      </w:pPr>
    </w:p>
    <w:sectPr w:rsidR="00075E22" w:rsidSect="009F5A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CAC06" w14:textId="77777777" w:rsidR="00F12E8A" w:rsidRDefault="00F12E8A" w:rsidP="003F385F">
      <w:pPr>
        <w:spacing w:after="0" w:line="240" w:lineRule="auto"/>
      </w:pPr>
      <w:r>
        <w:separator/>
      </w:r>
    </w:p>
  </w:endnote>
  <w:endnote w:type="continuationSeparator" w:id="0">
    <w:p w14:paraId="3A811D3B" w14:textId="77777777" w:rsidR="00F12E8A" w:rsidRDefault="00F12E8A" w:rsidP="003F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85462" w14:textId="77777777" w:rsidR="00F12E8A" w:rsidRDefault="00F12E8A" w:rsidP="003F385F">
      <w:pPr>
        <w:spacing w:after="0" w:line="240" w:lineRule="auto"/>
      </w:pPr>
      <w:r>
        <w:separator/>
      </w:r>
    </w:p>
  </w:footnote>
  <w:footnote w:type="continuationSeparator" w:id="0">
    <w:p w14:paraId="49C3F503" w14:textId="77777777" w:rsidR="00F12E8A" w:rsidRDefault="00F12E8A" w:rsidP="003F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F2726"/>
    <w:multiLevelType w:val="multilevel"/>
    <w:tmpl w:val="3C8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917F4"/>
    <w:multiLevelType w:val="hybridMultilevel"/>
    <w:tmpl w:val="444A5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B60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9B09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 w15:restartNumberingAfterBreak="0">
    <w:nsid w:val="3D7E3975"/>
    <w:multiLevelType w:val="hybridMultilevel"/>
    <w:tmpl w:val="4E103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23DB3"/>
    <w:multiLevelType w:val="multilevel"/>
    <w:tmpl w:val="92228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D40E9"/>
    <w:multiLevelType w:val="multilevel"/>
    <w:tmpl w:val="F4CE0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71657A"/>
    <w:multiLevelType w:val="multilevel"/>
    <w:tmpl w:val="7A58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471B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62385B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 w15:restartNumberingAfterBreak="0">
    <w:nsid w:val="6F892661"/>
    <w:multiLevelType w:val="hybridMultilevel"/>
    <w:tmpl w:val="3E383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82F58"/>
    <w:multiLevelType w:val="hybridMultilevel"/>
    <w:tmpl w:val="2982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306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A1603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A39"/>
    <w:rsid w:val="00055318"/>
    <w:rsid w:val="000578F7"/>
    <w:rsid w:val="000654FF"/>
    <w:rsid w:val="00075E22"/>
    <w:rsid w:val="00121982"/>
    <w:rsid w:val="001306FB"/>
    <w:rsid w:val="001C31E1"/>
    <w:rsid w:val="001F0AA1"/>
    <w:rsid w:val="002028DD"/>
    <w:rsid w:val="00233BC9"/>
    <w:rsid w:val="002729F9"/>
    <w:rsid w:val="002E61DB"/>
    <w:rsid w:val="002F404E"/>
    <w:rsid w:val="003104A2"/>
    <w:rsid w:val="0035029F"/>
    <w:rsid w:val="003F385F"/>
    <w:rsid w:val="004013ED"/>
    <w:rsid w:val="004134F0"/>
    <w:rsid w:val="00447E71"/>
    <w:rsid w:val="004A3C1A"/>
    <w:rsid w:val="004B41C7"/>
    <w:rsid w:val="004F542D"/>
    <w:rsid w:val="00502839"/>
    <w:rsid w:val="005377E6"/>
    <w:rsid w:val="00591017"/>
    <w:rsid w:val="005967C7"/>
    <w:rsid w:val="005B007F"/>
    <w:rsid w:val="0069689A"/>
    <w:rsid w:val="006B3E10"/>
    <w:rsid w:val="00705943"/>
    <w:rsid w:val="007137DF"/>
    <w:rsid w:val="007744FE"/>
    <w:rsid w:val="00796110"/>
    <w:rsid w:val="007E5051"/>
    <w:rsid w:val="0081421B"/>
    <w:rsid w:val="008872FE"/>
    <w:rsid w:val="008E21CD"/>
    <w:rsid w:val="00950532"/>
    <w:rsid w:val="0097143D"/>
    <w:rsid w:val="00984E0A"/>
    <w:rsid w:val="009A0204"/>
    <w:rsid w:val="009F2AAD"/>
    <w:rsid w:val="009F5A39"/>
    <w:rsid w:val="00A11491"/>
    <w:rsid w:val="00A81BB8"/>
    <w:rsid w:val="00AA4CC4"/>
    <w:rsid w:val="00AB0F4F"/>
    <w:rsid w:val="00AC2B4A"/>
    <w:rsid w:val="00AE0D71"/>
    <w:rsid w:val="00B7306F"/>
    <w:rsid w:val="00B83183"/>
    <w:rsid w:val="00B86E5A"/>
    <w:rsid w:val="00BB1A8D"/>
    <w:rsid w:val="00BF5C36"/>
    <w:rsid w:val="00C60F4F"/>
    <w:rsid w:val="00C76D70"/>
    <w:rsid w:val="00CC0C53"/>
    <w:rsid w:val="00D177F4"/>
    <w:rsid w:val="00D66FAF"/>
    <w:rsid w:val="00DB5188"/>
    <w:rsid w:val="00DD4772"/>
    <w:rsid w:val="00DF065E"/>
    <w:rsid w:val="00DF388C"/>
    <w:rsid w:val="00E0612E"/>
    <w:rsid w:val="00E10177"/>
    <w:rsid w:val="00F12E8A"/>
    <w:rsid w:val="00F35E19"/>
    <w:rsid w:val="00F7061B"/>
    <w:rsid w:val="00F8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5F140D"/>
  <w15:docId w15:val="{9C17A682-42A9-49A2-A24C-CD7D0C5D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A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5A39"/>
  </w:style>
  <w:style w:type="paragraph" w:styleId="a8">
    <w:name w:val="footer"/>
    <w:basedOn w:val="a"/>
    <w:link w:val="a9"/>
    <w:uiPriority w:val="99"/>
    <w:unhideWhenUsed/>
    <w:rsid w:val="009F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5A39"/>
  </w:style>
  <w:style w:type="paragraph" w:styleId="aa">
    <w:name w:val="List Paragraph"/>
    <w:basedOn w:val="a"/>
    <w:uiPriority w:val="34"/>
    <w:qFormat/>
    <w:rsid w:val="009F5A3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87A9D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F3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6033" TargetMode="External"/><Relationship Id="rId13" Type="http://schemas.openxmlformats.org/officeDocument/2006/relationships/hyperlink" Target="https://msdn.microsoft.com/ru-ru/" TargetMode="External"/><Relationship Id="rId18" Type="http://schemas.openxmlformats.org/officeDocument/2006/relationships/hyperlink" Target="http://www.openne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rait.ru/" TargetMode="External"/><Relationship Id="rId7" Type="http://schemas.openxmlformats.org/officeDocument/2006/relationships/image" Target="media/image1.emf"/><Relationship Id="rId12" Type="http://schemas.openxmlformats.org/officeDocument/2006/relationships/hyperlink" Target="https://biblioclub.ru/index.php?page=book&amp;id=570531" TargetMode="External"/><Relationship Id="rId17" Type="http://schemas.openxmlformats.org/officeDocument/2006/relationships/hyperlink" Target="https://habr.com/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forum.sources.ru/" TargetMode="External"/><Relationship Id="rId20" Type="http://schemas.openxmlformats.org/officeDocument/2006/relationships/hyperlink" Target="http://www.biblioclub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59994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xakep.ru/" TargetMode="External"/><Relationship Id="rId23" Type="http://schemas.openxmlformats.org/officeDocument/2006/relationships/hyperlink" Target="https://rusneb.ru/" TargetMode="External"/><Relationship Id="rId10" Type="http://schemas.openxmlformats.org/officeDocument/2006/relationships/hyperlink" Target="https://biblioclub.ru/index.php?page=book&amp;id=429035" TargetMode="External"/><Relationship Id="rId19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561238" TargetMode="External"/><Relationship Id="rId14" Type="http://schemas.openxmlformats.org/officeDocument/2006/relationships/hyperlink" Target="https://driver.ru/" TargetMode="External"/><Relationship Id="rId22" Type="http://schemas.openxmlformats.org/officeDocument/2006/relationships/hyperlink" Target="htpps://eiv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16</Pages>
  <Words>4489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ZIKO</dc:creator>
  <cp:lastModifiedBy>Елена</cp:lastModifiedBy>
  <cp:revision>51</cp:revision>
  <dcterms:created xsi:type="dcterms:W3CDTF">2021-10-16T20:19:00Z</dcterms:created>
  <dcterms:modified xsi:type="dcterms:W3CDTF">2024-05-16T07:43:00Z</dcterms:modified>
</cp:coreProperties>
</file>