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56A8F" w14:textId="77777777" w:rsidR="007B04AC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Министерство науки и высшего образования Российской Федерации</w:t>
      </w:r>
    </w:p>
    <w:p w14:paraId="63A5BA0D" w14:textId="77777777" w:rsidR="00B963F7" w:rsidRDefault="00E808D1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Федеральное государственное</w:t>
      </w:r>
      <w:r w:rsidR="00013F29" w:rsidRPr="00B963F7">
        <w:rPr>
          <w:rFonts w:eastAsia="Calibri"/>
          <w:iCs/>
          <w:lang w:eastAsia="en-US"/>
        </w:rPr>
        <w:t xml:space="preserve"> бюджетное образовательное учреждение </w:t>
      </w:r>
    </w:p>
    <w:p w14:paraId="67DF7736" w14:textId="77777777" w:rsidR="00E808D1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высшего образования «Северо-Осетинский государственный университет</w:t>
      </w:r>
    </w:p>
    <w:p w14:paraId="02ED4171" w14:textId="77777777" w:rsidR="00013F29" w:rsidRPr="00B963F7" w:rsidRDefault="00013F29" w:rsidP="007B04AC">
      <w:pPr>
        <w:spacing w:line="259" w:lineRule="auto"/>
        <w:jc w:val="center"/>
        <w:rPr>
          <w:rFonts w:eastAsia="Calibri"/>
          <w:iCs/>
          <w:lang w:eastAsia="en-US"/>
        </w:rPr>
      </w:pPr>
      <w:r w:rsidRPr="00B963F7">
        <w:rPr>
          <w:rFonts w:eastAsia="Calibri"/>
          <w:iCs/>
          <w:lang w:eastAsia="en-US"/>
        </w:rPr>
        <w:t>имени Коста Левановича Хетагурова»</w:t>
      </w:r>
    </w:p>
    <w:p w14:paraId="62F431F6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4D2DA720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6B7151A9" w14:textId="77777777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7556B4D5" w14:textId="77777777" w:rsidR="00590AB2" w:rsidRPr="00013F29" w:rsidRDefault="00590AB2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A6433B6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112088FD" w14:textId="77777777" w:rsidR="00013F29" w:rsidRP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28340A68" w14:textId="6F551644" w:rsidR="00013F29" w:rsidRPr="00B963F7" w:rsidRDefault="00013F29" w:rsidP="00B963F7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963F7">
        <w:rPr>
          <w:rFonts w:eastAsia="Calibri"/>
          <w:bCs/>
          <w:sz w:val="28"/>
          <w:szCs w:val="28"/>
          <w:lang w:eastAsia="en-US"/>
        </w:rPr>
        <w:t>РАБОЧАЯ ПРОГРА</w:t>
      </w:r>
      <w:r w:rsidR="007B57D8">
        <w:rPr>
          <w:rFonts w:eastAsia="Calibri"/>
          <w:bCs/>
          <w:sz w:val="28"/>
          <w:szCs w:val="28"/>
          <w:lang w:eastAsia="en-US"/>
        </w:rPr>
        <w:t>М</w:t>
      </w:r>
      <w:r w:rsidRPr="00B963F7">
        <w:rPr>
          <w:rFonts w:eastAsia="Calibri"/>
          <w:bCs/>
          <w:sz w:val="28"/>
          <w:szCs w:val="28"/>
          <w:lang w:eastAsia="en-US"/>
        </w:rPr>
        <w:t>МА ДИСЦИПЛИНЫ</w:t>
      </w:r>
    </w:p>
    <w:p w14:paraId="6F800FF8" w14:textId="77777777" w:rsidR="00013F29" w:rsidRPr="008F7AF6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Применение в образовательной деятельности проблематики геноцида советского народа в годы Великой Отечественной войны на основе проекта "Без срока давности"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1EF19548" w14:textId="77777777" w:rsidR="00013F29" w:rsidRDefault="00013F29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34F8AC1F" w14:textId="77777777" w:rsidR="00B963F7" w:rsidRPr="008F7AF6" w:rsidRDefault="00B963F7" w:rsidP="00B963F7">
      <w:pPr>
        <w:spacing w:after="160"/>
        <w:rPr>
          <w:rFonts w:ascii="Calibri" w:eastAsia="Calibri" w:hAnsi="Calibri"/>
          <w:sz w:val="22"/>
          <w:szCs w:val="22"/>
          <w:lang w:eastAsia="en-US"/>
        </w:rPr>
      </w:pPr>
    </w:p>
    <w:p w14:paraId="01B00BF1" w14:textId="77777777" w:rsidR="00995204" w:rsidRDefault="00995204" w:rsidP="00995204">
      <w:pPr>
        <w:spacing w:after="160"/>
        <w:rPr>
          <w:rFonts w:ascii="Calibri" w:eastAsia="Calibri" w:hAnsi="Calibri"/>
          <w:sz w:val="22"/>
          <w:szCs w:val="22"/>
        </w:rPr>
      </w:pPr>
    </w:p>
    <w:p w14:paraId="6A831CBF" w14:textId="77777777" w:rsidR="00C81203" w:rsidRDefault="00C81203" w:rsidP="00C812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42F2C7EB" w14:textId="77777777" w:rsidR="00C81203" w:rsidRPr="00E85B32" w:rsidRDefault="00C81203" w:rsidP="00C8120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76EC57DC" w14:textId="77777777" w:rsidR="00C81203" w:rsidRPr="00DB562E" w:rsidRDefault="00C81203" w:rsidP="00C812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63F39CCA" w14:textId="77777777" w:rsidR="00C81203" w:rsidRPr="00E85B32" w:rsidRDefault="00C81203" w:rsidP="00C8120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13D2D39E" w14:textId="77777777" w:rsidR="00C81203" w:rsidRPr="00E85B32" w:rsidRDefault="00C81203" w:rsidP="00C8120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1A0D0CE6" w14:textId="77777777" w:rsidR="00C81203" w:rsidRPr="00DB562E" w:rsidRDefault="00C81203" w:rsidP="00C81203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color w:val="000000"/>
          <w:sz w:val="28"/>
          <w:szCs w:val="28"/>
        </w:rPr>
      </w:pPr>
    </w:p>
    <w:p w14:paraId="6CFCE7C1" w14:textId="77777777" w:rsidR="00995204" w:rsidRPr="00995204" w:rsidRDefault="00995204" w:rsidP="00995204">
      <w:pPr>
        <w:spacing w:after="160"/>
        <w:rPr>
          <w:bCs/>
          <w:sz w:val="28"/>
          <w:szCs w:val="28"/>
        </w:rPr>
      </w:pPr>
    </w:p>
    <w:p w14:paraId="3D53D0F2" w14:textId="77777777" w:rsidR="00995204" w:rsidRDefault="00995204" w:rsidP="00995204">
      <w:pPr>
        <w:spacing w:after="160"/>
        <w:rPr>
          <w:sz w:val="28"/>
          <w:szCs w:val="28"/>
        </w:rPr>
      </w:pPr>
    </w:p>
    <w:p w14:paraId="5383BB3D" w14:textId="77777777" w:rsidR="00995204" w:rsidRDefault="00995204" w:rsidP="00995204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 – бакалавр</w:t>
      </w:r>
    </w:p>
    <w:p w14:paraId="7FB2FF81" w14:textId="77777777" w:rsidR="00995204" w:rsidRDefault="00995204" w:rsidP="00995204">
      <w:pPr>
        <w:tabs>
          <w:tab w:val="center" w:pos="4677"/>
          <w:tab w:val="left" w:pos="666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 – очная</w:t>
      </w:r>
    </w:p>
    <w:p w14:paraId="1100EABB" w14:textId="0FCFBC9E" w:rsidR="00995204" w:rsidRDefault="00995204" w:rsidP="00995204">
      <w:pPr>
        <w:spacing w:after="120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Год начала подготовки 202</w:t>
      </w:r>
      <w:r w:rsidR="00D530B3">
        <w:rPr>
          <w:sz w:val="28"/>
          <w:szCs w:val="28"/>
          <w:highlight w:val="white"/>
        </w:rPr>
        <w:t>4</w:t>
      </w:r>
    </w:p>
    <w:p w14:paraId="754EC4DA" w14:textId="77777777" w:rsidR="003B35F1" w:rsidRPr="00B963F7" w:rsidRDefault="003B35F1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69E2CBEA" w14:textId="77777777" w:rsidR="00B963F7" w:rsidRPr="00B963F7" w:rsidRDefault="00B963F7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3C8C9221" w14:textId="77777777" w:rsidR="00013F29" w:rsidRDefault="00013F29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1F90138B" w14:textId="77777777" w:rsidR="00ED1AA2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754A8E70" w14:textId="77777777" w:rsidR="00ED1AA2" w:rsidRPr="00B963F7" w:rsidRDefault="00ED1AA2" w:rsidP="00B963F7">
      <w:pPr>
        <w:spacing w:after="160"/>
        <w:rPr>
          <w:rFonts w:eastAsia="Calibri"/>
          <w:sz w:val="28"/>
          <w:szCs w:val="28"/>
          <w:lang w:eastAsia="en-US"/>
        </w:rPr>
      </w:pPr>
    </w:p>
    <w:p w14:paraId="484761D0" w14:textId="77777777" w:rsidR="000E544C" w:rsidRDefault="00013F29" w:rsidP="00B963F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53C8435E" w14:textId="6C4C1F5C" w:rsidR="00ED1AA2" w:rsidRDefault="00013F29" w:rsidP="00995204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D530B3">
        <w:rPr>
          <w:rFonts w:eastAsia="Calibri"/>
          <w:sz w:val="28"/>
          <w:szCs w:val="28"/>
          <w:lang w:eastAsia="en-US"/>
        </w:rPr>
        <w:t>4</w:t>
      </w:r>
      <w:r w:rsidR="00ED1AA2">
        <w:rPr>
          <w:rFonts w:eastAsia="Calibri"/>
          <w:sz w:val="28"/>
          <w:szCs w:val="28"/>
          <w:lang w:eastAsia="en-US"/>
        </w:rPr>
        <w:br w:type="page"/>
      </w:r>
    </w:p>
    <w:p w14:paraId="44CD41E4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1165B261" w14:textId="77777777" w:rsidR="00662539" w:rsidRDefault="00662539" w:rsidP="00662539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</w:t>
      </w:r>
    </w:p>
    <w:p w14:paraId="0578F1F5" w14:textId="6CD9AB4E" w:rsidR="00984408" w:rsidRDefault="00662539" w:rsidP="00D530B3">
      <w:pPr>
        <w:pStyle w:val="ac"/>
        <w:spacing w:after="0" w:line="288" w:lineRule="auto"/>
        <w:ind w:firstLine="567"/>
        <w:jc w:val="both"/>
      </w:pPr>
      <w:r w:rsidRPr="00662539">
        <w:rPr>
          <w:rFonts w:eastAsia="Calibri"/>
          <w:i/>
          <w:iCs/>
          <w:color w:val="000000"/>
          <w:lang w:eastAsia="en-US"/>
        </w:rPr>
        <w:t>обсуждена и утверждена</w:t>
      </w:r>
      <w:r w:rsidRPr="00257E99">
        <w:rPr>
          <w:rFonts w:eastAsia="Calibri"/>
          <w:color w:val="000000"/>
          <w:lang w:eastAsia="en-US"/>
        </w:rPr>
        <w:t xml:space="preserve"> на заседании кафедры </w:t>
      </w:r>
      <w:r w:rsidR="00984408" w:rsidRPr="00984408">
        <w:rPr>
          <w:rFonts w:eastAsia="Calibri"/>
          <w:lang w:eastAsia="en-US"/>
        </w:rPr>
        <w:t xml:space="preserve">российской истории </w:t>
      </w:r>
      <w:r w:rsidR="00984408" w:rsidRPr="00984408">
        <w:rPr>
          <w:color w:val="000000"/>
        </w:rPr>
        <w:t>(</w:t>
      </w:r>
      <w:r w:rsidR="00984408">
        <w:rPr>
          <w:color w:val="000000"/>
        </w:rPr>
        <w:t xml:space="preserve">протокол </w:t>
      </w:r>
      <w:r w:rsidR="00995204">
        <w:rPr>
          <w:color w:val="000000"/>
        </w:rPr>
        <w:t xml:space="preserve">№ </w:t>
      </w:r>
      <w:r w:rsidR="00D530B3">
        <w:rPr>
          <w:color w:val="000000"/>
        </w:rPr>
        <w:t>7</w:t>
      </w:r>
      <w:r w:rsidR="00984408">
        <w:rPr>
          <w:color w:val="000000"/>
        </w:rPr>
        <w:t xml:space="preserve"> от </w:t>
      </w:r>
      <w:r w:rsidR="00D530B3">
        <w:rPr>
          <w:color w:val="000000"/>
        </w:rPr>
        <w:t>20.02.</w:t>
      </w:r>
      <w:r w:rsidR="00984408">
        <w:rPr>
          <w:color w:val="000000"/>
        </w:rPr>
        <w:t>202</w:t>
      </w:r>
      <w:r w:rsidR="00D530B3">
        <w:rPr>
          <w:color w:val="000000"/>
        </w:rPr>
        <w:t>4</w:t>
      </w:r>
      <w:r w:rsidR="00984408">
        <w:rPr>
          <w:color w:val="000000"/>
        </w:rPr>
        <w:t xml:space="preserve"> г.);</w:t>
      </w:r>
    </w:p>
    <w:p w14:paraId="6DF9705E" w14:textId="77777777" w:rsidR="00D530B3" w:rsidRPr="009E0457" w:rsidRDefault="00D530B3" w:rsidP="00D530B3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4BF432B7" w14:textId="77777777" w:rsidR="00C81203" w:rsidRPr="00EE498A" w:rsidRDefault="00C81203" w:rsidP="00C81203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1154B398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14:paraId="797A7C72" w14:textId="77777777" w:rsidR="00662539" w:rsidRDefault="00662539" w:rsidP="00ED1AA2">
      <w:pPr>
        <w:pStyle w:val="61"/>
        <w:spacing w:after="120" w:line="240" w:lineRule="auto"/>
        <w:rPr>
          <w:rFonts w:ascii="Times New Roman" w:hAnsi="Times New Roman"/>
          <w:bCs/>
          <w:sz w:val="24"/>
          <w:szCs w:val="24"/>
        </w:rPr>
      </w:pPr>
    </w:p>
    <w:p w14:paraId="6B052463" w14:textId="77777777" w:rsidR="00ED1AA2" w:rsidRPr="00E0722A" w:rsidRDefault="00ED1AA2" w:rsidP="00ED1AA2">
      <w:pPr>
        <w:pStyle w:val="61"/>
        <w:shd w:val="clear" w:color="auto" w:fill="auto"/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  <w:r w:rsidRPr="00CF4745">
        <w:rPr>
          <w:rFonts w:ascii="Times New Roman" w:hAnsi="Times New Roman"/>
          <w:bCs/>
          <w:sz w:val="24"/>
          <w:szCs w:val="28"/>
        </w:rPr>
        <w:t xml:space="preserve">Составитель: </w:t>
      </w:r>
      <w:r w:rsidR="00984408">
        <w:rPr>
          <w:rFonts w:ascii="Times New Roman" w:hAnsi="Times New Roman"/>
          <w:bCs/>
          <w:sz w:val="24"/>
          <w:szCs w:val="28"/>
        </w:rPr>
        <w:t xml:space="preserve">доцент кафедры российской истории </w:t>
      </w:r>
      <w:proofErr w:type="spellStart"/>
      <w:r w:rsidR="00984408">
        <w:rPr>
          <w:rFonts w:ascii="Times New Roman" w:hAnsi="Times New Roman"/>
          <w:bCs/>
          <w:sz w:val="24"/>
          <w:szCs w:val="28"/>
        </w:rPr>
        <w:t>Хаблиева</w:t>
      </w:r>
      <w:proofErr w:type="spellEnd"/>
      <w:r w:rsidR="00984408">
        <w:rPr>
          <w:rFonts w:ascii="Times New Roman" w:hAnsi="Times New Roman"/>
          <w:bCs/>
          <w:sz w:val="24"/>
          <w:szCs w:val="28"/>
        </w:rPr>
        <w:t xml:space="preserve"> Л.Ч.</w:t>
      </w:r>
    </w:p>
    <w:p w14:paraId="3F51D749" w14:textId="77777777" w:rsidR="00ED1AA2" w:rsidRPr="00013F29" w:rsidRDefault="00ED1AA2" w:rsidP="00B963F7">
      <w:pPr>
        <w:jc w:val="center"/>
        <w:rPr>
          <w:rFonts w:eastAsia="Calibri"/>
          <w:sz w:val="28"/>
          <w:szCs w:val="28"/>
          <w:lang w:eastAsia="en-US"/>
        </w:rPr>
      </w:pPr>
    </w:p>
    <w:p w14:paraId="41BCE5F5" w14:textId="77777777" w:rsidR="001B1281" w:rsidRDefault="006B1DF1" w:rsidP="00EA57F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br w:type="page"/>
      </w:r>
      <w:r>
        <w:rPr>
          <w:b/>
        </w:rPr>
        <w:lastRenderedPageBreak/>
        <w:t>1. Структура и общая трудоемкость дисциплины</w:t>
      </w:r>
    </w:p>
    <w:p w14:paraId="06CECB10" w14:textId="5EEE0BB0" w:rsidR="001B1281" w:rsidRDefault="006B1DF1" w:rsidP="00EA57F5">
      <w:pPr>
        <w:spacing w:after="120"/>
        <w:ind w:right="-284" w:firstLine="709"/>
        <w:jc w:val="both"/>
      </w:pPr>
      <w:r>
        <w:t xml:space="preserve">Общая трудоемкость дисциплины составляет 1 </w:t>
      </w:r>
      <w:proofErr w:type="spellStart"/>
      <w:r>
        <w:t>з</w:t>
      </w:r>
      <w:r w:rsidR="00F11C3C">
        <w:t>.</w:t>
      </w:r>
      <w:r>
        <w:t>е</w:t>
      </w:r>
      <w:proofErr w:type="spellEnd"/>
      <w:r w:rsidR="00F11C3C">
        <w:t>.</w:t>
      </w:r>
      <w:r w:rsidR="00DB4966">
        <w:t xml:space="preserve"> </w:t>
      </w:r>
      <w:r w:rsidR="00C95DB8" w:rsidRPr="00C95DB8">
        <w:t>(</w:t>
      </w:r>
      <w:r>
        <w:t>36 ч.</w:t>
      </w:r>
      <w:r w:rsidR="00C95DB8" w:rsidRPr="00C95DB8">
        <w:t>)</w:t>
      </w:r>
      <w:r>
        <w:t>.</w:t>
      </w:r>
    </w:p>
    <w:tbl>
      <w:tblPr>
        <w:tblW w:w="7052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857"/>
      </w:tblGrid>
      <w:tr w:rsidR="00D530B3" w:rsidRPr="009552FF" w14:paraId="1A948D7E" w14:textId="77777777" w:rsidTr="00413389">
        <w:tc>
          <w:tcPr>
            <w:tcW w:w="3195" w:type="dxa"/>
          </w:tcPr>
          <w:p w14:paraId="1EC15715" w14:textId="77777777" w:rsidR="00D530B3" w:rsidRDefault="00D530B3" w:rsidP="00413389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57" w:type="dxa"/>
          </w:tcPr>
          <w:p w14:paraId="7A369239" w14:textId="0A2D60F1" w:rsidR="00D530B3" w:rsidRPr="002279FF" w:rsidRDefault="00D530B3" w:rsidP="00413389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Очная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форма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обучения</w:t>
            </w:r>
          </w:p>
        </w:tc>
      </w:tr>
      <w:tr w:rsidR="00D530B3" w:rsidRPr="009552FF" w14:paraId="50F22814" w14:textId="77777777" w:rsidTr="00413389">
        <w:tc>
          <w:tcPr>
            <w:tcW w:w="3195" w:type="dxa"/>
          </w:tcPr>
          <w:p w14:paraId="5004ED1E" w14:textId="77777777" w:rsidR="00D530B3" w:rsidRPr="00497A45" w:rsidRDefault="00D530B3" w:rsidP="00413389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3857" w:type="dxa"/>
          </w:tcPr>
          <w:p w14:paraId="680989A3" w14:textId="77777777" w:rsidR="00D530B3" w:rsidRPr="002030FE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D530B3" w:rsidRPr="009552FF" w14:paraId="6D5993C8" w14:textId="77777777" w:rsidTr="00413389">
        <w:tc>
          <w:tcPr>
            <w:tcW w:w="3195" w:type="dxa"/>
          </w:tcPr>
          <w:p w14:paraId="74F85663" w14:textId="77777777" w:rsidR="00D530B3" w:rsidRPr="00497A45" w:rsidRDefault="00D530B3" w:rsidP="00413389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3857" w:type="dxa"/>
          </w:tcPr>
          <w:p w14:paraId="76170CF9" w14:textId="77777777" w:rsidR="00D530B3" w:rsidRPr="002030FE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530B3" w:rsidRPr="009552FF" w14:paraId="6A6DE957" w14:textId="77777777" w:rsidTr="00413389">
        <w:tc>
          <w:tcPr>
            <w:tcW w:w="3195" w:type="dxa"/>
          </w:tcPr>
          <w:p w14:paraId="20874C14" w14:textId="77777777" w:rsidR="00D530B3" w:rsidRPr="00497A45" w:rsidRDefault="00D530B3" w:rsidP="0041338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3857" w:type="dxa"/>
          </w:tcPr>
          <w:p w14:paraId="017E6ED1" w14:textId="77777777" w:rsidR="00D530B3" w:rsidRPr="002030FE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D530B3" w:rsidRPr="009552FF" w14:paraId="4780E7F5" w14:textId="77777777" w:rsidTr="00413389">
        <w:tc>
          <w:tcPr>
            <w:tcW w:w="3195" w:type="dxa"/>
          </w:tcPr>
          <w:p w14:paraId="159DAF43" w14:textId="77777777" w:rsidR="00D530B3" w:rsidRPr="00497A45" w:rsidRDefault="00D530B3" w:rsidP="0041338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3857" w:type="dxa"/>
          </w:tcPr>
          <w:p w14:paraId="5D59578F" w14:textId="77777777" w:rsidR="00D530B3" w:rsidRPr="002030FE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D530B3" w:rsidRPr="009552FF" w14:paraId="34EF178A" w14:textId="77777777" w:rsidTr="00413389">
        <w:tc>
          <w:tcPr>
            <w:tcW w:w="3195" w:type="dxa"/>
          </w:tcPr>
          <w:p w14:paraId="374F8822" w14:textId="77777777" w:rsidR="00D530B3" w:rsidRPr="00497A45" w:rsidRDefault="00D530B3" w:rsidP="0041338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3857" w:type="dxa"/>
          </w:tcPr>
          <w:p w14:paraId="012649EF" w14:textId="77777777" w:rsidR="00D530B3" w:rsidRPr="002030FE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30B3" w:rsidRPr="009552FF" w14:paraId="58F054D0" w14:textId="77777777" w:rsidTr="00413389">
        <w:tc>
          <w:tcPr>
            <w:tcW w:w="3195" w:type="dxa"/>
          </w:tcPr>
          <w:p w14:paraId="5366C813" w14:textId="77777777" w:rsidR="00D530B3" w:rsidRPr="005F0005" w:rsidRDefault="00D530B3" w:rsidP="00413389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857" w:type="dxa"/>
          </w:tcPr>
          <w:p w14:paraId="2916560F" w14:textId="77777777" w:rsidR="00D530B3" w:rsidRPr="005F0005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530B3" w:rsidRPr="009552FF" w14:paraId="5438695A" w14:textId="77777777" w:rsidTr="00413389">
        <w:tc>
          <w:tcPr>
            <w:tcW w:w="3195" w:type="dxa"/>
          </w:tcPr>
          <w:p w14:paraId="16F2A7D3" w14:textId="77777777" w:rsidR="00D530B3" w:rsidRPr="00497A45" w:rsidRDefault="00D530B3" w:rsidP="0041338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3857" w:type="dxa"/>
          </w:tcPr>
          <w:p w14:paraId="761D1195" w14:textId="77777777" w:rsidR="00D530B3" w:rsidRPr="002030FE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D530B3" w:rsidRPr="009552FF" w14:paraId="04435345" w14:textId="77777777" w:rsidTr="00413389">
        <w:tc>
          <w:tcPr>
            <w:tcW w:w="3195" w:type="dxa"/>
            <w:tcBorders>
              <w:bottom w:val="single" w:sz="4" w:space="0" w:color="000000"/>
            </w:tcBorders>
          </w:tcPr>
          <w:p w14:paraId="132E9503" w14:textId="77777777" w:rsidR="00D530B3" w:rsidRPr="00497A45" w:rsidRDefault="00D530B3" w:rsidP="0041338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857" w:type="dxa"/>
            <w:tcBorders>
              <w:bottom w:val="single" w:sz="4" w:space="0" w:color="000000"/>
            </w:tcBorders>
          </w:tcPr>
          <w:p w14:paraId="7D175C78" w14:textId="77777777" w:rsidR="00D530B3" w:rsidRPr="002030FE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30B3" w:rsidRPr="009552FF" w14:paraId="185234EC" w14:textId="77777777" w:rsidTr="00413389">
        <w:tc>
          <w:tcPr>
            <w:tcW w:w="3195" w:type="dxa"/>
            <w:tcBorders>
              <w:bottom w:val="single" w:sz="4" w:space="0" w:color="auto"/>
            </w:tcBorders>
          </w:tcPr>
          <w:p w14:paraId="25DE324B" w14:textId="77777777" w:rsidR="00D530B3" w:rsidRPr="00A75397" w:rsidRDefault="00D530B3" w:rsidP="00413389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14:paraId="583C31E0" w14:textId="77777777" w:rsidR="00D530B3" w:rsidRPr="00A75397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D530B3" w:rsidRPr="009552FF" w14:paraId="63EA83C0" w14:textId="77777777" w:rsidTr="00413389">
        <w:tc>
          <w:tcPr>
            <w:tcW w:w="3195" w:type="dxa"/>
            <w:tcBorders>
              <w:top w:val="single" w:sz="4" w:space="0" w:color="auto"/>
            </w:tcBorders>
          </w:tcPr>
          <w:p w14:paraId="24C4ED58" w14:textId="77777777" w:rsidR="00D530B3" w:rsidRPr="00AC37A9" w:rsidRDefault="00D530B3" w:rsidP="00413389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3857" w:type="dxa"/>
            <w:tcBorders>
              <w:top w:val="single" w:sz="4" w:space="0" w:color="auto"/>
            </w:tcBorders>
          </w:tcPr>
          <w:p w14:paraId="31D217DF" w14:textId="77777777" w:rsidR="00D530B3" w:rsidRPr="00AC37A9" w:rsidRDefault="00D530B3" w:rsidP="0041338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530B3" w:rsidRPr="009552FF" w14:paraId="3A892ED2" w14:textId="77777777" w:rsidTr="00413389">
        <w:tc>
          <w:tcPr>
            <w:tcW w:w="3195" w:type="dxa"/>
          </w:tcPr>
          <w:p w14:paraId="36CD505E" w14:textId="77777777" w:rsidR="00D530B3" w:rsidRPr="00373AB4" w:rsidRDefault="00D530B3" w:rsidP="0041338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3857" w:type="dxa"/>
          </w:tcPr>
          <w:p w14:paraId="7D90E409" w14:textId="77777777" w:rsidR="00D530B3" w:rsidRPr="002030FE" w:rsidRDefault="00D530B3" w:rsidP="0041338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30B3" w14:paraId="76C0B480" w14:textId="77777777" w:rsidTr="00413389">
        <w:tc>
          <w:tcPr>
            <w:tcW w:w="3195" w:type="dxa"/>
          </w:tcPr>
          <w:p w14:paraId="3BD60A60" w14:textId="77777777" w:rsidR="00D530B3" w:rsidRPr="00497A45" w:rsidRDefault="00D530B3" w:rsidP="00413389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3857" w:type="dxa"/>
          </w:tcPr>
          <w:p w14:paraId="1D58E7C8" w14:textId="77777777" w:rsidR="00D530B3" w:rsidRPr="003E503F" w:rsidRDefault="00D530B3" w:rsidP="0041338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</w:p>
        </w:tc>
      </w:tr>
    </w:tbl>
    <w:p w14:paraId="6D43418A" w14:textId="48364CD5" w:rsidR="00D530B3" w:rsidRPr="00514A90" w:rsidRDefault="00D530B3" w:rsidP="00EA57F5">
      <w:pPr>
        <w:spacing w:after="120"/>
        <w:ind w:right="-284" w:firstLine="709"/>
        <w:jc w:val="both"/>
        <w:rPr>
          <w:sz w:val="16"/>
          <w:szCs w:val="16"/>
        </w:rPr>
      </w:pPr>
    </w:p>
    <w:p w14:paraId="0CB95C76" w14:textId="77777777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4EB89F67" w14:textId="051D60B7" w:rsidR="00995204" w:rsidRDefault="00F376EF" w:rsidP="00680B4D">
      <w:pPr>
        <w:ind w:firstLine="709"/>
        <w:jc w:val="both"/>
      </w:pPr>
      <w:r w:rsidRPr="00680B4D">
        <w:t xml:space="preserve">Цель изучения дисциплины – </w:t>
      </w:r>
      <w:r w:rsidR="00680B4D" w:rsidRPr="00680B4D">
        <w:t>о</w:t>
      </w:r>
      <w:r w:rsidR="00984408" w:rsidRPr="00680B4D">
        <w:t xml:space="preserve">существление совместной учебной и воспитательной деятельности обучающихся в соответствии с требованиями </w:t>
      </w:r>
      <w:r w:rsidR="00995204">
        <w:t>ФГОС ВО.</w:t>
      </w:r>
    </w:p>
    <w:p w14:paraId="0E35DFC9" w14:textId="77777777" w:rsidR="001B1281" w:rsidRPr="00DB4966" w:rsidRDefault="001B1281" w:rsidP="00084608">
      <w:pPr>
        <w:tabs>
          <w:tab w:val="left" w:pos="0"/>
        </w:tabs>
        <w:ind w:firstLine="357"/>
        <w:jc w:val="both"/>
        <w:rPr>
          <w:sz w:val="16"/>
          <w:szCs w:val="16"/>
        </w:rPr>
      </w:pPr>
    </w:p>
    <w:p w14:paraId="43D6D412" w14:textId="77777777" w:rsidR="001B1281" w:rsidRDefault="006B1DF1" w:rsidP="00F768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23929D45" w14:textId="011C56F3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ФТД.0</w:t>
      </w:r>
      <w:r w:rsidR="00D530B3">
        <w:rPr>
          <w:color w:val="000000"/>
        </w:rPr>
        <w:t>1</w:t>
      </w:r>
      <w:r w:rsidRPr="00E028E1">
        <w:rPr>
          <w:color w:val="000000"/>
        </w:rPr>
        <w:t>.</w:t>
      </w:r>
      <w:r>
        <w:rPr>
          <w:color w:val="000000"/>
        </w:rPr>
        <w:t xml:space="preserve"> ФТД. Факультативные дисциплины</w:t>
      </w:r>
      <w:r w:rsidR="005F0005">
        <w:rPr>
          <w:color w:val="000000"/>
        </w:rPr>
        <w:t>.</w:t>
      </w:r>
    </w:p>
    <w:p w14:paraId="4AA814AA" w14:textId="556F355C" w:rsidR="00984408" w:rsidRDefault="00984408" w:rsidP="0023787C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>формирование у студентов целостного представления об исторических этапах развития человеческого общества, месте и роли России во всемирно-историческом процессе, культурно-историческом своеобразии российской цивилизации;</w:t>
      </w:r>
    </w:p>
    <w:p w14:paraId="2D2DAB3B" w14:textId="25A91F00" w:rsidR="00984408" w:rsidRDefault="00984408" w:rsidP="0023787C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>
        <w:t>дать систематизированные знания об основных закономерностях исторического процесса, ввести студентов в круг актуальных исторических проблем, выработать навыки получения, анализа и обобщения исторической информации;</w:t>
      </w:r>
    </w:p>
    <w:p w14:paraId="4C0EB85F" w14:textId="5000BE3C" w:rsidR="00984408" w:rsidRDefault="00984408" w:rsidP="0023787C">
      <w:pPr>
        <w:widowControl w:val="0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</w:pPr>
      <w:r>
        <w:t>способствовать формированию активной гражданской позиции.</w:t>
      </w:r>
    </w:p>
    <w:p w14:paraId="6BC3E85B" w14:textId="77777777" w:rsidR="00984408" w:rsidRPr="00DB4966" w:rsidRDefault="00984408" w:rsidP="00984408">
      <w:pPr>
        <w:ind w:firstLine="360"/>
        <w:jc w:val="both"/>
        <w:rPr>
          <w:sz w:val="16"/>
          <w:szCs w:val="16"/>
        </w:rPr>
      </w:pPr>
    </w:p>
    <w:p w14:paraId="55B5CEB6" w14:textId="478ED8D7" w:rsidR="001B1281" w:rsidRDefault="006B1DF1" w:rsidP="000846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jc w:val="center"/>
        <w:rPr>
          <w:b/>
        </w:rPr>
      </w:pPr>
      <w:r>
        <w:rPr>
          <w:b/>
        </w:rPr>
        <w:t xml:space="preserve">4. Требования к </w:t>
      </w:r>
      <w:r w:rsidRPr="00084608">
        <w:rPr>
          <w:b/>
          <w:color w:val="000000"/>
        </w:rPr>
        <w:t>результатам</w:t>
      </w:r>
      <w:r w:rsidR="00680B4D">
        <w:rPr>
          <w:b/>
          <w:color w:val="000000"/>
        </w:rPr>
        <w:t xml:space="preserve">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3AC80C6F" w14:textId="2CFD3216" w:rsidR="001B1281" w:rsidRDefault="006B1DF1" w:rsidP="005232FF">
      <w:pPr>
        <w:widowControl w:val="0"/>
        <w:ind w:firstLine="709"/>
        <w:jc w:val="both"/>
      </w:pPr>
      <w:r>
        <w:t xml:space="preserve">В результате </w:t>
      </w:r>
      <w:r w:rsidR="00BB5C15">
        <w:t>освоения</w:t>
      </w:r>
      <w:r>
        <w:t xml:space="preserve"> дисциплины обучающийся должен обладать следующими компетенциями (результатами освоения образовательной программы):</w:t>
      </w:r>
    </w:p>
    <w:p w14:paraId="5BC3F982" w14:textId="7DA661AF" w:rsidR="00D530B3" w:rsidRPr="00153C5B" w:rsidRDefault="00D530B3" w:rsidP="00D530B3">
      <w:pPr>
        <w:widowControl w:val="0"/>
        <w:ind w:firstLine="709"/>
        <w:jc w:val="both"/>
      </w:pPr>
      <w:r>
        <w:t>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(УК-2).</w:t>
      </w:r>
    </w:p>
    <w:p w14:paraId="46996E37" w14:textId="35063F9C" w:rsidR="001B1281" w:rsidRDefault="006B1DF1" w:rsidP="00514A90">
      <w:pPr>
        <w:spacing w:line="259" w:lineRule="auto"/>
        <w:ind w:left="1" w:firstLine="708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2457"/>
        <w:gridCol w:w="2516"/>
        <w:gridCol w:w="2202"/>
      </w:tblGrid>
      <w:tr w:rsidR="005232FF" w:rsidRPr="00514A90" w14:paraId="21CB4B83" w14:textId="77777777" w:rsidTr="00DB4966">
        <w:trPr>
          <w:trHeight w:val="257"/>
        </w:trPr>
        <w:tc>
          <w:tcPr>
            <w:tcW w:w="1239" w:type="pct"/>
            <w:shd w:val="clear" w:color="auto" w:fill="auto"/>
            <w:vAlign w:val="center"/>
          </w:tcPr>
          <w:p w14:paraId="0726116B" w14:textId="77777777" w:rsidR="00497A45" w:rsidRPr="00514A90" w:rsidRDefault="00497A45" w:rsidP="00497A45">
            <w:pPr>
              <w:jc w:val="center"/>
              <w:rPr>
                <w:b/>
                <w:i/>
                <w:sz w:val="22"/>
                <w:szCs w:val="22"/>
              </w:rPr>
            </w:pPr>
            <w:r w:rsidRPr="00514A90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3761" w:type="pct"/>
            <w:gridSpan w:val="3"/>
            <w:shd w:val="clear" w:color="auto" w:fill="auto"/>
            <w:vAlign w:val="center"/>
          </w:tcPr>
          <w:p w14:paraId="5A76FCC1" w14:textId="77777777" w:rsidR="00497A45" w:rsidRPr="00514A90" w:rsidRDefault="00497A45" w:rsidP="00497A45">
            <w:pPr>
              <w:jc w:val="center"/>
              <w:rPr>
                <w:b/>
                <w:sz w:val="22"/>
                <w:szCs w:val="22"/>
              </w:rPr>
            </w:pPr>
            <w:r w:rsidRPr="00514A90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232FF" w:rsidRPr="00514A90" w14:paraId="4C4389F1" w14:textId="77777777" w:rsidTr="00DB4966">
        <w:trPr>
          <w:trHeight w:val="400"/>
        </w:trPr>
        <w:tc>
          <w:tcPr>
            <w:tcW w:w="1239" w:type="pct"/>
            <w:shd w:val="clear" w:color="auto" w:fill="auto"/>
            <w:vAlign w:val="center"/>
          </w:tcPr>
          <w:p w14:paraId="0F1C9A70" w14:textId="77777777" w:rsidR="005232FF" w:rsidRPr="00514A90" w:rsidRDefault="005232FF" w:rsidP="00497A45">
            <w:pPr>
              <w:jc w:val="center"/>
              <w:rPr>
                <w:b/>
                <w:i/>
                <w:sz w:val="22"/>
                <w:szCs w:val="22"/>
              </w:rPr>
            </w:pPr>
            <w:r w:rsidRPr="00514A90">
              <w:rPr>
                <w:b/>
                <w:sz w:val="22"/>
                <w:szCs w:val="22"/>
              </w:rPr>
              <w:t>Код и формулировка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575D76DB" w14:textId="77777777" w:rsidR="005232FF" w:rsidRPr="00514A90" w:rsidRDefault="005232FF" w:rsidP="00497A4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514A90">
              <w:rPr>
                <w:b/>
                <w:spacing w:val="-1"/>
                <w:sz w:val="22"/>
                <w:szCs w:val="22"/>
              </w:rPr>
              <w:t>Знать: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A583EE" w14:textId="77777777" w:rsidR="005232FF" w:rsidRPr="00514A90" w:rsidRDefault="005232FF" w:rsidP="00497A4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514A90">
              <w:rPr>
                <w:b/>
                <w:spacing w:val="-1"/>
                <w:sz w:val="22"/>
                <w:szCs w:val="22"/>
              </w:rPr>
              <w:t>Уметь</w:t>
            </w:r>
          </w:p>
        </w:tc>
        <w:tc>
          <w:tcPr>
            <w:tcW w:w="1153" w:type="pct"/>
            <w:shd w:val="clear" w:color="auto" w:fill="auto"/>
            <w:vAlign w:val="center"/>
          </w:tcPr>
          <w:p w14:paraId="63C3092A" w14:textId="77777777" w:rsidR="005232FF" w:rsidRPr="00514A90" w:rsidRDefault="005232FF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2"/>
                <w:szCs w:val="22"/>
              </w:rPr>
            </w:pPr>
            <w:r w:rsidRPr="00514A90">
              <w:rPr>
                <w:b/>
                <w:color w:val="000000"/>
                <w:spacing w:val="-1"/>
                <w:sz w:val="22"/>
                <w:szCs w:val="22"/>
              </w:rPr>
              <w:t>Владеть:</w:t>
            </w:r>
          </w:p>
        </w:tc>
      </w:tr>
      <w:tr w:rsidR="00995204" w:rsidRPr="00514A90" w14:paraId="21729D63" w14:textId="77777777" w:rsidTr="00DB4966">
        <w:tc>
          <w:tcPr>
            <w:tcW w:w="1239" w:type="pct"/>
          </w:tcPr>
          <w:p w14:paraId="7E76CD67" w14:textId="77777777" w:rsidR="00D530B3" w:rsidRPr="00514A90" w:rsidRDefault="00D530B3" w:rsidP="00BF4CF1">
            <w:pPr>
              <w:ind w:left="1"/>
              <w:rPr>
                <w:sz w:val="22"/>
                <w:szCs w:val="22"/>
              </w:rPr>
            </w:pPr>
            <w:r w:rsidRPr="00514A90">
              <w:rPr>
                <w:sz w:val="22"/>
                <w:szCs w:val="22"/>
              </w:rPr>
              <w:t>УК-2</w:t>
            </w:r>
          </w:p>
          <w:p w14:paraId="560FBBCA" w14:textId="21C67FBF" w:rsidR="00995204" w:rsidRPr="00514A90" w:rsidRDefault="00D530B3" w:rsidP="00BF4CF1">
            <w:pPr>
              <w:rPr>
                <w:sz w:val="22"/>
                <w:szCs w:val="22"/>
              </w:rPr>
            </w:pPr>
            <w:r w:rsidRPr="00514A90">
              <w:rPr>
                <w:sz w:val="22"/>
                <w:szCs w:val="22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      </w:r>
          </w:p>
        </w:tc>
        <w:tc>
          <w:tcPr>
            <w:tcW w:w="1288" w:type="pct"/>
          </w:tcPr>
          <w:p w14:paraId="686907CE" w14:textId="210FE6D8" w:rsidR="007B57D8" w:rsidRPr="00514A90" w:rsidRDefault="006B7C0D" w:rsidP="00BF4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 </w:t>
            </w:r>
            <w:r w:rsidR="007B57D8" w:rsidRPr="00514A90">
              <w:rPr>
                <w:sz w:val="20"/>
                <w:szCs w:val="20"/>
              </w:rPr>
              <w:t xml:space="preserve">виды ресурсов и ограничений для решения профессиональных задач; </w:t>
            </w:r>
          </w:p>
          <w:p w14:paraId="1178F4B4" w14:textId="7C6FD095" w:rsidR="00514A90" w:rsidRPr="00514A90" w:rsidRDefault="006B7C0D" w:rsidP="00BF4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 </w:t>
            </w:r>
            <w:r w:rsidR="007B57D8" w:rsidRPr="00514A90">
              <w:rPr>
                <w:sz w:val="20"/>
                <w:szCs w:val="20"/>
              </w:rPr>
              <w:t>основные методы оценки разных способов решения задач;</w:t>
            </w:r>
          </w:p>
          <w:p w14:paraId="34A41B09" w14:textId="26589E5D" w:rsidR="00DB4966" w:rsidRPr="00514A90" w:rsidRDefault="006B7C0D" w:rsidP="00BF4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 </w:t>
            </w:r>
            <w:r w:rsidR="007B57D8" w:rsidRPr="00514A90">
              <w:rPr>
                <w:sz w:val="20"/>
                <w:szCs w:val="20"/>
              </w:rPr>
              <w:t xml:space="preserve">действующее законодательство и правовые нормы, регулирующие </w:t>
            </w:r>
            <w:r w:rsidR="00514A90" w:rsidRPr="00514A90">
              <w:rPr>
                <w:sz w:val="20"/>
                <w:szCs w:val="20"/>
              </w:rPr>
              <w:t>образовательную</w:t>
            </w:r>
            <w:r w:rsidR="007B57D8" w:rsidRPr="00514A90">
              <w:rPr>
                <w:sz w:val="20"/>
                <w:szCs w:val="20"/>
              </w:rPr>
              <w:t xml:space="preserve"> деятельность.</w:t>
            </w:r>
          </w:p>
        </w:tc>
        <w:tc>
          <w:tcPr>
            <w:tcW w:w="1319" w:type="pct"/>
          </w:tcPr>
          <w:p w14:paraId="373F83F4" w14:textId="77777777" w:rsidR="00514A90" w:rsidRPr="00514A90" w:rsidRDefault="00514A90" w:rsidP="00BF4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14A90">
              <w:rPr>
                <w:sz w:val="20"/>
                <w:szCs w:val="20"/>
              </w:rPr>
              <w:t xml:space="preserve">– проектировать решение конкретной задачи, выбирая оптимальный способ ее решения, исходя из действующих правовых норм и имеющихся ресурсов и ограничений; </w:t>
            </w:r>
          </w:p>
          <w:p w14:paraId="16ADFC44" w14:textId="3519B073" w:rsidR="00DB4966" w:rsidRPr="00514A90" w:rsidRDefault="00514A90" w:rsidP="00BF4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14A90">
              <w:rPr>
                <w:sz w:val="20"/>
                <w:szCs w:val="20"/>
              </w:rPr>
              <w:t>– формулировать в рамках поставленной цели совокупность взаимосвязанных задач, обеспечивающих ее достижение, и определять ожидаемые результаты их решения.</w:t>
            </w:r>
          </w:p>
        </w:tc>
        <w:tc>
          <w:tcPr>
            <w:tcW w:w="1153" w:type="pct"/>
          </w:tcPr>
          <w:p w14:paraId="7D95233D" w14:textId="097BDD73" w:rsidR="00514A90" w:rsidRPr="00514A90" w:rsidRDefault="00514A90" w:rsidP="00BF4CF1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14A90">
              <w:rPr>
                <w:sz w:val="20"/>
                <w:szCs w:val="20"/>
              </w:rPr>
              <w:t>практическим опытом применения нормативной базы и решения задач в области образовательной деятельности;</w:t>
            </w:r>
          </w:p>
          <w:p w14:paraId="0D8C0647" w14:textId="30580A93" w:rsidR="00995204" w:rsidRPr="00514A90" w:rsidRDefault="00514A90" w:rsidP="00BF4CF1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14A90">
              <w:rPr>
                <w:sz w:val="20"/>
                <w:szCs w:val="20"/>
              </w:rPr>
              <w:t xml:space="preserve">– </w:t>
            </w:r>
            <w:r w:rsidR="00995204" w:rsidRPr="00514A90">
              <w:rPr>
                <w:sz w:val="20"/>
                <w:szCs w:val="20"/>
              </w:rPr>
              <w:t>навыками получения, анализа и обобщения исторической информации;</w:t>
            </w:r>
          </w:p>
          <w:p w14:paraId="2BB387EF" w14:textId="3592E9F8" w:rsidR="00DB4966" w:rsidRPr="00514A90" w:rsidRDefault="00995204" w:rsidP="00BF4CF1">
            <w:pPr>
              <w:rPr>
                <w:sz w:val="20"/>
                <w:szCs w:val="20"/>
              </w:rPr>
            </w:pPr>
            <w:r w:rsidRPr="00514A90">
              <w:rPr>
                <w:sz w:val="20"/>
                <w:szCs w:val="20"/>
              </w:rPr>
              <w:t>– навыком формирования активной гражданской позиции</w:t>
            </w:r>
            <w:r w:rsidR="00A77397" w:rsidRPr="00514A90">
              <w:rPr>
                <w:sz w:val="20"/>
                <w:szCs w:val="20"/>
              </w:rPr>
              <w:t>.</w:t>
            </w:r>
          </w:p>
        </w:tc>
      </w:tr>
    </w:tbl>
    <w:p w14:paraId="042877A8" w14:textId="77777777" w:rsidR="00DB4966" w:rsidRPr="00A77397" w:rsidRDefault="00DB4966">
      <w:pPr>
        <w:widowControl w:val="0"/>
        <w:ind w:firstLine="567"/>
        <w:jc w:val="both"/>
        <w:rPr>
          <w:sz w:val="4"/>
          <w:szCs w:val="4"/>
        </w:rPr>
      </w:pPr>
    </w:p>
    <w:p w14:paraId="13BBACC7" w14:textId="77777777" w:rsidR="00F11C3C" w:rsidRDefault="00F11C3C">
      <w:pPr>
        <w:widowControl w:val="0"/>
        <w:ind w:firstLine="567"/>
        <w:jc w:val="both"/>
        <w:sectPr w:rsidR="00F11C3C" w:rsidSect="00A77397">
          <w:headerReference w:type="even" r:id="rId8"/>
          <w:headerReference w:type="default" r:id="rId9"/>
          <w:headerReference w:type="first" r:id="rId10"/>
          <w:pgSz w:w="11906" w:h="16838"/>
          <w:pgMar w:top="1134" w:right="851" w:bottom="568" w:left="1701" w:header="709" w:footer="404" w:gutter="0"/>
          <w:cols w:space="720"/>
          <w:titlePg/>
          <w:rtlGutter/>
        </w:sectPr>
      </w:pPr>
    </w:p>
    <w:p w14:paraId="21E0163A" w14:textId="77777777" w:rsidR="00594648" w:rsidRDefault="00594648" w:rsidP="00602995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tbl>
      <w:tblPr>
        <w:tblpPr w:leftFromText="180" w:rightFromText="180" w:vertAnchor="text" w:horzAnchor="margin" w:tblpX="392" w:tblpY="41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237"/>
        <w:gridCol w:w="709"/>
        <w:gridCol w:w="709"/>
        <w:gridCol w:w="2267"/>
        <w:gridCol w:w="992"/>
        <w:gridCol w:w="2127"/>
        <w:gridCol w:w="992"/>
      </w:tblGrid>
      <w:tr w:rsidR="00413389" w:rsidRPr="00177165" w14:paraId="2F1AB280" w14:textId="77777777" w:rsidTr="00413389">
        <w:trPr>
          <w:cantSplit/>
          <w:trHeight w:val="724"/>
        </w:trPr>
        <w:tc>
          <w:tcPr>
            <w:tcW w:w="817" w:type="dxa"/>
            <w:vMerge w:val="restart"/>
            <w:vAlign w:val="center"/>
          </w:tcPr>
          <w:p w14:paraId="2CC170EF" w14:textId="04D61D65" w:rsidR="00413389" w:rsidRPr="00177165" w:rsidRDefault="00413389" w:rsidP="00995204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№ темы</w:t>
            </w:r>
          </w:p>
        </w:tc>
        <w:tc>
          <w:tcPr>
            <w:tcW w:w="6237" w:type="dxa"/>
            <w:vMerge w:val="restart"/>
            <w:vAlign w:val="center"/>
          </w:tcPr>
          <w:p w14:paraId="36AFB3CE" w14:textId="31B3F3F8" w:rsidR="00413389" w:rsidRPr="00177165" w:rsidRDefault="00413389" w:rsidP="00995204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Наименование тем (вопросов),</w:t>
            </w:r>
            <w:r>
              <w:rPr>
                <w:b/>
              </w:rPr>
              <w:t xml:space="preserve"> </w:t>
            </w:r>
            <w:r w:rsidRPr="00177165">
              <w:rPr>
                <w:b/>
              </w:rPr>
              <w:t xml:space="preserve">изучаемых по данной </w:t>
            </w:r>
          </w:p>
          <w:p w14:paraId="0D91AF45" w14:textId="77777777" w:rsidR="00413389" w:rsidRPr="00177165" w:rsidRDefault="00413389" w:rsidP="00995204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дисциплине</w:t>
            </w:r>
          </w:p>
        </w:tc>
        <w:tc>
          <w:tcPr>
            <w:tcW w:w="1418" w:type="dxa"/>
            <w:gridSpan w:val="2"/>
          </w:tcPr>
          <w:p w14:paraId="28FD9DD8" w14:textId="77777777" w:rsidR="00413389" w:rsidRPr="00177165" w:rsidRDefault="00413389" w:rsidP="00995204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D2EA7" w14:textId="77777777" w:rsidR="00413389" w:rsidRPr="00177165" w:rsidRDefault="00413389" w:rsidP="00995204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65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3259" w:type="dxa"/>
            <w:gridSpan w:val="2"/>
          </w:tcPr>
          <w:p w14:paraId="3D138593" w14:textId="77777777" w:rsidR="00413389" w:rsidRPr="00177165" w:rsidRDefault="00413389" w:rsidP="00995204">
            <w:pPr>
              <w:shd w:val="clear" w:color="auto" w:fill="FFFFFF" w:themeFill="background1"/>
              <w:jc w:val="center"/>
              <w:rPr>
                <w:b/>
              </w:rPr>
            </w:pPr>
          </w:p>
          <w:p w14:paraId="30F82821" w14:textId="77777777" w:rsidR="00413389" w:rsidRPr="00177165" w:rsidRDefault="00413389" w:rsidP="00995204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Самостоятельная работа</w:t>
            </w:r>
          </w:p>
          <w:p w14:paraId="3B2837A8" w14:textId="77777777" w:rsidR="00413389" w:rsidRPr="00177165" w:rsidRDefault="00413389" w:rsidP="00995204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студентов</w:t>
            </w:r>
          </w:p>
        </w:tc>
        <w:tc>
          <w:tcPr>
            <w:tcW w:w="2127" w:type="dxa"/>
            <w:vMerge w:val="restart"/>
            <w:vAlign w:val="center"/>
          </w:tcPr>
          <w:p w14:paraId="10EBEE51" w14:textId="77777777" w:rsidR="00413389" w:rsidRPr="00177165" w:rsidRDefault="00413389" w:rsidP="00995204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Формы контроля</w:t>
            </w:r>
          </w:p>
        </w:tc>
        <w:tc>
          <w:tcPr>
            <w:tcW w:w="992" w:type="dxa"/>
            <w:vMerge w:val="restart"/>
            <w:vAlign w:val="center"/>
          </w:tcPr>
          <w:p w14:paraId="46225B70" w14:textId="77777777" w:rsidR="00413389" w:rsidRPr="00177165" w:rsidRDefault="00413389" w:rsidP="00995204">
            <w:pPr>
              <w:shd w:val="clear" w:color="auto" w:fill="FFFFFF" w:themeFill="background1"/>
              <w:jc w:val="center"/>
              <w:rPr>
                <w:b/>
              </w:rPr>
            </w:pPr>
            <w:r w:rsidRPr="00177165">
              <w:rPr>
                <w:b/>
              </w:rPr>
              <w:t>Литература</w:t>
            </w:r>
          </w:p>
        </w:tc>
      </w:tr>
      <w:tr w:rsidR="00413389" w:rsidRPr="00177165" w14:paraId="2EC58DC7" w14:textId="77777777" w:rsidTr="00413389">
        <w:trPr>
          <w:cantSplit/>
          <w:trHeight w:val="198"/>
        </w:trPr>
        <w:tc>
          <w:tcPr>
            <w:tcW w:w="817" w:type="dxa"/>
            <w:vMerge/>
            <w:vAlign w:val="center"/>
          </w:tcPr>
          <w:p w14:paraId="2E3EB809" w14:textId="77777777" w:rsidR="00413389" w:rsidRPr="00177165" w:rsidRDefault="00413389" w:rsidP="00995204">
            <w:pPr>
              <w:shd w:val="clear" w:color="auto" w:fill="FFFFFF" w:themeFill="background1"/>
            </w:pPr>
          </w:p>
        </w:tc>
        <w:tc>
          <w:tcPr>
            <w:tcW w:w="6237" w:type="dxa"/>
            <w:vMerge/>
            <w:vAlign w:val="center"/>
          </w:tcPr>
          <w:p w14:paraId="3726FB73" w14:textId="77777777" w:rsidR="00413389" w:rsidRPr="00177165" w:rsidRDefault="00413389" w:rsidP="00995204">
            <w:pPr>
              <w:shd w:val="clear" w:color="auto" w:fill="FFFFFF" w:themeFill="background1"/>
            </w:pPr>
          </w:p>
        </w:tc>
        <w:tc>
          <w:tcPr>
            <w:tcW w:w="709" w:type="dxa"/>
            <w:vAlign w:val="center"/>
          </w:tcPr>
          <w:p w14:paraId="6D893DDF" w14:textId="77777777" w:rsidR="00413389" w:rsidRPr="00177165" w:rsidRDefault="00413389" w:rsidP="00995204">
            <w:pPr>
              <w:shd w:val="clear" w:color="auto" w:fill="FFFFFF" w:themeFill="background1"/>
              <w:jc w:val="center"/>
            </w:pPr>
            <w:r w:rsidRPr="00177165">
              <w:t>л</w:t>
            </w:r>
          </w:p>
        </w:tc>
        <w:tc>
          <w:tcPr>
            <w:tcW w:w="709" w:type="dxa"/>
            <w:vAlign w:val="center"/>
          </w:tcPr>
          <w:p w14:paraId="45177EB6" w14:textId="77777777" w:rsidR="00413389" w:rsidRPr="00177165" w:rsidRDefault="00413389" w:rsidP="00995204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7716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2267" w:type="dxa"/>
            <w:vAlign w:val="center"/>
          </w:tcPr>
          <w:p w14:paraId="3164D8C5" w14:textId="77777777" w:rsidR="00413389" w:rsidRPr="00177165" w:rsidRDefault="00413389" w:rsidP="00995204">
            <w:pPr>
              <w:shd w:val="clear" w:color="auto" w:fill="FFFFFF" w:themeFill="background1"/>
              <w:jc w:val="center"/>
            </w:pPr>
            <w:r w:rsidRPr="00177165">
              <w:t>Содержание</w:t>
            </w:r>
          </w:p>
        </w:tc>
        <w:tc>
          <w:tcPr>
            <w:tcW w:w="992" w:type="dxa"/>
            <w:vAlign w:val="center"/>
          </w:tcPr>
          <w:p w14:paraId="04DCD071" w14:textId="77777777" w:rsidR="00413389" w:rsidRPr="00177165" w:rsidRDefault="00413389" w:rsidP="00995204">
            <w:pPr>
              <w:shd w:val="clear" w:color="auto" w:fill="FFFFFF" w:themeFill="background1"/>
              <w:jc w:val="center"/>
            </w:pPr>
            <w:r w:rsidRPr="00177165">
              <w:t>Часы</w:t>
            </w:r>
          </w:p>
        </w:tc>
        <w:tc>
          <w:tcPr>
            <w:tcW w:w="2127" w:type="dxa"/>
            <w:vMerge/>
            <w:vAlign w:val="center"/>
          </w:tcPr>
          <w:p w14:paraId="26352E7B" w14:textId="77777777" w:rsidR="00413389" w:rsidRPr="00177165" w:rsidRDefault="00413389" w:rsidP="00995204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992" w:type="dxa"/>
            <w:vMerge/>
          </w:tcPr>
          <w:p w14:paraId="6144FDB2" w14:textId="77777777" w:rsidR="00413389" w:rsidRPr="00177165" w:rsidRDefault="00413389" w:rsidP="00995204">
            <w:pPr>
              <w:shd w:val="clear" w:color="auto" w:fill="FFFFFF" w:themeFill="background1"/>
              <w:rPr>
                <w:b/>
              </w:rPr>
            </w:pPr>
          </w:p>
        </w:tc>
      </w:tr>
      <w:tr w:rsidR="00D530B3" w:rsidRPr="00177165" w14:paraId="78451F16" w14:textId="77777777" w:rsidTr="00413389">
        <w:trPr>
          <w:trHeight w:val="574"/>
        </w:trPr>
        <w:tc>
          <w:tcPr>
            <w:tcW w:w="817" w:type="dxa"/>
          </w:tcPr>
          <w:p w14:paraId="6BDCC549" w14:textId="1AF229D8" w:rsidR="00D530B3" w:rsidRPr="00D530B3" w:rsidRDefault="00D530B3" w:rsidP="00D530B3">
            <w:pPr>
              <w:shd w:val="clear" w:color="auto" w:fill="FFFFFF" w:themeFill="background1"/>
              <w:jc w:val="center"/>
              <w:rPr>
                <w:bCs/>
              </w:rPr>
            </w:pPr>
            <w:r w:rsidRPr="00D530B3">
              <w:rPr>
                <w:bCs/>
              </w:rPr>
              <w:t>1</w:t>
            </w:r>
          </w:p>
        </w:tc>
        <w:tc>
          <w:tcPr>
            <w:tcW w:w="6237" w:type="dxa"/>
          </w:tcPr>
          <w:p w14:paraId="121378A4" w14:textId="77777777" w:rsidR="00E04BBF" w:rsidRDefault="00D530B3" w:rsidP="00D530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12BB">
              <w:rPr>
                <w:rFonts w:ascii="Times New Roman" w:hAnsi="Times New Roman" w:cs="Times New Roman"/>
              </w:rPr>
              <w:t>Идеологические основы политики геноцида советского народа со стороны нацистов</w:t>
            </w:r>
            <w:r w:rsidR="00E04BBF">
              <w:rPr>
                <w:rFonts w:ascii="Times New Roman" w:hAnsi="Times New Roman" w:cs="Times New Roman"/>
              </w:rPr>
              <w:t>.</w:t>
            </w:r>
            <w:r w:rsidRPr="000D12BB">
              <w:rPr>
                <w:rFonts w:ascii="Times New Roman" w:hAnsi="Times New Roman" w:cs="Times New Roman"/>
              </w:rPr>
              <w:t xml:space="preserve"> </w:t>
            </w:r>
          </w:p>
          <w:p w14:paraId="0F8971FD" w14:textId="4458725E" w:rsidR="00D530B3" w:rsidRPr="00177165" w:rsidRDefault="00E04BBF" w:rsidP="00D530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E04BBF">
              <w:rPr>
                <w:rFonts w:ascii="Times New Roman" w:hAnsi="Times New Roman" w:cs="Times New Roman"/>
              </w:rPr>
              <w:t>Политика нацистов на оккупированных территориях Советского Союза</w:t>
            </w:r>
            <w:r w:rsidR="004133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26E6C31D" w14:textId="77777777" w:rsidR="00D530B3" w:rsidRPr="00177165" w:rsidRDefault="00D530B3" w:rsidP="00D530B3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709" w:type="dxa"/>
            <w:vAlign w:val="center"/>
          </w:tcPr>
          <w:p w14:paraId="7DD7FEF5" w14:textId="005340BB" w:rsidR="00D530B3" w:rsidRPr="00177165" w:rsidRDefault="00D530B3" w:rsidP="00D530B3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2267" w:type="dxa"/>
          </w:tcPr>
          <w:p w14:paraId="625CEB85" w14:textId="0F659F06" w:rsidR="00D530B3" w:rsidRPr="00177165" w:rsidRDefault="00D530B3" w:rsidP="00D530B3">
            <w:pPr>
              <w:widowControl w:val="0"/>
              <w:tabs>
                <w:tab w:val="left" w:pos="8458"/>
              </w:tabs>
              <w:suppressAutoHyphens/>
              <w:spacing w:line="240" w:lineRule="atLeast"/>
              <w:ind w:left="38"/>
            </w:pPr>
          </w:p>
        </w:tc>
        <w:tc>
          <w:tcPr>
            <w:tcW w:w="992" w:type="dxa"/>
            <w:vAlign w:val="center"/>
          </w:tcPr>
          <w:p w14:paraId="21C44A86" w14:textId="2E6B6871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2127" w:type="dxa"/>
          </w:tcPr>
          <w:p w14:paraId="026BBE2A" w14:textId="6E8D3FCE" w:rsidR="00D530B3" w:rsidRPr="00177165" w:rsidRDefault="00D530B3" w:rsidP="00D530B3">
            <w:pPr>
              <w:shd w:val="clear" w:color="auto" w:fill="FFFFFF" w:themeFill="background1"/>
            </w:pPr>
            <w:r w:rsidRPr="00177165">
              <w:t xml:space="preserve">Устный опрос, сообщения по вопросам темы, конспект. </w:t>
            </w:r>
          </w:p>
        </w:tc>
        <w:tc>
          <w:tcPr>
            <w:tcW w:w="992" w:type="dxa"/>
          </w:tcPr>
          <w:p w14:paraId="7A6B0FAB" w14:textId="77777777" w:rsidR="00D530B3" w:rsidRPr="00D530B3" w:rsidRDefault="00D530B3" w:rsidP="00D530B3">
            <w:pPr>
              <w:shd w:val="clear" w:color="auto" w:fill="FFFFFF" w:themeFill="background1"/>
              <w:rPr>
                <w:bCs/>
              </w:rPr>
            </w:pPr>
            <w:r w:rsidRPr="00D530B3">
              <w:rPr>
                <w:bCs/>
              </w:rPr>
              <w:t>[1-6]</w:t>
            </w:r>
          </w:p>
        </w:tc>
      </w:tr>
      <w:tr w:rsidR="00D530B3" w:rsidRPr="00177165" w14:paraId="6928BFB7" w14:textId="77777777" w:rsidTr="00413389">
        <w:trPr>
          <w:trHeight w:val="371"/>
        </w:trPr>
        <w:tc>
          <w:tcPr>
            <w:tcW w:w="817" w:type="dxa"/>
          </w:tcPr>
          <w:p w14:paraId="0EC68B9A" w14:textId="1CFD233C" w:rsidR="00D530B3" w:rsidRPr="00D530B3" w:rsidRDefault="00D530B3" w:rsidP="00D530B3">
            <w:pPr>
              <w:shd w:val="clear" w:color="auto" w:fill="FFFFFF" w:themeFill="background1"/>
              <w:jc w:val="center"/>
              <w:rPr>
                <w:bCs/>
              </w:rPr>
            </w:pPr>
            <w:r w:rsidRPr="00D530B3">
              <w:rPr>
                <w:bCs/>
              </w:rPr>
              <w:t>2</w:t>
            </w:r>
          </w:p>
        </w:tc>
        <w:tc>
          <w:tcPr>
            <w:tcW w:w="6237" w:type="dxa"/>
          </w:tcPr>
          <w:p w14:paraId="71E6491E" w14:textId="4BCA9248" w:rsidR="00D530B3" w:rsidRPr="00177165" w:rsidRDefault="00D530B3" w:rsidP="00D530B3">
            <w:pPr>
              <w:pStyle w:val="14"/>
              <w:widowControl w:val="0"/>
              <w:suppressAutoHyphens/>
              <w:spacing w:line="240" w:lineRule="atLeast"/>
              <w:ind w:left="38"/>
            </w:pPr>
            <w:r w:rsidRPr="000D12BB">
              <w:t>Геноцид в отношении советского народа со стороны нацистов и их пособников</w:t>
            </w:r>
            <w:r w:rsidR="00E04BBF">
              <w:t>.</w:t>
            </w:r>
            <w:r w:rsidR="00E04BBF" w:rsidRPr="000D12BB">
              <w:t xml:space="preserve"> Международно-правовая оценка фактов геноцида</w:t>
            </w:r>
            <w:r w:rsidR="00E04BBF">
              <w:t xml:space="preserve">. </w:t>
            </w:r>
            <w:r w:rsidR="00E04BBF" w:rsidRPr="000D12BB">
              <w:t>Противодействие фальсификации истории преступлений нацистов и их пособников</w:t>
            </w:r>
            <w:r w:rsidR="00E04BBF">
              <w:t>.</w:t>
            </w:r>
          </w:p>
        </w:tc>
        <w:tc>
          <w:tcPr>
            <w:tcW w:w="709" w:type="dxa"/>
            <w:vAlign w:val="center"/>
          </w:tcPr>
          <w:p w14:paraId="2A8FEA41" w14:textId="77777777" w:rsidR="00D530B3" w:rsidRPr="00177165" w:rsidRDefault="00D530B3" w:rsidP="00D530B3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709" w:type="dxa"/>
            <w:vAlign w:val="center"/>
          </w:tcPr>
          <w:p w14:paraId="6E1A77E2" w14:textId="14E6FC56" w:rsidR="00D530B3" w:rsidRPr="00177165" w:rsidRDefault="00D530B3" w:rsidP="00D530B3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2267" w:type="dxa"/>
          </w:tcPr>
          <w:p w14:paraId="087602C1" w14:textId="7E8FAF43" w:rsidR="00D530B3" w:rsidRPr="00177165" w:rsidRDefault="00D530B3" w:rsidP="00D530B3">
            <w:pPr>
              <w:pStyle w:val="14"/>
              <w:widowControl w:val="0"/>
              <w:suppressAutoHyphens/>
              <w:spacing w:line="240" w:lineRule="atLeast"/>
              <w:ind w:left="38"/>
            </w:pPr>
          </w:p>
        </w:tc>
        <w:tc>
          <w:tcPr>
            <w:tcW w:w="992" w:type="dxa"/>
            <w:vAlign w:val="center"/>
          </w:tcPr>
          <w:p w14:paraId="32545E16" w14:textId="6992716B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2127" w:type="dxa"/>
          </w:tcPr>
          <w:p w14:paraId="69AA3FC4" w14:textId="3BD5AEDB" w:rsidR="00D530B3" w:rsidRPr="00177165" w:rsidRDefault="00D530B3" w:rsidP="00D530B3">
            <w:pPr>
              <w:shd w:val="clear" w:color="auto" w:fill="FFFFFF" w:themeFill="background1"/>
            </w:pPr>
            <w:r w:rsidRPr="00177165">
              <w:t>Устный опрос, доклад, презентация.</w:t>
            </w:r>
          </w:p>
        </w:tc>
        <w:tc>
          <w:tcPr>
            <w:tcW w:w="992" w:type="dxa"/>
          </w:tcPr>
          <w:p w14:paraId="435D30DF" w14:textId="77777777" w:rsidR="00D530B3" w:rsidRPr="00D530B3" w:rsidRDefault="00D530B3" w:rsidP="00D530B3">
            <w:pPr>
              <w:shd w:val="clear" w:color="auto" w:fill="FFFFFF" w:themeFill="background1"/>
              <w:rPr>
                <w:bCs/>
              </w:rPr>
            </w:pPr>
            <w:r w:rsidRPr="00D530B3">
              <w:rPr>
                <w:bCs/>
              </w:rPr>
              <w:t>[1-6]</w:t>
            </w:r>
          </w:p>
        </w:tc>
      </w:tr>
      <w:tr w:rsidR="00D530B3" w:rsidRPr="00177165" w14:paraId="74BCE40E" w14:textId="77777777" w:rsidTr="00413389">
        <w:trPr>
          <w:trHeight w:val="371"/>
        </w:trPr>
        <w:tc>
          <w:tcPr>
            <w:tcW w:w="817" w:type="dxa"/>
          </w:tcPr>
          <w:p w14:paraId="5B4FAE1D" w14:textId="21CDADBF" w:rsidR="00D530B3" w:rsidRPr="00D530B3" w:rsidRDefault="00D530B3" w:rsidP="00D530B3">
            <w:pPr>
              <w:shd w:val="clear" w:color="auto" w:fill="FFFFFF" w:themeFill="background1"/>
              <w:jc w:val="center"/>
              <w:rPr>
                <w:bCs/>
              </w:rPr>
            </w:pPr>
            <w:r w:rsidRPr="00D530B3">
              <w:rPr>
                <w:bCs/>
              </w:rPr>
              <w:t>3</w:t>
            </w:r>
          </w:p>
        </w:tc>
        <w:tc>
          <w:tcPr>
            <w:tcW w:w="6237" w:type="dxa"/>
          </w:tcPr>
          <w:p w14:paraId="1719545B" w14:textId="77777777" w:rsidR="00D530B3" w:rsidRDefault="00D530B3" w:rsidP="00D530B3">
            <w:pPr>
              <w:pStyle w:val="14"/>
              <w:widowControl w:val="0"/>
              <w:suppressAutoHyphens/>
              <w:spacing w:line="240" w:lineRule="atLeast"/>
              <w:ind w:left="38"/>
            </w:pPr>
            <w:r w:rsidRPr="000D12BB">
              <w:t>Система архивных фондов и опубликованных архивных документов по проблематике проекта «Без срока давности». Личные архивы как бесценный дополнительный источник</w:t>
            </w:r>
            <w:r w:rsidR="00E04BBF">
              <w:t>.</w:t>
            </w:r>
          </w:p>
          <w:p w14:paraId="1AD77830" w14:textId="44ECFCEF" w:rsidR="00E04BBF" w:rsidRPr="00177165" w:rsidRDefault="00E04BBF" w:rsidP="00D530B3">
            <w:pPr>
              <w:pStyle w:val="14"/>
              <w:widowControl w:val="0"/>
              <w:suppressAutoHyphens/>
              <w:spacing w:line="240" w:lineRule="atLeast"/>
              <w:ind w:left="38"/>
            </w:pPr>
            <w:r w:rsidRPr="000D12BB">
              <w:t>Изучение документальных свидетельств фактов геноцида советского народа со стороны нацистов и их пособников.</w:t>
            </w:r>
          </w:p>
        </w:tc>
        <w:tc>
          <w:tcPr>
            <w:tcW w:w="709" w:type="dxa"/>
            <w:vAlign w:val="center"/>
          </w:tcPr>
          <w:p w14:paraId="572A8142" w14:textId="77777777" w:rsidR="00D530B3" w:rsidRPr="00177165" w:rsidRDefault="00D530B3" w:rsidP="00D530B3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709" w:type="dxa"/>
            <w:vAlign w:val="center"/>
          </w:tcPr>
          <w:p w14:paraId="14ADA72F" w14:textId="7C6B1DC5" w:rsidR="00D530B3" w:rsidRPr="00177165" w:rsidRDefault="00D530B3" w:rsidP="00D530B3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2267" w:type="dxa"/>
          </w:tcPr>
          <w:p w14:paraId="64F36042" w14:textId="06249822" w:rsidR="00D530B3" w:rsidRPr="00177165" w:rsidRDefault="00D530B3" w:rsidP="00D530B3">
            <w:pPr>
              <w:pStyle w:val="14"/>
              <w:widowControl w:val="0"/>
              <w:suppressAutoHyphens/>
              <w:spacing w:line="240" w:lineRule="atLeast"/>
              <w:ind w:left="38"/>
            </w:pPr>
          </w:p>
        </w:tc>
        <w:tc>
          <w:tcPr>
            <w:tcW w:w="992" w:type="dxa"/>
            <w:vAlign w:val="center"/>
          </w:tcPr>
          <w:p w14:paraId="67C0A7EE" w14:textId="321602D1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2127" w:type="dxa"/>
          </w:tcPr>
          <w:p w14:paraId="64F73B23" w14:textId="0FA1EC7E" w:rsidR="00D530B3" w:rsidRPr="00177165" w:rsidRDefault="00D530B3" w:rsidP="00D530B3">
            <w:pPr>
              <w:shd w:val="clear" w:color="auto" w:fill="FFFFFF" w:themeFill="background1"/>
            </w:pPr>
            <w:r w:rsidRPr="00177165">
              <w:t>Устный опрос, доклад, презентация.</w:t>
            </w:r>
          </w:p>
        </w:tc>
        <w:tc>
          <w:tcPr>
            <w:tcW w:w="992" w:type="dxa"/>
          </w:tcPr>
          <w:p w14:paraId="7BA49A35" w14:textId="77777777" w:rsidR="00D530B3" w:rsidRPr="00D530B3" w:rsidRDefault="00D530B3" w:rsidP="00D530B3">
            <w:pPr>
              <w:shd w:val="clear" w:color="auto" w:fill="FFFFFF" w:themeFill="background1"/>
              <w:rPr>
                <w:bCs/>
              </w:rPr>
            </w:pPr>
            <w:r w:rsidRPr="00D530B3">
              <w:rPr>
                <w:bCs/>
              </w:rPr>
              <w:t>[1-6]</w:t>
            </w:r>
          </w:p>
        </w:tc>
      </w:tr>
      <w:tr w:rsidR="00D530B3" w:rsidRPr="00177165" w14:paraId="4278D354" w14:textId="77777777" w:rsidTr="00413389">
        <w:trPr>
          <w:trHeight w:val="371"/>
        </w:trPr>
        <w:tc>
          <w:tcPr>
            <w:tcW w:w="817" w:type="dxa"/>
          </w:tcPr>
          <w:p w14:paraId="0D85D038" w14:textId="1193DB4A" w:rsidR="00D530B3" w:rsidRPr="00D530B3" w:rsidRDefault="00D530B3" w:rsidP="00D530B3">
            <w:pPr>
              <w:shd w:val="clear" w:color="auto" w:fill="FFFFFF" w:themeFill="background1"/>
              <w:jc w:val="center"/>
              <w:rPr>
                <w:bCs/>
              </w:rPr>
            </w:pPr>
            <w:r w:rsidRPr="00D530B3">
              <w:rPr>
                <w:bCs/>
              </w:rPr>
              <w:t>4</w:t>
            </w:r>
          </w:p>
        </w:tc>
        <w:tc>
          <w:tcPr>
            <w:tcW w:w="6237" w:type="dxa"/>
          </w:tcPr>
          <w:p w14:paraId="76AF7ADE" w14:textId="77777777" w:rsidR="00D530B3" w:rsidRDefault="00D530B3" w:rsidP="00D530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D12BB">
              <w:rPr>
                <w:rFonts w:ascii="Times New Roman" w:hAnsi="Times New Roman" w:cs="Times New Roman"/>
              </w:rPr>
              <w:t>Информационные Интернет-ресурсы для реализации проекта «Без срока давности»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191B3CE" w14:textId="450995CD" w:rsidR="00D530B3" w:rsidRPr="00177165" w:rsidRDefault="00D530B3" w:rsidP="00D530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530B3">
              <w:rPr>
                <w:rFonts w:ascii="Times New Roman" w:hAnsi="Times New Roman" w:cs="Times New Roman"/>
              </w:rPr>
              <w:t>Исследование истоков нацистской идеологии, выявление причин появления нацизма в Европе, рассмотрение основных составляющих нацистской идеологии.</w:t>
            </w:r>
          </w:p>
        </w:tc>
        <w:tc>
          <w:tcPr>
            <w:tcW w:w="709" w:type="dxa"/>
            <w:vAlign w:val="center"/>
          </w:tcPr>
          <w:p w14:paraId="2DABE045" w14:textId="77777777" w:rsidR="00D530B3" w:rsidRPr="00177165" w:rsidRDefault="00D530B3" w:rsidP="00D530B3">
            <w:pPr>
              <w:shd w:val="clear" w:color="auto" w:fill="FFFFFF" w:themeFill="background1"/>
              <w:jc w:val="center"/>
            </w:pPr>
            <w:r w:rsidRPr="00177165">
              <w:t>2</w:t>
            </w:r>
          </w:p>
        </w:tc>
        <w:tc>
          <w:tcPr>
            <w:tcW w:w="709" w:type="dxa"/>
            <w:vAlign w:val="center"/>
          </w:tcPr>
          <w:p w14:paraId="35C78944" w14:textId="3462156B" w:rsidR="00D530B3" w:rsidRPr="00177165" w:rsidRDefault="00D530B3" w:rsidP="00D530B3">
            <w:pPr>
              <w:shd w:val="clear" w:color="auto" w:fill="FFFFFF" w:themeFill="background1"/>
              <w:jc w:val="center"/>
            </w:pPr>
            <w:r>
              <w:t>2</w:t>
            </w:r>
          </w:p>
        </w:tc>
        <w:tc>
          <w:tcPr>
            <w:tcW w:w="2267" w:type="dxa"/>
          </w:tcPr>
          <w:p w14:paraId="42E9B325" w14:textId="1822D166" w:rsidR="00D530B3" w:rsidRPr="00177165" w:rsidRDefault="00D530B3" w:rsidP="00D530B3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14:paraId="1A8A6A2F" w14:textId="1176E9D0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2127" w:type="dxa"/>
          </w:tcPr>
          <w:p w14:paraId="4B185B73" w14:textId="77777777" w:rsidR="00D530B3" w:rsidRPr="00177165" w:rsidRDefault="00D530B3" w:rsidP="00D530B3">
            <w:pPr>
              <w:shd w:val="clear" w:color="auto" w:fill="FFFFFF" w:themeFill="background1"/>
            </w:pPr>
            <w:r w:rsidRPr="00177165">
              <w:t>Устный опрос, эссе.</w:t>
            </w:r>
          </w:p>
        </w:tc>
        <w:tc>
          <w:tcPr>
            <w:tcW w:w="992" w:type="dxa"/>
          </w:tcPr>
          <w:p w14:paraId="00792479" w14:textId="77777777" w:rsidR="00D530B3" w:rsidRPr="00D530B3" w:rsidRDefault="00D530B3" w:rsidP="00D530B3">
            <w:pPr>
              <w:shd w:val="clear" w:color="auto" w:fill="FFFFFF" w:themeFill="background1"/>
              <w:rPr>
                <w:bCs/>
              </w:rPr>
            </w:pPr>
            <w:r w:rsidRPr="00D530B3">
              <w:rPr>
                <w:bCs/>
              </w:rPr>
              <w:t>[1-6]</w:t>
            </w:r>
          </w:p>
        </w:tc>
      </w:tr>
      <w:tr w:rsidR="00D530B3" w:rsidRPr="00177165" w14:paraId="49DCF0DD" w14:textId="77777777" w:rsidTr="00413389">
        <w:trPr>
          <w:trHeight w:val="371"/>
        </w:trPr>
        <w:tc>
          <w:tcPr>
            <w:tcW w:w="817" w:type="dxa"/>
          </w:tcPr>
          <w:p w14:paraId="30501F26" w14:textId="7E55FDF8" w:rsidR="00D530B3" w:rsidRPr="00D530B3" w:rsidRDefault="00D530B3" w:rsidP="00D530B3">
            <w:pPr>
              <w:shd w:val="clear" w:color="auto" w:fill="FFFFFF" w:themeFill="background1"/>
              <w:jc w:val="center"/>
              <w:rPr>
                <w:bCs/>
              </w:rPr>
            </w:pPr>
            <w:r w:rsidRPr="00D530B3">
              <w:rPr>
                <w:bCs/>
              </w:rPr>
              <w:t>5</w:t>
            </w:r>
          </w:p>
        </w:tc>
        <w:tc>
          <w:tcPr>
            <w:tcW w:w="6237" w:type="dxa"/>
          </w:tcPr>
          <w:p w14:paraId="795A11A4" w14:textId="77777777" w:rsidR="00D530B3" w:rsidRDefault="00D530B3" w:rsidP="00D530B3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Cs/>
              </w:rPr>
            </w:pPr>
            <w:r w:rsidRPr="000D12BB">
              <w:rPr>
                <w:bCs/>
              </w:rPr>
              <w:t>Видео и документальные фильмы о геноциде советского мирного населения на оккупированных нацистами территориях. Использование центральной и местной периодики военного времени</w:t>
            </w:r>
            <w:r>
              <w:rPr>
                <w:bCs/>
              </w:rPr>
              <w:t>.</w:t>
            </w:r>
          </w:p>
          <w:p w14:paraId="0CC7CDBF" w14:textId="13E93184" w:rsidR="00D530B3" w:rsidRPr="00177165" w:rsidRDefault="00D530B3" w:rsidP="00D530B3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Cs/>
              </w:rPr>
            </w:pPr>
            <w:r w:rsidRPr="000D12BB">
              <w:rPr>
                <w:bCs/>
              </w:rPr>
              <w:t>Изучение сохранившихся в семье воспоминаний, писем и фотографий, отражающих жизнь советских людей в годы оккупации (осады, блокады) нацистскими войсками, соотношение их с официальными историческими источни</w:t>
            </w:r>
            <w:r w:rsidRPr="000D12BB">
              <w:rPr>
                <w:bCs/>
              </w:rPr>
              <w:lastRenderedPageBreak/>
              <w:t>ками.</w:t>
            </w:r>
          </w:p>
        </w:tc>
        <w:tc>
          <w:tcPr>
            <w:tcW w:w="709" w:type="dxa"/>
            <w:vAlign w:val="center"/>
          </w:tcPr>
          <w:p w14:paraId="682CE32A" w14:textId="0BD7576B" w:rsidR="00D530B3" w:rsidRPr="00177165" w:rsidRDefault="00413389" w:rsidP="00D530B3">
            <w:pPr>
              <w:shd w:val="clear" w:color="auto" w:fill="FFFFFF" w:themeFill="background1"/>
              <w:jc w:val="center"/>
            </w:pPr>
            <w:r>
              <w:lastRenderedPageBreak/>
              <w:t>2</w:t>
            </w:r>
          </w:p>
        </w:tc>
        <w:tc>
          <w:tcPr>
            <w:tcW w:w="709" w:type="dxa"/>
            <w:vAlign w:val="center"/>
          </w:tcPr>
          <w:p w14:paraId="1D13A6BD" w14:textId="09030DA3" w:rsidR="00D530B3" w:rsidRPr="00177165" w:rsidRDefault="00413389" w:rsidP="00D530B3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2267" w:type="dxa"/>
          </w:tcPr>
          <w:p w14:paraId="15F06A64" w14:textId="19CACB62" w:rsidR="00D530B3" w:rsidRPr="00177165" w:rsidRDefault="00D530B3" w:rsidP="00D530B3">
            <w:pPr>
              <w:rPr>
                <w:bCs/>
              </w:rPr>
            </w:pPr>
          </w:p>
        </w:tc>
        <w:tc>
          <w:tcPr>
            <w:tcW w:w="992" w:type="dxa"/>
            <w:vAlign w:val="center"/>
          </w:tcPr>
          <w:p w14:paraId="432E4DFA" w14:textId="19F49AE5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2127" w:type="dxa"/>
          </w:tcPr>
          <w:p w14:paraId="62724CE1" w14:textId="77777777" w:rsidR="00D530B3" w:rsidRPr="00177165" w:rsidRDefault="00D530B3" w:rsidP="00D530B3">
            <w:pPr>
              <w:shd w:val="clear" w:color="auto" w:fill="FFFFFF" w:themeFill="background1"/>
            </w:pPr>
            <w:r w:rsidRPr="00177165">
              <w:t>Устный опрос, конспект</w:t>
            </w:r>
          </w:p>
        </w:tc>
        <w:tc>
          <w:tcPr>
            <w:tcW w:w="992" w:type="dxa"/>
          </w:tcPr>
          <w:p w14:paraId="55FC4481" w14:textId="77777777" w:rsidR="00D530B3" w:rsidRPr="00D530B3" w:rsidRDefault="00D530B3" w:rsidP="00D530B3">
            <w:pPr>
              <w:shd w:val="clear" w:color="auto" w:fill="FFFFFF" w:themeFill="background1"/>
              <w:rPr>
                <w:bCs/>
              </w:rPr>
            </w:pPr>
            <w:r w:rsidRPr="00D530B3">
              <w:rPr>
                <w:bCs/>
              </w:rPr>
              <w:t>[1-6]</w:t>
            </w:r>
          </w:p>
        </w:tc>
      </w:tr>
      <w:tr w:rsidR="00D530B3" w:rsidRPr="00177165" w14:paraId="7FFC1F52" w14:textId="77777777" w:rsidTr="00413389">
        <w:trPr>
          <w:trHeight w:val="363"/>
        </w:trPr>
        <w:tc>
          <w:tcPr>
            <w:tcW w:w="817" w:type="dxa"/>
          </w:tcPr>
          <w:p w14:paraId="3C112C9F" w14:textId="06DA0EA0" w:rsidR="00D530B3" w:rsidRPr="00D530B3" w:rsidRDefault="00D530B3" w:rsidP="00D530B3">
            <w:pPr>
              <w:shd w:val="clear" w:color="auto" w:fill="FFFFFF" w:themeFill="background1"/>
              <w:jc w:val="center"/>
              <w:rPr>
                <w:bCs/>
              </w:rPr>
            </w:pPr>
            <w:r w:rsidRPr="00D530B3">
              <w:rPr>
                <w:bCs/>
              </w:rPr>
              <w:t>6</w:t>
            </w:r>
          </w:p>
        </w:tc>
        <w:tc>
          <w:tcPr>
            <w:tcW w:w="6237" w:type="dxa"/>
          </w:tcPr>
          <w:p w14:paraId="14156B09" w14:textId="77777777" w:rsidR="00D530B3" w:rsidRPr="00D530B3" w:rsidRDefault="00D530B3" w:rsidP="00D530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530B3">
              <w:rPr>
                <w:rFonts w:ascii="Times New Roman" w:hAnsi="Times New Roman" w:cs="Times New Roman"/>
              </w:rPr>
              <w:t xml:space="preserve">Федеральный проект «Без срока давности» как часть системы гражданского и патриотического воспитания. </w:t>
            </w:r>
          </w:p>
          <w:p w14:paraId="79E99D89" w14:textId="4375AA5C" w:rsidR="00D530B3" w:rsidRPr="00D530B3" w:rsidRDefault="00D530B3" w:rsidP="00D530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530B3">
              <w:rPr>
                <w:rFonts w:ascii="Times New Roman" w:hAnsi="Times New Roman" w:cs="Times New Roman"/>
              </w:rPr>
              <w:t>Проектирование системы внеурочных мероприятий на основе материалов Проекта «Без срока давности»</w:t>
            </w:r>
          </w:p>
        </w:tc>
        <w:tc>
          <w:tcPr>
            <w:tcW w:w="709" w:type="dxa"/>
            <w:vAlign w:val="center"/>
          </w:tcPr>
          <w:p w14:paraId="124D7F71" w14:textId="5FA32E9C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709" w:type="dxa"/>
            <w:vAlign w:val="center"/>
          </w:tcPr>
          <w:p w14:paraId="421ED077" w14:textId="3AB57ADB" w:rsidR="00D530B3" w:rsidRPr="00177165" w:rsidRDefault="00413389" w:rsidP="00D530B3">
            <w:pPr>
              <w:shd w:val="clear" w:color="auto" w:fill="FFFFFF" w:themeFill="background1"/>
              <w:jc w:val="center"/>
            </w:pPr>
            <w:r>
              <w:t>6</w:t>
            </w:r>
          </w:p>
        </w:tc>
        <w:tc>
          <w:tcPr>
            <w:tcW w:w="2267" w:type="dxa"/>
          </w:tcPr>
          <w:p w14:paraId="33304AD6" w14:textId="2A8F43B6" w:rsidR="00D530B3" w:rsidRPr="00177165" w:rsidRDefault="00D530B3" w:rsidP="00D530B3">
            <w:pPr>
              <w:tabs>
                <w:tab w:val="left" w:pos="8458"/>
              </w:tabs>
              <w:snapToGrid w:val="0"/>
              <w:spacing w:line="240" w:lineRule="atLeast"/>
              <w:ind w:left="38"/>
            </w:pPr>
          </w:p>
        </w:tc>
        <w:tc>
          <w:tcPr>
            <w:tcW w:w="992" w:type="dxa"/>
            <w:vAlign w:val="center"/>
          </w:tcPr>
          <w:p w14:paraId="5EB3B2E8" w14:textId="38E074A1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2127" w:type="dxa"/>
          </w:tcPr>
          <w:p w14:paraId="2EE34CD8" w14:textId="77777777" w:rsidR="00D530B3" w:rsidRPr="00177165" w:rsidRDefault="00D530B3" w:rsidP="00D530B3">
            <w:pPr>
              <w:shd w:val="clear" w:color="auto" w:fill="FFFFFF" w:themeFill="background1"/>
            </w:pPr>
            <w:r w:rsidRPr="00177165">
              <w:t>Устный опрос, конспект.</w:t>
            </w:r>
          </w:p>
        </w:tc>
        <w:tc>
          <w:tcPr>
            <w:tcW w:w="992" w:type="dxa"/>
          </w:tcPr>
          <w:p w14:paraId="6107B6C9" w14:textId="77777777" w:rsidR="00D530B3" w:rsidRPr="00D530B3" w:rsidRDefault="00D530B3" w:rsidP="00D530B3">
            <w:pPr>
              <w:shd w:val="clear" w:color="auto" w:fill="FFFFFF" w:themeFill="background1"/>
              <w:rPr>
                <w:bCs/>
              </w:rPr>
            </w:pPr>
            <w:r w:rsidRPr="00D530B3">
              <w:rPr>
                <w:bCs/>
              </w:rPr>
              <w:t>[1-6]</w:t>
            </w:r>
          </w:p>
        </w:tc>
      </w:tr>
      <w:tr w:rsidR="00D530B3" w:rsidRPr="00177165" w14:paraId="578C2F05" w14:textId="77777777" w:rsidTr="00413389">
        <w:trPr>
          <w:trHeight w:val="410"/>
        </w:trPr>
        <w:tc>
          <w:tcPr>
            <w:tcW w:w="817" w:type="dxa"/>
          </w:tcPr>
          <w:p w14:paraId="064A98FC" w14:textId="3279E338" w:rsidR="00D530B3" w:rsidRPr="00D530B3" w:rsidRDefault="00D530B3" w:rsidP="00D530B3">
            <w:pPr>
              <w:shd w:val="clear" w:color="auto" w:fill="FFFFFF" w:themeFill="background1"/>
              <w:jc w:val="center"/>
              <w:rPr>
                <w:bCs/>
              </w:rPr>
            </w:pPr>
            <w:r w:rsidRPr="00D530B3">
              <w:rPr>
                <w:bCs/>
              </w:rPr>
              <w:t>7</w:t>
            </w:r>
          </w:p>
        </w:tc>
        <w:tc>
          <w:tcPr>
            <w:tcW w:w="6237" w:type="dxa"/>
          </w:tcPr>
          <w:p w14:paraId="76DBA953" w14:textId="07670600" w:rsidR="00D530B3" w:rsidRPr="00177165" w:rsidRDefault="00D530B3" w:rsidP="00D530B3">
            <w:pPr>
              <w:pStyle w:val="14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bCs/>
              </w:rPr>
            </w:pPr>
            <w:r w:rsidRPr="000D12BB">
              <w:rPr>
                <w:bCs/>
              </w:rPr>
              <w:t>Современные формы, технологии, методы, приемы и средства гражданского и патриотического воспитания школьников во внеурочной деятельности и процессе изучения социально Нормативная база системы патриотического воспитания школьников -гуманитарных предметов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vAlign w:val="center"/>
          </w:tcPr>
          <w:p w14:paraId="63FBD4AE" w14:textId="77777777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709" w:type="dxa"/>
            <w:vAlign w:val="center"/>
          </w:tcPr>
          <w:p w14:paraId="4F1AF70B" w14:textId="1376EA47" w:rsidR="00D530B3" w:rsidRPr="00177165" w:rsidRDefault="00D530B3" w:rsidP="00D530B3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2267" w:type="dxa"/>
          </w:tcPr>
          <w:p w14:paraId="5884470C" w14:textId="5A8A5D41" w:rsidR="00D530B3" w:rsidRPr="00177165" w:rsidRDefault="00D530B3" w:rsidP="00D530B3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14:paraId="65A68055" w14:textId="77777777" w:rsidR="00D530B3" w:rsidRDefault="00D530B3" w:rsidP="00D530B3">
            <w:pPr>
              <w:shd w:val="clear" w:color="auto" w:fill="FFFFFF" w:themeFill="background1"/>
              <w:jc w:val="center"/>
            </w:pPr>
          </w:p>
          <w:p w14:paraId="3F962913" w14:textId="3915C6C3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2127" w:type="dxa"/>
          </w:tcPr>
          <w:p w14:paraId="7EB2A2D4" w14:textId="77777777" w:rsidR="00D530B3" w:rsidRPr="00177165" w:rsidRDefault="00D530B3" w:rsidP="00D530B3">
            <w:pPr>
              <w:shd w:val="clear" w:color="auto" w:fill="FFFFFF" w:themeFill="background1"/>
            </w:pPr>
            <w:r w:rsidRPr="00177165">
              <w:t>Устный опрос, конспект.</w:t>
            </w:r>
          </w:p>
        </w:tc>
        <w:tc>
          <w:tcPr>
            <w:tcW w:w="992" w:type="dxa"/>
          </w:tcPr>
          <w:p w14:paraId="261D928F" w14:textId="77777777" w:rsidR="00D530B3" w:rsidRPr="00D530B3" w:rsidRDefault="00D530B3" w:rsidP="00D530B3">
            <w:pPr>
              <w:shd w:val="clear" w:color="auto" w:fill="FFFFFF" w:themeFill="background1"/>
              <w:rPr>
                <w:bCs/>
              </w:rPr>
            </w:pPr>
            <w:r w:rsidRPr="00D530B3">
              <w:rPr>
                <w:bCs/>
              </w:rPr>
              <w:t>[1-6]</w:t>
            </w:r>
          </w:p>
        </w:tc>
      </w:tr>
      <w:tr w:rsidR="00D530B3" w:rsidRPr="00177165" w14:paraId="5FB241D6" w14:textId="77777777" w:rsidTr="00413389">
        <w:trPr>
          <w:trHeight w:val="503"/>
        </w:trPr>
        <w:tc>
          <w:tcPr>
            <w:tcW w:w="817" w:type="dxa"/>
          </w:tcPr>
          <w:p w14:paraId="37F4C010" w14:textId="77777777" w:rsidR="00D530B3" w:rsidRPr="00177165" w:rsidRDefault="00D530B3" w:rsidP="00D530B3">
            <w:pPr>
              <w:shd w:val="clear" w:color="auto" w:fill="FFFFFF" w:themeFill="background1"/>
              <w:rPr>
                <w:b/>
              </w:rPr>
            </w:pPr>
          </w:p>
          <w:p w14:paraId="4378F935" w14:textId="77777777" w:rsidR="00D530B3" w:rsidRPr="00177165" w:rsidRDefault="00D530B3" w:rsidP="00D530B3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6237" w:type="dxa"/>
            <w:vAlign w:val="center"/>
          </w:tcPr>
          <w:p w14:paraId="12FD4677" w14:textId="77777777" w:rsidR="00D530B3" w:rsidRPr="00177165" w:rsidRDefault="00D530B3" w:rsidP="00D530B3">
            <w:pPr>
              <w:pStyle w:val="10"/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17716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14:paraId="1984FF67" w14:textId="7FCFBF13" w:rsidR="00D530B3" w:rsidRPr="00177165" w:rsidRDefault="00D530B3" w:rsidP="00D530B3">
            <w:pPr>
              <w:shd w:val="clear" w:color="auto" w:fill="FFFFFF" w:themeFill="background1"/>
              <w:jc w:val="center"/>
            </w:pPr>
            <w:r>
              <w:t>1</w:t>
            </w:r>
            <w:r w:rsidR="00413389">
              <w:t>0</w:t>
            </w:r>
          </w:p>
        </w:tc>
        <w:tc>
          <w:tcPr>
            <w:tcW w:w="709" w:type="dxa"/>
            <w:vAlign w:val="center"/>
          </w:tcPr>
          <w:p w14:paraId="1E46C06D" w14:textId="1159FA68" w:rsidR="00D530B3" w:rsidRPr="00177165" w:rsidRDefault="00D530B3" w:rsidP="00D530B3">
            <w:pPr>
              <w:shd w:val="clear" w:color="auto" w:fill="FFFFFF" w:themeFill="background1"/>
              <w:jc w:val="center"/>
            </w:pPr>
            <w:r>
              <w:t>26</w:t>
            </w:r>
          </w:p>
        </w:tc>
        <w:tc>
          <w:tcPr>
            <w:tcW w:w="2267" w:type="dxa"/>
            <w:vAlign w:val="center"/>
          </w:tcPr>
          <w:p w14:paraId="1B50DD4E" w14:textId="77777777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992" w:type="dxa"/>
            <w:vAlign w:val="center"/>
          </w:tcPr>
          <w:p w14:paraId="0846CCA9" w14:textId="0550E7C0" w:rsidR="00D530B3" w:rsidRPr="00177165" w:rsidRDefault="00413389" w:rsidP="00D530B3">
            <w:pPr>
              <w:shd w:val="clear" w:color="auto" w:fill="FFFFFF" w:themeFill="background1"/>
              <w:jc w:val="center"/>
            </w:pPr>
            <w:r>
              <w:t>–</w:t>
            </w:r>
          </w:p>
        </w:tc>
        <w:tc>
          <w:tcPr>
            <w:tcW w:w="2127" w:type="dxa"/>
            <w:vAlign w:val="center"/>
          </w:tcPr>
          <w:p w14:paraId="1F262246" w14:textId="77777777" w:rsidR="00D530B3" w:rsidRPr="00177165" w:rsidRDefault="00D530B3" w:rsidP="00D530B3">
            <w:pPr>
              <w:shd w:val="clear" w:color="auto" w:fill="FFFFFF" w:themeFill="background1"/>
              <w:jc w:val="center"/>
            </w:pPr>
          </w:p>
        </w:tc>
        <w:tc>
          <w:tcPr>
            <w:tcW w:w="992" w:type="dxa"/>
            <w:vAlign w:val="center"/>
          </w:tcPr>
          <w:p w14:paraId="14FD97B9" w14:textId="77777777" w:rsidR="00D530B3" w:rsidRPr="00177165" w:rsidRDefault="00D530B3" w:rsidP="00D530B3">
            <w:pPr>
              <w:shd w:val="clear" w:color="auto" w:fill="FFFFFF" w:themeFill="background1"/>
              <w:jc w:val="center"/>
              <w:rPr>
                <w:b/>
              </w:rPr>
            </w:pPr>
          </w:p>
        </w:tc>
      </w:tr>
    </w:tbl>
    <w:p w14:paraId="5494A055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64D7C4CD" w14:textId="77777777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4A5EA34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7D1B26">
          <w:pgSz w:w="16838" w:h="11906" w:orient="landscape"/>
          <w:pgMar w:top="567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2C169ECA" w14:textId="77777777" w:rsidR="00594648" w:rsidRDefault="00594648" w:rsidP="00C366DC">
      <w:pPr>
        <w:widowControl w:val="0"/>
        <w:spacing w:after="120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7AD67350" w14:textId="0C2DC7F3" w:rsidR="002F03E6" w:rsidRDefault="00BF3FF1" w:rsidP="00C366DC">
      <w:pPr>
        <w:shd w:val="clear" w:color="auto" w:fill="FFFFFF"/>
        <w:ind w:firstLine="709"/>
        <w:jc w:val="both"/>
        <w:rPr>
          <w:bCs/>
          <w:color w:val="000000"/>
        </w:rPr>
      </w:pPr>
      <w:r>
        <w:t>Согласно учебному плану п</w:t>
      </w:r>
      <w:r w:rsidRPr="005C33A4">
        <w:t xml:space="preserve">ри преподавании дисциплины используются традиционные образовательные технологии: </w:t>
      </w:r>
      <w:r w:rsidRPr="00680B4D">
        <w:t>лекции</w:t>
      </w:r>
      <w:r w:rsidR="00413389">
        <w:t xml:space="preserve"> и практические занятия</w:t>
      </w:r>
      <w:r w:rsidRPr="00680B4D">
        <w:t xml:space="preserve">. </w:t>
      </w:r>
      <w:r>
        <w:t>Также п</w:t>
      </w:r>
      <w:r>
        <w:rPr>
          <w:bCs/>
          <w:color w:val="000000"/>
        </w:rPr>
        <w:t>ри проведении занятий и самостоятельной работе студентов могут быть использованы</w:t>
      </w:r>
      <w:r w:rsidR="002F03E6">
        <w:rPr>
          <w:bCs/>
          <w:color w:val="000000"/>
        </w:rPr>
        <w:t>:</w:t>
      </w:r>
    </w:p>
    <w:p w14:paraId="1012AC4A" w14:textId="7777777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rFonts w:eastAsiaTheme="minorHAnsi"/>
          <w:b/>
          <w:color w:val="000000"/>
          <w:lang w:eastAsia="en-US"/>
        </w:rPr>
        <w:t xml:space="preserve">– </w:t>
      </w:r>
      <w:r w:rsidRPr="002F03E6">
        <w:rPr>
          <w:rFonts w:eastAsiaTheme="minorHAnsi"/>
          <w:bCs/>
          <w:i/>
          <w:iCs/>
          <w:color w:val="000000"/>
          <w:lang w:eastAsia="en-US"/>
        </w:rPr>
        <w:t>интерактивные технологии</w:t>
      </w:r>
      <w:r>
        <w:rPr>
          <w:rFonts w:eastAsiaTheme="minorHAnsi"/>
          <w:color w:val="000000"/>
          <w:lang w:eastAsia="en-US"/>
        </w:rPr>
        <w:t xml:space="preserve"> («мозговой штурм», дебаты, презентационный метод, работа в парах, работа в группах, деловая игра</w:t>
      </w:r>
      <w:r>
        <w:rPr>
          <w:bCs/>
        </w:rPr>
        <w:t>);</w:t>
      </w:r>
    </w:p>
    <w:p w14:paraId="37685FD6" w14:textId="7777777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/>
          <w:bCs/>
        </w:rPr>
        <w:t xml:space="preserve">– </w:t>
      </w:r>
      <w:r w:rsidRPr="002F03E6">
        <w:rPr>
          <w:i/>
          <w:iCs/>
        </w:rPr>
        <w:t>технологии контекстного обучения</w:t>
      </w:r>
      <w:r>
        <w:rPr>
          <w:b/>
          <w:bCs/>
        </w:rPr>
        <w:t xml:space="preserve"> – </w:t>
      </w:r>
      <w:r w:rsidRPr="005F0EEB">
        <w:rPr>
          <w:bCs/>
        </w:rPr>
        <w:t xml:space="preserve">система дидактических форм, методов и средств, направленная на моделирование содержания будущей профессиональной деятельности специалиста </w:t>
      </w:r>
      <w:r>
        <w:rPr>
          <w:bCs/>
        </w:rPr>
        <w:t>(анализ конкретных ситуаций, методы работы с информационными базами данных, деловая игра и др.);</w:t>
      </w:r>
    </w:p>
    <w:p w14:paraId="3A315D20" w14:textId="77777777" w:rsidR="002F03E6" w:rsidRDefault="002F03E6" w:rsidP="00C366DC">
      <w:pPr>
        <w:widowControl w:val="0"/>
        <w:suppressAutoHyphens/>
        <w:ind w:firstLine="709"/>
        <w:jc w:val="both"/>
        <w:rPr>
          <w:bCs/>
        </w:rPr>
      </w:pPr>
      <w:r>
        <w:rPr>
          <w:bCs/>
        </w:rPr>
        <w:t>– </w:t>
      </w:r>
      <w:r w:rsidRPr="002F03E6">
        <w:rPr>
          <w:bCs/>
          <w:i/>
          <w:iCs/>
        </w:rPr>
        <w:t>технологии электронного обучения</w:t>
      </w:r>
      <w:r w:rsidRPr="00E0722A">
        <w:rPr>
          <w:bCs/>
        </w:rPr>
        <w:t xml:space="preserve">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12CE59F0" w14:textId="77777777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</w:t>
      </w:r>
      <w:r w:rsidRPr="002F03E6">
        <w:rPr>
          <w:bCs/>
        </w:rPr>
        <w:t>виды</w:t>
      </w:r>
      <w:r>
        <w:rPr>
          <w:sz w:val="22"/>
          <w:szCs w:val="22"/>
        </w:rPr>
        <w:t xml:space="preserve"> учебной работы могут проводиться дистанционно на основании локальных нормативных актов</w:t>
      </w:r>
      <w:r w:rsidR="00CA7BBC">
        <w:rPr>
          <w:sz w:val="22"/>
          <w:szCs w:val="22"/>
        </w:rPr>
        <w:t xml:space="preserve"> СОГУ</w:t>
      </w:r>
      <w:r>
        <w:rPr>
          <w:sz w:val="22"/>
          <w:szCs w:val="22"/>
        </w:rPr>
        <w:t>.</w:t>
      </w:r>
    </w:p>
    <w:p w14:paraId="115D0057" w14:textId="77777777" w:rsidR="002F03E6" w:rsidRDefault="002F03E6" w:rsidP="00C366D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или с использованием </w:t>
      </w:r>
      <w:r w:rsidRPr="00FA0CF2">
        <w:rPr>
          <w:szCs w:val="28"/>
        </w:rPr>
        <w:t>ЭИОС СОГУ</w:t>
      </w:r>
      <w:r>
        <w:rPr>
          <w:sz w:val="22"/>
          <w:szCs w:val="22"/>
        </w:rPr>
        <w:t>.</w:t>
      </w:r>
    </w:p>
    <w:p w14:paraId="37E2CD44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2E9845F" w14:textId="77777777" w:rsidR="00594648" w:rsidRDefault="00594648" w:rsidP="00C366DC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2387DBBF" w14:textId="5763DACE" w:rsidR="001A00EE" w:rsidRDefault="001A00EE" w:rsidP="001A00EE">
      <w:pPr>
        <w:ind w:firstLine="709"/>
        <w:jc w:val="both"/>
        <w:rPr>
          <w:color w:val="000000"/>
        </w:rPr>
      </w:pPr>
      <w:r w:rsidRPr="009104B7">
        <w:rPr>
          <w:color w:val="000000"/>
        </w:rPr>
        <w:t>Самостоятельная</w:t>
      </w:r>
      <w:r w:rsidR="00680B4D">
        <w:rPr>
          <w:color w:val="000000"/>
        </w:rPr>
        <w:t xml:space="preserve"> </w:t>
      </w:r>
      <w:r w:rsidRPr="009104B7">
        <w:rPr>
          <w:color w:val="000000"/>
        </w:rPr>
        <w:t>работа проводится с целью:</w:t>
      </w:r>
    </w:p>
    <w:p w14:paraId="2E0600CF" w14:textId="2CCDFE2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систематизации и закрепления полученных теоретических знаний и практических</w:t>
      </w:r>
      <w:r w:rsidR="00680B4D">
        <w:rPr>
          <w:color w:val="000000"/>
        </w:rPr>
        <w:t xml:space="preserve"> </w:t>
      </w:r>
      <w:r w:rsidR="001A00EE" w:rsidRPr="009104B7">
        <w:rPr>
          <w:color w:val="000000"/>
        </w:rPr>
        <w:t>умений обучающихся студентов;</w:t>
      </w:r>
    </w:p>
    <w:p w14:paraId="3759D78C" w14:textId="7777777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углубления и расширения теоретических знаний;</w:t>
      </w:r>
    </w:p>
    <w:p w14:paraId="0CAEE13E" w14:textId="759C1EE4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1A00EE" w:rsidRPr="009104B7">
        <w:rPr>
          <w:color w:val="000000"/>
        </w:rPr>
        <w:t>формирования умений использовать нормативную, правовую, справочную</w:t>
      </w:r>
      <w:r w:rsidR="00680B4D">
        <w:rPr>
          <w:color w:val="000000"/>
        </w:rPr>
        <w:t xml:space="preserve"> </w:t>
      </w:r>
      <w:r w:rsidR="001A00EE" w:rsidRPr="009104B7">
        <w:rPr>
          <w:color w:val="000000"/>
        </w:rPr>
        <w:t>документацию и специальную литературу;</w:t>
      </w:r>
    </w:p>
    <w:p w14:paraId="2C03B0A9" w14:textId="015A1348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1A00EE" w:rsidRPr="009104B7">
        <w:rPr>
          <w:color w:val="000000"/>
        </w:rPr>
        <w:t>формирования самостоятельности мышления, способностей к саморазвитию,</w:t>
      </w:r>
      <w:r w:rsidR="00680B4D">
        <w:rPr>
          <w:color w:val="000000"/>
        </w:rPr>
        <w:t xml:space="preserve"> </w:t>
      </w:r>
      <w:r w:rsidR="001A00EE" w:rsidRPr="009104B7">
        <w:rPr>
          <w:color w:val="000000"/>
        </w:rPr>
        <w:t>самосовершенствованию и самореализации;</w:t>
      </w:r>
    </w:p>
    <w:p w14:paraId="249D1285" w14:textId="77777777" w:rsidR="001A00EE" w:rsidRDefault="00133D6A" w:rsidP="001A00EE">
      <w:pPr>
        <w:ind w:firstLine="709"/>
        <w:jc w:val="both"/>
        <w:rPr>
          <w:color w:val="000000"/>
        </w:rPr>
      </w:pPr>
      <w:r>
        <w:rPr>
          <w:color w:val="000000"/>
        </w:rPr>
        <w:t>–</w:t>
      </w:r>
      <w:r w:rsidR="001A00EE" w:rsidRPr="009104B7">
        <w:rPr>
          <w:color w:val="000000"/>
        </w:rPr>
        <w:t xml:space="preserve"> развития исследовательских </w:t>
      </w:r>
      <w:r>
        <w:rPr>
          <w:color w:val="000000"/>
        </w:rPr>
        <w:t xml:space="preserve">навыков и </w:t>
      </w:r>
      <w:r w:rsidR="001A00EE" w:rsidRPr="009104B7">
        <w:rPr>
          <w:color w:val="000000"/>
        </w:rPr>
        <w:t>умений.</w:t>
      </w:r>
    </w:p>
    <w:p w14:paraId="38DC4AF7" w14:textId="77777777" w:rsidR="00BF3FF1" w:rsidRPr="00BF3FF1" w:rsidRDefault="00BF3FF1" w:rsidP="00C366DC">
      <w:pPr>
        <w:shd w:val="clear" w:color="auto" w:fill="FFFFFF"/>
        <w:ind w:firstLine="709"/>
        <w:jc w:val="both"/>
      </w:pPr>
      <w:r w:rsidRPr="00BF3FF1">
        <w:t>По дисциплине предусмотрены следующие виды самостоятельной работы студентов:</w:t>
      </w:r>
    </w:p>
    <w:p w14:paraId="7634A69E" w14:textId="77777777" w:rsidR="00BF3FF1" w:rsidRDefault="00BF3FF1" w:rsidP="00C366DC">
      <w:pPr>
        <w:shd w:val="clear" w:color="auto" w:fill="FFFFFF"/>
        <w:ind w:firstLine="709"/>
        <w:jc w:val="both"/>
      </w:pPr>
      <w:r w:rsidRPr="00FF689C">
        <w:t>– самостоятельное повторение и изучение теоретического материала;</w:t>
      </w:r>
    </w:p>
    <w:p w14:paraId="5CE8E0C6" w14:textId="77777777" w:rsidR="00C366DC" w:rsidRPr="00FF689C" w:rsidRDefault="00C366DC" w:rsidP="00C366DC">
      <w:pPr>
        <w:shd w:val="clear" w:color="auto" w:fill="FFFFFF"/>
        <w:ind w:firstLine="709"/>
        <w:jc w:val="both"/>
      </w:pPr>
      <w:r>
        <w:t>– выполнение домашних заданий;</w:t>
      </w:r>
    </w:p>
    <w:p w14:paraId="4DF395CD" w14:textId="32D9F21A" w:rsidR="00BF3FF1" w:rsidRPr="00984408" w:rsidRDefault="00BF3FF1" w:rsidP="00C366DC">
      <w:pPr>
        <w:shd w:val="clear" w:color="auto" w:fill="FFFFFF"/>
        <w:ind w:firstLine="709"/>
        <w:jc w:val="both"/>
      </w:pPr>
      <w:r w:rsidRPr="00984408">
        <w:t xml:space="preserve">– подготовка к </w:t>
      </w:r>
      <w:r w:rsidR="00C366DC" w:rsidRPr="00984408">
        <w:t>промежуточной аттестации (</w:t>
      </w:r>
      <w:r w:rsidRPr="00984408">
        <w:t>зачету</w:t>
      </w:r>
      <w:r w:rsidR="00862D3E" w:rsidRPr="00984408">
        <w:t>/</w:t>
      </w:r>
      <w:r w:rsidR="00FF689C" w:rsidRPr="00984408">
        <w:t>экзамену</w:t>
      </w:r>
      <w:r w:rsidR="00C366DC" w:rsidRPr="00984408">
        <w:t>)</w:t>
      </w:r>
      <w:r w:rsidR="00EC2A26">
        <w:t>.</w:t>
      </w:r>
    </w:p>
    <w:p w14:paraId="14C6B6E9" w14:textId="77777777" w:rsidR="00BF3FF1" w:rsidRPr="00FF689C" w:rsidRDefault="00BF3FF1" w:rsidP="00C366DC">
      <w:pPr>
        <w:ind w:firstLine="709"/>
        <w:jc w:val="both"/>
      </w:pPr>
      <w:r w:rsidRPr="00FF689C">
        <w:t>Содержание, трудоемкость и формы контроля внеаудиторной самостоятельной работы содержатся в разделе 5</w:t>
      </w:r>
      <w:r w:rsidR="00C366DC">
        <w:t>.</w:t>
      </w:r>
    </w:p>
    <w:p w14:paraId="2663CF87" w14:textId="77777777" w:rsidR="00594648" w:rsidRPr="00FF689C" w:rsidRDefault="00594648" w:rsidP="00594648">
      <w:pPr>
        <w:ind w:firstLine="567"/>
        <w:jc w:val="both"/>
        <w:rPr>
          <w:b/>
        </w:rPr>
      </w:pPr>
    </w:p>
    <w:p w14:paraId="5E1D4170" w14:textId="77777777" w:rsidR="00B97096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236445E6" w14:textId="77777777" w:rsidR="00594648" w:rsidRDefault="00594648" w:rsidP="00B97096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рубежной и промежуточной аттестации по итогам освоения дисциплины</w:t>
      </w:r>
    </w:p>
    <w:p w14:paraId="58DA44B9" w14:textId="77777777" w:rsidR="0090608C" w:rsidRPr="00984408" w:rsidRDefault="0090608C" w:rsidP="008F291B">
      <w:pPr>
        <w:shd w:val="clear" w:color="auto" w:fill="FFFFFF" w:themeFill="background1"/>
        <w:ind w:firstLine="709"/>
        <w:jc w:val="both"/>
      </w:pPr>
      <w:r w:rsidRPr="00984408">
        <w:t>–</w:t>
      </w:r>
      <w:r w:rsidR="00FF689C" w:rsidRPr="00984408">
        <w:t xml:space="preserve"> устный опрос на </w:t>
      </w:r>
      <w:r w:rsidRPr="00984408">
        <w:t xml:space="preserve">лекции или </w:t>
      </w:r>
      <w:r w:rsidR="00FF689C" w:rsidRPr="00984408">
        <w:t>практическом занятии</w:t>
      </w:r>
      <w:r w:rsidRPr="00984408">
        <w:t>;</w:t>
      </w:r>
    </w:p>
    <w:p w14:paraId="488B4193" w14:textId="77A26DC5" w:rsidR="00FF689C" w:rsidRPr="00984408" w:rsidRDefault="00FF689C" w:rsidP="008F291B">
      <w:pPr>
        <w:shd w:val="clear" w:color="auto" w:fill="FFFFFF"/>
        <w:ind w:firstLine="709"/>
        <w:jc w:val="both"/>
        <w:rPr>
          <w:b/>
          <w:i/>
          <w:iCs/>
          <w:u w:val="single"/>
        </w:rPr>
      </w:pPr>
      <w:r w:rsidRPr="00984408">
        <w:rPr>
          <w:iCs/>
        </w:rPr>
        <w:t>Форма</w:t>
      </w:r>
      <w:r w:rsidRPr="00984408">
        <w:rPr>
          <w:i/>
        </w:rPr>
        <w:t xml:space="preserve"> рубежного контроля:</w:t>
      </w:r>
      <w:r w:rsidR="00680B4D">
        <w:rPr>
          <w:i/>
        </w:rPr>
        <w:t xml:space="preserve"> </w:t>
      </w:r>
      <w:r w:rsidRPr="00984408">
        <w:t>тест/контрольная работа.</w:t>
      </w:r>
    </w:p>
    <w:p w14:paraId="215F9279" w14:textId="2D5A1CC0" w:rsidR="00FF689C" w:rsidRPr="00984408" w:rsidRDefault="00FF689C" w:rsidP="008F291B">
      <w:pPr>
        <w:shd w:val="clear" w:color="auto" w:fill="FFFFFF" w:themeFill="background1"/>
        <w:ind w:firstLine="709"/>
        <w:jc w:val="both"/>
      </w:pPr>
      <w:r w:rsidRPr="00984408">
        <w:rPr>
          <w:iCs/>
        </w:rPr>
        <w:t>Формы</w:t>
      </w:r>
      <w:r w:rsidRPr="00984408">
        <w:rPr>
          <w:i/>
        </w:rPr>
        <w:t xml:space="preserve"> промежуточной аттестации:</w:t>
      </w:r>
      <w:r w:rsidR="00680B4D">
        <w:rPr>
          <w:i/>
        </w:rPr>
        <w:t xml:space="preserve"> </w:t>
      </w:r>
      <w:r w:rsidR="00984408" w:rsidRPr="00984408">
        <w:t>зачет</w:t>
      </w:r>
    </w:p>
    <w:p w14:paraId="6A82FF46" w14:textId="77777777" w:rsidR="00FF689C" w:rsidRDefault="00FF689C" w:rsidP="008F291B">
      <w:pPr>
        <w:shd w:val="clear" w:color="auto" w:fill="FFFFFF"/>
        <w:ind w:firstLine="709"/>
        <w:jc w:val="both"/>
        <w:rPr>
          <w:b/>
          <w:u w:val="single"/>
        </w:rPr>
      </w:pPr>
    </w:p>
    <w:p w14:paraId="3E882008" w14:textId="750DAC44" w:rsidR="00984408" w:rsidRPr="00177165" w:rsidRDefault="00984408" w:rsidP="00984408">
      <w:pPr>
        <w:ind w:firstLine="567"/>
        <w:jc w:val="both"/>
      </w:pPr>
      <w:r w:rsidRPr="00177165"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сообщений, написанию докладов и эссе, подготовку презентаций и обсуждений по темам дисциплины - работу в активной и интерактивной формах.</w:t>
      </w:r>
    </w:p>
    <w:p w14:paraId="0741B990" w14:textId="77777777" w:rsidR="00984408" w:rsidRPr="00177165" w:rsidRDefault="00984408" w:rsidP="00984408">
      <w:pPr>
        <w:ind w:firstLine="567"/>
        <w:jc w:val="both"/>
      </w:pPr>
      <w:r w:rsidRPr="00177165">
        <w:t>Рабочая программа предполагает текущий и промежуточный контроль знаний.</w:t>
      </w:r>
    </w:p>
    <w:p w14:paraId="7F7876F1" w14:textId="77777777" w:rsidR="00984408" w:rsidRPr="00177165" w:rsidRDefault="00984408" w:rsidP="00984408">
      <w:pPr>
        <w:ind w:firstLine="567"/>
        <w:jc w:val="both"/>
        <w:rPr>
          <w:b/>
        </w:rPr>
      </w:pPr>
      <w:r w:rsidRPr="00177165">
        <w:rPr>
          <w:i/>
          <w:spacing w:val="-1"/>
          <w:highlight w:val="white"/>
        </w:rPr>
        <w:lastRenderedPageBreak/>
        <w:t>Текущий контроль</w:t>
      </w:r>
      <w:r w:rsidRPr="00177165">
        <w:rPr>
          <w:spacing w:val="-1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177165">
        <w:rPr>
          <w:highlight w:val="white"/>
        </w:rPr>
        <w:t>студентов осуществляется в ходе учебных (аудиторных) занятий, проводи</w:t>
      </w:r>
      <w:r w:rsidRPr="00177165">
        <w:rPr>
          <w:spacing w:val="-1"/>
          <w:highlight w:val="white"/>
        </w:rPr>
        <w:t xml:space="preserve">мых по расписанию. </w:t>
      </w:r>
      <w:r w:rsidRPr="00177165">
        <w:rPr>
          <w:spacing w:val="-1"/>
          <w:u w:val="single"/>
        </w:rPr>
        <w:t>Формами текущего контроля</w:t>
      </w:r>
      <w:r w:rsidRPr="00177165">
        <w:rPr>
          <w:spacing w:val="-1"/>
        </w:rPr>
        <w:t xml:space="preserve"> выступают опросы на семинарских и практических занятиях, а также короткие (до 15 мин.) задания, выполняемые студентами в начале лекции с целью проверки наличия знаний, необходимых для усвоения нового материала или в конце лекции для выяснения степени усвоения изложенного материала.</w:t>
      </w:r>
    </w:p>
    <w:p w14:paraId="4B77ED24" w14:textId="77777777" w:rsidR="00984408" w:rsidRPr="00177165" w:rsidRDefault="00984408" w:rsidP="0098440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77165">
        <w:rPr>
          <w:i/>
          <w:spacing w:val="-2"/>
          <w:highlight w:val="white"/>
        </w:rPr>
        <w:t>Рубежный контроль</w:t>
      </w:r>
      <w:r w:rsidRPr="00177165">
        <w:rPr>
          <w:spacing w:val="-2"/>
          <w:highlight w:val="white"/>
        </w:rPr>
        <w:t xml:space="preserve"> осуществляется по </w:t>
      </w:r>
      <w:r w:rsidRPr="00177165">
        <w:rPr>
          <w:highlight w:val="white"/>
        </w:rPr>
        <w:t>окончании изуче</w:t>
      </w:r>
      <w:r w:rsidRPr="00177165">
        <w:rPr>
          <w:spacing w:val="-1"/>
          <w:highlight w:val="white"/>
        </w:rPr>
        <w:t xml:space="preserve">ния материала модуля в заранее установленное время. </w:t>
      </w:r>
      <w:r w:rsidRPr="00177165">
        <w:rPr>
          <w:spacing w:val="-1"/>
        </w:rPr>
        <w:t>Рубежный контроль проводится с целью определения качества усвоения материала учебного модуля в целом. В течение семестра проводится два таких контрольных мероприятия по графику.</w:t>
      </w:r>
    </w:p>
    <w:p w14:paraId="52D16601" w14:textId="77777777" w:rsidR="00984408" w:rsidRPr="00177165" w:rsidRDefault="00984408" w:rsidP="00984408">
      <w:pPr>
        <w:shd w:val="clear" w:color="auto" w:fill="FFFFFF" w:themeFill="background1"/>
        <w:ind w:firstLine="708"/>
        <w:jc w:val="both"/>
        <w:rPr>
          <w:b/>
          <w:u w:val="single"/>
        </w:rPr>
      </w:pPr>
    </w:p>
    <w:p w14:paraId="46430BBB" w14:textId="77777777" w:rsidR="00984408" w:rsidRPr="00F040ED" w:rsidRDefault="00984408" w:rsidP="00984408">
      <w:pPr>
        <w:shd w:val="clear" w:color="auto" w:fill="FFFFFF" w:themeFill="background1"/>
        <w:ind w:firstLine="708"/>
        <w:jc w:val="center"/>
        <w:rPr>
          <w:b/>
        </w:rPr>
      </w:pPr>
      <w:r w:rsidRPr="00F040ED">
        <w:rPr>
          <w:b/>
          <w:bCs/>
        </w:rPr>
        <w:t>Содержание дисциплины</w:t>
      </w:r>
    </w:p>
    <w:p w14:paraId="1525D6D5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  <w:rPr>
          <w:b/>
        </w:rPr>
      </w:pPr>
      <w:r w:rsidRPr="00F040ED">
        <w:rPr>
          <w:b/>
          <w:bCs/>
        </w:rPr>
        <w:t xml:space="preserve">Раздел 1. Теоретические и фактологические основы проблемы нацистского геноцида на оккупированных советских территориях </w:t>
      </w:r>
    </w:p>
    <w:p w14:paraId="67AF714F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Идеологические основы политики геноцида советского народа со стороны германских нацистов и их союзников </w:t>
      </w:r>
    </w:p>
    <w:p w14:paraId="509ACBEC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Истоки немецкого нацизма. Распространение нацистских идей в Западной Европе во второй половине XIX – первой четверти XX вв. Создание НСДАП. Идеология и практика национал-социализма. Неизбежность противоречий и столкновений социалистической и фашистской идеологий. Третий рейх на марше: приход нацистов к власти и реализация на практике человеконенавистнической политики нацистов. Антикоминтерновский пакт и планы по захвату СССР. План Барбаросса. План ОСТ. </w:t>
      </w:r>
    </w:p>
    <w:p w14:paraId="5D8E0FF9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Политика нацистов на оккупированных территориях Советского Союза </w:t>
      </w:r>
    </w:p>
    <w:p w14:paraId="2E07AB3C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Первый этап Великой Отечественной войны. Захват нацистами части территории СССР. Создание оккупационного режима. Административно-территориальное устройство оккупированных территорий. Особенности политики нацистов в сфере экономики, социальных отношений, образования и культуры. Роль в создании оккупационного режима союзников и пособников нацистской Германии: Румынии, Финляндии, Венгрии, Италии и других стран Европы, коллаборационистов из различных народов СССР. Реакция населения СССР на создание оккупационного режима. Деятельность антифашистского подполья и партизанских соединений. </w:t>
      </w:r>
    </w:p>
    <w:p w14:paraId="7740E639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Геноцид в отношении советского народа со стороны нацистов и их пособников </w:t>
      </w:r>
    </w:p>
    <w:p w14:paraId="0FCD1936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Политика геноцида советского народа: основные характеристики. Создание и функционирование «лагерей смерти». Майданек. Освенцим. Бухенвальд. Концлагеря на территории СССР. Концлагерь Красное. Концлагеря Дулаг100, Дулаг-142. Массовый террор против мирного населения. Бабий Яр. Хатынь. </w:t>
      </w:r>
      <w:proofErr w:type="spellStart"/>
      <w:r w:rsidRPr="00F040ED">
        <w:t>Хацунь</w:t>
      </w:r>
      <w:proofErr w:type="spellEnd"/>
      <w:r w:rsidRPr="00F040ED">
        <w:t xml:space="preserve">. Жестяная Горка. Змиевская Балка. Преследование партизан и подпольщиков. Репрессии против различных категорий советских граждан. Рабский труд «восточных рабочих – </w:t>
      </w:r>
      <w:proofErr w:type="spellStart"/>
      <w:r w:rsidRPr="00F040ED">
        <w:t>остарбайтеров</w:t>
      </w:r>
      <w:proofErr w:type="spellEnd"/>
      <w:r w:rsidRPr="00F040ED">
        <w:t xml:space="preserve">». Пытки и бесчеловечное отношение к заключенным. Медицинские опыты над людьми. Создание и испытание биологического оружия. Преступления японских милитаристов. Роль националистов из различных народов СССР в нацистском геноциде советского населения. Общее количество жертв геноцида советского народа. </w:t>
      </w:r>
    </w:p>
    <w:p w14:paraId="4A4CF3E0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Международно-правовая оценка фактов геноцида </w:t>
      </w:r>
    </w:p>
    <w:p w14:paraId="0534A841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>Первые процессы нацистов и их пособников на освобожденной территории Советского Союза. Подготовка и проведение Нюрнбергского процесса. Позиция Советского Союза в рамках Нюрнбергского процесса. Итоги Нюрнберга. Малые нюрнбергские процессы. Процессы против нацистов и их пособников в Советском Союзе в послевоенный период. Токий</w:t>
      </w:r>
      <w:r w:rsidRPr="00F040ED">
        <w:lastRenderedPageBreak/>
        <w:t xml:space="preserve">ский процесс. Хабаровский процесс. Современная правовая оценка преступлений нацистов и их пособников. Правовая оценка фактов геноцида в Жестяной Горке и Змиевской Балке. </w:t>
      </w:r>
    </w:p>
    <w:p w14:paraId="50276ADA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Противодействие фальсификации истории преступлений нацистов и их пособников </w:t>
      </w:r>
    </w:p>
    <w:p w14:paraId="133B119A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Фальсификация истории преступлений нацистов и их пособников в годы Великой Отечественной войны: причины, цели, основные направления искажения истории. Фальсификации в США и странах Западной Европы. Резолюция Европарламента от 19 сентября 2019 г. Фальсификации в современной украинской исторической политике памяти. Попытки оправдания нацистов и их пособников. Попытки представить Великую Отечественную войну как Советско-Германскую, борьбу двух тоталитарных режимов. 10 </w:t>
      </w:r>
    </w:p>
    <w:p w14:paraId="5C1F03B4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</w:p>
    <w:p w14:paraId="2CDE0A86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Попытки уменьшения и смягчения характера преступлений нацистов и их пособников. Дискуссии относительно военных потерь и потерь среди гражданского населения СССР. Попытки обвинения в смерти мирных советских граждан самого советского государства. Попытки трансформации понятия «геноцид». «Вакцина от нацистского вируса, выработанная на Нюрнбергском трибунале, в некоторых странах Европы теряет силу». </w:t>
      </w:r>
    </w:p>
    <w:p w14:paraId="5D46935D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Роль проекта «Без срока давности» в сохранении исторической памяти о геноциде советского народа в годы Великой Отечественной войны </w:t>
      </w:r>
    </w:p>
    <w:p w14:paraId="77904B12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Цели, ресурсы, направления реализации проекта «Без срока давности». Поисковая работа. Архивная деятельность. Публикация документов и свидетельств очевидцев преступлений. Научная и исследовательская работа. Образовательная и просветительская деятельность. </w:t>
      </w:r>
    </w:p>
    <w:p w14:paraId="759CEE24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bCs/>
        </w:rPr>
        <w:t xml:space="preserve">Раздел 2. Основные источники и информационные ресурсы для реализации проекта «Без срока давности» </w:t>
      </w:r>
    </w:p>
    <w:p w14:paraId="2068DDFB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Система архивных фондов и опубликованных документов по проблематике проекта «Без срока давности». Личные архивы как бесценный дополнительный источник. </w:t>
      </w:r>
    </w:p>
    <w:p w14:paraId="7218A63F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Классификация и характеристика центральных архивов, содержащих источники, раскрывающие геноцид советских мирных жителей на территориях, временно оккупированных нацистскими войсками в начале Великой Отечественной войны. Публикация 23 томов из серии «Без срока давности. Преступления нацистов и их пособников против мирного населения в период Второй мировой войны: документы и материалы». Содержание конкретного тома и других документов, характеризующих трагедию населения того региона Российской Федерации, в котором проживает и обучается данный студент, в котором проживали его родственники или региона, бывшего под оккупацией, по его выбору. Категории личных архивов, предоставляющих информацию о трагедии наших соотечественников на захваченных нацистами территориях: письма, воспоминания, фотографии. </w:t>
      </w:r>
    </w:p>
    <w:p w14:paraId="36AEA457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Информационные Интернет-ресурсы для реализации проекта «Без срока давности». </w:t>
      </w:r>
    </w:p>
    <w:p w14:paraId="64E37558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Перечень основных тематических сайтов, предоставляющих информационные источники о геноциде нацистских оккупантов: проект «Без срока давности», «Поисковое движение России», «Книга памяти». </w:t>
      </w:r>
    </w:p>
    <w:p w14:paraId="0519A5B6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Фото и видео фрагменты, документальные фильмы о геноциде советского мирного населения на оккупированных нацистами территориях. Использование центральной и местной периодики военного времени. </w:t>
      </w:r>
    </w:p>
    <w:p w14:paraId="43F6EA71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Съемки фронтовых фотографов и кинооператоров как живое вещественное обвинение нацистских преступников и их приспешников. Классическое документальное разоблачение гуманитарных злодеяний нацистов: М. Ромм «Обыкновенный фашизм» (1965) – убедительная аргументированность и высокая эмоциональность. Наиболее заметные работы отечественных документалистов послевоенного периода: М. </w:t>
      </w:r>
      <w:proofErr w:type="spellStart"/>
      <w:r w:rsidRPr="00F040ED">
        <w:t>Фаносян</w:t>
      </w:r>
      <w:proofErr w:type="spellEnd"/>
      <w:r w:rsidRPr="00F040ED">
        <w:t xml:space="preserve"> «Тень над Россией. План «ОСТ» (2011), Л. Медов «Жить на войне. Оккупация» (2014), М. </w:t>
      </w:r>
      <w:proofErr w:type="spellStart"/>
      <w:r w:rsidRPr="00F040ED">
        <w:t>Диговцев</w:t>
      </w:r>
      <w:proofErr w:type="spellEnd"/>
      <w:r w:rsidRPr="00F040ED">
        <w:t xml:space="preserve"> «Дети войны. Узники концлагерей» (2014), А. Кондрашов «Война за память» (2020). </w:t>
      </w:r>
    </w:p>
    <w:p w14:paraId="728CDB25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lastRenderedPageBreak/>
        <w:t xml:space="preserve">Художественное кино о трагедии наших соотечественников в годы Великой Отечественной войны. </w:t>
      </w:r>
    </w:p>
    <w:p w14:paraId="20C02270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Игровые фильмы – современники запечатленных событий: М. Ромм «Человек № 217 (1944). В. </w:t>
      </w:r>
      <w:proofErr w:type="spellStart"/>
      <w:r w:rsidRPr="00F040ED">
        <w:t>Эйсымонт</w:t>
      </w:r>
      <w:proofErr w:type="spellEnd"/>
      <w:r w:rsidRPr="00F040ED">
        <w:t xml:space="preserve"> «Жила-была девочка» (1944), М. Донской «Радуга» (1944). 11 </w:t>
      </w:r>
    </w:p>
    <w:p w14:paraId="05F5F03E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</w:p>
    <w:p w14:paraId="470E2DED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Экранизация литературных произведений: С. Герасимов «Молодая гвардия» (1948), С. Бондарчук «Судьба человека» (1959), А. Кончаловский «Иваново детство» (1962), А. Салтыков «Бабье царство» (1967). Ленты кинематографистов союзных республик: Э. Климов «Иди и смотри» (1985, Беларусьфильм), А. </w:t>
      </w:r>
      <w:proofErr w:type="spellStart"/>
      <w:r w:rsidRPr="00F040ED">
        <w:t>Грикявичюс</w:t>
      </w:r>
      <w:proofErr w:type="spellEnd"/>
      <w:r w:rsidRPr="00F040ED">
        <w:t xml:space="preserve"> «Факт» (1980, Литовская киностудия). Работы современного российского кино: И. Угольников «Учености плоды» (2021). </w:t>
      </w:r>
    </w:p>
    <w:p w14:paraId="0604A7CE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Музыка, драма и литература военного времени как источник исторической эпохи. </w:t>
      </w:r>
    </w:p>
    <w:p w14:paraId="7BA640FB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Классическая музыка, воспевающая мужество советских патриотов: Д. Шостакович «Симфония № 7. (Ленинградская). Песенное творчество: М. </w:t>
      </w:r>
      <w:proofErr w:type="spellStart"/>
      <w:r w:rsidRPr="00F040ED">
        <w:t>Блантер</w:t>
      </w:r>
      <w:proofErr w:type="spellEnd"/>
      <w:r w:rsidRPr="00F040ED">
        <w:t xml:space="preserve"> «Враги сожгли родную хату». Советская военная литература и драма о трагедии советских людей А. Фадеев «Молодая гвардия», Л. Леонов «Русский лес», Б. Горбатов «Непокоренные». </w:t>
      </w:r>
    </w:p>
    <w:p w14:paraId="3417D166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bCs/>
        </w:rPr>
        <w:t xml:space="preserve">Раздел 3. Методика учебной и внеучебной деятельности на основе проекта «Без срока давности» </w:t>
      </w:r>
    </w:p>
    <w:p w14:paraId="10C90568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Нормативная база системы патриотического воспитания школьников. </w:t>
      </w:r>
    </w:p>
    <w:p w14:paraId="0AE127F9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Конституция Российской Федерации, Стратегия национальной безопасности Российской Федерации (2021 г.), Федеральный закон «Об образовании в Российской Федерации», Стратегия развития воспитания в Российской Федерации на период до 2025 года, Федеральный проект «Патриотическое воспитание» национального проекта «Образование». Нормативные документы системы общего образования о гражданском и патриотическом воспитании школьников (ФГОС общего образования, Концепция нового УМК по отечественной истории и др.). Роль и результаты работы ветеранских и патриотических организаций по формированию у детей гражданско-патриотических ценностей. </w:t>
      </w:r>
    </w:p>
    <w:p w14:paraId="7AC72FFA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Федеральный проект «Без срока давности» как часть системы гражданского и патриотического воспитания. </w:t>
      </w:r>
    </w:p>
    <w:p w14:paraId="468896AF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 xml:space="preserve">Цели и задачи проекта «Без срока давности». География, хронология и участники Проекта. Основные направления деятельности в рамках Проекта, их характеристика и воспитательные возможности в образовательном процессе школы. Всероссийский конкурс сочинений «Без срока давности», как часть проекта: опыт его проведения, итоги, возможности использования материалов проекта в образовательном процессе школы. </w:t>
      </w:r>
    </w:p>
    <w:p w14:paraId="0109A400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rPr>
          <w:i/>
          <w:iCs/>
        </w:rPr>
        <w:t xml:space="preserve">Проект «Без срока давности» в образовательном процессе школы. </w:t>
      </w:r>
    </w:p>
    <w:p w14:paraId="69E5411B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</w:pPr>
      <w:r w:rsidRPr="00F040ED">
        <w:t>Современные формы, технологии, методы, приемы и средства гражданского и патриотического воспитания школьников во внеурочной деятельности и процессе изучения социально-гуманитарных предметов: сравнительная характеристика, воспитательный потенциал, риски в использовании. Методика изучения архивных документов, кино и фотоматериалов проекта «Без срока давности» во внеурочной деятельности и на уроках истории, литературы, обществознания. Поиск и экспертиза информации о Великой Отечественной войне в интернет-источниках. Методы и приемы работы учителя и классного руководителя с фальсификациями истории Великой Отечественной войны. Проектирование системы внеурочных мероприятий на основе материалов Проекта «Без срока давности». Разработка урока / внеурочного занятия (мероприятия) с использованием одной из современных технологий, направленного на гражданское и патриотическое воспитание обучающихся с использованием материалов Проекта «Без срока давности».</w:t>
      </w:r>
    </w:p>
    <w:p w14:paraId="1AFF8FFD" w14:textId="77777777" w:rsidR="00984408" w:rsidRPr="00F040ED" w:rsidRDefault="00984408" w:rsidP="00984408">
      <w:pPr>
        <w:shd w:val="clear" w:color="auto" w:fill="FFFFFF" w:themeFill="background1"/>
        <w:ind w:firstLine="708"/>
        <w:jc w:val="both"/>
        <w:rPr>
          <w:i/>
        </w:rPr>
      </w:pPr>
      <w:r w:rsidRPr="00F040ED">
        <w:rPr>
          <w:i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5943A06B" w14:textId="77777777" w:rsidR="00984408" w:rsidRPr="00177165" w:rsidRDefault="00984408" w:rsidP="00984408">
      <w:pPr>
        <w:shd w:val="clear" w:color="auto" w:fill="FFFFFF" w:themeFill="background1"/>
        <w:ind w:firstLine="708"/>
        <w:jc w:val="both"/>
        <w:rPr>
          <w:b/>
          <w:u w:val="single"/>
        </w:rPr>
      </w:pPr>
    </w:p>
    <w:p w14:paraId="126E1BF7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highlight w:val="white"/>
        </w:rPr>
      </w:pPr>
      <w:r w:rsidRPr="00F040ED">
        <w:rPr>
          <w:b/>
          <w:bCs/>
          <w:i/>
          <w:iCs/>
          <w:highlight w:val="white"/>
        </w:rPr>
        <w:t xml:space="preserve">Примерный перечень заданий, направленных на формирование собственной гражданской идентичности обучающихся </w:t>
      </w:r>
    </w:p>
    <w:p w14:paraId="25338635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I. Теоретические и фактологические основы проблемы нацистского геноцида на оккупированных советских территориях </w:t>
      </w:r>
    </w:p>
    <w:p w14:paraId="44B070ED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Исследование истоков нацистской идеологии, выявление причин появления нацизма в Европе, рассмотрение основных составляющих нацистской идеологии. </w:t>
      </w:r>
    </w:p>
    <w:p w14:paraId="3FE90D7D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Изучение документальных свидетельств фактов геноцида советского народа со стороны нацистов и их пособников. </w:t>
      </w:r>
    </w:p>
    <w:p w14:paraId="6AB742A2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 Написание эссе на тему: «Международно-правовая оценка преступлений нацистов и их пособников». </w:t>
      </w:r>
    </w:p>
    <w:p w14:paraId="138432F8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II. Основные источники и информационные ресурсы для реализации проекта «Без срока давности» </w:t>
      </w:r>
    </w:p>
    <w:p w14:paraId="51A42012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Написание рецензии на один из документальных или художественных фильмов, посвященных трагедии советских людей в период нацистской оккупации; выявление заложенных в нем ценностей, значимых и актуальных на данный момент. </w:t>
      </w:r>
    </w:p>
    <w:p w14:paraId="206F336C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Изучение сохранившихся в семье воспоминаний, писем и фотографий, отражающих жизнь советских людей в годы оккупации (осады, блокады) нацистскими войсками, соотношение их с официальными историческими источниками. </w:t>
      </w:r>
    </w:p>
    <w:p w14:paraId="65148AC0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 Анализ советских песен об испытаниях наших соотечественников на начальном этапе Великой Отечественной войны. </w:t>
      </w:r>
    </w:p>
    <w:p w14:paraId="601BE3C1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III. Методика учебной и внеучебной деятельности на основе проекта «Без срока давности» </w:t>
      </w:r>
    </w:p>
    <w:p w14:paraId="28FD548E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Изучение и презентация основных направлений проекта «Без срока давности». </w:t>
      </w:r>
    </w:p>
    <w:p w14:paraId="19A1A594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i/>
          <w:iCs/>
          <w:highlight w:val="white"/>
        </w:rPr>
        <w:t xml:space="preserve">Примерный перечень заданий, направленных на подготовку к будущей профессиональной деятельности </w:t>
      </w:r>
    </w:p>
    <w:p w14:paraId="6959D802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I. Теоретические и фактологические основы проблемы нацистского геноцида на оккупированных советских территориях </w:t>
      </w:r>
    </w:p>
    <w:p w14:paraId="36C0BC3D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Подготовка источниковой базы к тематическому уроку «Геноцид советского народа в годы Великой Отечественной войны». </w:t>
      </w:r>
    </w:p>
    <w:p w14:paraId="1B023F23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II. Основные источники и информационные ресурсы для реализации проекта «Без срока давности» </w:t>
      </w:r>
    </w:p>
    <w:p w14:paraId="403CE66D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Составление методических рекомендаций для использования того или иного источника как базы для разработки исследовательских проектов обучающихся. </w:t>
      </w:r>
    </w:p>
    <w:p w14:paraId="7B60ACB9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Подготовка сценария диспута «Литературные герои времени тяжелых военных испытаний для нашей Родины» с целью проведения его среди обучающихся. </w:t>
      </w:r>
    </w:p>
    <w:p w14:paraId="46CF4033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3.Описание мемориальных объектов, отражающих память о жертвах нацистского геноцида на территории региона, в котором проживают обучающиеся. </w:t>
      </w:r>
    </w:p>
    <w:p w14:paraId="17DEBC45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Раздел III. Методика учебной и внеучебной деятельности на основе проекта «Без срока давности» </w:t>
      </w:r>
    </w:p>
    <w:p w14:paraId="56E97171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Экспертиза сочинений школьников, представленных на Всероссийский конкурс сочинений «Без срока давности». </w:t>
      </w:r>
    </w:p>
    <w:p w14:paraId="54B1D5BD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Проектирование системы внеурочных мероприятий на основе материалов Проекта «Без срока давности». </w:t>
      </w:r>
    </w:p>
    <w:p w14:paraId="45619DC2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 Разработка урока / внеурочного занятия (мероприятия) с использованием одной из современных технологий, направленного на гражданское и патриотическое воспитание обучающихся с использованием материалов Проекта «Без срока давности». </w:t>
      </w:r>
    </w:p>
    <w:p w14:paraId="64E0AE47" w14:textId="77777777" w:rsidR="00A77397" w:rsidRDefault="00A77397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center"/>
        <w:rPr>
          <w:b/>
          <w:highlight w:val="white"/>
        </w:rPr>
      </w:pPr>
    </w:p>
    <w:p w14:paraId="5664DC29" w14:textId="77777777" w:rsidR="00A77397" w:rsidRDefault="00A77397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center"/>
        <w:rPr>
          <w:b/>
          <w:highlight w:val="white"/>
        </w:rPr>
      </w:pPr>
    </w:p>
    <w:p w14:paraId="4CEDFD1C" w14:textId="1A8AB595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center"/>
        <w:rPr>
          <w:b/>
          <w:highlight w:val="white"/>
        </w:rPr>
      </w:pPr>
      <w:r w:rsidRPr="00F040ED">
        <w:rPr>
          <w:b/>
          <w:highlight w:val="white"/>
        </w:rPr>
        <w:lastRenderedPageBreak/>
        <w:t>ФОНДЫ ОЦЕНОЧНЫХ СРЕДСТВ</w:t>
      </w:r>
    </w:p>
    <w:p w14:paraId="6113E8A5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highlight w:val="white"/>
        </w:rPr>
        <w:t xml:space="preserve">Оценочные средства для проведения текущего контроля успеваемости </w:t>
      </w:r>
    </w:p>
    <w:p w14:paraId="53D0FB19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bCs/>
          <w:i/>
          <w:iCs/>
          <w:highlight w:val="white"/>
        </w:rPr>
        <w:t xml:space="preserve">Раздел I. Теоретические и фактологические основы проблемы нацистского геноцида на оккупированных советских территориях </w:t>
      </w:r>
    </w:p>
    <w:p w14:paraId="133DE346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Исследование истоков нацистской идеологии, выявление причин появления нацизма в Европе, рассмотрение основных составляющих нацистской идеологии </w:t>
      </w:r>
    </w:p>
    <w:p w14:paraId="4844AB34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Обучающиеся должны проанализировать литературу и исторические источники по теме и ответить на следующие вопросы: </w:t>
      </w:r>
    </w:p>
    <w:p w14:paraId="0D68BB44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Какие социальные, экономические, культурные и политические предпосылки способствовали формированию нацистской идеологии? </w:t>
      </w:r>
    </w:p>
    <w:p w14:paraId="05E4DD39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На каких основных идеях строился нацизм? </w:t>
      </w:r>
    </w:p>
    <w:p w14:paraId="38078C0E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На какие этапы вы можете разделить процесс формирования идеологии нацизма в Германии в первой половине XX века? </w:t>
      </w:r>
    </w:p>
    <w:p w14:paraId="1494BF58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Какое влияние </w:t>
      </w:r>
      <w:proofErr w:type="spellStart"/>
      <w:r w:rsidRPr="00F040ED">
        <w:rPr>
          <w:highlight w:val="white"/>
        </w:rPr>
        <w:t>расология</w:t>
      </w:r>
      <w:proofErr w:type="spellEnd"/>
      <w:r w:rsidRPr="00F040ED">
        <w:rPr>
          <w:highlight w:val="white"/>
        </w:rPr>
        <w:t xml:space="preserve"> и </w:t>
      </w:r>
      <w:proofErr w:type="spellStart"/>
      <w:r w:rsidRPr="00F040ED">
        <w:rPr>
          <w:highlight w:val="white"/>
        </w:rPr>
        <w:t>псевдоистория</w:t>
      </w:r>
      <w:proofErr w:type="spellEnd"/>
      <w:r w:rsidRPr="00F040ED">
        <w:rPr>
          <w:highlight w:val="white"/>
        </w:rPr>
        <w:t xml:space="preserve"> оказали на формирование идеологии нацизма? </w:t>
      </w:r>
    </w:p>
    <w:p w14:paraId="297D46AC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highlight w:val="white"/>
        </w:rPr>
      </w:pPr>
      <w:r w:rsidRPr="00F040ED">
        <w:rPr>
          <w:b/>
          <w:bCs/>
          <w:highlight w:val="white"/>
        </w:rPr>
        <w:t xml:space="preserve">Изучение документальных свидетельств фактов геноцида советского народа со стороны нацистов и их пособников </w:t>
      </w:r>
    </w:p>
    <w:p w14:paraId="460CF4B3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Обучающиеся должны проанализировать литературу и исторические источники по теме и ответить на следующие вопросы: </w:t>
      </w:r>
    </w:p>
    <w:p w14:paraId="7A14440D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1. Как нацистами разрабатывалась и организовывалась практика геноцида советского народа, какие документы об этом свидетельствуют? </w:t>
      </w:r>
    </w:p>
    <w:p w14:paraId="76839C6F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2. Какие экономические и культурные формы приобретал геноцид советского народа нацистскими оккупантами и их пособниками? </w:t>
      </w:r>
    </w:p>
    <w:p w14:paraId="321535F4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3. Кто проводил расследование нацистских преступлений на территории СССР, как были использованы эти материалы? </w:t>
      </w:r>
    </w:p>
    <w:p w14:paraId="72C38D35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4. Как открытые судебные процессы в отношении иностранных военных преступников в СССР повлияли на раскрытие фактов геноцида советского народа, свой ответ обоснуйте. </w:t>
      </w:r>
    </w:p>
    <w:p w14:paraId="530D139A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 w:rsidRPr="00F040ED">
        <w:rPr>
          <w:highlight w:val="white"/>
        </w:rPr>
        <w:t xml:space="preserve">5. Какие доказательства геноцида советского народа были представлены на Нюрнбергском процессе 1945-1946 годов? </w:t>
      </w:r>
    </w:p>
    <w:p w14:paraId="37B5E3C5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</w:rPr>
      </w:pPr>
      <w:r w:rsidRPr="00F040ED">
        <w:rPr>
          <w:b/>
        </w:rPr>
        <w:t>Написание эссе на тему: «Международно-правовая оценка преступлений нацистов и их пособников»</w:t>
      </w:r>
    </w:p>
    <w:p w14:paraId="57EFDAD3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 w:rsidRPr="00F040ED">
        <w:t xml:space="preserve">Обучающиеся должны ознакомиться с документами Нюрнбергского трибунала и </w:t>
      </w:r>
      <w:proofErr w:type="spellStart"/>
      <w:r w:rsidRPr="00F040ED">
        <w:t>и</w:t>
      </w:r>
      <w:proofErr w:type="spellEnd"/>
      <w:r w:rsidRPr="00F040ED">
        <w:t xml:space="preserve"> написать эссе на тему: «Международно- правовая оценка преступлений нацистов и их пособников».</w:t>
      </w:r>
    </w:p>
    <w:p w14:paraId="27AABDD3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</w:rPr>
      </w:pPr>
      <w:r w:rsidRPr="00F040ED">
        <w:rPr>
          <w:b/>
        </w:rPr>
        <w:t>Подготовка источниковой базы</w:t>
      </w:r>
      <w:r>
        <w:rPr>
          <w:b/>
        </w:rPr>
        <w:t xml:space="preserve"> к тематическому уроку «Геноцид </w:t>
      </w:r>
      <w:r w:rsidRPr="00F040ED">
        <w:rPr>
          <w:b/>
        </w:rPr>
        <w:t>советского народа в годы Великой Отечественной войны»</w:t>
      </w:r>
    </w:p>
    <w:p w14:paraId="5C411414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Обучающиеся должны проанализировать литературу и исторические источники по теме и создать источниковую базу для работы на тематическом уроке</w:t>
      </w:r>
    </w:p>
    <w:p w14:paraId="47AC2798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«Геноцид советского народа в годы Великой Отечественной войны» проводимому в старшей школе, придерживаясь следующих рекомендаций.</w:t>
      </w:r>
    </w:p>
    <w:p w14:paraId="3277D460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1. Выберите не менее 5-ти исторических источников, отражающих события геноцида советского народа в годы Великой Отечественной войны, проследите чтобы они соответствовали уровню развития познавательных способностей старшеклассников.</w:t>
      </w:r>
    </w:p>
    <w:p w14:paraId="3A1B3EC4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2. Напишите вступительное слово, представляющее выбранный вами комплекс исторических источников перед старшеклассниками.</w:t>
      </w:r>
    </w:p>
    <w:p w14:paraId="4243C184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3. Разработайте систему заданий для выявления и анализа информации из каждого исторического источника.</w:t>
      </w:r>
    </w:p>
    <w:p w14:paraId="3C63B667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4. Разработайте систему вопросов, обобщающих информацию из исторических источников.</w:t>
      </w:r>
    </w:p>
    <w:p w14:paraId="585951E7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</w:rPr>
      </w:pPr>
      <w:r w:rsidRPr="00F040ED">
        <w:rPr>
          <w:b/>
        </w:rPr>
        <w:lastRenderedPageBreak/>
        <w:t>Раздел II. Основные источники и информационные ресурсы для реализации проекта «Без срока давности»</w:t>
      </w:r>
    </w:p>
    <w:p w14:paraId="75A7E581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Написание рецензии на один из документальных или художественных фильмов, посвященных трагедии советских людей в период нацистской оккупации; выявление заложенных в нем ценностей, значимых и актуальных на данный момент.</w:t>
      </w:r>
    </w:p>
    <w:p w14:paraId="451C76DB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На первом этапе работы обучающиеся выбирают и знакомятся с одним из фильмов, посвящённых трагедии советских людей в период нацистской оккупации.</w:t>
      </w:r>
    </w:p>
    <w:p w14:paraId="70088619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На втором этапе работы они создают рецензию на фильм по следующему плану:</w:t>
      </w:r>
    </w:p>
    <w:p w14:paraId="120D656C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1. Данные о фильме: название, автор, жанр, год выхода.</w:t>
      </w:r>
    </w:p>
    <w:p w14:paraId="26F888EC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2. Краткий пересказ содержания (1–4 предложения).</w:t>
      </w:r>
    </w:p>
    <w:p w14:paraId="27A9916A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3. Описание эмоций, впечатлений и мыслей, которые вызвал данный фильм.</w:t>
      </w:r>
    </w:p>
    <w:p w14:paraId="2F3C5485" w14:textId="77777777" w:rsidR="00984408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>
        <w:t>4. Анализ названия, содержимого, структуры, отдельных сюжетов, авторской позиции в фильме, с точки зрения раскрытия отдельных аспектов явления геноцида советских людей в период нацистской оккупации.</w:t>
      </w:r>
    </w:p>
    <w:p w14:paraId="388330F5" w14:textId="77777777" w:rsidR="00984408" w:rsidRPr="00F040ED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highlight w:val="white"/>
        </w:rPr>
      </w:pPr>
      <w:r>
        <w:t>5. Описание потенциала данного фильма для ознакомления школьников с явлением геноцида советского народа в годы Великой Отечественной войны.</w:t>
      </w:r>
    </w:p>
    <w:p w14:paraId="1BF9FB27" w14:textId="77777777" w:rsidR="00984408" w:rsidRPr="00177165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 w:rsidRPr="00177165">
        <w:rPr>
          <w:b/>
          <w:highlight w:val="white"/>
        </w:rPr>
        <w:t>Промежуточный контроль</w:t>
      </w:r>
      <w:r w:rsidRPr="00177165">
        <w:rPr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177165">
        <w:t>я.</w:t>
      </w:r>
    </w:p>
    <w:p w14:paraId="6024B9F8" w14:textId="77777777" w:rsidR="00984408" w:rsidRPr="00177165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</w:pPr>
      <w:r w:rsidRPr="00177165">
        <w:rPr>
          <w:b/>
        </w:rPr>
        <w:t>Форма</w:t>
      </w:r>
      <w:r w:rsidRPr="00177165">
        <w:t xml:space="preserve"> промежуточного контроля – зачет.</w:t>
      </w:r>
    </w:p>
    <w:p w14:paraId="7BFF3EC6" w14:textId="77777777" w:rsidR="00984408" w:rsidRPr="00177165" w:rsidRDefault="00984408" w:rsidP="00984408">
      <w:pPr>
        <w:pStyle w:val="ac"/>
        <w:spacing w:after="0"/>
        <w:ind w:right="-144"/>
        <w:jc w:val="both"/>
      </w:pPr>
      <w:r w:rsidRPr="00177165">
        <w:t>Проведение текущего и промежуточного контроля по дисциплине осуществляется в соответствии с Положением СОГУ.</w:t>
      </w:r>
    </w:p>
    <w:p w14:paraId="0A18306A" w14:textId="77777777" w:rsidR="00984408" w:rsidRPr="00BD3104" w:rsidRDefault="00984408" w:rsidP="00984408">
      <w:pPr>
        <w:tabs>
          <w:tab w:val="left" w:pos="0"/>
          <w:tab w:val="left" w:pos="142"/>
          <w:tab w:val="left" w:pos="567"/>
        </w:tabs>
        <w:ind w:firstLine="709"/>
        <w:jc w:val="center"/>
      </w:pPr>
      <w:r w:rsidRPr="00BD3104">
        <w:rPr>
          <w:b/>
        </w:rPr>
        <w:t>БАЛЛЬНАЯ СТРУКТУРА ОЦЕНКИ</w:t>
      </w:r>
    </w:p>
    <w:tbl>
      <w:tblPr>
        <w:tblpPr w:leftFromText="180" w:rightFromText="180" w:vertAnchor="text" w:horzAnchor="margin" w:tblpXSpec="center" w:tblpY="17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7"/>
        <w:gridCol w:w="1983"/>
      </w:tblGrid>
      <w:tr w:rsidR="00984408" w:rsidRPr="00BD3104" w14:paraId="0DFB919B" w14:textId="77777777" w:rsidTr="00995204">
        <w:trPr>
          <w:trHeight w:val="1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F6FF" w14:textId="77777777" w:rsidR="00984408" w:rsidRPr="00BD3104" w:rsidRDefault="00984408" w:rsidP="00995204">
            <w:pPr>
              <w:keepNext/>
              <w:tabs>
                <w:tab w:val="left" w:pos="-2160"/>
                <w:tab w:val="left" w:pos="0"/>
                <w:tab w:val="left" w:pos="142"/>
                <w:tab w:val="left" w:pos="567"/>
                <w:tab w:val="left" w:pos="8789"/>
                <w:tab w:val="left" w:pos="9073"/>
              </w:tabs>
              <w:ind w:firstLine="709"/>
              <w:jc w:val="center"/>
              <w:outlineLvl w:val="1"/>
              <w:rPr>
                <w:b/>
                <w:iCs/>
                <w:lang w:eastAsia="en-US"/>
              </w:rPr>
            </w:pPr>
            <w:r w:rsidRPr="00BD3104">
              <w:rPr>
                <w:b/>
                <w:iCs/>
                <w:lang w:eastAsia="en-US"/>
              </w:rPr>
              <w:t>Форма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18015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b/>
                <w:lang w:eastAsia="en-US"/>
              </w:rPr>
            </w:pPr>
            <w:r w:rsidRPr="00BD3104">
              <w:rPr>
                <w:b/>
                <w:lang w:eastAsia="en-US"/>
              </w:rPr>
              <w:t>Макс. кол-во баллов</w:t>
            </w:r>
          </w:p>
        </w:tc>
      </w:tr>
      <w:tr w:rsidR="00984408" w:rsidRPr="00BD3104" w14:paraId="65B84A03" w14:textId="77777777" w:rsidTr="009952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90F9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b/>
                <w:i/>
                <w:lang w:eastAsia="en-US"/>
              </w:rPr>
            </w:pPr>
            <w:r w:rsidRPr="00BD3104">
              <w:rPr>
                <w:b/>
                <w:i/>
                <w:lang w:eastAsia="en-US"/>
              </w:rPr>
              <w:t>Текущая оценка студента в течение 1-4 недели состоит из: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53A2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20</w:t>
            </w:r>
          </w:p>
        </w:tc>
      </w:tr>
      <w:tr w:rsidR="00984408" w:rsidRPr="00BD3104" w14:paraId="13E9A059" w14:textId="77777777" w:rsidTr="00995204">
        <w:trPr>
          <w:cantSplit/>
          <w:trHeight w:val="11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C3EF6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5676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10</w:t>
            </w:r>
          </w:p>
        </w:tc>
      </w:tr>
      <w:tr w:rsidR="00984408" w:rsidRPr="00BD3104" w14:paraId="078A1D53" w14:textId="77777777" w:rsidTr="009952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21A5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Выполнения домашних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69F8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5</w:t>
            </w:r>
          </w:p>
        </w:tc>
      </w:tr>
      <w:tr w:rsidR="00984408" w:rsidRPr="00BD3104" w14:paraId="5DA330D6" w14:textId="77777777" w:rsidTr="009952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E8A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Самостоятельных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0679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5</w:t>
            </w:r>
          </w:p>
        </w:tc>
      </w:tr>
      <w:tr w:rsidR="00984408" w:rsidRPr="00BD3104" w14:paraId="5C2DDFA5" w14:textId="77777777" w:rsidTr="009952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7CA0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t>1-я рубежная письменная 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DBC4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15</w:t>
            </w:r>
          </w:p>
        </w:tc>
      </w:tr>
      <w:tr w:rsidR="00984408" w:rsidRPr="00BD3104" w14:paraId="37DF3F78" w14:textId="77777777" w:rsidTr="009952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9714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b/>
                <w:i/>
                <w:lang w:eastAsia="en-US"/>
              </w:rPr>
            </w:pPr>
            <w:r w:rsidRPr="00BD3104">
              <w:rPr>
                <w:b/>
                <w:i/>
                <w:lang w:eastAsia="en-US"/>
              </w:rPr>
              <w:t>Текущая оценка студента в течение 10-15 недели состоит из: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C7D0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20</w:t>
            </w:r>
          </w:p>
        </w:tc>
      </w:tr>
      <w:tr w:rsidR="00984408" w:rsidRPr="00BD3104" w14:paraId="13E077CA" w14:textId="77777777" w:rsidTr="00995204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AE52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3D75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10</w:t>
            </w:r>
          </w:p>
        </w:tc>
      </w:tr>
      <w:tr w:rsidR="00984408" w:rsidRPr="00BD3104" w14:paraId="4326EF66" w14:textId="77777777" w:rsidTr="00995204">
        <w:trPr>
          <w:cantSplit/>
          <w:trHeight w:val="21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4266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Выполнения домашних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F780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5</w:t>
            </w:r>
          </w:p>
        </w:tc>
      </w:tr>
      <w:tr w:rsidR="00984408" w:rsidRPr="00BD3104" w14:paraId="04CEA56C" w14:textId="77777777" w:rsidTr="00995204">
        <w:trPr>
          <w:cantSplit/>
          <w:trHeight w:val="8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E64F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sym w:font="Wingdings" w:char="F09F"/>
            </w:r>
            <w:r w:rsidRPr="00BD3104">
              <w:rPr>
                <w:lang w:eastAsia="en-US"/>
              </w:rPr>
              <w:t xml:space="preserve"> Самостоятельных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3EC3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333333"/>
                <w:lang w:eastAsia="en-US"/>
              </w:rPr>
            </w:pPr>
            <w:r w:rsidRPr="00BD3104">
              <w:rPr>
                <w:color w:val="333333"/>
                <w:lang w:eastAsia="en-US"/>
              </w:rPr>
              <w:t>5</w:t>
            </w:r>
          </w:p>
        </w:tc>
      </w:tr>
      <w:tr w:rsidR="00984408" w:rsidRPr="00BD3104" w14:paraId="05956979" w14:textId="77777777" w:rsidTr="00995204">
        <w:trPr>
          <w:cantSplit/>
          <w:trHeight w:val="22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C6E7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t>2-я рубежная письменная 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734E8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15</w:t>
            </w:r>
          </w:p>
        </w:tc>
      </w:tr>
      <w:tr w:rsidR="00984408" w:rsidRPr="00BD3104" w14:paraId="363AEB7F" w14:textId="77777777" w:rsidTr="00995204">
        <w:trPr>
          <w:cantSplit/>
          <w:trHeight w:val="22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FB7B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lang w:eastAsia="en-US"/>
              </w:rPr>
            </w:pPr>
            <w:r w:rsidRPr="00BD3104">
              <w:rPr>
                <w:lang w:eastAsia="en-US"/>
              </w:rPr>
              <w:t>Экзаменационная сессия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8430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lang w:eastAsia="en-US"/>
              </w:rPr>
            </w:pPr>
            <w:r w:rsidRPr="00BD3104">
              <w:rPr>
                <w:lang w:eastAsia="en-US"/>
              </w:rPr>
              <w:t>30</w:t>
            </w:r>
          </w:p>
        </w:tc>
      </w:tr>
      <w:tr w:rsidR="00984408" w:rsidRPr="00BD3104" w14:paraId="5195FA75" w14:textId="77777777" w:rsidTr="00995204">
        <w:trPr>
          <w:cantSplit/>
          <w:trHeight w:val="9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93A9C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b/>
                <w:lang w:eastAsia="en-US"/>
              </w:rPr>
            </w:pPr>
            <w:r w:rsidRPr="00BD3104">
              <w:rPr>
                <w:b/>
                <w:lang w:eastAsia="en-US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337D" w14:textId="77777777" w:rsidR="00984408" w:rsidRPr="00BD3104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b/>
                <w:lang w:eastAsia="en-US"/>
              </w:rPr>
            </w:pPr>
            <w:r w:rsidRPr="00BD3104">
              <w:rPr>
                <w:b/>
                <w:lang w:eastAsia="en-US"/>
              </w:rPr>
              <w:t>100</w:t>
            </w:r>
          </w:p>
        </w:tc>
      </w:tr>
    </w:tbl>
    <w:p w14:paraId="01B62F40" w14:textId="77777777" w:rsidR="00984408" w:rsidRPr="00BD3104" w:rsidRDefault="00984408" w:rsidP="00984408">
      <w:pPr>
        <w:jc w:val="both"/>
      </w:pPr>
    </w:p>
    <w:p w14:paraId="453F6E6F" w14:textId="77777777" w:rsidR="00984408" w:rsidRPr="00BD3104" w:rsidRDefault="00984408" w:rsidP="0098440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  <w:r w:rsidRPr="00BD3104">
        <w:rPr>
          <w:b/>
        </w:rPr>
        <w:t xml:space="preserve">Методика формирования </w:t>
      </w:r>
      <w:r w:rsidRPr="00BD3104">
        <w:rPr>
          <w:b/>
          <w:color w:val="000000"/>
        </w:rPr>
        <w:t>результирующей оценки</w:t>
      </w:r>
      <w:r w:rsidRPr="00BD3104">
        <w:rPr>
          <w:b/>
          <w:vertAlign w:val="superscript"/>
        </w:rPr>
        <w:footnoteReference w:id="1"/>
      </w:r>
    </w:p>
    <w:p w14:paraId="2D7C7D68" w14:textId="77777777" w:rsidR="00984408" w:rsidRPr="00BD3104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11"/>
        </w:rPr>
      </w:pPr>
      <w:r w:rsidRPr="00BD3104">
        <w:rPr>
          <w:spacing w:val="-11"/>
        </w:rPr>
        <w:t>В ходе текущего контроля студенты могут набрать 0-100 баллов:</w:t>
      </w:r>
    </w:p>
    <w:p w14:paraId="1BE3CA89" w14:textId="77777777" w:rsidR="00984408" w:rsidRPr="00BD3104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spacing w:val="-2"/>
        </w:rPr>
      </w:pPr>
      <w:r w:rsidRPr="00BD3104">
        <w:rPr>
          <w:b/>
          <w:spacing w:val="-11"/>
          <w:u w:val="single"/>
        </w:rPr>
        <w:t xml:space="preserve">1 –я рубежная аттестация </w:t>
      </w:r>
      <w:r w:rsidRPr="00BD3104">
        <w:rPr>
          <w:b/>
          <w:spacing w:val="-2"/>
          <w:u w:val="single"/>
        </w:rPr>
        <w:t xml:space="preserve"> - </w:t>
      </w:r>
      <w:r w:rsidRPr="00BD3104">
        <w:rPr>
          <w:b/>
          <w:spacing w:val="-2"/>
        </w:rPr>
        <w:t>максимально 35 баллов; из них:</w:t>
      </w:r>
    </w:p>
    <w:p w14:paraId="0CDDB5C0" w14:textId="77777777" w:rsidR="00984408" w:rsidRPr="00BD3104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 w:rsidRPr="00BD3104">
        <w:rPr>
          <w:spacing w:val="-2"/>
          <w:u w:val="single"/>
        </w:rPr>
        <w:t>От 0 до 15 баллов (рубежная аттестация)</w:t>
      </w:r>
      <w:r w:rsidRPr="00BD3104">
        <w:rPr>
          <w:spacing w:val="-2"/>
        </w:rPr>
        <w:t xml:space="preserve"> – тестирование в центре тестирования СОГУ или контрольная работа;</w:t>
      </w:r>
    </w:p>
    <w:p w14:paraId="30924145" w14:textId="77777777" w:rsidR="00984408" w:rsidRPr="00BD3104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 w:rsidRPr="00BD3104">
        <w:rPr>
          <w:spacing w:val="-2"/>
          <w:u w:val="single"/>
        </w:rPr>
        <w:lastRenderedPageBreak/>
        <w:t>От 0 до 20 баллов(т</w:t>
      </w:r>
      <w:r w:rsidRPr="00BD3104">
        <w:rPr>
          <w:u w:val="single"/>
        </w:rPr>
        <w:t>екущая оценка)</w:t>
      </w:r>
      <w:r w:rsidRPr="00BD3104">
        <w:rPr>
          <w:spacing w:val="-2"/>
        </w:rPr>
        <w:t xml:space="preserve"> – активная работа за данный период на семинарских (практических) занятиях</w:t>
      </w:r>
    </w:p>
    <w:p w14:paraId="75DEC895" w14:textId="77777777" w:rsidR="00984408" w:rsidRPr="00BD3104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spacing w:val="-2"/>
        </w:rPr>
      </w:pPr>
      <w:r w:rsidRPr="00BD3104">
        <w:rPr>
          <w:b/>
          <w:spacing w:val="-2"/>
          <w:u w:val="single"/>
        </w:rPr>
        <w:t xml:space="preserve">2-я рубежная аттестация </w:t>
      </w:r>
      <w:r w:rsidRPr="00BD3104">
        <w:rPr>
          <w:b/>
          <w:spacing w:val="-2"/>
        </w:rPr>
        <w:t>– максимально 35 баллов; из них:</w:t>
      </w:r>
    </w:p>
    <w:p w14:paraId="7EC1F822" w14:textId="77777777" w:rsidR="00984408" w:rsidRPr="00BD3104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 w:rsidRPr="00BD3104">
        <w:rPr>
          <w:spacing w:val="-2"/>
          <w:u w:val="single"/>
        </w:rPr>
        <w:t>От 0 до 15 баллов (рубежная аттестация)</w:t>
      </w:r>
      <w:r w:rsidRPr="00BD3104">
        <w:rPr>
          <w:spacing w:val="-2"/>
        </w:rPr>
        <w:t xml:space="preserve"> – тестирование в центре тестирования СОГУ;</w:t>
      </w:r>
    </w:p>
    <w:p w14:paraId="725921DD" w14:textId="77777777" w:rsidR="00984408" w:rsidRPr="00BD3104" w:rsidRDefault="00984408" w:rsidP="0098440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rPr>
          <w:spacing w:val="-2"/>
        </w:rPr>
      </w:pPr>
      <w:r w:rsidRPr="00BD3104">
        <w:rPr>
          <w:spacing w:val="-2"/>
          <w:u w:val="single"/>
        </w:rPr>
        <w:t>От 0 до 20 баллов (т</w:t>
      </w:r>
      <w:r w:rsidRPr="00BD3104">
        <w:rPr>
          <w:u w:val="single"/>
        </w:rPr>
        <w:t>екущая оценка)</w:t>
      </w:r>
      <w:r w:rsidRPr="00BD3104">
        <w:rPr>
          <w:spacing w:val="-2"/>
        </w:rPr>
        <w:t xml:space="preserve">– активная работа за данный период на семинарских (практических) занятиях </w:t>
      </w:r>
    </w:p>
    <w:p w14:paraId="607522AE" w14:textId="77777777" w:rsidR="00984408" w:rsidRPr="00BD3104" w:rsidRDefault="00984408" w:rsidP="00984408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</w:pPr>
      <w:r w:rsidRPr="00BD3104">
        <w:t>Промежуточный контроль:</w:t>
      </w:r>
    </w:p>
    <w:p w14:paraId="08C04FBF" w14:textId="77777777" w:rsidR="00984408" w:rsidRPr="00BD3104" w:rsidRDefault="00984408" w:rsidP="00984408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b/>
        </w:rPr>
      </w:pPr>
      <w:r w:rsidRPr="00BD3104">
        <w:rPr>
          <w:b/>
        </w:rPr>
        <w:t>Для экзамена:</w:t>
      </w:r>
    </w:p>
    <w:p w14:paraId="54C00064" w14:textId="77777777" w:rsidR="00984408" w:rsidRPr="00BD3104" w:rsidRDefault="00984408" w:rsidP="00984408">
      <w:pPr>
        <w:rPr>
          <w:rFonts w:eastAsia="Calibri"/>
        </w:rPr>
      </w:pPr>
      <w:r w:rsidRPr="00BD3104">
        <w:t xml:space="preserve">За устный ответ на экзамене студент получает 0-50 баллов </w:t>
      </w:r>
    </w:p>
    <w:p w14:paraId="63BC1E60" w14:textId="77777777" w:rsidR="00984408" w:rsidRPr="00177165" w:rsidRDefault="00984408" w:rsidP="00984408">
      <w:pPr>
        <w:pStyle w:val="ac"/>
        <w:spacing w:after="0"/>
        <w:ind w:right="-144"/>
        <w:jc w:val="both"/>
        <w:rPr>
          <w:b/>
          <w:bCs/>
        </w:rPr>
      </w:pPr>
      <w:r w:rsidRPr="00177165">
        <w:t>Результирующая оценка складывается по соответствующей БРС формуле.</w:t>
      </w:r>
    </w:p>
    <w:p w14:paraId="42E6221D" w14:textId="77777777" w:rsidR="00984408" w:rsidRPr="00177165" w:rsidRDefault="00984408" w:rsidP="00984408">
      <w:pPr>
        <w:tabs>
          <w:tab w:val="left" w:pos="2160"/>
        </w:tabs>
        <w:ind w:firstLine="709"/>
        <w:jc w:val="both"/>
        <w:rPr>
          <w:bCs/>
        </w:rPr>
      </w:pPr>
    </w:p>
    <w:p w14:paraId="24471EAC" w14:textId="77777777" w:rsidR="00984408" w:rsidRPr="00177165" w:rsidRDefault="00984408" w:rsidP="00984408">
      <w:pPr>
        <w:tabs>
          <w:tab w:val="left" w:pos="2160"/>
        </w:tabs>
        <w:ind w:firstLine="709"/>
        <w:jc w:val="both"/>
        <w:rPr>
          <w:bCs/>
        </w:rPr>
      </w:pPr>
      <w:r w:rsidRPr="00177165">
        <w:rPr>
          <w:bCs/>
        </w:rPr>
        <w:t xml:space="preserve">Зачет проводится в устной форме. </w:t>
      </w:r>
    </w:p>
    <w:p w14:paraId="577063C8" w14:textId="77777777" w:rsidR="00984408" w:rsidRPr="00177165" w:rsidRDefault="00984408" w:rsidP="00984408">
      <w:pPr>
        <w:ind w:firstLine="708"/>
        <w:rPr>
          <w:u w:val="single"/>
        </w:rPr>
      </w:pPr>
      <w:r w:rsidRPr="00177165">
        <w:rPr>
          <w:u w:val="single"/>
        </w:rPr>
        <w:t>Критерии оценки</w:t>
      </w:r>
    </w:p>
    <w:p w14:paraId="0DB0CB72" w14:textId="77777777" w:rsidR="00984408" w:rsidRPr="00177165" w:rsidRDefault="00984408" w:rsidP="00984408">
      <w:pPr>
        <w:ind w:firstLine="708"/>
        <w:jc w:val="both"/>
      </w:pPr>
      <w:r w:rsidRPr="00177165">
        <w:t xml:space="preserve">- оценка «зачтено» выставляется обучающемуся, если он глубоко и прочно усвоил программный материал, показал готовность к саморазвитию, самореализации, использованию творческого потенциала,  способность к самосовершенствованию на основе традиционной нравственности, исчерпывающе, последовательно, логически стройно его излагает, умеет тесно увязывать теорию с практикой, свободно справляется с задачами поиска необходимой информации в справочных и интернет-ресурсах, использует в ответе материал словарей, правильно и творчески строит диалогическую речь, владеет навыками говорения, письма, чтения и перевода с объеме, необходимом для осуществления профессиональной деятельности; </w:t>
      </w:r>
    </w:p>
    <w:p w14:paraId="52799B72" w14:textId="77777777" w:rsidR="00984408" w:rsidRPr="00177165" w:rsidRDefault="00984408" w:rsidP="00984408">
      <w:pPr>
        <w:ind w:firstLine="708"/>
        <w:jc w:val="both"/>
      </w:pPr>
      <w:r w:rsidRPr="00177165">
        <w:t>- оценка «не зачтено» выставляется обучающемуся, который не знает значительной части программного материала, не показал достаточной готовности к саморазвитию, самореализации, использованию творческого потенциала,  способности к самосовершенствованию на основе традиционной нравственности, допускает существенные ошибки, неуверенно, с большими затруднениями выполняет практические задания по проверке навыков говорения, чтения и перевода текста в объеме, необходимом для осуществления профессиональной деятельности.</w:t>
      </w:r>
    </w:p>
    <w:p w14:paraId="1E4D45C0" w14:textId="77777777" w:rsidR="00984408" w:rsidRDefault="00984408" w:rsidP="00984408">
      <w:pPr>
        <w:tabs>
          <w:tab w:val="left" w:pos="2160"/>
        </w:tabs>
        <w:ind w:firstLine="709"/>
        <w:jc w:val="both"/>
        <w:rPr>
          <w:bCs/>
        </w:rPr>
      </w:pPr>
      <w:r w:rsidRPr="00F040ED">
        <w:rPr>
          <w:b/>
          <w:bCs/>
        </w:rPr>
        <w:t>Контрольные вопросы и задания для проведения промежуточной аттестации по итогам освоения дисциплины (модуля)</w:t>
      </w:r>
    </w:p>
    <w:p w14:paraId="1579885B" w14:textId="77777777" w:rsidR="00984408" w:rsidRPr="00177165" w:rsidRDefault="00984408" w:rsidP="00984408">
      <w:pPr>
        <w:tabs>
          <w:tab w:val="left" w:pos="2160"/>
        </w:tabs>
        <w:ind w:firstLine="709"/>
        <w:jc w:val="both"/>
        <w:rPr>
          <w:bCs/>
        </w:rPr>
      </w:pPr>
      <w:r w:rsidRPr="00F040ED">
        <w:rPr>
          <w:bCs/>
        </w:rPr>
        <w:t>Разработка урока / внеурочного занятия (мероприятия) с использованием одной из современных технологий, направленного на гражданское и патриотическое воспитание обучающихся с использованием материалов проекта «Без срока давности». Обучающиеся разрабатывают урок / внеурочное занятие (мероприятие) с испо</w:t>
      </w:r>
      <w:r>
        <w:rPr>
          <w:bCs/>
        </w:rPr>
        <w:t xml:space="preserve">льзованием одной из современных </w:t>
      </w:r>
      <w:r w:rsidRPr="00F040ED">
        <w:rPr>
          <w:bCs/>
        </w:rPr>
        <w:t>технологий, направленной на гражданское и патриотическое воспитание обучающихся с использованием материалов проекта «Без срока давности». Урок / внеурочное занятие (мероприятие) включает: краткая аннотация о возможностях его применения в учебно-воспитательном процессе (место в воспитательной системе школы, предмет, класс, время, ссылка на материалы проекта «Без срока давности» и т.п.); планируемые результаты обучения по ФГОС общего образования, на достижение которых направлен урок / внеурочное занятие (мероприятие); название выбранной технологии / метода / приема, который будет реализован на уроке / внеурочном занятии (мероприятии); технологическую карту и конспект, содержащие описание деятельности учителя и обучающихся на уроке / внеурочном занятии (мероприятии), ориентированных, как на изучение необходимого содержания, так и на гражданское и патриотическое воспитание школьников, их эмоциональное отношение к рассматриваемым событиям Великой Отечественной войны с использованием материалов проекта «Без срока давности».</w:t>
      </w:r>
    </w:p>
    <w:p w14:paraId="7270C7F9" w14:textId="77777777" w:rsidR="00984408" w:rsidRPr="00D75FF9" w:rsidRDefault="00984408" w:rsidP="00984408">
      <w:pPr>
        <w:jc w:val="both"/>
      </w:pPr>
    </w:p>
    <w:p w14:paraId="6BB48F25" w14:textId="77777777" w:rsidR="00984408" w:rsidRPr="00177165" w:rsidRDefault="00984408" w:rsidP="00984408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  <w:r w:rsidRPr="00177165">
        <w:rPr>
          <w:rFonts w:eastAsiaTheme="minorHAnsi"/>
          <w:b/>
          <w:lang w:eastAsia="en-US"/>
        </w:rPr>
        <w:lastRenderedPageBreak/>
        <w:t>Показатели и критерии оценивания компетенций на различных этапах их формирования, описание шкал оценивания</w:t>
      </w:r>
    </w:p>
    <w:p w14:paraId="08E469AB" w14:textId="77777777" w:rsidR="00984408" w:rsidRPr="00177165" w:rsidRDefault="00984408" w:rsidP="00984408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tbl>
      <w:tblPr>
        <w:tblStyle w:val="a5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2375"/>
      </w:tblGrid>
      <w:tr w:rsidR="00984408" w:rsidRPr="00177165" w14:paraId="76624DF0" w14:textId="77777777" w:rsidTr="00680B4D">
        <w:tc>
          <w:tcPr>
            <w:tcW w:w="9497" w:type="dxa"/>
            <w:gridSpan w:val="4"/>
            <w:shd w:val="clear" w:color="auto" w:fill="auto"/>
            <w:vAlign w:val="center"/>
          </w:tcPr>
          <w:p w14:paraId="3DB675E6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Уровень сформированности компетенций</w:t>
            </w:r>
          </w:p>
          <w:p w14:paraId="1BD5DBEA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</w:p>
        </w:tc>
      </w:tr>
      <w:tr w:rsidR="00984408" w:rsidRPr="00177165" w14:paraId="12B5C3DD" w14:textId="77777777" w:rsidTr="00995204">
        <w:trPr>
          <w:trHeight w:val="1236"/>
        </w:trPr>
        <w:tc>
          <w:tcPr>
            <w:tcW w:w="2374" w:type="dxa"/>
          </w:tcPr>
          <w:p w14:paraId="3454D74A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«Минимальный уровень </w:t>
            </w:r>
          </w:p>
          <w:p w14:paraId="35D40953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не достигнут» </w:t>
            </w:r>
          </w:p>
          <w:p w14:paraId="22768E05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177165">
              <w:rPr>
                <w:b/>
                <w:color w:val="000000"/>
              </w:rPr>
              <w:t>(менее 55 баллов)</w:t>
            </w:r>
          </w:p>
        </w:tc>
        <w:tc>
          <w:tcPr>
            <w:tcW w:w="2374" w:type="dxa"/>
          </w:tcPr>
          <w:p w14:paraId="393319A1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«Минимальный </w:t>
            </w:r>
          </w:p>
          <w:p w14:paraId="786AF7B9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уровень»</w:t>
            </w:r>
          </w:p>
          <w:p w14:paraId="3AAE63ED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(56-70 баллов)</w:t>
            </w:r>
          </w:p>
          <w:p w14:paraId="4F3C4E58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4" w:type="dxa"/>
          </w:tcPr>
          <w:p w14:paraId="5796583D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«Средний уровень»</w:t>
            </w:r>
          </w:p>
          <w:p w14:paraId="3DC406EF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(71-85 баллов)</w:t>
            </w:r>
          </w:p>
          <w:p w14:paraId="244AD272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5" w:type="dxa"/>
          </w:tcPr>
          <w:p w14:paraId="65782E29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«Высокий уровень»</w:t>
            </w:r>
          </w:p>
          <w:p w14:paraId="4E8FD76D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(86-100 баллов) </w:t>
            </w:r>
          </w:p>
          <w:p w14:paraId="7F484616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</w:tr>
      <w:tr w:rsidR="00984408" w:rsidRPr="00177165" w14:paraId="649F250F" w14:textId="77777777" w:rsidTr="00995204">
        <w:tc>
          <w:tcPr>
            <w:tcW w:w="2374" w:type="dxa"/>
          </w:tcPr>
          <w:p w14:paraId="6227B127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177165">
              <w:rPr>
                <w:i/>
                <w:color w:val="000000"/>
                <w:u w:val="single"/>
              </w:rPr>
              <w:t>Компетенции не сформированы.</w:t>
            </w:r>
          </w:p>
          <w:p w14:paraId="27C40407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  <w:p w14:paraId="25DB58BC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177165">
              <w:rPr>
                <w:color w:val="000000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14:paraId="6AE7F61E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177165">
              <w:rPr>
                <w:i/>
                <w:color w:val="000000"/>
                <w:u w:val="single"/>
              </w:rPr>
              <w:t xml:space="preserve">Компетенции </w:t>
            </w:r>
          </w:p>
          <w:p w14:paraId="5FD9C439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177165">
              <w:rPr>
                <w:i/>
                <w:color w:val="000000"/>
                <w:u w:val="single"/>
              </w:rPr>
              <w:t>сформированы.</w:t>
            </w:r>
          </w:p>
          <w:p w14:paraId="4049AB21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14:paraId="6536E475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Сформированы базовые структуры знаний.</w:t>
            </w:r>
          </w:p>
          <w:p w14:paraId="05E743AF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Умения фрагментарны и носят репродуктивный характер.</w:t>
            </w:r>
          </w:p>
          <w:p w14:paraId="141C48A0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177165">
              <w:rPr>
                <w:color w:val="00000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14:paraId="1C1AD082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177165">
              <w:rPr>
                <w:i/>
                <w:color w:val="000000"/>
                <w:u w:val="single"/>
              </w:rPr>
              <w:t xml:space="preserve">Компетенции </w:t>
            </w:r>
          </w:p>
          <w:p w14:paraId="4BBDCF69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177165">
              <w:rPr>
                <w:i/>
                <w:color w:val="000000"/>
                <w:u w:val="single"/>
              </w:rPr>
              <w:t>сформированы.</w:t>
            </w:r>
          </w:p>
          <w:p w14:paraId="4BCAD439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14:paraId="3F3C69D2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Знания обширные, системные.</w:t>
            </w:r>
          </w:p>
          <w:p w14:paraId="0BB47256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Умения носят репродуктивный характер, применяются к решению типовых заданий.</w:t>
            </w:r>
          </w:p>
          <w:p w14:paraId="249306F0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177165">
              <w:rPr>
                <w:color w:val="00000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14:paraId="377DF9C8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177165">
              <w:rPr>
                <w:i/>
                <w:color w:val="000000"/>
                <w:u w:val="single"/>
              </w:rPr>
              <w:t xml:space="preserve">Компетенции </w:t>
            </w:r>
          </w:p>
          <w:p w14:paraId="76E44A44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177165">
              <w:rPr>
                <w:i/>
                <w:color w:val="000000"/>
                <w:u w:val="single"/>
              </w:rPr>
              <w:t>сформированы.</w:t>
            </w:r>
          </w:p>
          <w:p w14:paraId="2F020006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14:paraId="7AC7C09D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Знания твердые, аргументированные, всесторонние.</w:t>
            </w:r>
          </w:p>
          <w:p w14:paraId="5C355074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Умения успешно применяются к решению как типовых, так и нестандартных творческих заданий.</w:t>
            </w:r>
          </w:p>
          <w:p w14:paraId="045C5114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</w:rPr>
            </w:pPr>
            <w:r w:rsidRPr="00177165">
              <w:rPr>
                <w:color w:val="000000"/>
              </w:rPr>
              <w:t xml:space="preserve">Демонстрируется </w:t>
            </w:r>
            <w:proofErr w:type="spellStart"/>
            <w:r w:rsidRPr="00177165">
              <w:rPr>
                <w:color w:val="000000"/>
              </w:rPr>
              <w:t>высокийуровеньсамостоятельности</w:t>
            </w:r>
            <w:proofErr w:type="spellEnd"/>
            <w:r w:rsidRPr="00177165">
              <w:rPr>
                <w:color w:val="000000"/>
              </w:rPr>
              <w:t>, высокая адаптивность практического навыка</w:t>
            </w:r>
          </w:p>
        </w:tc>
      </w:tr>
      <w:tr w:rsidR="00984408" w:rsidRPr="00177165" w14:paraId="19D988B6" w14:textId="77777777" w:rsidTr="00995204">
        <w:tc>
          <w:tcPr>
            <w:tcW w:w="9497" w:type="dxa"/>
            <w:gridSpan w:val="4"/>
          </w:tcPr>
          <w:p w14:paraId="4B7D1D4A" w14:textId="2821EE54" w:rsidR="00984408" w:rsidRPr="00177165" w:rsidRDefault="00984408" w:rsidP="00514A9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177165">
              <w:rPr>
                <w:b/>
                <w:color w:val="000000"/>
              </w:rPr>
              <w:t>Описание критериев оценивания</w:t>
            </w:r>
          </w:p>
        </w:tc>
      </w:tr>
      <w:tr w:rsidR="00984408" w:rsidRPr="00177165" w14:paraId="29BE88B3" w14:textId="77777777" w:rsidTr="00995204">
        <w:tc>
          <w:tcPr>
            <w:tcW w:w="2374" w:type="dxa"/>
          </w:tcPr>
          <w:p w14:paraId="495E6603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Обучающийся демонстрирует:</w:t>
            </w:r>
          </w:p>
          <w:p w14:paraId="457C6E43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существенные пробелы в знаниях учебного материала;</w:t>
            </w:r>
          </w:p>
          <w:p w14:paraId="519ECCC4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14:paraId="54225F88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-непонимание сущности дополнительных вопросов в рамках заданий;</w:t>
            </w:r>
          </w:p>
          <w:p w14:paraId="45B7C690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отсутствие умения выполнять практические задания, предусмотренные программой дисциплины;</w:t>
            </w:r>
          </w:p>
          <w:p w14:paraId="36495A34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14:paraId="37165934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Обучающийся демонстрирует:</w:t>
            </w:r>
          </w:p>
          <w:p w14:paraId="6F68F156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знания теоретического материала;</w:t>
            </w:r>
          </w:p>
          <w:p w14:paraId="27FF5B17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14:paraId="0A565C19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неуверенные и неточные ответы на дополнительные вопросы;</w:t>
            </w:r>
          </w:p>
          <w:p w14:paraId="2E17DD49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недостаточное владение литературой, рекомендованной программой дисциплины;</w:t>
            </w:r>
          </w:p>
          <w:p w14:paraId="649107D1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14:paraId="2AE5D603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Обучающийся демонстрирует:</w:t>
            </w:r>
          </w:p>
          <w:p w14:paraId="4E4FF8F2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знание и понимание основных вопросов контролируемого объема программного материала;</w:t>
            </w:r>
          </w:p>
          <w:p w14:paraId="6D0E3D2B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твердые знания теоретического материала.</w:t>
            </w:r>
          </w:p>
          <w:p w14:paraId="564D91FB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14:paraId="78E631A8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правильные и конкретные, без грубых ошибок, ответы на поставленные вопросы;</w:t>
            </w:r>
          </w:p>
          <w:p w14:paraId="320BF451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умение решать практические задания, которые следует выполнить;</w:t>
            </w:r>
          </w:p>
          <w:p w14:paraId="0FA88BB0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 xml:space="preserve">- владение основной литературой, рекомендованной программой дисциплины; </w:t>
            </w:r>
          </w:p>
          <w:p w14:paraId="5003A49F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наличие собственной обоснованной позиции по обсуждаемым вопросам.</w:t>
            </w:r>
          </w:p>
          <w:p w14:paraId="36CF3EC1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lastRenderedPageBreak/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14:paraId="47A74788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lastRenderedPageBreak/>
              <w:t>Обучающийся демонстрирует:</w:t>
            </w:r>
          </w:p>
          <w:p w14:paraId="777008F1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глубокие, всесторонние и аргументированные знания программного материала;</w:t>
            </w:r>
          </w:p>
          <w:p w14:paraId="2013EBE8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14:paraId="374DDB8E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способность устанавливать и объяснять связь практики и теории;</w:t>
            </w:r>
          </w:p>
          <w:p w14:paraId="40EC99DF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14:paraId="4FD7DE32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умение решать практические задания;</w:t>
            </w:r>
          </w:p>
          <w:p w14:paraId="27740A5E" w14:textId="77777777" w:rsidR="00984408" w:rsidRPr="00177165" w:rsidRDefault="00984408" w:rsidP="0099520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177165">
              <w:rPr>
                <w:color w:val="000000"/>
              </w:rPr>
              <w:t>- свободное использование в ответах на вопросы материалов рекомендованной основной и дополнительной литера</w:t>
            </w:r>
            <w:r w:rsidRPr="00177165">
              <w:rPr>
                <w:color w:val="000000"/>
              </w:rPr>
              <w:lastRenderedPageBreak/>
              <w:t>туры.</w:t>
            </w:r>
          </w:p>
        </w:tc>
      </w:tr>
      <w:tr w:rsidR="00984408" w:rsidRPr="00177165" w14:paraId="7101CA42" w14:textId="77777777" w:rsidTr="00995204">
        <w:tc>
          <w:tcPr>
            <w:tcW w:w="2374" w:type="dxa"/>
          </w:tcPr>
          <w:p w14:paraId="0D8EF89F" w14:textId="77777777" w:rsidR="00984408" w:rsidRPr="00177165" w:rsidRDefault="00984408" w:rsidP="00995204">
            <w:pPr>
              <w:pStyle w:val="Default"/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rFonts w:ascii="Times New Roman" w:hAnsi="Times New Roman" w:cs="Times New Roman"/>
              </w:rPr>
            </w:pPr>
            <w:r w:rsidRPr="00177165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  <w:p w14:paraId="40E4AB14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bCs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14:paraId="1F83E467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Оценка </w:t>
            </w:r>
          </w:p>
          <w:p w14:paraId="21DDF77F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«удовлетворительно» / «зачтено»</w:t>
            </w:r>
          </w:p>
        </w:tc>
        <w:tc>
          <w:tcPr>
            <w:tcW w:w="2374" w:type="dxa"/>
          </w:tcPr>
          <w:p w14:paraId="5B6C7FD4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Оценка </w:t>
            </w:r>
          </w:p>
          <w:p w14:paraId="6C70C6CC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«хорошо» / «зачтено»</w:t>
            </w:r>
          </w:p>
        </w:tc>
        <w:tc>
          <w:tcPr>
            <w:tcW w:w="2375" w:type="dxa"/>
          </w:tcPr>
          <w:p w14:paraId="3D8777B2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 xml:space="preserve">Оценка </w:t>
            </w:r>
          </w:p>
          <w:p w14:paraId="1107BD9C" w14:textId="77777777" w:rsidR="00984408" w:rsidRPr="00177165" w:rsidRDefault="00984408" w:rsidP="0099520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177165">
              <w:rPr>
                <w:b/>
                <w:color w:val="000000"/>
              </w:rPr>
              <w:t>«отлично» / «зачтено»</w:t>
            </w:r>
          </w:p>
        </w:tc>
      </w:tr>
    </w:tbl>
    <w:p w14:paraId="0366CB4E" w14:textId="77777777" w:rsidR="00984408" w:rsidRPr="00177165" w:rsidRDefault="00984408" w:rsidP="00984408">
      <w:pPr>
        <w:pStyle w:val="aa"/>
        <w:tabs>
          <w:tab w:val="left" w:pos="1134"/>
        </w:tabs>
        <w:ind w:left="709"/>
        <w:jc w:val="both"/>
      </w:pPr>
    </w:p>
    <w:p w14:paraId="19922AC2" w14:textId="77777777" w:rsidR="00984408" w:rsidRPr="00177165" w:rsidRDefault="00984408" w:rsidP="00984408">
      <w:pPr>
        <w:ind w:firstLine="709"/>
        <w:jc w:val="both"/>
        <w:rPr>
          <w:b/>
          <w:bCs/>
        </w:rPr>
      </w:pPr>
      <w:r w:rsidRPr="00177165">
        <w:rPr>
          <w:b/>
          <w:bCs/>
        </w:rPr>
        <w:t xml:space="preserve">9. Учебно-методическое и информационное обеспечение дисциплины </w:t>
      </w:r>
    </w:p>
    <w:p w14:paraId="7F9D4A98" w14:textId="53B3FE65" w:rsidR="00984408" w:rsidRDefault="00984408" w:rsidP="00514A90">
      <w:pPr>
        <w:spacing w:before="120"/>
        <w:ind w:firstLine="709"/>
        <w:jc w:val="both"/>
        <w:rPr>
          <w:b/>
          <w:bCs/>
        </w:rPr>
      </w:pPr>
      <w:r w:rsidRPr="00177165">
        <w:rPr>
          <w:b/>
          <w:bCs/>
        </w:rPr>
        <w:t>а) основная литература:</w:t>
      </w:r>
    </w:p>
    <w:p w14:paraId="50439F28" w14:textId="77777777" w:rsidR="00984408" w:rsidRDefault="00984408" w:rsidP="00984408">
      <w:pPr>
        <w:ind w:firstLine="709"/>
        <w:jc w:val="both"/>
        <w:rPr>
          <w:bCs/>
        </w:rPr>
      </w:pPr>
      <w:r>
        <w:rPr>
          <w:bCs/>
        </w:rPr>
        <w:t xml:space="preserve">1. </w:t>
      </w:r>
      <w:r w:rsidRPr="00B46430">
        <w:rPr>
          <w:bCs/>
        </w:rPr>
        <w:t>История Великой Отечественной войны: очерки совм</w:t>
      </w:r>
      <w:r>
        <w:rPr>
          <w:bCs/>
        </w:rPr>
        <w:t>естной истории: учебное пособие</w:t>
      </w:r>
      <w:r w:rsidRPr="00B46430">
        <w:rPr>
          <w:bCs/>
        </w:rPr>
        <w:t xml:space="preserve">: [16+] / под ред. А.А. </w:t>
      </w:r>
      <w:proofErr w:type="spellStart"/>
      <w:r w:rsidRPr="00B46430">
        <w:rPr>
          <w:bCs/>
        </w:rPr>
        <w:t>Ковалень</w:t>
      </w:r>
      <w:proofErr w:type="spellEnd"/>
      <w:r w:rsidRPr="00B46430">
        <w:rPr>
          <w:bCs/>
        </w:rPr>
        <w:t>, Е</w:t>
      </w:r>
      <w:r>
        <w:rPr>
          <w:bCs/>
        </w:rPr>
        <w:t>. И. Пивовар. – Санкт-Петербург</w:t>
      </w:r>
      <w:r w:rsidRPr="00B46430">
        <w:rPr>
          <w:bCs/>
        </w:rPr>
        <w:t xml:space="preserve">: </w:t>
      </w:r>
      <w:proofErr w:type="spellStart"/>
      <w:r w:rsidRPr="00B46430">
        <w:rPr>
          <w:bCs/>
        </w:rPr>
        <w:t>Алетейя</w:t>
      </w:r>
      <w:proofErr w:type="spellEnd"/>
      <w:r w:rsidRPr="00B46430">
        <w:rPr>
          <w:bCs/>
        </w:rPr>
        <w:t xml:space="preserve">, 2020. – </w:t>
      </w:r>
      <w:r>
        <w:rPr>
          <w:bCs/>
        </w:rPr>
        <w:t>850 с.</w:t>
      </w:r>
      <w:r w:rsidRPr="00B46430">
        <w:rPr>
          <w:bCs/>
        </w:rPr>
        <w:t xml:space="preserve">: ил. – Режим доступа: по подписке. – URL: </w:t>
      </w:r>
      <w:hyperlink r:id="rId11" w:history="1">
        <w:r w:rsidRPr="00F43773">
          <w:rPr>
            <w:rStyle w:val="a9"/>
            <w:bCs/>
          </w:rPr>
          <w:t>https://biblioclub.ru/index.php?page=book&amp;id=615768</w:t>
        </w:r>
      </w:hyperlink>
    </w:p>
    <w:p w14:paraId="4D3D97C6" w14:textId="77777777" w:rsidR="00984408" w:rsidRDefault="00984408" w:rsidP="00984408">
      <w:pPr>
        <w:ind w:firstLine="709"/>
        <w:jc w:val="both"/>
        <w:rPr>
          <w:bCs/>
        </w:rPr>
      </w:pPr>
      <w:r>
        <w:rPr>
          <w:bCs/>
        </w:rPr>
        <w:t xml:space="preserve">2. </w:t>
      </w:r>
      <w:r w:rsidRPr="007325F8">
        <w:rPr>
          <w:bCs/>
        </w:rPr>
        <w:t xml:space="preserve">История России XX - начала </w:t>
      </w:r>
      <w:r>
        <w:rPr>
          <w:bCs/>
        </w:rPr>
        <w:t>XXI века в 2 т. Т. 1. 1900-1941</w:t>
      </w:r>
      <w:r w:rsidRPr="007325F8">
        <w:rPr>
          <w:bCs/>
        </w:rPr>
        <w:t>: учебник для ву</w:t>
      </w:r>
      <w:r>
        <w:rPr>
          <w:bCs/>
        </w:rPr>
        <w:t xml:space="preserve">зов / Д. О. </w:t>
      </w:r>
      <w:proofErr w:type="spellStart"/>
      <w:r>
        <w:rPr>
          <w:bCs/>
        </w:rPr>
        <w:t>Чураков</w:t>
      </w:r>
      <w:proofErr w:type="spellEnd"/>
      <w:r>
        <w:rPr>
          <w:bCs/>
        </w:rPr>
        <w:t xml:space="preserve"> [и др.]</w:t>
      </w:r>
      <w:r w:rsidRPr="007325F8">
        <w:rPr>
          <w:bCs/>
        </w:rPr>
        <w:t xml:space="preserve">; под редакцией Д. О. </w:t>
      </w:r>
      <w:proofErr w:type="spellStart"/>
      <w:r w:rsidRPr="007325F8">
        <w:rPr>
          <w:bCs/>
        </w:rPr>
        <w:t>Чуракова</w:t>
      </w:r>
      <w:proofErr w:type="spellEnd"/>
      <w:r w:rsidRPr="007325F8">
        <w:rPr>
          <w:bCs/>
        </w:rPr>
        <w:t>. — 2-е</w:t>
      </w:r>
      <w:r>
        <w:rPr>
          <w:bCs/>
        </w:rPr>
        <w:t xml:space="preserve"> изд., </w:t>
      </w:r>
      <w:proofErr w:type="spellStart"/>
      <w:r>
        <w:rPr>
          <w:bCs/>
        </w:rPr>
        <w:t>перераб</w:t>
      </w:r>
      <w:proofErr w:type="spellEnd"/>
      <w:r>
        <w:rPr>
          <w:bCs/>
        </w:rPr>
        <w:t>. и доп. — Москва</w:t>
      </w:r>
      <w:r w:rsidRPr="007325F8">
        <w:rPr>
          <w:bCs/>
        </w:rPr>
        <w:t xml:space="preserve">: Издательство </w:t>
      </w:r>
      <w:proofErr w:type="spellStart"/>
      <w:r w:rsidRPr="007325F8">
        <w:rPr>
          <w:bCs/>
        </w:rPr>
        <w:t>Юрайт</w:t>
      </w:r>
      <w:proofErr w:type="spellEnd"/>
      <w:r w:rsidRPr="007325F8">
        <w:rPr>
          <w:bCs/>
        </w:rPr>
        <w:t xml:space="preserve">, 2020. — 424 с. — (Высшее образование). — </w:t>
      </w:r>
      <w:r>
        <w:rPr>
          <w:bCs/>
        </w:rPr>
        <w:t>ISBN 978-5-534-03272-7. — Текст</w:t>
      </w:r>
      <w:r w:rsidRPr="007325F8">
        <w:rPr>
          <w:bCs/>
        </w:rPr>
        <w:t xml:space="preserve">: электронный // ЭБС </w:t>
      </w:r>
      <w:proofErr w:type="spellStart"/>
      <w:r w:rsidRPr="007325F8">
        <w:rPr>
          <w:bCs/>
        </w:rPr>
        <w:t>Юрайт</w:t>
      </w:r>
      <w:proofErr w:type="spellEnd"/>
      <w:r w:rsidRPr="007325F8">
        <w:rPr>
          <w:bCs/>
        </w:rPr>
        <w:t xml:space="preserve"> [сайт]. — URL: </w:t>
      </w:r>
      <w:hyperlink r:id="rId12" w:history="1">
        <w:r w:rsidRPr="00824AD6">
          <w:rPr>
            <w:rStyle w:val="a9"/>
            <w:bCs/>
          </w:rPr>
          <w:t>https://urait.ru/bcode/450309</w:t>
        </w:r>
      </w:hyperlink>
    </w:p>
    <w:p w14:paraId="1095D2B7" w14:textId="77777777" w:rsidR="00984408" w:rsidRPr="00177165" w:rsidRDefault="00984408" w:rsidP="00514A90">
      <w:pPr>
        <w:autoSpaceDE w:val="0"/>
        <w:autoSpaceDN w:val="0"/>
        <w:adjustRightInd w:val="0"/>
        <w:spacing w:before="120"/>
        <w:ind w:firstLine="709"/>
        <w:jc w:val="both"/>
        <w:rPr>
          <w:b/>
        </w:rPr>
      </w:pPr>
      <w:r w:rsidRPr="00177165">
        <w:rPr>
          <w:b/>
        </w:rPr>
        <w:t>б) дополнительная литература:</w:t>
      </w:r>
    </w:p>
    <w:p w14:paraId="5EC172B9" w14:textId="77777777" w:rsidR="00984408" w:rsidRDefault="00984408" w:rsidP="00984408">
      <w:pPr>
        <w:autoSpaceDE w:val="0"/>
        <w:autoSpaceDN w:val="0"/>
        <w:adjustRightInd w:val="0"/>
        <w:spacing w:after="68"/>
        <w:ind w:firstLine="709"/>
        <w:jc w:val="both"/>
        <w:rPr>
          <w:rFonts w:eastAsia="Calibri"/>
          <w:color w:val="0000FF"/>
          <w:u w:val="single"/>
          <w:lang w:eastAsia="en-US"/>
        </w:rPr>
      </w:pPr>
      <w:r>
        <w:rPr>
          <w:rFonts w:eastAsia="Calibri"/>
          <w:color w:val="000000"/>
          <w:lang w:eastAsia="en-US"/>
        </w:rPr>
        <w:t xml:space="preserve">3. </w:t>
      </w:r>
      <w:r w:rsidRPr="007325F8">
        <w:rPr>
          <w:rFonts w:eastAsia="Calibri"/>
          <w:color w:val="000000"/>
          <w:lang w:eastAsia="en-US"/>
        </w:rPr>
        <w:t xml:space="preserve">Бакирова, А.М. История: учебно-методическое пособие: / А.М. Бакирова, Е.Ф. Томина; Оренбургский государственный университет. – Оренбург: Оренбургский государственный университет, 2017. – 161 с. – Режим доступа: по подписке. – </w:t>
      </w:r>
      <w:r w:rsidRPr="007325F8">
        <w:rPr>
          <w:rFonts w:eastAsia="Calibri"/>
          <w:color w:val="000000"/>
          <w:lang w:val="en-US" w:eastAsia="en-US"/>
        </w:rPr>
        <w:t>URL</w:t>
      </w:r>
      <w:r w:rsidRPr="007325F8">
        <w:rPr>
          <w:rFonts w:eastAsia="Calibri"/>
          <w:color w:val="000000"/>
          <w:lang w:eastAsia="en-US"/>
        </w:rPr>
        <w:t xml:space="preserve">: </w:t>
      </w:r>
      <w:hyperlink r:id="rId13" w:history="1">
        <w:r w:rsidRPr="007325F8">
          <w:rPr>
            <w:rFonts w:eastAsia="Calibri"/>
            <w:color w:val="0000FF"/>
            <w:u w:val="single"/>
            <w:lang w:val="en-US" w:eastAsia="en-US"/>
          </w:rPr>
          <w:t>http</w:t>
        </w:r>
        <w:r w:rsidRPr="007325F8">
          <w:rPr>
            <w:rFonts w:eastAsia="Calibri"/>
            <w:color w:val="0000FF"/>
            <w:u w:val="single"/>
            <w:lang w:eastAsia="en-US"/>
          </w:rPr>
          <w:t>://</w:t>
        </w:r>
        <w:proofErr w:type="spellStart"/>
        <w:r w:rsidRPr="007325F8">
          <w:rPr>
            <w:rFonts w:eastAsia="Calibri"/>
            <w:color w:val="0000FF"/>
            <w:u w:val="single"/>
            <w:lang w:val="en-US" w:eastAsia="en-US"/>
          </w:rPr>
          <w:t>biblioclub</w:t>
        </w:r>
        <w:proofErr w:type="spellEnd"/>
        <w:r w:rsidRPr="007325F8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325F8">
          <w:rPr>
            <w:rFonts w:eastAsia="Calibri"/>
            <w:color w:val="0000FF"/>
            <w:u w:val="single"/>
            <w:lang w:val="en-US" w:eastAsia="en-US"/>
          </w:rPr>
          <w:t>ru</w:t>
        </w:r>
        <w:proofErr w:type="spellEnd"/>
        <w:r w:rsidRPr="007325F8">
          <w:rPr>
            <w:rFonts w:eastAsia="Calibri"/>
            <w:color w:val="0000FF"/>
            <w:u w:val="single"/>
            <w:lang w:eastAsia="en-US"/>
          </w:rPr>
          <w:t>/</w:t>
        </w:r>
        <w:r w:rsidRPr="007325F8">
          <w:rPr>
            <w:rFonts w:eastAsia="Calibri"/>
            <w:color w:val="0000FF"/>
            <w:u w:val="single"/>
            <w:lang w:val="en-US" w:eastAsia="en-US"/>
          </w:rPr>
          <w:t>index</w:t>
        </w:r>
        <w:r w:rsidRPr="007325F8">
          <w:rPr>
            <w:rFonts w:eastAsia="Calibri"/>
            <w:color w:val="0000FF"/>
            <w:u w:val="single"/>
            <w:lang w:eastAsia="en-US"/>
          </w:rPr>
          <w:t>.</w:t>
        </w:r>
        <w:r w:rsidRPr="007325F8">
          <w:rPr>
            <w:rFonts w:eastAsia="Calibri"/>
            <w:color w:val="0000FF"/>
            <w:u w:val="single"/>
            <w:lang w:val="en-US" w:eastAsia="en-US"/>
          </w:rPr>
          <w:t>php</w:t>
        </w:r>
        <w:r w:rsidRPr="007325F8">
          <w:rPr>
            <w:rFonts w:eastAsia="Calibri"/>
            <w:color w:val="0000FF"/>
            <w:u w:val="single"/>
            <w:lang w:eastAsia="en-US"/>
          </w:rPr>
          <w:t>?</w:t>
        </w:r>
        <w:r w:rsidRPr="007325F8">
          <w:rPr>
            <w:rFonts w:eastAsia="Calibri"/>
            <w:color w:val="0000FF"/>
            <w:u w:val="single"/>
            <w:lang w:val="en-US" w:eastAsia="en-US"/>
          </w:rPr>
          <w:t>page</w:t>
        </w:r>
        <w:r w:rsidRPr="007325F8">
          <w:rPr>
            <w:rFonts w:eastAsia="Calibri"/>
            <w:color w:val="0000FF"/>
            <w:u w:val="single"/>
            <w:lang w:eastAsia="en-US"/>
          </w:rPr>
          <w:t>=</w:t>
        </w:r>
        <w:r w:rsidRPr="007325F8">
          <w:rPr>
            <w:rFonts w:eastAsia="Calibri"/>
            <w:color w:val="0000FF"/>
            <w:u w:val="single"/>
            <w:lang w:val="en-US" w:eastAsia="en-US"/>
          </w:rPr>
          <w:t>book</w:t>
        </w:r>
        <w:r w:rsidRPr="007325F8">
          <w:rPr>
            <w:rFonts w:eastAsia="Calibri"/>
            <w:color w:val="0000FF"/>
            <w:u w:val="single"/>
            <w:lang w:eastAsia="en-US"/>
          </w:rPr>
          <w:t>&amp;</w:t>
        </w:r>
        <w:r w:rsidRPr="007325F8">
          <w:rPr>
            <w:rFonts w:eastAsia="Calibri"/>
            <w:color w:val="0000FF"/>
            <w:u w:val="single"/>
            <w:lang w:val="en-US" w:eastAsia="en-US"/>
          </w:rPr>
          <w:t>id</w:t>
        </w:r>
        <w:r w:rsidRPr="007325F8">
          <w:rPr>
            <w:rFonts w:eastAsia="Calibri"/>
            <w:color w:val="0000FF"/>
            <w:u w:val="single"/>
            <w:lang w:eastAsia="en-US"/>
          </w:rPr>
          <w:t>=481725</w:t>
        </w:r>
      </w:hyperlink>
    </w:p>
    <w:p w14:paraId="3E5AFE8C" w14:textId="77777777" w:rsidR="00984408" w:rsidRDefault="00984408" w:rsidP="00984408">
      <w:pPr>
        <w:ind w:firstLine="709"/>
        <w:jc w:val="both"/>
        <w:rPr>
          <w:bCs/>
        </w:rPr>
      </w:pPr>
      <w:r>
        <w:rPr>
          <w:bCs/>
        </w:rPr>
        <w:t xml:space="preserve">4. </w:t>
      </w:r>
      <w:r w:rsidRPr="007325F8">
        <w:rPr>
          <w:bCs/>
        </w:rPr>
        <w:t>История России в 2 ч</w:t>
      </w:r>
      <w:r>
        <w:rPr>
          <w:bCs/>
        </w:rPr>
        <w:t>. Часть 2. XX — начало XXI века</w:t>
      </w:r>
      <w:r w:rsidRPr="007325F8">
        <w:rPr>
          <w:bCs/>
        </w:rPr>
        <w:t>: учебник дл</w:t>
      </w:r>
      <w:r>
        <w:rPr>
          <w:bCs/>
        </w:rPr>
        <w:t>я вузов / А. В. Сидоров [и др.]</w:t>
      </w:r>
      <w:r w:rsidRPr="007325F8">
        <w:rPr>
          <w:bCs/>
        </w:rPr>
        <w:t xml:space="preserve">; под редакцией А. В. Сидорова. — </w:t>
      </w:r>
      <w:r>
        <w:rPr>
          <w:bCs/>
        </w:rPr>
        <w:t xml:space="preserve">2-е изд., </w:t>
      </w:r>
      <w:proofErr w:type="spellStart"/>
      <w:r>
        <w:rPr>
          <w:bCs/>
        </w:rPr>
        <w:t>испр</w:t>
      </w:r>
      <w:proofErr w:type="spellEnd"/>
      <w:r>
        <w:rPr>
          <w:bCs/>
        </w:rPr>
        <w:t>. и доп. — Москва</w:t>
      </w:r>
      <w:r w:rsidRPr="007325F8">
        <w:rPr>
          <w:bCs/>
        </w:rPr>
        <w:t xml:space="preserve">: Издательство </w:t>
      </w:r>
      <w:proofErr w:type="spellStart"/>
      <w:r w:rsidRPr="007325F8">
        <w:rPr>
          <w:bCs/>
        </w:rPr>
        <w:t>Юрайт</w:t>
      </w:r>
      <w:proofErr w:type="spellEnd"/>
      <w:r w:rsidRPr="007325F8">
        <w:rPr>
          <w:bCs/>
        </w:rPr>
        <w:t>, 2020. — 237 с. — (Высшее образование). — ISBN 978-5-534-09046-8</w:t>
      </w:r>
      <w:r>
        <w:rPr>
          <w:bCs/>
        </w:rPr>
        <w:t>. — Текст</w:t>
      </w:r>
      <w:r w:rsidRPr="007325F8">
        <w:rPr>
          <w:bCs/>
        </w:rPr>
        <w:t xml:space="preserve">: электронный // ЭБС </w:t>
      </w:r>
      <w:proofErr w:type="spellStart"/>
      <w:r w:rsidRPr="007325F8">
        <w:rPr>
          <w:bCs/>
        </w:rPr>
        <w:t>Юрайт</w:t>
      </w:r>
      <w:proofErr w:type="spellEnd"/>
      <w:r w:rsidRPr="007325F8">
        <w:rPr>
          <w:bCs/>
        </w:rPr>
        <w:t xml:space="preserve"> [сайт]. — URL: </w:t>
      </w:r>
      <w:hyperlink r:id="rId14" w:history="1">
        <w:r w:rsidRPr="00824AD6">
          <w:rPr>
            <w:rStyle w:val="a9"/>
            <w:bCs/>
          </w:rPr>
          <w:t>https://urait.ru/bcode/451679</w:t>
        </w:r>
      </w:hyperlink>
    </w:p>
    <w:p w14:paraId="43E40472" w14:textId="77777777" w:rsidR="00984408" w:rsidRDefault="00984408" w:rsidP="00984408">
      <w:pPr>
        <w:autoSpaceDE w:val="0"/>
        <w:autoSpaceDN w:val="0"/>
        <w:adjustRightInd w:val="0"/>
        <w:spacing w:after="68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5. </w:t>
      </w:r>
      <w:r w:rsidRPr="00B46430">
        <w:rPr>
          <w:rFonts w:eastAsia="Calibri"/>
          <w:color w:val="000000"/>
          <w:lang w:eastAsia="en-US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Белгородская область: сб. </w:t>
      </w:r>
      <w:proofErr w:type="spellStart"/>
      <w:r w:rsidRPr="00B46430">
        <w:rPr>
          <w:rFonts w:eastAsia="Calibri"/>
          <w:color w:val="000000"/>
          <w:lang w:eastAsia="en-US"/>
        </w:rPr>
        <w:t>архив.док</w:t>
      </w:r>
      <w:proofErr w:type="spellEnd"/>
      <w:r w:rsidRPr="00B46430">
        <w:rPr>
          <w:rFonts w:eastAsia="Calibri"/>
          <w:color w:val="000000"/>
          <w:lang w:eastAsia="en-US"/>
        </w:rPr>
        <w:t xml:space="preserve">. / отв. ред. серии Е.П. Малышева, Е.М. </w:t>
      </w:r>
      <w:proofErr w:type="spellStart"/>
      <w:r w:rsidRPr="00B46430">
        <w:rPr>
          <w:rFonts w:eastAsia="Calibri"/>
          <w:color w:val="000000"/>
          <w:lang w:eastAsia="en-US"/>
        </w:rPr>
        <w:t>Цунаева</w:t>
      </w:r>
      <w:proofErr w:type="spellEnd"/>
      <w:r w:rsidRPr="00B46430">
        <w:rPr>
          <w:rFonts w:eastAsia="Calibri"/>
          <w:color w:val="000000"/>
          <w:lang w:eastAsia="en-US"/>
        </w:rPr>
        <w:t xml:space="preserve">; отв. ред. Е.В. Кривцова; сост. П.Ю. Субботин и др. – М.: Фонд «Связь Эпох»: </w:t>
      </w:r>
      <w:proofErr w:type="spellStart"/>
      <w:r w:rsidRPr="00B46430">
        <w:rPr>
          <w:rFonts w:eastAsia="Calibri"/>
          <w:color w:val="000000"/>
          <w:lang w:eastAsia="en-US"/>
        </w:rPr>
        <w:t>Кучково</w:t>
      </w:r>
      <w:proofErr w:type="spellEnd"/>
      <w:r w:rsidRPr="00B46430">
        <w:rPr>
          <w:rFonts w:eastAsia="Calibri"/>
          <w:color w:val="000000"/>
          <w:lang w:eastAsia="en-US"/>
        </w:rPr>
        <w:t xml:space="preserve"> поле </w:t>
      </w:r>
      <w:proofErr w:type="spellStart"/>
      <w:r w:rsidRPr="00B46430">
        <w:rPr>
          <w:rFonts w:eastAsia="Calibri"/>
          <w:color w:val="000000"/>
          <w:lang w:eastAsia="en-US"/>
        </w:rPr>
        <w:t>Музеон</w:t>
      </w:r>
      <w:proofErr w:type="spellEnd"/>
      <w:r w:rsidRPr="00B46430">
        <w:rPr>
          <w:rFonts w:eastAsia="Calibri"/>
          <w:color w:val="000000"/>
          <w:lang w:eastAsia="en-US"/>
        </w:rPr>
        <w:t>, 2020. – 824 с.</w:t>
      </w:r>
    </w:p>
    <w:p w14:paraId="1D8B5D1D" w14:textId="77777777" w:rsidR="00984408" w:rsidRPr="007325F8" w:rsidRDefault="00984408" w:rsidP="00984408">
      <w:pPr>
        <w:autoSpaceDE w:val="0"/>
        <w:autoSpaceDN w:val="0"/>
        <w:adjustRightInd w:val="0"/>
        <w:spacing w:after="68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6. </w:t>
      </w:r>
      <w:r w:rsidRPr="00B46430">
        <w:rPr>
          <w:rFonts w:eastAsia="Calibri"/>
          <w:color w:val="000000"/>
          <w:lang w:eastAsia="en-US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Брянская область: сб. док. / отв. ред. серии Е.П. Малышева, Е.М. </w:t>
      </w:r>
      <w:proofErr w:type="spellStart"/>
      <w:r w:rsidRPr="00B46430">
        <w:rPr>
          <w:rFonts w:eastAsia="Calibri"/>
          <w:color w:val="000000"/>
          <w:lang w:eastAsia="en-US"/>
        </w:rPr>
        <w:t>Цунаева</w:t>
      </w:r>
      <w:proofErr w:type="spellEnd"/>
      <w:r w:rsidRPr="00B46430">
        <w:rPr>
          <w:rFonts w:eastAsia="Calibri"/>
          <w:color w:val="000000"/>
          <w:lang w:eastAsia="en-US"/>
        </w:rPr>
        <w:t xml:space="preserve">; отв. ред. Ж.Л. Розанова; сост. А.И. </w:t>
      </w:r>
      <w:proofErr w:type="spellStart"/>
      <w:r w:rsidRPr="00B46430">
        <w:rPr>
          <w:rFonts w:eastAsia="Calibri"/>
          <w:color w:val="000000"/>
          <w:lang w:eastAsia="en-US"/>
        </w:rPr>
        <w:t>Шендрик</w:t>
      </w:r>
      <w:proofErr w:type="spellEnd"/>
      <w:r w:rsidRPr="00B46430">
        <w:rPr>
          <w:rFonts w:eastAsia="Calibri"/>
          <w:color w:val="000000"/>
          <w:lang w:eastAsia="en-US"/>
        </w:rPr>
        <w:t xml:space="preserve"> и др.; авт. науч. ст. В.П. Алексеев; авт. </w:t>
      </w:r>
      <w:proofErr w:type="spellStart"/>
      <w:r w:rsidRPr="00B46430">
        <w:rPr>
          <w:rFonts w:eastAsia="Calibri"/>
          <w:color w:val="000000"/>
          <w:lang w:eastAsia="en-US"/>
        </w:rPr>
        <w:t>археогр</w:t>
      </w:r>
      <w:proofErr w:type="spellEnd"/>
      <w:r w:rsidRPr="00B46430">
        <w:rPr>
          <w:rFonts w:eastAsia="Calibri"/>
          <w:color w:val="000000"/>
          <w:lang w:eastAsia="en-US"/>
        </w:rPr>
        <w:t>. предисл. В.Ф. Блохин.</w:t>
      </w:r>
      <w:r>
        <w:rPr>
          <w:rFonts w:eastAsia="Calibri"/>
          <w:color w:val="000000"/>
          <w:lang w:eastAsia="en-US"/>
        </w:rPr>
        <w:t xml:space="preserve"> – М.: Фонд «Связь Эпох», 2020. </w:t>
      </w:r>
      <w:r w:rsidRPr="00B46430">
        <w:rPr>
          <w:rFonts w:eastAsia="Calibri"/>
          <w:color w:val="000000"/>
          <w:lang w:eastAsia="en-US"/>
        </w:rPr>
        <w:t>– 424 с.</w:t>
      </w:r>
    </w:p>
    <w:p w14:paraId="707D8CDF" w14:textId="77777777" w:rsidR="00984408" w:rsidRPr="00177165" w:rsidRDefault="00984408" w:rsidP="00514A90">
      <w:pPr>
        <w:autoSpaceDE w:val="0"/>
        <w:autoSpaceDN w:val="0"/>
        <w:adjustRightInd w:val="0"/>
        <w:spacing w:before="120"/>
        <w:ind w:firstLine="709"/>
        <w:jc w:val="both"/>
        <w:rPr>
          <w:b/>
        </w:rPr>
      </w:pPr>
      <w:r w:rsidRPr="00177165"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14:paraId="552A81A8" w14:textId="77777777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 xml:space="preserve">– eLIBRARY.RU [Электронный ресурс]: научная электронная библиотека. – URL: </w:t>
      </w:r>
      <w:hyperlink r:id="rId15" w:history="1">
        <w:r w:rsidRPr="00177165">
          <w:rPr>
            <w:rStyle w:val="a9"/>
          </w:rPr>
          <w:t>http://www.elibrary.ru</w:t>
        </w:r>
      </w:hyperlink>
      <w:r w:rsidRPr="00177165">
        <w:t xml:space="preserve">. </w:t>
      </w:r>
    </w:p>
    <w:p w14:paraId="5ABCE598" w14:textId="77777777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 xml:space="preserve">– База данных «ЭБС </w:t>
      </w:r>
      <w:proofErr w:type="spellStart"/>
      <w:r w:rsidRPr="00177165">
        <w:t>elibrary</w:t>
      </w:r>
      <w:proofErr w:type="spellEnd"/>
      <w:r w:rsidRPr="00177165">
        <w:t xml:space="preserve">»: </w:t>
      </w:r>
      <w:hyperlink r:id="rId16" w:history="1">
        <w:r w:rsidRPr="00177165">
          <w:rPr>
            <w:rStyle w:val="a9"/>
          </w:rPr>
          <w:t>http://elibrary.ru</w:t>
        </w:r>
      </w:hyperlink>
    </w:p>
    <w:p w14:paraId="1BC0D0B6" w14:textId="77777777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>– Издательство «</w:t>
      </w:r>
      <w:proofErr w:type="spellStart"/>
      <w:r w:rsidRPr="00177165">
        <w:t>Юрайт</w:t>
      </w:r>
      <w:proofErr w:type="spellEnd"/>
      <w:r w:rsidRPr="00177165">
        <w:t xml:space="preserve">» [Электронный ресурс]: электронно-библиотечная система. – URL: </w:t>
      </w:r>
      <w:hyperlink r:id="rId17" w:history="1">
        <w:r w:rsidRPr="00177165">
          <w:rPr>
            <w:rStyle w:val="a9"/>
          </w:rPr>
          <w:t>http://biblio-online.ru</w:t>
        </w:r>
      </w:hyperlink>
      <w:r w:rsidRPr="00177165">
        <w:t xml:space="preserve">. </w:t>
      </w:r>
    </w:p>
    <w:p w14:paraId="4F139D73" w14:textId="01A5A993" w:rsidR="00984408" w:rsidRPr="00177165" w:rsidRDefault="00992B96" w:rsidP="00992B96">
      <w:pPr>
        <w:shd w:val="clear" w:color="auto" w:fill="FFFFFF"/>
        <w:tabs>
          <w:tab w:val="left" w:pos="1134"/>
        </w:tabs>
        <w:ind w:firstLine="709"/>
        <w:jc w:val="both"/>
      </w:pPr>
      <w:r>
        <w:lastRenderedPageBreak/>
        <w:t>– </w:t>
      </w:r>
      <w:r w:rsidR="00984408" w:rsidRPr="00177165">
        <w:t xml:space="preserve">Университетская библиотека </w:t>
      </w:r>
      <w:proofErr w:type="spellStart"/>
      <w:r w:rsidR="00984408" w:rsidRPr="00177165">
        <w:t>online</w:t>
      </w:r>
      <w:proofErr w:type="spellEnd"/>
      <w:r w:rsidR="00984408" w:rsidRPr="00177165">
        <w:t xml:space="preserve">  [Электронный ресурс]: электронно-библиотечная система. – URL: </w:t>
      </w:r>
      <w:hyperlink r:id="rId18" w:history="1">
        <w:r w:rsidR="00984408" w:rsidRPr="00177165">
          <w:rPr>
            <w:rStyle w:val="a9"/>
          </w:rPr>
          <w:t>http://www.biblioclub.ru</w:t>
        </w:r>
      </w:hyperlink>
      <w:r w:rsidR="00984408" w:rsidRPr="00177165">
        <w:t xml:space="preserve">. </w:t>
      </w:r>
    </w:p>
    <w:p w14:paraId="3E8C1B9F" w14:textId="77777777" w:rsidR="00984408" w:rsidRPr="00177165" w:rsidRDefault="00984408" w:rsidP="00992B96">
      <w:pPr>
        <w:shd w:val="clear" w:color="auto" w:fill="FFFFFF"/>
        <w:tabs>
          <w:tab w:val="left" w:pos="1134"/>
        </w:tabs>
        <w:ind w:firstLine="709"/>
        <w:jc w:val="both"/>
      </w:pPr>
      <w:r w:rsidRPr="00177165">
        <w:t xml:space="preserve">– Справочная правовая система КонсультантПлюс. –  URL: </w:t>
      </w:r>
      <w:hyperlink r:id="rId19" w:history="1">
        <w:r w:rsidRPr="00177165">
          <w:rPr>
            <w:rStyle w:val="a9"/>
          </w:rPr>
          <w:t>http://www.consultant.ru/</w:t>
        </w:r>
      </w:hyperlink>
      <w:r w:rsidRPr="00177165">
        <w:t>.</w:t>
      </w:r>
    </w:p>
    <w:p w14:paraId="200C6A3F" w14:textId="77777777" w:rsidR="00984408" w:rsidRPr="00177165" w:rsidRDefault="00984408" w:rsidP="00992B96">
      <w:pPr>
        <w:shd w:val="clear" w:color="auto" w:fill="FFFFFF"/>
        <w:tabs>
          <w:tab w:val="left" w:pos="1134"/>
        </w:tabs>
        <w:ind w:firstLine="709"/>
        <w:jc w:val="both"/>
      </w:pPr>
      <w:r w:rsidRPr="00177165">
        <w:t xml:space="preserve">– Информационно-правовой портал «Гарант». – URL: </w:t>
      </w:r>
      <w:hyperlink r:id="rId20" w:history="1">
        <w:r w:rsidRPr="00177165">
          <w:rPr>
            <w:rStyle w:val="a9"/>
          </w:rPr>
          <w:t>http://www.garant.ru/</w:t>
        </w:r>
      </w:hyperlink>
      <w:r w:rsidRPr="00177165">
        <w:t xml:space="preserve">. </w:t>
      </w:r>
    </w:p>
    <w:p w14:paraId="1754B14E" w14:textId="77777777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 xml:space="preserve">– Философский портал philosophy.ru </w:t>
      </w:r>
      <w:hyperlink r:id="rId21" w:history="1">
        <w:r w:rsidRPr="00177165">
          <w:rPr>
            <w:rStyle w:val="a9"/>
          </w:rPr>
          <w:t>http://www.philosophy.ru</w:t>
        </w:r>
      </w:hyperlink>
    </w:p>
    <w:p w14:paraId="2722BC94" w14:textId="77777777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 xml:space="preserve">– Цифровая библиотека по философии </w:t>
      </w:r>
      <w:hyperlink r:id="rId22" w:history="1">
        <w:r w:rsidRPr="00177165">
          <w:rPr>
            <w:rStyle w:val="a9"/>
          </w:rPr>
          <w:t>http://filosof.historic.ru</w:t>
        </w:r>
      </w:hyperlink>
    </w:p>
    <w:p w14:paraId="7AA938ED" w14:textId="77777777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 xml:space="preserve">– Философская библиотека Средневековья </w:t>
      </w:r>
      <w:hyperlink r:id="rId23" w:history="1">
        <w:r w:rsidRPr="00177165">
          <w:rPr>
            <w:rStyle w:val="a9"/>
          </w:rPr>
          <w:t>http://antology.rchgi.spb.ru/index.html</w:t>
        </w:r>
      </w:hyperlink>
    </w:p>
    <w:p w14:paraId="48F9E105" w14:textId="77777777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 xml:space="preserve">– Библиотека портала Credo.ru </w:t>
      </w:r>
      <w:hyperlink r:id="rId24" w:history="1">
        <w:r w:rsidRPr="00177165">
          <w:rPr>
            <w:rStyle w:val="a9"/>
          </w:rPr>
          <w:t>http://www.portal-credo.ru/site/?act=lib&amp;id=197</w:t>
        </w:r>
      </w:hyperlink>
    </w:p>
    <w:p w14:paraId="353A5FA6" w14:textId="77777777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 xml:space="preserve">– Философия и атеизм </w:t>
      </w:r>
      <w:hyperlink r:id="rId25" w:history="1">
        <w:r w:rsidRPr="00177165">
          <w:rPr>
            <w:rStyle w:val="a9"/>
          </w:rPr>
          <w:t>http://books.atheism.ru/</w:t>
        </w:r>
      </w:hyperlink>
    </w:p>
    <w:p w14:paraId="1B742D30" w14:textId="3CD700E1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>–</w:t>
      </w:r>
      <w:r w:rsidR="009061E3">
        <w:t> </w:t>
      </w:r>
      <w:r w:rsidRPr="00177165">
        <w:t xml:space="preserve">Тексты классической арабской философской мысли в русском переводе </w:t>
      </w:r>
      <w:hyperlink r:id="rId26" w:history="1">
        <w:r w:rsidRPr="00177165">
          <w:rPr>
            <w:rStyle w:val="a9"/>
          </w:rPr>
          <w:t>http://smirnov.iphras.ru/win/teach/library.htm</w:t>
        </w:r>
      </w:hyperlink>
    </w:p>
    <w:p w14:paraId="52F641A9" w14:textId="77777777" w:rsidR="00984408" w:rsidRPr="00177165" w:rsidRDefault="00984408" w:rsidP="00992B96">
      <w:pPr>
        <w:tabs>
          <w:tab w:val="left" w:pos="1134"/>
        </w:tabs>
        <w:ind w:firstLine="709"/>
        <w:jc w:val="both"/>
      </w:pPr>
      <w:r w:rsidRPr="00177165">
        <w:t xml:space="preserve">– Философия, психология, политика </w:t>
      </w:r>
      <w:hyperlink r:id="rId27" w:history="1">
        <w:r w:rsidRPr="00177165">
          <w:rPr>
            <w:rStyle w:val="a9"/>
          </w:rPr>
          <w:t>http://www.magister.msk.ru/library/philos/ philos.htm</w:t>
        </w:r>
      </w:hyperlink>
    </w:p>
    <w:p w14:paraId="4C41C537" w14:textId="77777777" w:rsidR="00984408" w:rsidRPr="00177165" w:rsidRDefault="00984408" w:rsidP="00992B96">
      <w:pPr>
        <w:tabs>
          <w:tab w:val="left" w:pos="1134"/>
        </w:tabs>
        <w:ind w:firstLine="709"/>
        <w:jc w:val="both"/>
        <w:rPr>
          <w:lang w:val="en-US"/>
        </w:rPr>
      </w:pPr>
      <w:r w:rsidRPr="00177165">
        <w:rPr>
          <w:lang w:val="en-US"/>
        </w:rPr>
        <w:t xml:space="preserve">– Philosophy </w:t>
      </w:r>
      <w:hyperlink r:id="rId28" w:history="1">
        <w:r w:rsidRPr="00177165">
          <w:rPr>
            <w:rStyle w:val="a9"/>
            <w:lang w:val="en-US"/>
          </w:rPr>
          <w:t>http://eserver.org/philosophy/</w:t>
        </w:r>
      </w:hyperlink>
    </w:p>
    <w:p w14:paraId="12379A23" w14:textId="2DC7232D" w:rsidR="008B512F" w:rsidRPr="00D530B3" w:rsidRDefault="008B512F" w:rsidP="00ED1AA2">
      <w:pPr>
        <w:autoSpaceDE w:val="0"/>
        <w:autoSpaceDN w:val="0"/>
        <w:adjustRightInd w:val="0"/>
        <w:ind w:firstLine="567"/>
        <w:jc w:val="both"/>
        <w:rPr>
          <w:rFonts w:eastAsia="Calibri"/>
          <w:lang w:val="en-US" w:eastAsia="en-US"/>
        </w:rPr>
      </w:pPr>
    </w:p>
    <w:p w14:paraId="247BF09D" w14:textId="77777777" w:rsidR="00DB4966" w:rsidRPr="00DB4966" w:rsidRDefault="00DB4966" w:rsidP="00DB4966">
      <w:pPr>
        <w:ind w:firstLine="709"/>
        <w:jc w:val="both"/>
        <w:rPr>
          <w:color w:val="000000"/>
        </w:rPr>
      </w:pPr>
      <w:r w:rsidRPr="00DB4966">
        <w:rPr>
          <w:b/>
          <w:color w:val="000000"/>
        </w:rPr>
        <w:t>10. Материально-техническое обеспечение дисциплины</w:t>
      </w:r>
    </w:p>
    <w:p w14:paraId="41CA8449" w14:textId="77777777" w:rsidR="00DB4966" w:rsidRPr="00DB4966" w:rsidRDefault="00DB4966" w:rsidP="00DB4966">
      <w:pPr>
        <w:pStyle w:val="aa"/>
        <w:tabs>
          <w:tab w:val="left" w:pos="993"/>
        </w:tabs>
        <w:ind w:left="0" w:firstLine="708"/>
        <w:jc w:val="both"/>
        <w:rPr>
          <w:bCs/>
          <w:color w:val="000000"/>
        </w:rPr>
      </w:pPr>
      <w:r w:rsidRPr="00DB4966">
        <w:rPr>
          <w:bCs/>
          <w:color w:val="000000"/>
        </w:rPr>
        <w:t xml:space="preserve">Для проведения лекционных и семинарских занятий используются: </w:t>
      </w:r>
    </w:p>
    <w:p w14:paraId="1141C8C7" w14:textId="77777777" w:rsidR="00DB4966" w:rsidRPr="00DB4966" w:rsidRDefault="00DB4966" w:rsidP="00DB4966">
      <w:pPr>
        <w:pStyle w:val="aa"/>
        <w:tabs>
          <w:tab w:val="left" w:pos="993"/>
        </w:tabs>
        <w:ind w:left="0" w:firstLine="708"/>
        <w:jc w:val="both"/>
        <w:rPr>
          <w:b/>
          <w:color w:val="000000"/>
        </w:rPr>
      </w:pPr>
      <w:r w:rsidRPr="00DB4966">
        <w:rPr>
          <w:bCs/>
          <w:color w:val="000000"/>
        </w:rPr>
        <w:t>-учебные аудитории для проведения лекционных занятий, занятий семинарского типа, текущего контроля и промежуточной аттестации, оборудованные аудиторной мебелью, доской (меловой, маркерной, интерактивной)</w:t>
      </w:r>
      <w:r w:rsidRPr="00DB4966">
        <w:rPr>
          <w:color w:val="000000"/>
        </w:rPr>
        <w:t xml:space="preserve"> компьютером или ноутбуком с выходом в сеть «Интернет» и доступом в электронную образовательную среду СОГУ, мультимедийным проектором, экраном;</w:t>
      </w:r>
    </w:p>
    <w:p w14:paraId="23C02F1F" w14:textId="77777777" w:rsidR="00DB4966" w:rsidRPr="00DB4966" w:rsidRDefault="00DB4966" w:rsidP="00DB4966">
      <w:pPr>
        <w:pStyle w:val="af0"/>
        <w:tabs>
          <w:tab w:val="left" w:pos="993"/>
        </w:tabs>
        <w:spacing w:before="0" w:beforeAutospacing="0" w:after="0" w:afterAutospacing="0"/>
        <w:ind w:firstLine="708"/>
        <w:jc w:val="both"/>
        <w:rPr>
          <w:i/>
          <w:iCs/>
          <w:color w:val="000000"/>
        </w:rPr>
      </w:pPr>
      <w:r w:rsidRPr="00DB4966">
        <w:rPr>
          <w:i/>
          <w:iCs/>
          <w:color w:val="000000"/>
        </w:rPr>
        <w:t>Лицензионное программное обеспечение:</w:t>
      </w:r>
    </w:p>
    <w:p w14:paraId="1EDC6DEA" w14:textId="77777777" w:rsidR="00DB4966" w:rsidRPr="00DB4966" w:rsidRDefault="00DB4966" w:rsidP="00DB4966">
      <w:pPr>
        <w:pStyle w:val="af0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iCs/>
          <w:color w:val="000000"/>
          <w:lang w:val="en-US"/>
        </w:rPr>
      </w:pPr>
      <w:r w:rsidRPr="00DB4966">
        <w:rPr>
          <w:iCs/>
          <w:color w:val="000000"/>
          <w:lang w:val="en-US"/>
        </w:rPr>
        <w:t xml:space="preserve">Windows 10 Pro for Workstations, (№ 4100072800 Microsoft Products (MPSA) </w:t>
      </w:r>
      <w:r w:rsidRPr="00DB4966">
        <w:rPr>
          <w:iCs/>
          <w:color w:val="000000"/>
        </w:rPr>
        <w:t>от</w:t>
      </w:r>
      <w:r w:rsidRPr="00DB4966">
        <w:rPr>
          <w:iCs/>
          <w:color w:val="000000"/>
          <w:lang w:val="en-US"/>
        </w:rPr>
        <w:t xml:space="preserve"> 04.2016</w:t>
      </w:r>
      <w:r w:rsidRPr="00DB4966">
        <w:rPr>
          <w:iCs/>
          <w:color w:val="000000"/>
        </w:rPr>
        <w:t>г</w:t>
      </w:r>
      <w:r w:rsidRPr="00DB4966">
        <w:rPr>
          <w:iCs/>
          <w:color w:val="000000"/>
          <w:lang w:val="en-US"/>
        </w:rPr>
        <w:t>);</w:t>
      </w:r>
    </w:p>
    <w:p w14:paraId="09715F96" w14:textId="77777777" w:rsidR="00DB4966" w:rsidRPr="00DB4966" w:rsidRDefault="00DB4966" w:rsidP="00DB4966">
      <w:pPr>
        <w:pStyle w:val="af0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iCs/>
          <w:color w:val="000000"/>
          <w:lang w:val="en-US"/>
        </w:rPr>
      </w:pPr>
      <w:r w:rsidRPr="00DB4966">
        <w:rPr>
          <w:iCs/>
          <w:color w:val="000000"/>
          <w:lang w:val="en-US"/>
        </w:rPr>
        <w:t xml:space="preserve">Office Standard 2016 (№ 4100072800 Microsoft Products (MPSA) </w:t>
      </w:r>
      <w:r w:rsidRPr="00DB4966">
        <w:rPr>
          <w:iCs/>
          <w:color w:val="000000"/>
        </w:rPr>
        <w:t>от</w:t>
      </w:r>
      <w:r w:rsidRPr="00DB4966">
        <w:rPr>
          <w:iCs/>
          <w:color w:val="000000"/>
          <w:lang w:val="en-US"/>
        </w:rPr>
        <w:t xml:space="preserve"> 04.2016</w:t>
      </w:r>
      <w:r w:rsidRPr="00DB4966">
        <w:rPr>
          <w:iCs/>
          <w:color w:val="000000"/>
        </w:rPr>
        <w:t>г</w:t>
      </w:r>
      <w:r w:rsidRPr="00DB4966">
        <w:rPr>
          <w:iCs/>
          <w:color w:val="000000"/>
          <w:lang w:val="en-US"/>
        </w:rPr>
        <w:t>);</w:t>
      </w:r>
    </w:p>
    <w:p w14:paraId="5D6CAC19" w14:textId="77777777" w:rsidR="00DB4966" w:rsidRPr="00DB4966" w:rsidRDefault="00DB4966" w:rsidP="00DB4966">
      <w:pPr>
        <w:pStyle w:val="af0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i/>
          <w:iCs/>
          <w:color w:val="000000"/>
        </w:rPr>
      </w:pPr>
      <w:r w:rsidRPr="00DB4966">
        <w:rPr>
          <w:iCs/>
          <w:color w:val="000000"/>
        </w:rPr>
        <w:t>Система поиска текстовых заимствований «Антиплагиат ВУЗ»;</w:t>
      </w:r>
    </w:p>
    <w:p w14:paraId="2D13142C" w14:textId="77777777" w:rsidR="00DB4966" w:rsidRPr="00DB4966" w:rsidRDefault="00DB4966" w:rsidP="00DB4966">
      <w:pPr>
        <w:tabs>
          <w:tab w:val="left" w:pos="993"/>
        </w:tabs>
        <w:ind w:firstLine="708"/>
        <w:jc w:val="both"/>
        <w:rPr>
          <w:i/>
          <w:iCs/>
          <w:color w:val="000000"/>
        </w:rPr>
      </w:pPr>
      <w:r w:rsidRPr="00DB4966">
        <w:rPr>
          <w:i/>
          <w:iCs/>
          <w:color w:val="000000"/>
        </w:rPr>
        <w:t xml:space="preserve">Перечень ПО в свободном доступе: </w:t>
      </w:r>
      <w:proofErr w:type="spellStart"/>
      <w:r w:rsidRPr="00DB4966">
        <w:rPr>
          <w:iCs/>
          <w:color w:val="000000"/>
        </w:rPr>
        <w:t>Kaspersky</w:t>
      </w:r>
      <w:proofErr w:type="spellEnd"/>
      <w:r w:rsidRPr="00DB4966">
        <w:rPr>
          <w:iCs/>
          <w:color w:val="000000"/>
        </w:rPr>
        <w:t xml:space="preserve"> </w:t>
      </w:r>
      <w:proofErr w:type="spellStart"/>
      <w:r w:rsidRPr="00DB4966">
        <w:rPr>
          <w:iCs/>
          <w:color w:val="000000"/>
        </w:rPr>
        <w:t>Free</w:t>
      </w:r>
      <w:proofErr w:type="spellEnd"/>
      <w:r w:rsidRPr="00DB4966">
        <w:rPr>
          <w:iCs/>
          <w:color w:val="000000"/>
        </w:rPr>
        <w:t>;</w:t>
      </w:r>
      <w:r w:rsidRPr="00DB4966">
        <w:rPr>
          <w:i/>
          <w:iCs/>
          <w:color w:val="000000"/>
        </w:rPr>
        <w:t xml:space="preserve"> </w:t>
      </w:r>
      <w:proofErr w:type="spellStart"/>
      <w:r w:rsidRPr="00DB4966">
        <w:rPr>
          <w:iCs/>
          <w:color w:val="000000"/>
        </w:rPr>
        <w:t>WinRar</w:t>
      </w:r>
      <w:proofErr w:type="spellEnd"/>
      <w:r w:rsidRPr="00DB4966">
        <w:rPr>
          <w:iCs/>
          <w:color w:val="000000"/>
        </w:rPr>
        <w:t xml:space="preserve">; </w:t>
      </w:r>
      <w:r w:rsidRPr="00DB4966">
        <w:rPr>
          <w:iCs/>
          <w:color w:val="000000"/>
          <w:lang w:val="en-US"/>
        </w:rPr>
        <w:t>Google</w:t>
      </w:r>
      <w:r w:rsidRPr="00DB4966">
        <w:rPr>
          <w:iCs/>
          <w:color w:val="000000"/>
        </w:rPr>
        <w:t xml:space="preserve"> </w:t>
      </w:r>
      <w:r w:rsidRPr="00DB4966">
        <w:rPr>
          <w:iCs/>
          <w:color w:val="000000"/>
          <w:lang w:val="en-US"/>
        </w:rPr>
        <w:t>Chrome</w:t>
      </w:r>
      <w:r w:rsidRPr="00DB4966">
        <w:rPr>
          <w:iCs/>
          <w:color w:val="000000"/>
        </w:rPr>
        <w:t>;</w:t>
      </w:r>
      <w:r w:rsidRPr="00DB4966">
        <w:rPr>
          <w:i/>
          <w:iCs/>
          <w:color w:val="000000"/>
        </w:rPr>
        <w:t xml:space="preserve"> </w:t>
      </w:r>
      <w:r w:rsidRPr="00DB4966">
        <w:rPr>
          <w:iCs/>
          <w:color w:val="000000"/>
          <w:lang w:val="en-US"/>
        </w:rPr>
        <w:t>Yandex</w:t>
      </w:r>
      <w:r w:rsidRPr="00DB4966">
        <w:rPr>
          <w:iCs/>
          <w:color w:val="000000"/>
        </w:rPr>
        <w:t xml:space="preserve"> </w:t>
      </w:r>
      <w:r w:rsidRPr="00DB4966">
        <w:rPr>
          <w:iCs/>
          <w:color w:val="000000"/>
          <w:lang w:val="en-US"/>
        </w:rPr>
        <w:t>Browser</w:t>
      </w:r>
      <w:r w:rsidRPr="00DB4966">
        <w:rPr>
          <w:iCs/>
          <w:color w:val="000000"/>
        </w:rPr>
        <w:t>;</w:t>
      </w:r>
      <w:r w:rsidRPr="00DB4966">
        <w:rPr>
          <w:i/>
          <w:iCs/>
          <w:color w:val="000000"/>
        </w:rPr>
        <w:t xml:space="preserve"> </w:t>
      </w:r>
      <w:r w:rsidRPr="00DB4966">
        <w:rPr>
          <w:iCs/>
          <w:color w:val="000000"/>
          <w:lang w:val="en-US"/>
        </w:rPr>
        <w:t>Opera</w:t>
      </w:r>
      <w:r w:rsidRPr="00DB4966">
        <w:rPr>
          <w:iCs/>
          <w:color w:val="000000"/>
        </w:rPr>
        <w:t xml:space="preserve"> </w:t>
      </w:r>
      <w:r w:rsidRPr="00DB4966">
        <w:rPr>
          <w:iCs/>
          <w:color w:val="000000"/>
          <w:lang w:val="en-US"/>
        </w:rPr>
        <w:t>Browser</w:t>
      </w:r>
      <w:r w:rsidRPr="00DB4966">
        <w:rPr>
          <w:iCs/>
          <w:color w:val="000000"/>
        </w:rPr>
        <w:t xml:space="preserve">, </w:t>
      </w:r>
      <w:r w:rsidRPr="00DB4966">
        <w:rPr>
          <w:iCs/>
          <w:color w:val="000000"/>
          <w:lang w:val="en-US"/>
        </w:rPr>
        <w:t>MOODLE</w:t>
      </w:r>
      <w:r w:rsidRPr="00DB4966">
        <w:rPr>
          <w:iCs/>
          <w:color w:val="000000"/>
        </w:rPr>
        <w:t>.</w:t>
      </w:r>
    </w:p>
    <w:p w14:paraId="4FF9B4B3" w14:textId="77777777" w:rsidR="00DB4966" w:rsidRPr="00DB4966" w:rsidRDefault="00DB4966" w:rsidP="00DB4966">
      <w:pPr>
        <w:tabs>
          <w:tab w:val="left" w:pos="993"/>
        </w:tabs>
        <w:ind w:firstLine="708"/>
        <w:jc w:val="both"/>
      </w:pPr>
    </w:p>
    <w:p w14:paraId="39961344" w14:textId="77777777" w:rsidR="00DB4966" w:rsidRPr="00DB4966" w:rsidRDefault="00DB4966" w:rsidP="00DB4966">
      <w:pPr>
        <w:ind w:firstLine="709"/>
        <w:jc w:val="both"/>
        <w:rPr>
          <w:rFonts w:asciiTheme="minorHAnsi" w:hAnsiTheme="minorHAnsi" w:cstheme="minorBidi"/>
        </w:rPr>
      </w:pPr>
      <w:r w:rsidRPr="00DB4966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p w14:paraId="0FC7EBAA" w14:textId="77777777" w:rsidR="00DB4966" w:rsidRPr="00DB4966" w:rsidRDefault="00DB4966" w:rsidP="00ED1AA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sectPr w:rsidR="00DB4966" w:rsidRPr="00DB4966" w:rsidSect="00514A90">
      <w:pgSz w:w="12240" w:h="15840"/>
      <w:pgMar w:top="1134" w:right="850" w:bottom="1134" w:left="1701" w:header="720" w:footer="402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C5243" w14:textId="77777777" w:rsidR="00797FCC" w:rsidRDefault="00797FCC">
      <w:r>
        <w:separator/>
      </w:r>
    </w:p>
  </w:endnote>
  <w:endnote w:type="continuationSeparator" w:id="0">
    <w:p w14:paraId="4A8745CB" w14:textId="77777777" w:rsidR="00797FCC" w:rsidRDefault="0079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20BB4" w14:textId="77777777" w:rsidR="00797FCC" w:rsidRDefault="00797FCC">
      <w:r>
        <w:separator/>
      </w:r>
    </w:p>
  </w:footnote>
  <w:footnote w:type="continuationSeparator" w:id="0">
    <w:p w14:paraId="094F7A06" w14:textId="77777777" w:rsidR="00797FCC" w:rsidRDefault="00797FCC">
      <w:r>
        <w:continuationSeparator/>
      </w:r>
    </w:p>
  </w:footnote>
  <w:footnote w:id="1">
    <w:p w14:paraId="26777B92" w14:textId="77777777" w:rsidR="00413389" w:rsidRDefault="00413389" w:rsidP="00984408">
      <w:pPr>
        <w:pStyle w:val="afa"/>
        <w:ind w:right="-144" w:firstLine="709"/>
        <w:jc w:val="both"/>
      </w:pPr>
      <w:r>
        <w:rPr>
          <w:rStyle w:val="afc"/>
        </w:rPr>
        <w:footnoteRef/>
      </w:r>
      <w:r>
        <w:t xml:space="preserve"> В соответствии с Положением о БРС оценивания обучающихся очной формы по образовательным программам высшего образования – программам бакалавриата и специалитета в ФГБОУ ВО СОГУ (от 05.03.2018 г., пр.№ 47)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32F9F" w14:textId="77777777" w:rsidR="00413389" w:rsidRDefault="004133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16BDE8" w14:textId="77777777" w:rsidR="00413389" w:rsidRDefault="004133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293B9" w14:textId="77777777" w:rsidR="00413389" w:rsidRDefault="0041338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76DE8" w14:textId="77777777" w:rsidR="00413389" w:rsidRDefault="004133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1B331F1"/>
    <w:multiLevelType w:val="hybridMultilevel"/>
    <w:tmpl w:val="4B44C61C"/>
    <w:lvl w:ilvl="0" w:tplc="BCFA408C">
      <w:start w:val="1"/>
      <w:numFmt w:val="bullet"/>
      <w:lvlText w:val="—"/>
      <w:lvlJc w:val="left"/>
      <w:pPr>
        <w:ind w:left="1429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D26483"/>
    <w:multiLevelType w:val="hybridMultilevel"/>
    <w:tmpl w:val="A462F24A"/>
    <w:lvl w:ilvl="0" w:tplc="BCFA408C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 w15:restartNumberingAfterBreak="0">
    <w:nsid w:val="4E3934BD"/>
    <w:multiLevelType w:val="hybridMultilevel"/>
    <w:tmpl w:val="8FA63F88"/>
    <w:lvl w:ilvl="0" w:tplc="338AB44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0102EC8"/>
    <w:multiLevelType w:val="hybridMultilevel"/>
    <w:tmpl w:val="C81A2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2"/>
  </w:num>
  <w:num w:numId="5">
    <w:abstractNumId w:val="11"/>
  </w:num>
  <w:num w:numId="6">
    <w:abstractNumId w:val="13"/>
  </w:num>
  <w:num w:numId="7">
    <w:abstractNumId w:val="4"/>
  </w:num>
  <w:num w:numId="8">
    <w:abstractNumId w:val="6"/>
  </w:num>
  <w:num w:numId="9">
    <w:abstractNumId w:val="7"/>
  </w:num>
  <w:num w:numId="10">
    <w:abstractNumId w:val="10"/>
  </w:num>
  <w:num w:numId="11">
    <w:abstractNumId w:val="9"/>
  </w:num>
  <w:num w:numId="12">
    <w:abstractNumId w:val="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84608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5701"/>
    <w:rsid w:val="0012768D"/>
    <w:rsid w:val="00133BA4"/>
    <w:rsid w:val="00133D6A"/>
    <w:rsid w:val="00153C5B"/>
    <w:rsid w:val="00157E8A"/>
    <w:rsid w:val="00161F1B"/>
    <w:rsid w:val="001639B3"/>
    <w:rsid w:val="001708C0"/>
    <w:rsid w:val="00172C5B"/>
    <w:rsid w:val="00174C3C"/>
    <w:rsid w:val="001876A6"/>
    <w:rsid w:val="001949D0"/>
    <w:rsid w:val="001A00EE"/>
    <w:rsid w:val="001A4798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F33EF"/>
    <w:rsid w:val="002030FE"/>
    <w:rsid w:val="002068D6"/>
    <w:rsid w:val="0021565D"/>
    <w:rsid w:val="00220317"/>
    <w:rsid w:val="002279FF"/>
    <w:rsid w:val="0023787C"/>
    <w:rsid w:val="002411B6"/>
    <w:rsid w:val="00243DEF"/>
    <w:rsid w:val="002472D9"/>
    <w:rsid w:val="00257E99"/>
    <w:rsid w:val="00266C84"/>
    <w:rsid w:val="00272DB3"/>
    <w:rsid w:val="002761B1"/>
    <w:rsid w:val="002A1093"/>
    <w:rsid w:val="002B2205"/>
    <w:rsid w:val="002B5AF6"/>
    <w:rsid w:val="002D3D75"/>
    <w:rsid w:val="002D66BC"/>
    <w:rsid w:val="002E6F17"/>
    <w:rsid w:val="002F03E6"/>
    <w:rsid w:val="002F3BC5"/>
    <w:rsid w:val="00310252"/>
    <w:rsid w:val="00311F69"/>
    <w:rsid w:val="00312A94"/>
    <w:rsid w:val="0031493E"/>
    <w:rsid w:val="003274ED"/>
    <w:rsid w:val="003276ED"/>
    <w:rsid w:val="00332BFC"/>
    <w:rsid w:val="00343CB9"/>
    <w:rsid w:val="00344AB2"/>
    <w:rsid w:val="00352348"/>
    <w:rsid w:val="00355035"/>
    <w:rsid w:val="00361C7B"/>
    <w:rsid w:val="00373AB4"/>
    <w:rsid w:val="003755A6"/>
    <w:rsid w:val="00376A11"/>
    <w:rsid w:val="00390032"/>
    <w:rsid w:val="0039221B"/>
    <w:rsid w:val="003A0F24"/>
    <w:rsid w:val="003A3DBB"/>
    <w:rsid w:val="003A4159"/>
    <w:rsid w:val="003B35F1"/>
    <w:rsid w:val="003B3E53"/>
    <w:rsid w:val="003D510F"/>
    <w:rsid w:val="003E0C7C"/>
    <w:rsid w:val="003E457C"/>
    <w:rsid w:val="003E503F"/>
    <w:rsid w:val="003E72A8"/>
    <w:rsid w:val="003E77BA"/>
    <w:rsid w:val="00400883"/>
    <w:rsid w:val="004023E0"/>
    <w:rsid w:val="00413389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C7126"/>
    <w:rsid w:val="004D3FB5"/>
    <w:rsid w:val="004D59BE"/>
    <w:rsid w:val="004D723E"/>
    <w:rsid w:val="004F25F5"/>
    <w:rsid w:val="005143CE"/>
    <w:rsid w:val="00514A90"/>
    <w:rsid w:val="005232FF"/>
    <w:rsid w:val="00531F43"/>
    <w:rsid w:val="0053588D"/>
    <w:rsid w:val="00553CA9"/>
    <w:rsid w:val="00564C15"/>
    <w:rsid w:val="00577228"/>
    <w:rsid w:val="00590AB2"/>
    <w:rsid w:val="00594648"/>
    <w:rsid w:val="005A6D1F"/>
    <w:rsid w:val="005B2953"/>
    <w:rsid w:val="005C2C4F"/>
    <w:rsid w:val="005C3A6A"/>
    <w:rsid w:val="005F0005"/>
    <w:rsid w:val="0060237C"/>
    <w:rsid w:val="00602995"/>
    <w:rsid w:val="00614A40"/>
    <w:rsid w:val="006253E5"/>
    <w:rsid w:val="00635C23"/>
    <w:rsid w:val="006504AA"/>
    <w:rsid w:val="00654DDF"/>
    <w:rsid w:val="006600C9"/>
    <w:rsid w:val="0066066A"/>
    <w:rsid w:val="00662539"/>
    <w:rsid w:val="0066364D"/>
    <w:rsid w:val="00666362"/>
    <w:rsid w:val="00667B75"/>
    <w:rsid w:val="00680B4D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B7C0D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4125D"/>
    <w:rsid w:val="00753EC4"/>
    <w:rsid w:val="00760FE3"/>
    <w:rsid w:val="00771FAA"/>
    <w:rsid w:val="0079584B"/>
    <w:rsid w:val="00797FCC"/>
    <w:rsid w:val="007A21C4"/>
    <w:rsid w:val="007A2951"/>
    <w:rsid w:val="007A3153"/>
    <w:rsid w:val="007A6534"/>
    <w:rsid w:val="007B04AC"/>
    <w:rsid w:val="007B0BAF"/>
    <w:rsid w:val="007B4202"/>
    <w:rsid w:val="007B57D8"/>
    <w:rsid w:val="007C408C"/>
    <w:rsid w:val="007C6794"/>
    <w:rsid w:val="007D1B26"/>
    <w:rsid w:val="007D48AA"/>
    <w:rsid w:val="007E048D"/>
    <w:rsid w:val="007E04C5"/>
    <w:rsid w:val="007F19AA"/>
    <w:rsid w:val="007F1D0C"/>
    <w:rsid w:val="007F1F47"/>
    <w:rsid w:val="00823E0B"/>
    <w:rsid w:val="00830C1A"/>
    <w:rsid w:val="00831ED4"/>
    <w:rsid w:val="0083435E"/>
    <w:rsid w:val="00853EBA"/>
    <w:rsid w:val="00862D3E"/>
    <w:rsid w:val="008735C4"/>
    <w:rsid w:val="00883A64"/>
    <w:rsid w:val="008A281A"/>
    <w:rsid w:val="008A325F"/>
    <w:rsid w:val="008A5DBF"/>
    <w:rsid w:val="008B512F"/>
    <w:rsid w:val="008B5B66"/>
    <w:rsid w:val="008B617F"/>
    <w:rsid w:val="008C5DC2"/>
    <w:rsid w:val="008E0D41"/>
    <w:rsid w:val="008F291B"/>
    <w:rsid w:val="008F7AF6"/>
    <w:rsid w:val="0090608C"/>
    <w:rsid w:val="009061E3"/>
    <w:rsid w:val="00912101"/>
    <w:rsid w:val="009165D0"/>
    <w:rsid w:val="00916FBE"/>
    <w:rsid w:val="0092705D"/>
    <w:rsid w:val="009368A1"/>
    <w:rsid w:val="009434E9"/>
    <w:rsid w:val="009552FF"/>
    <w:rsid w:val="00962898"/>
    <w:rsid w:val="00962AF2"/>
    <w:rsid w:val="00964F45"/>
    <w:rsid w:val="00965521"/>
    <w:rsid w:val="0097191D"/>
    <w:rsid w:val="0097531C"/>
    <w:rsid w:val="00984408"/>
    <w:rsid w:val="00985D71"/>
    <w:rsid w:val="00992B96"/>
    <w:rsid w:val="00995204"/>
    <w:rsid w:val="0099781F"/>
    <w:rsid w:val="009C44CB"/>
    <w:rsid w:val="009D4862"/>
    <w:rsid w:val="009E0457"/>
    <w:rsid w:val="009E05B2"/>
    <w:rsid w:val="009E2E56"/>
    <w:rsid w:val="009F1B2D"/>
    <w:rsid w:val="009F763A"/>
    <w:rsid w:val="00A10915"/>
    <w:rsid w:val="00A2704F"/>
    <w:rsid w:val="00A27F4A"/>
    <w:rsid w:val="00A367A0"/>
    <w:rsid w:val="00A4107C"/>
    <w:rsid w:val="00A50B92"/>
    <w:rsid w:val="00A57EF0"/>
    <w:rsid w:val="00A64FE2"/>
    <w:rsid w:val="00A75397"/>
    <w:rsid w:val="00A764EE"/>
    <w:rsid w:val="00A76F1C"/>
    <w:rsid w:val="00A77397"/>
    <w:rsid w:val="00A82037"/>
    <w:rsid w:val="00A83D04"/>
    <w:rsid w:val="00A86B15"/>
    <w:rsid w:val="00A87740"/>
    <w:rsid w:val="00AA55F7"/>
    <w:rsid w:val="00AC06D5"/>
    <w:rsid w:val="00AC37A9"/>
    <w:rsid w:val="00AC4809"/>
    <w:rsid w:val="00AC4E2A"/>
    <w:rsid w:val="00AE2AF4"/>
    <w:rsid w:val="00AE47AA"/>
    <w:rsid w:val="00B02733"/>
    <w:rsid w:val="00B0488E"/>
    <w:rsid w:val="00B0554C"/>
    <w:rsid w:val="00B2467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963F7"/>
    <w:rsid w:val="00B97096"/>
    <w:rsid w:val="00BA40EE"/>
    <w:rsid w:val="00BA6362"/>
    <w:rsid w:val="00BB5C15"/>
    <w:rsid w:val="00BC2462"/>
    <w:rsid w:val="00BE3451"/>
    <w:rsid w:val="00BF3FF1"/>
    <w:rsid w:val="00BF4CF1"/>
    <w:rsid w:val="00BF5502"/>
    <w:rsid w:val="00BF66CC"/>
    <w:rsid w:val="00C16E3D"/>
    <w:rsid w:val="00C272B7"/>
    <w:rsid w:val="00C27C3A"/>
    <w:rsid w:val="00C366DC"/>
    <w:rsid w:val="00C50EBA"/>
    <w:rsid w:val="00C62019"/>
    <w:rsid w:val="00C6560D"/>
    <w:rsid w:val="00C67476"/>
    <w:rsid w:val="00C746F1"/>
    <w:rsid w:val="00C81203"/>
    <w:rsid w:val="00C81C03"/>
    <w:rsid w:val="00C86AF5"/>
    <w:rsid w:val="00C90723"/>
    <w:rsid w:val="00C95980"/>
    <w:rsid w:val="00C95DB8"/>
    <w:rsid w:val="00CA74D0"/>
    <w:rsid w:val="00CA7B43"/>
    <w:rsid w:val="00CA7BBC"/>
    <w:rsid w:val="00CB1DA7"/>
    <w:rsid w:val="00CB4FAE"/>
    <w:rsid w:val="00CC785E"/>
    <w:rsid w:val="00CE5897"/>
    <w:rsid w:val="00CF28E8"/>
    <w:rsid w:val="00D01886"/>
    <w:rsid w:val="00D067F0"/>
    <w:rsid w:val="00D2381C"/>
    <w:rsid w:val="00D349AA"/>
    <w:rsid w:val="00D353C3"/>
    <w:rsid w:val="00D47444"/>
    <w:rsid w:val="00D474A2"/>
    <w:rsid w:val="00D530B3"/>
    <w:rsid w:val="00D56E1E"/>
    <w:rsid w:val="00D64111"/>
    <w:rsid w:val="00D773EA"/>
    <w:rsid w:val="00D77F2B"/>
    <w:rsid w:val="00D80912"/>
    <w:rsid w:val="00D86A9B"/>
    <w:rsid w:val="00DA7B02"/>
    <w:rsid w:val="00DB4966"/>
    <w:rsid w:val="00DB562E"/>
    <w:rsid w:val="00DD54DF"/>
    <w:rsid w:val="00DE257B"/>
    <w:rsid w:val="00DF012E"/>
    <w:rsid w:val="00E0162E"/>
    <w:rsid w:val="00E028E1"/>
    <w:rsid w:val="00E04BBF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0F6A"/>
    <w:rsid w:val="00E81FF1"/>
    <w:rsid w:val="00E85B32"/>
    <w:rsid w:val="00E95B84"/>
    <w:rsid w:val="00EA421D"/>
    <w:rsid w:val="00EA57F5"/>
    <w:rsid w:val="00EB39FE"/>
    <w:rsid w:val="00EC2A26"/>
    <w:rsid w:val="00EC43C9"/>
    <w:rsid w:val="00ED1AA2"/>
    <w:rsid w:val="00ED1BC8"/>
    <w:rsid w:val="00F07D02"/>
    <w:rsid w:val="00F11C3C"/>
    <w:rsid w:val="00F12CF4"/>
    <w:rsid w:val="00F376EF"/>
    <w:rsid w:val="00F404A6"/>
    <w:rsid w:val="00F514A0"/>
    <w:rsid w:val="00F55DF6"/>
    <w:rsid w:val="00F63D7C"/>
    <w:rsid w:val="00F649BA"/>
    <w:rsid w:val="00F70A28"/>
    <w:rsid w:val="00F75FE6"/>
    <w:rsid w:val="00F7689A"/>
    <w:rsid w:val="00FA2425"/>
    <w:rsid w:val="00FC3E3C"/>
    <w:rsid w:val="00FC4A58"/>
    <w:rsid w:val="00FE3521"/>
    <w:rsid w:val="00FF6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8CBDA6"/>
  <w15:docId w15:val="{71414B25-C2AF-4AA8-BEB6-8685E608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99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FF689C"/>
  </w:style>
  <w:style w:type="character" w:customStyle="1" w:styleId="16">
    <w:name w:val="Неразрешенное упоминание1"/>
    <w:basedOn w:val="a0"/>
    <w:uiPriority w:val="99"/>
    <w:semiHidden/>
    <w:unhideWhenUsed/>
    <w:rsid w:val="00DF012E"/>
    <w:rPr>
      <w:color w:val="605E5C"/>
      <w:shd w:val="clear" w:color="auto" w:fill="E1DFDD"/>
    </w:rPr>
  </w:style>
  <w:style w:type="character" w:customStyle="1" w:styleId="no-wikidata">
    <w:name w:val="no-wikidata"/>
    <w:basedOn w:val="a0"/>
    <w:rsid w:val="002761B1"/>
  </w:style>
  <w:style w:type="paragraph" w:customStyle="1" w:styleId="35">
    <w:name w:val="Основной текст3"/>
    <w:basedOn w:val="a"/>
    <w:rsid w:val="00984408"/>
    <w:pPr>
      <w:widowControl w:val="0"/>
      <w:shd w:val="clear" w:color="auto" w:fill="FFFFFF"/>
      <w:spacing w:line="278" w:lineRule="exact"/>
      <w:ind w:hanging="360"/>
      <w:jc w:val="both"/>
    </w:pPr>
    <w:rPr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iblioclub.ru/index.php?page=book&amp;id=481725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smirnov.iphras.ru/win/teach/library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hilosoph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0309" TargetMode="External"/><Relationship Id="rId17" Type="http://schemas.openxmlformats.org/officeDocument/2006/relationships/hyperlink" Target="http://biblio-online.ru" TargetMode="External"/><Relationship Id="rId25" Type="http://schemas.openxmlformats.org/officeDocument/2006/relationships/hyperlink" Target="http://books.atheis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://www.garant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15768" TargetMode="External"/><Relationship Id="rId24" Type="http://schemas.openxmlformats.org/officeDocument/2006/relationships/hyperlink" Target="http://www.portal-credo.ru/site/?act=lib&amp;id=1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23" Type="http://schemas.openxmlformats.org/officeDocument/2006/relationships/hyperlink" Target="http://antology.rchgi.spb.ru/index.html" TargetMode="External"/><Relationship Id="rId28" Type="http://schemas.openxmlformats.org/officeDocument/2006/relationships/hyperlink" Target="http://eserver.org/philosophy/" TargetMode="External"/><Relationship Id="rId10" Type="http://schemas.openxmlformats.org/officeDocument/2006/relationships/header" Target="header3.xml"/><Relationship Id="rId19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51679" TargetMode="External"/><Relationship Id="rId22" Type="http://schemas.openxmlformats.org/officeDocument/2006/relationships/hyperlink" Target="http://filosof.historic.ru" TargetMode="External"/><Relationship Id="rId27" Type="http://schemas.openxmlformats.org/officeDocument/2006/relationships/hyperlink" Target="http://www.magister.msk.ru/library/philos/%20philos.ht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16</Pages>
  <Words>5882</Words>
  <Characters>33531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89</cp:revision>
  <dcterms:created xsi:type="dcterms:W3CDTF">2021-07-02T11:35:00Z</dcterms:created>
  <dcterms:modified xsi:type="dcterms:W3CDTF">2024-05-05T14:19:00Z</dcterms:modified>
</cp:coreProperties>
</file>