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DE246" w14:textId="77777777" w:rsidR="00CA6DDE" w:rsidRPr="00CA6DDE" w:rsidRDefault="00CA6DDE" w:rsidP="00CA6DDE">
      <w:pPr>
        <w:spacing w:after="120" w:line="259" w:lineRule="auto"/>
        <w:jc w:val="center"/>
        <w:rPr>
          <w:rFonts w:eastAsia="Calibri"/>
          <w:iCs/>
          <w:lang w:eastAsia="en-US"/>
        </w:rPr>
      </w:pPr>
      <w:r w:rsidRPr="00CA6DDE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0C8E7FBC" w14:textId="77777777" w:rsidR="00CA6DDE" w:rsidRPr="00CA6DDE" w:rsidRDefault="00CA6DDE" w:rsidP="00CA6DDE">
      <w:pPr>
        <w:spacing w:line="259" w:lineRule="auto"/>
        <w:jc w:val="center"/>
        <w:rPr>
          <w:rFonts w:eastAsia="Calibri"/>
          <w:iCs/>
          <w:lang w:eastAsia="en-US"/>
        </w:rPr>
      </w:pPr>
      <w:r w:rsidRPr="00CA6DDE">
        <w:rPr>
          <w:rFonts w:eastAsia="Calibri"/>
          <w:iCs/>
          <w:lang w:eastAsia="en-US"/>
        </w:rPr>
        <w:t xml:space="preserve">Федеральное государственное бюджетное образовательное учреждение </w:t>
      </w:r>
    </w:p>
    <w:p w14:paraId="51C6FCC7" w14:textId="77777777" w:rsidR="00CA6DDE" w:rsidRPr="00CA6DDE" w:rsidRDefault="00CA6DDE" w:rsidP="00CA6DDE">
      <w:pPr>
        <w:spacing w:line="259" w:lineRule="auto"/>
        <w:jc w:val="center"/>
        <w:rPr>
          <w:rFonts w:eastAsia="Calibri"/>
          <w:iCs/>
          <w:lang w:eastAsia="en-US"/>
        </w:rPr>
      </w:pPr>
      <w:r w:rsidRPr="00CA6DDE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9DC41F2" w14:textId="77777777" w:rsidR="00CA6DDE" w:rsidRPr="00CA6DDE" w:rsidRDefault="00CA6DDE" w:rsidP="00CA6DDE">
      <w:pPr>
        <w:spacing w:line="259" w:lineRule="auto"/>
        <w:jc w:val="center"/>
        <w:rPr>
          <w:rFonts w:eastAsia="Calibri"/>
          <w:iCs/>
          <w:lang w:eastAsia="en-US"/>
        </w:rPr>
      </w:pPr>
      <w:r w:rsidRPr="00CA6DDE">
        <w:rPr>
          <w:rFonts w:eastAsia="Calibri"/>
          <w:iCs/>
          <w:lang w:eastAsia="en-US"/>
        </w:rPr>
        <w:t>имени Коста Левановича Хетагурова»</w:t>
      </w:r>
    </w:p>
    <w:p w14:paraId="71DAD114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293E93E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F67EED4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14205DF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CE80119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B7EE1B2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DA51354" w14:textId="77777777" w:rsidR="00CA6DDE" w:rsidRPr="00CA6DDE" w:rsidRDefault="00CA6DDE" w:rsidP="00CA6DDE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CA6DDE">
        <w:rPr>
          <w:rFonts w:eastAsia="Calibri"/>
          <w:bCs/>
          <w:sz w:val="28"/>
          <w:szCs w:val="28"/>
          <w:lang w:eastAsia="en-US"/>
        </w:rPr>
        <w:t>РАБОЧАЯ ПРОГРАММА ДИСЦИПЛИНЫ</w:t>
      </w:r>
    </w:p>
    <w:p w14:paraId="60E330B1" w14:textId="77777777" w:rsidR="00CA6DDE" w:rsidRPr="00CA6DDE" w:rsidRDefault="00CA6DDE" w:rsidP="00CA6DDE">
      <w:pPr>
        <w:jc w:val="center"/>
        <w:rPr>
          <w:rFonts w:eastAsia="Calibri"/>
          <w:sz w:val="28"/>
          <w:szCs w:val="28"/>
          <w:lang w:eastAsia="en-US"/>
        </w:rPr>
      </w:pPr>
      <w:r w:rsidRPr="00CA6DDE">
        <w:rPr>
          <w:rFonts w:eastAsia="Calibri"/>
          <w:sz w:val="28"/>
          <w:szCs w:val="28"/>
          <w:lang w:eastAsia="en-US"/>
        </w:rPr>
        <w:t>«</w:t>
      </w:r>
      <w:r w:rsidRPr="00CA6DDE">
        <w:rPr>
          <w:b/>
          <w:color w:val="000000"/>
          <w:sz w:val="28"/>
          <w:szCs w:val="28"/>
        </w:rPr>
        <w:t>Численные методы</w:t>
      </w:r>
      <w:r w:rsidRPr="00CA6DDE">
        <w:rPr>
          <w:rFonts w:eastAsia="Calibri"/>
          <w:sz w:val="28"/>
          <w:szCs w:val="28"/>
          <w:lang w:eastAsia="en-US"/>
        </w:rPr>
        <w:t>»</w:t>
      </w:r>
    </w:p>
    <w:p w14:paraId="06CFD277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DC9E2BD" w14:textId="77777777" w:rsidR="00CA6DDE" w:rsidRPr="00CA6DDE" w:rsidRDefault="00CA6DDE" w:rsidP="00CA6DDE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50C5FBF" w14:textId="77777777" w:rsidR="00CA6DDE" w:rsidRPr="00CA6DDE" w:rsidRDefault="00CA6DDE" w:rsidP="00CA6DD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CA6DDE">
        <w:rPr>
          <w:color w:val="000000"/>
          <w:sz w:val="28"/>
          <w:szCs w:val="28"/>
        </w:rPr>
        <w:t xml:space="preserve">Направление подготовки: </w:t>
      </w:r>
    </w:p>
    <w:p w14:paraId="76C22296" w14:textId="77777777" w:rsidR="00CA6DDE" w:rsidRPr="00CA6DDE" w:rsidRDefault="00CA6DDE" w:rsidP="00CA6D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CA6DDE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10B5CC9B" w14:textId="77777777" w:rsidR="00CA6DDE" w:rsidRPr="00CA6DDE" w:rsidRDefault="00CA6DDE" w:rsidP="00CA6DD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9771061" w14:textId="77777777" w:rsidR="00CA6DDE" w:rsidRPr="00CA6DDE" w:rsidRDefault="00CA6DDE" w:rsidP="00CA6D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CA6DDE">
        <w:rPr>
          <w:color w:val="000000"/>
          <w:sz w:val="28"/>
          <w:szCs w:val="28"/>
        </w:rPr>
        <w:t xml:space="preserve">Профиль: </w:t>
      </w:r>
      <w:r w:rsidRPr="00CA6DDE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57BC2A4F" w14:textId="77777777" w:rsidR="00CA6DDE" w:rsidRPr="00CA6DDE" w:rsidRDefault="00CA6DDE" w:rsidP="00CA6D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CA6DDE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8B00711" w14:textId="77777777" w:rsidR="00CA6DDE" w:rsidRPr="00CA6DDE" w:rsidRDefault="00CA6DDE" w:rsidP="00CA6DD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440C065F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1C5D3345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3E849FDB" w14:textId="77777777" w:rsidR="00CA6DDE" w:rsidRPr="00CA6DDE" w:rsidRDefault="00CA6DDE" w:rsidP="00CA6DDE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CA6DDE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00F55A79" w14:textId="77777777" w:rsidR="00CA6DDE" w:rsidRPr="00CA6DDE" w:rsidRDefault="00CA6DDE" w:rsidP="00CA6DD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CA6DDE">
        <w:rPr>
          <w:bCs/>
          <w:color w:val="000000"/>
          <w:sz w:val="28"/>
          <w:szCs w:val="28"/>
        </w:rPr>
        <w:t>Форма обучения – очная</w:t>
      </w:r>
    </w:p>
    <w:p w14:paraId="5F9C7320" w14:textId="77777777" w:rsidR="00CA6DDE" w:rsidRPr="00CA6DDE" w:rsidRDefault="00CA6DDE" w:rsidP="00CA6DDE">
      <w:pPr>
        <w:spacing w:after="120"/>
        <w:jc w:val="center"/>
        <w:rPr>
          <w:bCs/>
          <w:sz w:val="28"/>
          <w:szCs w:val="28"/>
          <w:shd w:val="clear" w:color="auto" w:fill="FFFFFF"/>
        </w:rPr>
      </w:pPr>
      <w:r w:rsidRPr="00CA6DDE">
        <w:rPr>
          <w:bCs/>
          <w:sz w:val="28"/>
          <w:szCs w:val="28"/>
          <w:shd w:val="clear" w:color="auto" w:fill="FFFFFF"/>
        </w:rPr>
        <w:t>Год начала подготовки 2024</w:t>
      </w:r>
    </w:p>
    <w:p w14:paraId="0FF9820C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71FEC91E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56767E08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1ACDD5BF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658DB5E2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08879378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54311971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7AA9DC63" w14:textId="77777777" w:rsidR="00CA6DDE" w:rsidRPr="00CA6DDE" w:rsidRDefault="00CA6DDE" w:rsidP="00CA6DDE">
      <w:pPr>
        <w:spacing w:after="160"/>
        <w:rPr>
          <w:rFonts w:eastAsia="Calibri"/>
          <w:sz w:val="28"/>
          <w:szCs w:val="28"/>
          <w:lang w:eastAsia="en-US"/>
        </w:rPr>
      </w:pPr>
    </w:p>
    <w:p w14:paraId="6178C816" w14:textId="77777777" w:rsidR="00CA6DDE" w:rsidRPr="00CA6DDE" w:rsidRDefault="00CA6DDE" w:rsidP="00CA6DDE">
      <w:pPr>
        <w:jc w:val="center"/>
        <w:rPr>
          <w:rFonts w:eastAsia="Calibri"/>
          <w:sz w:val="28"/>
          <w:szCs w:val="28"/>
          <w:lang w:eastAsia="en-US"/>
        </w:rPr>
      </w:pPr>
      <w:r w:rsidRPr="00CA6DDE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71A0D339" w14:textId="77777777" w:rsidR="00CA6DDE" w:rsidRPr="00CA6DDE" w:rsidRDefault="00CA6DDE" w:rsidP="00CA6DDE">
      <w:pPr>
        <w:jc w:val="center"/>
        <w:rPr>
          <w:rFonts w:eastAsia="Calibri"/>
          <w:sz w:val="28"/>
          <w:szCs w:val="28"/>
          <w:lang w:eastAsia="en-US"/>
        </w:rPr>
      </w:pPr>
      <w:r w:rsidRPr="00CA6DDE">
        <w:rPr>
          <w:rFonts w:eastAsia="Calibri"/>
          <w:sz w:val="28"/>
          <w:szCs w:val="28"/>
          <w:lang w:eastAsia="en-US"/>
        </w:rPr>
        <w:t>2024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005AF329" w14:textId="77777777" w:rsidR="00CA6DDE" w:rsidRDefault="00CA6DDE" w:rsidP="00CA6DD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3C2F1122" w14:textId="77777777" w:rsidR="00CA6DDE" w:rsidRPr="00CA6DDE" w:rsidRDefault="00CA6DDE" w:rsidP="00CA6DD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Pr="00CA6DDE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74B129C1" w14:textId="77777777" w:rsidR="00CA6DDE" w:rsidRPr="009E0457" w:rsidRDefault="00CA6DDE" w:rsidP="00CA6DD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CA6DDE">
        <w:rPr>
          <w:rFonts w:eastAsia="Calibri"/>
          <w:i/>
          <w:iCs/>
          <w:color w:val="000000"/>
          <w:lang w:eastAsia="en-US"/>
        </w:rPr>
        <w:t>одобрена</w:t>
      </w:r>
      <w:r w:rsidRPr="00CA6DDE">
        <w:rPr>
          <w:rFonts w:eastAsia="Calibri"/>
          <w:color w:val="000000"/>
          <w:lang w:eastAsia="en-US"/>
        </w:rPr>
        <w:t xml:space="preserve"> советом факультета математики и компью</w:t>
      </w:r>
      <w:r>
        <w:rPr>
          <w:rFonts w:eastAsia="Calibri"/>
          <w:color w:val="000000"/>
          <w:lang w:eastAsia="en-US"/>
        </w:rPr>
        <w:t xml:space="preserve">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4B9BC8A0" w14:textId="77777777" w:rsidR="00CA6DDE" w:rsidRPr="00EE498A" w:rsidRDefault="00CA6DDE" w:rsidP="00CA6DD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68C7D4C" w14:textId="0E0294DC" w:rsidR="00ED1AA2" w:rsidRPr="00E0722A" w:rsidRDefault="00ED1AA2" w:rsidP="00CA6DDE">
      <w:pPr>
        <w:pStyle w:val="61"/>
        <w:shd w:val="clear" w:color="auto" w:fill="auto"/>
        <w:spacing w:after="12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AB19C5" w:rsidRPr="00AB19C5">
        <w:rPr>
          <w:rFonts w:ascii="Times New Roman" w:hAnsi="Times New Roman"/>
          <w:bCs/>
          <w:sz w:val="24"/>
          <w:szCs w:val="28"/>
        </w:rPr>
        <w:t xml:space="preserve">доцент кафедры прикладной математики и информатики к.ф.-м.н. </w:t>
      </w:r>
      <w:proofErr w:type="spellStart"/>
      <w:r w:rsidR="00AB19C5" w:rsidRPr="00AB19C5">
        <w:rPr>
          <w:rFonts w:ascii="Times New Roman" w:hAnsi="Times New Roman"/>
          <w:bCs/>
          <w:sz w:val="24"/>
          <w:szCs w:val="28"/>
        </w:rPr>
        <w:t>Худалов</w:t>
      </w:r>
      <w:proofErr w:type="spellEnd"/>
      <w:r w:rsidR="00AB19C5" w:rsidRPr="00AB19C5">
        <w:rPr>
          <w:rFonts w:ascii="Times New Roman" w:hAnsi="Times New Roman"/>
          <w:bCs/>
          <w:sz w:val="24"/>
          <w:szCs w:val="28"/>
        </w:rPr>
        <w:t xml:space="preserve"> М.З</w:t>
      </w:r>
      <w:r w:rsidR="00A2335D">
        <w:rPr>
          <w:rFonts w:ascii="Times New Roman" w:hAnsi="Times New Roman"/>
          <w:bCs/>
          <w:sz w:val="24"/>
          <w:szCs w:val="28"/>
        </w:rPr>
        <w:t>.</w:t>
      </w: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769FBE5" w14:textId="77777777" w:rsidR="00CA6DDE" w:rsidRDefault="00CA6DDE" w:rsidP="00CA6DDE">
      <w:pPr>
        <w:spacing w:after="120"/>
        <w:ind w:right="-284" w:firstLine="709"/>
        <w:jc w:val="both"/>
      </w:pPr>
      <w:r>
        <w:t xml:space="preserve">Общая трудоемкость дисциплины составляет 6 </w:t>
      </w:r>
      <w:proofErr w:type="spellStart"/>
      <w:r>
        <w:t>з.е</w:t>
      </w:r>
      <w:proofErr w:type="spellEnd"/>
      <w:r>
        <w:t>.</w:t>
      </w:r>
      <w:r w:rsidRPr="00962AF2">
        <w:t xml:space="preserve"> </w:t>
      </w:r>
      <w:r w:rsidRPr="00C95DB8">
        <w:t>(</w:t>
      </w:r>
      <w:r>
        <w:t>216 ч.</w:t>
      </w:r>
      <w:r w:rsidRPr="00C95DB8">
        <w:t>)</w:t>
      </w:r>
      <w:r>
        <w:t>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CA6DDE" w:rsidRPr="009552FF" w14:paraId="19BF5FB3" w14:textId="77777777" w:rsidTr="00CA6DDE">
        <w:tc>
          <w:tcPr>
            <w:tcW w:w="3195" w:type="dxa"/>
          </w:tcPr>
          <w:p w14:paraId="37F1765B" w14:textId="77777777" w:rsidR="00CA6DDE" w:rsidRDefault="00CA6DDE" w:rsidP="00CA6DDE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455645C5" w14:textId="77777777" w:rsidR="00CA6DDE" w:rsidRPr="002279FF" w:rsidRDefault="00CA6DDE" w:rsidP="00CA6DDE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CA6DDE" w:rsidRPr="009552FF" w14:paraId="0CF9D06B" w14:textId="77777777" w:rsidTr="00CA6DDE">
        <w:tc>
          <w:tcPr>
            <w:tcW w:w="3195" w:type="dxa"/>
          </w:tcPr>
          <w:p w14:paraId="5DC7144B" w14:textId="77777777" w:rsidR="00CA6DDE" w:rsidRPr="00497A45" w:rsidRDefault="00CA6DDE" w:rsidP="00CA6DDE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396258EA" w14:textId="77777777" w:rsidR="00CA6DDE" w:rsidRPr="002030FE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CA6DDE" w:rsidRPr="009552FF" w14:paraId="49CE1FF5" w14:textId="77777777" w:rsidTr="00CA6DDE">
        <w:tc>
          <w:tcPr>
            <w:tcW w:w="3195" w:type="dxa"/>
          </w:tcPr>
          <w:p w14:paraId="66BD5051" w14:textId="77777777" w:rsidR="00CA6DDE" w:rsidRPr="00497A45" w:rsidRDefault="00CA6DDE" w:rsidP="00CA6DDE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07BF1D27" w14:textId="77777777" w:rsidR="00CA6DDE" w:rsidRPr="002030FE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A6DDE" w:rsidRPr="009552FF" w14:paraId="7956D970" w14:textId="77777777" w:rsidTr="00CA6DDE">
        <w:tc>
          <w:tcPr>
            <w:tcW w:w="3195" w:type="dxa"/>
          </w:tcPr>
          <w:p w14:paraId="03ACDC17" w14:textId="77777777" w:rsidR="00CA6DDE" w:rsidRPr="00497A45" w:rsidRDefault="00CA6DDE" w:rsidP="00CA6DDE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198408EB" w14:textId="77777777" w:rsidR="00CA6DDE" w:rsidRPr="002030FE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 w:rsidR="00CA6DDE" w:rsidRPr="009552FF" w14:paraId="20B5336D" w14:textId="77777777" w:rsidTr="00CA6DDE">
        <w:tc>
          <w:tcPr>
            <w:tcW w:w="3195" w:type="dxa"/>
          </w:tcPr>
          <w:p w14:paraId="13E09520" w14:textId="77777777" w:rsidR="00CA6DDE" w:rsidRPr="00497A45" w:rsidRDefault="00CA6DDE" w:rsidP="00CA6DDE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29C5B4C8" w14:textId="77777777" w:rsidR="00CA6DDE" w:rsidRPr="002030FE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6DDE" w:rsidRPr="009552FF" w14:paraId="63BEABC4" w14:textId="77777777" w:rsidTr="00CA6DDE">
        <w:tc>
          <w:tcPr>
            <w:tcW w:w="3195" w:type="dxa"/>
          </w:tcPr>
          <w:p w14:paraId="62829D1C" w14:textId="77777777" w:rsidR="00CA6DDE" w:rsidRPr="00497A45" w:rsidRDefault="00CA6DDE" w:rsidP="00CA6DDE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47D22412" w14:textId="77777777" w:rsidR="00CA6DDE" w:rsidRPr="002030FE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CA6DDE" w:rsidRPr="009552FF" w14:paraId="6774C450" w14:textId="77777777" w:rsidTr="00CA6DDE">
        <w:tc>
          <w:tcPr>
            <w:tcW w:w="3195" w:type="dxa"/>
          </w:tcPr>
          <w:p w14:paraId="24D06741" w14:textId="77777777" w:rsidR="00CA6DDE" w:rsidRPr="005F0005" w:rsidRDefault="00CA6DDE" w:rsidP="00CA6DDE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6A15F56A" w14:textId="77777777" w:rsidR="00CA6DDE" w:rsidRPr="005F0005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A6DDE" w:rsidRPr="009552FF" w14:paraId="7E769931" w14:textId="77777777" w:rsidTr="00CA6DDE">
        <w:tc>
          <w:tcPr>
            <w:tcW w:w="3195" w:type="dxa"/>
          </w:tcPr>
          <w:p w14:paraId="059C24FB" w14:textId="77777777" w:rsidR="00CA6DDE" w:rsidRPr="00497A45" w:rsidRDefault="00CA6DDE" w:rsidP="00CA6DDE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52436495" w14:textId="77777777" w:rsidR="00CA6DDE" w:rsidRPr="002030FE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CA6DDE" w:rsidRPr="009552FF" w14:paraId="21D8A44E" w14:textId="77777777" w:rsidTr="00CA6DDE">
        <w:tc>
          <w:tcPr>
            <w:tcW w:w="3195" w:type="dxa"/>
            <w:tcBorders>
              <w:bottom w:val="single" w:sz="4" w:space="0" w:color="000000"/>
            </w:tcBorders>
          </w:tcPr>
          <w:p w14:paraId="26DFF0AD" w14:textId="77777777" w:rsidR="00CA6DDE" w:rsidRPr="00497A45" w:rsidRDefault="00CA6DDE" w:rsidP="00CA6DDE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7820EAB2" w14:textId="77777777" w:rsidR="00CA6DDE" w:rsidRPr="002030FE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121</w:t>
            </w:r>
          </w:p>
        </w:tc>
      </w:tr>
      <w:tr w:rsidR="00CA6DDE" w:rsidRPr="009552FF" w14:paraId="5C84BD20" w14:textId="77777777" w:rsidTr="00CA6DDE">
        <w:tc>
          <w:tcPr>
            <w:tcW w:w="3195" w:type="dxa"/>
            <w:tcBorders>
              <w:bottom w:val="single" w:sz="4" w:space="0" w:color="auto"/>
            </w:tcBorders>
          </w:tcPr>
          <w:p w14:paraId="0F23FEB5" w14:textId="77777777" w:rsidR="00CA6DDE" w:rsidRPr="00A75397" w:rsidRDefault="00CA6DDE" w:rsidP="00CA6DDE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72EF2C55" w14:textId="77777777" w:rsidR="00CA6DDE" w:rsidRPr="00A75397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CA6DDE" w:rsidRPr="009552FF" w14:paraId="7E0B95D9" w14:textId="77777777" w:rsidTr="00CA6DDE">
        <w:tc>
          <w:tcPr>
            <w:tcW w:w="3195" w:type="dxa"/>
            <w:tcBorders>
              <w:top w:val="single" w:sz="4" w:space="0" w:color="auto"/>
            </w:tcBorders>
          </w:tcPr>
          <w:p w14:paraId="6B586564" w14:textId="77777777" w:rsidR="00CA6DDE" w:rsidRPr="00AC37A9" w:rsidRDefault="00CA6DDE" w:rsidP="00CA6DDE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39369554" w14:textId="77777777" w:rsidR="00CA6DDE" w:rsidRPr="00AC37A9" w:rsidRDefault="00CA6DDE" w:rsidP="00CA6DDE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6DDE" w:rsidRPr="009552FF" w14:paraId="2DDFB649" w14:textId="77777777" w:rsidTr="00CA6DDE">
        <w:tc>
          <w:tcPr>
            <w:tcW w:w="3195" w:type="dxa"/>
          </w:tcPr>
          <w:p w14:paraId="1D8099F9" w14:textId="77777777" w:rsidR="00CA6DDE" w:rsidRPr="00373AB4" w:rsidRDefault="00CA6DDE" w:rsidP="00CA6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699FADE9" w14:textId="77777777" w:rsidR="00CA6DDE" w:rsidRPr="002030FE" w:rsidRDefault="00CA6DDE" w:rsidP="00CA6DD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CA6DDE" w14:paraId="4F73E223" w14:textId="77777777" w:rsidTr="00CA6DDE">
        <w:tc>
          <w:tcPr>
            <w:tcW w:w="3195" w:type="dxa"/>
          </w:tcPr>
          <w:p w14:paraId="7A60E4E9" w14:textId="77777777" w:rsidR="00CA6DDE" w:rsidRPr="00497A45" w:rsidRDefault="00CA6DDE" w:rsidP="00CA6DDE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723AA90A" w14:textId="77777777" w:rsidR="00CA6DDE" w:rsidRPr="003E503F" w:rsidRDefault="00CA6DDE" w:rsidP="00CA6DD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216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001902A5" w14:textId="19BE75E9" w:rsidR="00AB19C5" w:rsidRDefault="00AB19C5" w:rsidP="00CA6DDE">
      <w:pPr>
        <w:ind w:firstLine="709"/>
        <w:jc w:val="both"/>
      </w:pPr>
      <w:r>
        <w:t>Цель изучения дисциплины – подготовка студентов к разработке и применению компьютерно-ориентированных вычислительных алгоритмов решения математических задач, возникающих в процессе познания реального мира посредством математического моделирования.</w:t>
      </w:r>
    </w:p>
    <w:p w14:paraId="5A872D09" w14:textId="77777777" w:rsidR="00AB19C5" w:rsidRDefault="00AB19C5" w:rsidP="00CA6DDE">
      <w:pPr>
        <w:tabs>
          <w:tab w:val="left" w:pos="0"/>
        </w:tabs>
        <w:ind w:firstLine="709"/>
        <w:jc w:val="both"/>
      </w:pPr>
      <w:r>
        <w:t>Задачи дисциплины:</w:t>
      </w:r>
    </w:p>
    <w:p w14:paraId="0ED79BD9" w14:textId="7D729717" w:rsidR="00AB19C5" w:rsidRDefault="00CA6DDE" w:rsidP="00CA6DDE">
      <w:pPr>
        <w:tabs>
          <w:tab w:val="left" w:pos="0"/>
        </w:tabs>
        <w:ind w:firstLine="709"/>
        <w:jc w:val="both"/>
      </w:pPr>
      <w:r w:rsidRPr="00CA6DDE">
        <w:t xml:space="preserve">– </w:t>
      </w:r>
      <w:r w:rsidR="00AB19C5">
        <w:t>изучение основных понятий и методов численного решения типовых математических задач;</w:t>
      </w:r>
    </w:p>
    <w:p w14:paraId="00829254" w14:textId="1F987A03" w:rsidR="00AB19C5" w:rsidRDefault="00CA6DDE" w:rsidP="00CA6DDE">
      <w:pPr>
        <w:tabs>
          <w:tab w:val="left" w:pos="0"/>
        </w:tabs>
        <w:ind w:firstLine="709"/>
        <w:jc w:val="both"/>
      </w:pPr>
      <w:r w:rsidRPr="00CA6DDE">
        <w:t xml:space="preserve">– </w:t>
      </w:r>
      <w:r w:rsidR="00AB19C5">
        <w:t>овладение практическими навыками в реализации численных алгоритмов;</w:t>
      </w:r>
    </w:p>
    <w:p w14:paraId="2C34405D" w14:textId="23539405" w:rsidR="00AB19C5" w:rsidRPr="00CA6DDE" w:rsidRDefault="00CA6DDE" w:rsidP="00CA6DDE">
      <w:pPr>
        <w:tabs>
          <w:tab w:val="left" w:pos="0"/>
        </w:tabs>
        <w:ind w:firstLine="709"/>
        <w:jc w:val="both"/>
      </w:pPr>
      <w:r w:rsidRPr="00CA6DDE">
        <w:t xml:space="preserve">– </w:t>
      </w:r>
      <w:r w:rsidR="00AB19C5">
        <w:t>обучение основам проведения вычислительного эксперимента, а также анализа численного решения задач прикладного характера</w:t>
      </w:r>
      <w:r w:rsidRPr="00CA6DDE">
        <w:t>/</w:t>
      </w:r>
    </w:p>
    <w:p w14:paraId="14668C47" w14:textId="77777777" w:rsidR="001B1281" w:rsidRDefault="001B1281" w:rsidP="00084608">
      <w:pPr>
        <w:tabs>
          <w:tab w:val="left" w:pos="0"/>
        </w:tabs>
        <w:ind w:firstLine="357"/>
        <w:jc w:val="both"/>
      </w:pP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4DC46954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Б1.O.2</w:t>
      </w:r>
      <w:r w:rsidR="00CA6DDE">
        <w:rPr>
          <w:color w:val="000000"/>
          <w:lang w:val="en-US"/>
        </w:rPr>
        <w:t>6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Обязательная часть</w:t>
      </w:r>
      <w:r w:rsidR="005F0005">
        <w:rPr>
          <w:color w:val="000000"/>
        </w:rPr>
        <w:t>.</w:t>
      </w:r>
    </w:p>
    <w:p w14:paraId="7652E241" w14:textId="5FC45BF6" w:rsidR="00F376EF" w:rsidRDefault="00084608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AB19C5">
        <w:t xml:space="preserve">Для успешного освоения дисциплины </w:t>
      </w:r>
      <w:r w:rsidR="00F7689A" w:rsidRPr="00AB19C5">
        <w:t xml:space="preserve">студенту </w:t>
      </w:r>
      <w:r w:rsidR="00F376EF" w:rsidRPr="00AB19C5">
        <w:t xml:space="preserve">необходимы знания, умения, навыки, полученные обучающимися в результате освоения дисциплин: </w:t>
      </w:r>
      <w:r w:rsidR="00CA6DDE" w:rsidRPr="00AB19C5">
        <w:t xml:space="preserve">«Линейная алгебра», </w:t>
      </w:r>
      <w:r w:rsidR="00CA6DDE">
        <w:t xml:space="preserve">«Аналитическая геометрия», </w:t>
      </w:r>
      <w:r w:rsidR="00AB19C5" w:rsidRPr="00AB19C5">
        <w:t>«Математический анализ», «Дифференциальные уравнения», «Функциональный анализ», «Уравнения математической физики», «Основы и методология программирования»</w:t>
      </w:r>
      <w:r w:rsidR="00CA6DDE">
        <w:t>, «Алгоритмы и структуры данных»</w:t>
      </w:r>
      <w:r w:rsidR="00AB19C5" w:rsidRPr="00AB19C5">
        <w:t>.</w:t>
      </w:r>
    </w:p>
    <w:p w14:paraId="4E2793F7" w14:textId="49AECFA9" w:rsidR="00F7689A" w:rsidRDefault="00F7689A" w:rsidP="00F7689A">
      <w:pPr>
        <w:pStyle w:val="aa"/>
        <w:widowControl w:val="0"/>
        <w:tabs>
          <w:tab w:val="left" w:pos="-4678"/>
        </w:tabs>
        <w:suppressAutoHyphens/>
        <w:ind w:left="0" w:firstLine="709"/>
        <w:contextualSpacing w:val="0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последующ</w:t>
      </w:r>
      <w:r w:rsidR="00CA6DDE">
        <w:t>ей</w:t>
      </w:r>
      <w:r>
        <w:rPr>
          <w:spacing w:val="1"/>
        </w:rPr>
        <w:t xml:space="preserve"> </w:t>
      </w:r>
      <w:r>
        <w:t>дисциплин</w:t>
      </w:r>
      <w:r w:rsidR="00CA6DDE">
        <w:t>ы</w:t>
      </w:r>
      <w:r>
        <w:rPr>
          <w:spacing w:val="1"/>
        </w:rPr>
        <w:t xml:space="preserve"> </w:t>
      </w:r>
      <w:r w:rsidR="00AB19C5" w:rsidRPr="00AB19C5">
        <w:t>«</w:t>
      </w:r>
      <w:r w:rsidR="00CA6DDE">
        <w:t>Компьютерное</w:t>
      </w:r>
      <w:r w:rsidR="00AB19C5" w:rsidRPr="00AB19C5">
        <w:t xml:space="preserve"> моделирование»,</w:t>
      </w:r>
      <w:r w:rsidRPr="00AB19C5">
        <w:rPr>
          <w:spacing w:val="3"/>
        </w:rPr>
        <w:t xml:space="preserve"> </w:t>
      </w:r>
      <w:r w:rsidR="00CA6DDE">
        <w:rPr>
          <w:spacing w:val="3"/>
        </w:rPr>
        <w:t>а также при прохождении практик и в</w:t>
      </w:r>
      <w:r w:rsidRPr="00AB19C5">
        <w:t>ыполнени</w:t>
      </w:r>
      <w:r w:rsidR="00CA6DDE">
        <w:t>и</w:t>
      </w:r>
      <w:r w:rsidRPr="00AB19C5">
        <w:t xml:space="preserve"> выпускной квалификационной работы</w:t>
      </w:r>
      <w:r w:rsidR="00CA6DDE">
        <w:t xml:space="preserve">. </w:t>
      </w:r>
    </w:p>
    <w:p w14:paraId="08A3BC17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5D52A518" w14:textId="77777777" w:rsidR="00021807" w:rsidRPr="00153C5B" w:rsidRDefault="00497A45">
      <w:pPr>
        <w:spacing w:line="259" w:lineRule="auto"/>
        <w:ind w:left="1"/>
      </w:pPr>
      <w:r>
        <w:tab/>
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 (ОПК-2);</w:t>
      </w:r>
    </w:p>
    <w:p w14:paraId="469461D6" w14:textId="77777777" w:rsidR="00021807" w:rsidRPr="00153C5B" w:rsidRDefault="00497A45">
      <w:pPr>
        <w:spacing w:line="259" w:lineRule="auto"/>
        <w:ind w:left="1"/>
      </w:pPr>
      <w:r>
        <w:tab/>
        <w:t>Способен применять и модифицировать математические модели для решения задач в области профессиональной деятельности (ОПК-3).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5232FF" w:rsidRPr="00455A8E" w14:paraId="1C203165" w14:textId="77777777" w:rsidTr="005232FF">
        <w:trPr>
          <w:trHeight w:val="257"/>
        </w:trPr>
        <w:tc>
          <w:tcPr>
            <w:tcW w:w="1436" w:type="pct"/>
            <w:shd w:val="clear" w:color="auto" w:fill="auto"/>
            <w:vAlign w:val="center"/>
          </w:tcPr>
          <w:p w14:paraId="49A6B846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455A8E" w14:paraId="4AB14C66" w14:textId="77777777" w:rsidTr="005232FF">
        <w:trPr>
          <w:trHeight w:val="400"/>
        </w:trPr>
        <w:tc>
          <w:tcPr>
            <w:tcW w:w="1436" w:type="pct"/>
            <w:shd w:val="clear" w:color="auto" w:fill="auto"/>
            <w:vAlign w:val="center"/>
          </w:tcPr>
          <w:p w14:paraId="00AC202C" w14:textId="35187C7C" w:rsidR="005232FF" w:rsidRPr="00455A8E" w:rsidRDefault="005232FF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>ормулировка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5232FF" w:rsidRPr="00455A8E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3259F1" w14:paraId="457A1998" w14:textId="77777777">
        <w:tc>
          <w:tcPr>
            <w:tcW w:w="1436" w:type="pct"/>
          </w:tcPr>
          <w:p w14:paraId="5E9589DD" w14:textId="77777777" w:rsidR="005232FF" w:rsidRDefault="005232FF" w:rsidP="00B13936">
            <w:pPr>
              <w:jc w:val="both"/>
            </w:pPr>
            <w:r>
              <w:t>УК-2</w:t>
            </w:r>
          </w:p>
          <w:p w14:paraId="3853ECE4" w14:textId="29D6DC25" w:rsidR="005232FF" w:rsidRPr="00AB19C5" w:rsidRDefault="005232FF" w:rsidP="00B13936">
            <w:pPr>
              <w:jc w:val="both"/>
            </w:pPr>
            <w:r w:rsidRPr="00AB19C5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91" w:type="pct"/>
          </w:tcPr>
          <w:p w14:paraId="06B3AC37" w14:textId="1415770B" w:rsidR="005232FF" w:rsidRPr="002B483D" w:rsidRDefault="00B13936" w:rsidP="00B13936">
            <w:pPr>
              <w:jc w:val="both"/>
            </w:pPr>
            <w:r w:rsidRPr="00B13936">
              <w:t>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</w:t>
            </w:r>
          </w:p>
        </w:tc>
        <w:tc>
          <w:tcPr>
            <w:tcW w:w="1237" w:type="pct"/>
          </w:tcPr>
          <w:p w14:paraId="35E2751A" w14:textId="1684A08A" w:rsidR="005232FF" w:rsidRPr="002B483D" w:rsidRDefault="00B13936" w:rsidP="00B13936">
            <w:pPr>
              <w:jc w:val="both"/>
            </w:pPr>
            <w:r w:rsidRPr="00B13936">
              <w:t>проектировать решение конкретной задачи, выбирая оптимальный способ ее решения, исходя из действующих правовых норм и имеющихся ресурсов и ограничений; фо</w:t>
            </w:r>
            <w:r>
              <w:t>р</w:t>
            </w:r>
            <w:r w:rsidRPr="00B13936">
              <w:t>мулировать в рамках поставленной цели совокупность взаимосвязанных задач, обеспечивающих ее достижение, и определять ожидаемые результаты их решения</w:t>
            </w:r>
          </w:p>
        </w:tc>
        <w:tc>
          <w:tcPr>
            <w:tcW w:w="1136" w:type="pct"/>
          </w:tcPr>
          <w:p w14:paraId="4BB325FC" w14:textId="790F82CE" w:rsidR="005232FF" w:rsidRPr="002B483D" w:rsidRDefault="00B13936" w:rsidP="00B13936">
            <w:pPr>
              <w:jc w:val="both"/>
            </w:pPr>
            <w:r w:rsidRPr="00B13936">
              <w:t>практический опыт применения нормативной базы и решения задач в области избранных видов профессиональной деятельности.</w:t>
            </w:r>
          </w:p>
        </w:tc>
      </w:tr>
      <w:tr w:rsidR="003259F1" w14:paraId="6239401B" w14:textId="77777777">
        <w:tc>
          <w:tcPr>
            <w:tcW w:w="1436" w:type="pct"/>
          </w:tcPr>
          <w:p w14:paraId="7834C7AA" w14:textId="77777777" w:rsidR="005232FF" w:rsidRDefault="005232FF" w:rsidP="00B13936">
            <w:pPr>
              <w:jc w:val="both"/>
            </w:pPr>
            <w:r>
              <w:t>ОПК-2</w:t>
            </w:r>
          </w:p>
          <w:p w14:paraId="1BDCB0BB" w14:textId="77777777" w:rsidR="005232FF" w:rsidRPr="00AB19C5" w:rsidRDefault="005232FF" w:rsidP="00B13936">
            <w:pPr>
              <w:jc w:val="both"/>
            </w:pPr>
            <w:r w:rsidRPr="00AB19C5">
              <w:t>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1191" w:type="pct"/>
          </w:tcPr>
          <w:p w14:paraId="30EF0974" w14:textId="291B66A2" w:rsidR="00B13936" w:rsidRDefault="00B13936" w:rsidP="00B13936">
            <w:pPr>
              <w:jc w:val="both"/>
            </w:pPr>
            <w:r>
              <w:t>математические основы программирования и языков программирования, организации баз данных и компьютерного моделирования;</w:t>
            </w:r>
          </w:p>
          <w:p w14:paraId="5D4A87B9" w14:textId="77777777" w:rsidR="00B13936" w:rsidRDefault="00B13936" w:rsidP="00B13936">
            <w:pPr>
              <w:jc w:val="both"/>
            </w:pPr>
            <w:r>
              <w:t>математические методы оценки качества, надежности и эффективности программных продуктов;</w:t>
            </w:r>
          </w:p>
          <w:p w14:paraId="7C74C607" w14:textId="6986FD4C" w:rsidR="005232FF" w:rsidRPr="002B483D" w:rsidRDefault="00B13936" w:rsidP="00B13936">
            <w:pPr>
              <w:jc w:val="both"/>
            </w:pPr>
            <w:r>
              <w:t>методы организации информационной безопасности при разработке и эксплуатации программных продуктов и программных комплексов.</w:t>
            </w:r>
          </w:p>
        </w:tc>
        <w:tc>
          <w:tcPr>
            <w:tcW w:w="1237" w:type="pct"/>
          </w:tcPr>
          <w:p w14:paraId="42696876" w14:textId="1B3D2CE5" w:rsidR="00B13936" w:rsidRDefault="00B13936" w:rsidP="00B13936">
            <w:pPr>
              <w:jc w:val="both"/>
            </w:pPr>
            <w:r>
              <w:t>выбрать среди существующих математических методов, наиболее подходящий для решения конкретной прикладной задачи;</w:t>
            </w:r>
          </w:p>
          <w:p w14:paraId="60D93DBF" w14:textId="77777777" w:rsidR="00B13936" w:rsidRDefault="00B13936" w:rsidP="00B13936">
            <w:pPr>
              <w:jc w:val="both"/>
            </w:pPr>
            <w:r>
              <w:t>адаптировать существующие математические методы для решения конкретной прикладной задачи.</w:t>
            </w:r>
          </w:p>
          <w:p w14:paraId="26DE016A" w14:textId="77777777" w:rsidR="005232FF" w:rsidRPr="002B483D" w:rsidRDefault="005232FF" w:rsidP="00B13936">
            <w:pPr>
              <w:jc w:val="both"/>
            </w:pPr>
          </w:p>
        </w:tc>
        <w:tc>
          <w:tcPr>
            <w:tcW w:w="1136" w:type="pct"/>
          </w:tcPr>
          <w:p w14:paraId="564F1274" w14:textId="14F01114" w:rsidR="00B13936" w:rsidRDefault="00B13936" w:rsidP="00B13936">
            <w:pPr>
              <w:jc w:val="both"/>
            </w:pPr>
            <w:r>
              <w:t>навыки применения математических методов при решении конкретных задач;</w:t>
            </w:r>
          </w:p>
          <w:p w14:paraId="2DE9178D" w14:textId="3283C395" w:rsidR="005232FF" w:rsidRPr="002B483D" w:rsidRDefault="00B13936" w:rsidP="00B13936">
            <w:pPr>
              <w:jc w:val="both"/>
            </w:pPr>
            <w:r>
              <w:t>навыки применения систем программирования для разработки и реализации алгоритмов решения прикладных задач.</w:t>
            </w:r>
          </w:p>
        </w:tc>
      </w:tr>
      <w:tr w:rsidR="003259F1" w14:paraId="70EF424A" w14:textId="77777777">
        <w:tc>
          <w:tcPr>
            <w:tcW w:w="1436" w:type="pct"/>
          </w:tcPr>
          <w:p w14:paraId="495D3B60" w14:textId="77777777" w:rsidR="005232FF" w:rsidRDefault="005232FF" w:rsidP="00B13936">
            <w:pPr>
              <w:jc w:val="both"/>
            </w:pPr>
            <w:r>
              <w:t>ОПК-3</w:t>
            </w:r>
          </w:p>
          <w:p w14:paraId="18BBBD7A" w14:textId="77777777" w:rsidR="005232FF" w:rsidRPr="00AB19C5" w:rsidRDefault="005232FF" w:rsidP="00B13936">
            <w:pPr>
              <w:jc w:val="both"/>
            </w:pPr>
            <w:r w:rsidRPr="00AB19C5">
              <w:t>Способен применять и модифицировать математические модели для решения задач в области профессиональной деятельности</w:t>
            </w:r>
          </w:p>
        </w:tc>
        <w:tc>
          <w:tcPr>
            <w:tcW w:w="1191" w:type="pct"/>
          </w:tcPr>
          <w:p w14:paraId="370D551F" w14:textId="7E6C6C9F" w:rsidR="00B13936" w:rsidRDefault="00B13936" w:rsidP="00B13936">
            <w:pPr>
              <w:jc w:val="both"/>
            </w:pPr>
            <w:r>
              <w:t>основные типы математических моделей, применяемых в области профессиональной де</w:t>
            </w:r>
            <w:r>
              <w:lastRenderedPageBreak/>
              <w:t>ятельности и область их применения;</w:t>
            </w:r>
          </w:p>
          <w:p w14:paraId="75609E80" w14:textId="00BC6233" w:rsidR="005232FF" w:rsidRPr="002B483D" w:rsidRDefault="005232FF" w:rsidP="00B13936">
            <w:pPr>
              <w:jc w:val="both"/>
            </w:pPr>
          </w:p>
        </w:tc>
        <w:tc>
          <w:tcPr>
            <w:tcW w:w="1237" w:type="pct"/>
          </w:tcPr>
          <w:p w14:paraId="4F8994F9" w14:textId="629C9264" w:rsidR="00B13936" w:rsidRDefault="00B13936" w:rsidP="00B13936">
            <w:pPr>
              <w:jc w:val="both"/>
            </w:pPr>
            <w:r>
              <w:lastRenderedPageBreak/>
              <w:t>собирать и обрабатывать статистические и экспериментальные данные для построения математических моделей;</w:t>
            </w:r>
          </w:p>
          <w:p w14:paraId="6C24E980" w14:textId="2BA8E244" w:rsidR="00B13936" w:rsidRDefault="00B13936" w:rsidP="00B13936">
            <w:pPr>
              <w:jc w:val="both"/>
            </w:pPr>
            <w:r>
              <w:lastRenderedPageBreak/>
              <w:t>применять и модифицировать существующие математические модели для решения прикладных задач.</w:t>
            </w:r>
          </w:p>
          <w:p w14:paraId="16AD82A6" w14:textId="77777777" w:rsidR="005232FF" w:rsidRPr="002B483D" w:rsidRDefault="005232FF" w:rsidP="00B13936">
            <w:pPr>
              <w:jc w:val="both"/>
            </w:pPr>
          </w:p>
        </w:tc>
        <w:tc>
          <w:tcPr>
            <w:tcW w:w="1136" w:type="pct"/>
          </w:tcPr>
          <w:p w14:paraId="4CEF8648" w14:textId="57A0753F" w:rsidR="00B13936" w:rsidRDefault="00B13936" w:rsidP="00B13936">
            <w:r>
              <w:lastRenderedPageBreak/>
              <w:t>навыками применения современного математического аппарата для построения адекватных мате</w:t>
            </w:r>
            <w:r>
              <w:lastRenderedPageBreak/>
              <w:t>матических реальных процессов, объектов и систем;</w:t>
            </w:r>
          </w:p>
          <w:p w14:paraId="1979CE62" w14:textId="41BEE49A" w:rsidR="005232FF" w:rsidRPr="002B483D" w:rsidRDefault="00B13936" w:rsidP="00B13936">
            <w:r>
              <w:t>практическими навыками разработки математических моделей для решения прикладных задач.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771FAA" w:rsidRPr="00C61C63" w14:paraId="667660F5" w14:textId="77777777" w:rsidTr="00771FAA">
        <w:trPr>
          <w:trHeight w:val="331"/>
        </w:trPr>
        <w:tc>
          <w:tcPr>
            <w:tcW w:w="269" w:type="pct"/>
            <w:vMerge w:val="restart"/>
            <w:vAlign w:val="center"/>
          </w:tcPr>
          <w:p w14:paraId="601CB4C2" w14:textId="37831EB2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1574" w:type="pct"/>
            <w:vMerge w:val="restart"/>
            <w:vAlign w:val="center"/>
          </w:tcPr>
          <w:p w14:paraId="4AFE5922" w14:textId="2051266B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77" w:type="pct"/>
            <w:gridSpan w:val="2"/>
            <w:vAlign w:val="center"/>
          </w:tcPr>
          <w:p w14:paraId="2DE1F276" w14:textId="77777777" w:rsidR="00771FAA" w:rsidRPr="00780230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71" w:type="pct"/>
            <w:gridSpan w:val="2"/>
            <w:vAlign w:val="center"/>
          </w:tcPr>
          <w:p w14:paraId="6D1E66BF" w14:textId="5F9297D3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723" w:type="pct"/>
            <w:vMerge w:val="restart"/>
            <w:vAlign w:val="center"/>
          </w:tcPr>
          <w:p w14:paraId="425895C3" w14:textId="77777777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386" w:type="pct"/>
            <w:vMerge w:val="restart"/>
            <w:vAlign w:val="center"/>
          </w:tcPr>
          <w:p w14:paraId="1B32A73F" w14:textId="20732EB0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71FAA" w:rsidRPr="00C61C63" w14:paraId="4D961121" w14:textId="77777777" w:rsidTr="00771FAA">
        <w:trPr>
          <w:trHeight w:val="198"/>
        </w:trPr>
        <w:tc>
          <w:tcPr>
            <w:tcW w:w="269" w:type="pct"/>
            <w:vMerge/>
            <w:vAlign w:val="center"/>
          </w:tcPr>
          <w:p w14:paraId="667290D6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Merge/>
            <w:vAlign w:val="center"/>
          </w:tcPr>
          <w:p w14:paraId="542B48EB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1B993DC9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33" w:type="pct"/>
            <w:vAlign w:val="center"/>
          </w:tcPr>
          <w:p w14:paraId="60E3F666" w14:textId="2DE72F21" w:rsidR="00771FAA" w:rsidRPr="00602995" w:rsidRDefault="00AA7A36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</w:t>
            </w:r>
            <w:r w:rsidR="00771FA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99" w:type="pct"/>
            <w:vAlign w:val="center"/>
          </w:tcPr>
          <w:p w14:paraId="2470919B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72" w:type="pct"/>
            <w:vAlign w:val="center"/>
          </w:tcPr>
          <w:p w14:paraId="0D8EA607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723" w:type="pct"/>
            <w:vMerge/>
            <w:vAlign w:val="center"/>
          </w:tcPr>
          <w:p w14:paraId="34840F4B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vMerge/>
          </w:tcPr>
          <w:p w14:paraId="14B072E8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360892" w:rsidRPr="00C61C63" w14:paraId="71C43262" w14:textId="77777777" w:rsidTr="00771FAA">
        <w:trPr>
          <w:trHeight w:val="574"/>
        </w:trPr>
        <w:tc>
          <w:tcPr>
            <w:tcW w:w="269" w:type="pct"/>
          </w:tcPr>
          <w:p w14:paraId="75EC1661" w14:textId="77777777" w:rsidR="00360892" w:rsidRPr="000861C5" w:rsidRDefault="00360892" w:rsidP="00AA7A36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7D2378D3" w14:textId="214D611F" w:rsidR="00360892" w:rsidRPr="00C61C63" w:rsidRDefault="00360892" w:rsidP="00654ED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Введение. </w:t>
            </w:r>
            <w:r w:rsidRPr="00167042">
              <w:rPr>
                <w:color w:val="000000"/>
                <w:sz w:val="22"/>
                <w:szCs w:val="22"/>
              </w:rPr>
              <w:t>Этапы решения технических задач на ЭВМ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t xml:space="preserve"> </w:t>
            </w:r>
            <w:r w:rsidRPr="00167042">
              <w:rPr>
                <w:color w:val="000000"/>
                <w:sz w:val="22"/>
                <w:szCs w:val="22"/>
              </w:rPr>
              <w:t>Методы реализации математических моделей</w:t>
            </w:r>
          </w:p>
        </w:tc>
        <w:tc>
          <w:tcPr>
            <w:tcW w:w="244" w:type="pct"/>
          </w:tcPr>
          <w:p w14:paraId="54DF44F1" w14:textId="416D12BB" w:rsidR="00360892" w:rsidRPr="00C61C63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 w:val="restart"/>
          </w:tcPr>
          <w:p w14:paraId="1464A8FF" w14:textId="2F2F7F39" w:rsidR="00360892" w:rsidRPr="00C61C63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Merge w:val="restart"/>
          </w:tcPr>
          <w:p w14:paraId="5B5B9AF3" w14:textId="77777777" w:rsidR="00360892" w:rsidRPr="005C3F4A" w:rsidRDefault="00360892" w:rsidP="00AA7A3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5C3F4A">
              <w:rPr>
                <w:sz w:val="22"/>
                <w:szCs w:val="22"/>
              </w:rPr>
              <w:t>Абсолютная и относительная погрешность функции</w:t>
            </w:r>
          </w:p>
          <w:p w14:paraId="74B3F123" w14:textId="588F97C0" w:rsidR="00360892" w:rsidRPr="00C61C63" w:rsidRDefault="00360892" w:rsidP="00AA7A3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 w:val="restart"/>
          </w:tcPr>
          <w:p w14:paraId="3636B5E4" w14:textId="3A20CB7E" w:rsidR="00360892" w:rsidRPr="00CA6DDE" w:rsidRDefault="00CA6DDE" w:rsidP="00AA7A3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23" w:type="pct"/>
          </w:tcPr>
          <w:p w14:paraId="2AD8B865" w14:textId="77777777" w:rsidR="00360892" w:rsidRPr="00313AAB" w:rsidRDefault="00360892" w:rsidP="00AA7A36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</w:p>
          <w:p w14:paraId="6BECAE23" w14:textId="5A1C5576" w:rsidR="00360892" w:rsidRPr="00313AAB" w:rsidRDefault="00360892" w:rsidP="00AA7A36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1BCABE5B" w14:textId="422460B7" w:rsidR="00360892" w:rsidRPr="00C61C63" w:rsidRDefault="00313AAB" w:rsidP="00AA7A3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360892" w:rsidRPr="00C61C63" w14:paraId="44495838" w14:textId="77777777" w:rsidTr="00CA6DDE">
        <w:trPr>
          <w:trHeight w:val="574"/>
        </w:trPr>
        <w:tc>
          <w:tcPr>
            <w:tcW w:w="269" w:type="pct"/>
          </w:tcPr>
          <w:p w14:paraId="0ECDC175" w14:textId="77777777" w:rsidR="00360892" w:rsidRPr="000861C5" w:rsidRDefault="00360892" w:rsidP="00AA7A36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6834FB1" w14:textId="370A0C97" w:rsidR="00360892" w:rsidRPr="00C61C63" w:rsidRDefault="00360892" w:rsidP="00AA7A36">
            <w:pPr>
              <w:jc w:val="both"/>
              <w:rPr>
                <w:color w:val="000000"/>
                <w:sz w:val="22"/>
                <w:szCs w:val="22"/>
              </w:rPr>
            </w:pPr>
            <w:r w:rsidRPr="00167042">
              <w:rPr>
                <w:color w:val="000000"/>
                <w:sz w:val="22"/>
                <w:szCs w:val="22"/>
              </w:rPr>
              <w:t>Элементы теории погрешностей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167042">
              <w:rPr>
                <w:color w:val="000000"/>
                <w:sz w:val="22"/>
                <w:szCs w:val="22"/>
              </w:rPr>
              <w:t>Понятия устойчивости, корректности постановки задач и сходимости численного решения</w:t>
            </w:r>
          </w:p>
        </w:tc>
        <w:tc>
          <w:tcPr>
            <w:tcW w:w="244" w:type="pct"/>
          </w:tcPr>
          <w:p w14:paraId="7694F6E4" w14:textId="107458B1" w:rsidR="00360892" w:rsidRPr="00C61C63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4BD06E81" w14:textId="522C95DD" w:rsidR="00360892" w:rsidRPr="00C61C63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162C3770" w14:textId="258749F2" w:rsidR="00360892" w:rsidRPr="00C61C63" w:rsidRDefault="00360892" w:rsidP="00AA7A3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39577EBB" w14:textId="5B5D4E07" w:rsidR="00360892" w:rsidRPr="00C61C63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4746B6AD" w14:textId="77777777" w:rsidR="00360892" w:rsidRDefault="00313AAB" w:rsidP="00CA6DDE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 w:rsidR="00CA6DDE"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 w:rsidR="00CA6DDE">
              <w:rPr>
                <w:sz w:val="22"/>
                <w:szCs w:val="22"/>
              </w:rPr>
              <w:t>,</w:t>
            </w:r>
          </w:p>
          <w:p w14:paraId="6CA5AADE" w14:textId="4BF5996F" w:rsidR="00CA6DDE" w:rsidRPr="00313AAB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1E6A6B43" w14:textId="60EAB017" w:rsidR="00360892" w:rsidRPr="00C61C63" w:rsidRDefault="00313AAB" w:rsidP="00AA7A3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360892" w:rsidRPr="00C61C63" w14:paraId="1DD5DEB2" w14:textId="77777777" w:rsidTr="00CA6DDE">
        <w:trPr>
          <w:trHeight w:val="574"/>
        </w:trPr>
        <w:tc>
          <w:tcPr>
            <w:tcW w:w="269" w:type="pct"/>
          </w:tcPr>
          <w:p w14:paraId="4CCA3B5A" w14:textId="77777777" w:rsidR="00360892" w:rsidRPr="000861C5" w:rsidRDefault="00360892" w:rsidP="00AA7A36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553D1D4" w14:textId="1791D8F2" w:rsidR="00360892" w:rsidRPr="00C61C63" w:rsidRDefault="00360892" w:rsidP="00AA7A36">
            <w:pPr>
              <w:jc w:val="both"/>
              <w:rPr>
                <w:color w:val="000000"/>
                <w:sz w:val="22"/>
                <w:szCs w:val="22"/>
              </w:rPr>
            </w:pPr>
            <w:r w:rsidRPr="00167042">
              <w:rPr>
                <w:color w:val="000000"/>
                <w:sz w:val="22"/>
                <w:szCs w:val="22"/>
              </w:rPr>
              <w:t>Решение систем линейных алгебраических уравнений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67042">
              <w:rPr>
                <w:color w:val="000000"/>
                <w:sz w:val="22"/>
                <w:szCs w:val="22"/>
              </w:rPr>
              <w:t xml:space="preserve"> Метод обратных матриц</w:t>
            </w:r>
            <w:r w:rsidRPr="00167042">
              <w:rPr>
                <w:color w:val="000000"/>
                <w:sz w:val="22"/>
                <w:szCs w:val="22"/>
              </w:rPr>
              <w:tab/>
              <w:t>. Метод Гаусса. Метод прогонки.</w:t>
            </w:r>
          </w:p>
        </w:tc>
        <w:tc>
          <w:tcPr>
            <w:tcW w:w="244" w:type="pct"/>
          </w:tcPr>
          <w:p w14:paraId="7BA5553B" w14:textId="5A7B4016" w:rsidR="00360892" w:rsidRPr="00C61C63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 w:val="restart"/>
          </w:tcPr>
          <w:p w14:paraId="10C3A083" w14:textId="4C307FD4" w:rsidR="00360892" w:rsidRPr="00C61C63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Merge w:val="restart"/>
          </w:tcPr>
          <w:p w14:paraId="3BF1809B" w14:textId="16609F9B" w:rsidR="00360892" w:rsidRPr="00C61C63" w:rsidRDefault="00360892" w:rsidP="00AA7A3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1DA3">
              <w:rPr>
                <w:sz w:val="22"/>
                <w:szCs w:val="22"/>
              </w:rPr>
              <w:t>Итерационные методы решения систем линейных алгебраических уравнений. Метод верхней релаксации</w:t>
            </w:r>
          </w:p>
        </w:tc>
        <w:tc>
          <w:tcPr>
            <w:tcW w:w="272" w:type="pct"/>
            <w:vMerge w:val="restart"/>
          </w:tcPr>
          <w:p w14:paraId="3ADF8AEF" w14:textId="48CF55E5" w:rsidR="00360892" w:rsidRPr="00CA6DDE" w:rsidRDefault="00360892" w:rsidP="00AA7A3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CA6DD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3" w:type="pct"/>
          </w:tcPr>
          <w:p w14:paraId="1E473AAF" w14:textId="77777777" w:rsidR="00360892" w:rsidRDefault="00313AAB" w:rsidP="00CA6DDE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 w:rsidR="00CA6DDE"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 w:rsidR="00CA6DDE">
              <w:rPr>
                <w:sz w:val="22"/>
                <w:szCs w:val="22"/>
              </w:rPr>
              <w:t>,</w:t>
            </w:r>
          </w:p>
          <w:p w14:paraId="2CE1B763" w14:textId="2AFF46AE" w:rsidR="00CA6DDE" w:rsidRPr="00313AAB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6" w:type="pct"/>
          </w:tcPr>
          <w:p w14:paraId="1EC3F927" w14:textId="3932B69F" w:rsidR="00360892" w:rsidRPr="00C61C63" w:rsidRDefault="00313AAB" w:rsidP="00AA7A3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CA6DDE" w:rsidRPr="00C61C63" w14:paraId="5DCDC9FB" w14:textId="77777777" w:rsidTr="00CA6DDE">
        <w:trPr>
          <w:trHeight w:val="574"/>
        </w:trPr>
        <w:tc>
          <w:tcPr>
            <w:tcW w:w="269" w:type="pct"/>
          </w:tcPr>
          <w:p w14:paraId="30CD0CF6" w14:textId="77777777" w:rsidR="00CA6DDE" w:rsidRPr="000861C5" w:rsidRDefault="00CA6DDE" w:rsidP="00CA6DDE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6DB5CAC" w14:textId="513C7875" w:rsidR="00CA6DDE" w:rsidRPr="00C61C63" w:rsidRDefault="00CA6DDE" w:rsidP="00CA6DDE">
            <w:pPr>
              <w:jc w:val="both"/>
              <w:rPr>
                <w:color w:val="000000"/>
                <w:sz w:val="22"/>
                <w:szCs w:val="22"/>
              </w:rPr>
            </w:pPr>
            <w:r w:rsidRPr="00167042">
              <w:rPr>
                <w:color w:val="000000"/>
                <w:sz w:val="22"/>
                <w:szCs w:val="22"/>
              </w:rPr>
              <w:t>Итерационные методы решения СЛАУ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t xml:space="preserve"> </w:t>
            </w:r>
            <w:r w:rsidRPr="00167042">
              <w:rPr>
                <w:color w:val="000000"/>
                <w:sz w:val="22"/>
                <w:szCs w:val="22"/>
              </w:rPr>
              <w:t xml:space="preserve">Метод </w:t>
            </w:r>
            <w:r>
              <w:rPr>
                <w:color w:val="000000"/>
                <w:sz w:val="22"/>
                <w:szCs w:val="22"/>
              </w:rPr>
              <w:t xml:space="preserve">Якоби. </w:t>
            </w:r>
            <w:r w:rsidRPr="00167042">
              <w:rPr>
                <w:color w:val="000000"/>
                <w:sz w:val="22"/>
                <w:szCs w:val="22"/>
              </w:rPr>
              <w:t>Метод Зейделя</w:t>
            </w:r>
          </w:p>
        </w:tc>
        <w:tc>
          <w:tcPr>
            <w:tcW w:w="244" w:type="pct"/>
          </w:tcPr>
          <w:p w14:paraId="287EEB35" w14:textId="45567843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281216FD" w14:textId="5110CD9B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5908AD5E" w14:textId="03F45FEE" w:rsidR="00CA6DDE" w:rsidRPr="00C61C63" w:rsidRDefault="00CA6DDE" w:rsidP="00CA6DD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3CEFD799" w14:textId="484115F6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4BC29566" w14:textId="77777777" w:rsidR="00CA6DDE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</w:p>
          <w:p w14:paraId="582EEA5D" w14:textId="02EA434C" w:rsidR="00CA6DDE" w:rsidRPr="00313AAB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539E58EB" w14:textId="100F2428" w:rsidR="00CA6DDE" w:rsidRPr="00C61C63" w:rsidRDefault="00CA6DDE" w:rsidP="00CA6DD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EC39AC" w:rsidRPr="00C61C63" w14:paraId="62625E96" w14:textId="77777777" w:rsidTr="00CA6DDE">
        <w:trPr>
          <w:trHeight w:val="574"/>
        </w:trPr>
        <w:tc>
          <w:tcPr>
            <w:tcW w:w="269" w:type="pct"/>
          </w:tcPr>
          <w:p w14:paraId="3ACA9713" w14:textId="77777777" w:rsidR="00EC39AC" w:rsidRPr="000861C5" w:rsidRDefault="00EC39AC" w:rsidP="00313AAB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912752B" w14:textId="17E5F15B" w:rsidR="00EC39AC" w:rsidRPr="00C61C63" w:rsidRDefault="00EC39AC" w:rsidP="00313AAB">
            <w:pPr>
              <w:jc w:val="both"/>
              <w:rPr>
                <w:color w:val="000000"/>
                <w:sz w:val="22"/>
                <w:szCs w:val="22"/>
              </w:rPr>
            </w:pPr>
            <w:r w:rsidRPr="00167042">
              <w:rPr>
                <w:color w:val="000000"/>
                <w:sz w:val="22"/>
                <w:szCs w:val="22"/>
              </w:rPr>
              <w:t>Численное решение нелинейных уравнений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167042">
              <w:rPr>
                <w:color w:val="000000"/>
                <w:sz w:val="22"/>
                <w:szCs w:val="22"/>
              </w:rPr>
              <w:t>Постановка задачи. Отделение корней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67042">
              <w:rPr>
                <w:color w:val="000000"/>
                <w:sz w:val="22"/>
                <w:szCs w:val="22"/>
              </w:rPr>
              <w:t xml:space="preserve"> Метод деления отрезка пополам</w:t>
            </w:r>
          </w:p>
        </w:tc>
        <w:tc>
          <w:tcPr>
            <w:tcW w:w="244" w:type="pct"/>
          </w:tcPr>
          <w:p w14:paraId="2425AE1E" w14:textId="21508E3D" w:rsidR="00EC39AC" w:rsidRPr="00C61C63" w:rsidRDefault="00EC39AC" w:rsidP="00313AA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 w:val="restart"/>
          </w:tcPr>
          <w:p w14:paraId="549570EA" w14:textId="59A53177" w:rsidR="00EC39AC" w:rsidRPr="00C61C63" w:rsidRDefault="00EC39AC" w:rsidP="00313AA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Merge w:val="restart"/>
          </w:tcPr>
          <w:p w14:paraId="0419ADCF" w14:textId="2383054F" w:rsidR="00EC39AC" w:rsidRPr="00C61C63" w:rsidRDefault="00EC39AC" w:rsidP="00313AA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1DA3">
              <w:rPr>
                <w:sz w:val="22"/>
                <w:szCs w:val="22"/>
              </w:rPr>
              <w:t>Численные методы решения нелинейных задач</w:t>
            </w:r>
          </w:p>
        </w:tc>
        <w:tc>
          <w:tcPr>
            <w:tcW w:w="272" w:type="pct"/>
            <w:vMerge w:val="restart"/>
          </w:tcPr>
          <w:p w14:paraId="682D87C8" w14:textId="2CA2C122" w:rsidR="00EC39AC" w:rsidRPr="00CA6DDE" w:rsidRDefault="00EC39AC" w:rsidP="00313AA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CA6DD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3" w:type="pct"/>
          </w:tcPr>
          <w:p w14:paraId="35BEFC97" w14:textId="7F7BA923" w:rsidR="00EC39AC" w:rsidRPr="00313AAB" w:rsidRDefault="00EC39AC" w:rsidP="00CA6DDE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 w:rsidR="00CA6DDE"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53A9F64E" w14:textId="5CFF3255" w:rsidR="00EC39AC" w:rsidRPr="00C61C63" w:rsidRDefault="00EC39AC" w:rsidP="00313AA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CA6DDE" w:rsidRPr="00C61C63" w14:paraId="32976688" w14:textId="77777777" w:rsidTr="00CA6DDE">
        <w:trPr>
          <w:trHeight w:val="574"/>
        </w:trPr>
        <w:tc>
          <w:tcPr>
            <w:tcW w:w="269" w:type="pct"/>
          </w:tcPr>
          <w:p w14:paraId="72D39D9F" w14:textId="77777777" w:rsidR="00CA6DDE" w:rsidRPr="000861C5" w:rsidRDefault="00CA6DDE" w:rsidP="00CA6DDE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3B52C3A4" w14:textId="6B68E328" w:rsidR="00CA6DDE" w:rsidRPr="00C61C63" w:rsidRDefault="00CA6DDE" w:rsidP="00CA6DDE">
            <w:pPr>
              <w:jc w:val="both"/>
              <w:rPr>
                <w:color w:val="000000"/>
                <w:sz w:val="22"/>
                <w:szCs w:val="22"/>
              </w:rPr>
            </w:pPr>
            <w:r w:rsidRPr="00167042">
              <w:rPr>
                <w:sz w:val="22"/>
                <w:szCs w:val="22"/>
              </w:rPr>
              <w:t>Метод простой итерации</w:t>
            </w:r>
            <w:r>
              <w:rPr>
                <w:sz w:val="22"/>
                <w:szCs w:val="22"/>
              </w:rPr>
              <w:t xml:space="preserve">. </w:t>
            </w:r>
            <w:r w:rsidRPr="00167042">
              <w:rPr>
                <w:sz w:val="22"/>
                <w:szCs w:val="22"/>
              </w:rPr>
              <w:t>Метод Ньютона (касательных)</w:t>
            </w:r>
          </w:p>
        </w:tc>
        <w:tc>
          <w:tcPr>
            <w:tcW w:w="244" w:type="pct"/>
          </w:tcPr>
          <w:p w14:paraId="71282D30" w14:textId="2A6D8338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2D5A76A3" w14:textId="4A1B29D5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028609C9" w14:textId="042C822B" w:rsidR="00CA6DDE" w:rsidRPr="00C61C63" w:rsidRDefault="00CA6DDE" w:rsidP="00CA6DD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6B320AD5" w14:textId="73C5BE90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29B4F23D" w14:textId="77777777" w:rsidR="00CA6DDE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</w:p>
          <w:p w14:paraId="79D66AAA" w14:textId="1DBDD50B" w:rsidR="00CA6DDE" w:rsidRPr="00313AAB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50442D15" w14:textId="453AC849" w:rsidR="00CA6DDE" w:rsidRPr="00C61C63" w:rsidRDefault="00CA6DDE" w:rsidP="00CA6DD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CA6DDE" w:rsidRPr="00C61C63" w14:paraId="15AB6D01" w14:textId="77777777" w:rsidTr="00CA6DDE">
        <w:trPr>
          <w:trHeight w:val="574"/>
        </w:trPr>
        <w:tc>
          <w:tcPr>
            <w:tcW w:w="269" w:type="pct"/>
          </w:tcPr>
          <w:p w14:paraId="75454007" w14:textId="77777777" w:rsidR="00CA6DDE" w:rsidRPr="000861C5" w:rsidRDefault="00CA6DDE" w:rsidP="00CA6DDE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7CB63776" w14:textId="31DF7117" w:rsidR="00CA6DDE" w:rsidRPr="00C61C63" w:rsidRDefault="00CA6DDE" w:rsidP="00CA6DDE">
            <w:pPr>
              <w:jc w:val="both"/>
              <w:rPr>
                <w:color w:val="000000"/>
                <w:sz w:val="22"/>
                <w:szCs w:val="22"/>
              </w:rPr>
            </w:pPr>
            <w:r w:rsidRPr="00167042">
              <w:rPr>
                <w:sz w:val="22"/>
                <w:szCs w:val="22"/>
              </w:rPr>
              <w:t>Метод секущих</w:t>
            </w:r>
            <w:r>
              <w:rPr>
                <w:sz w:val="22"/>
                <w:szCs w:val="22"/>
              </w:rPr>
              <w:t xml:space="preserve">. </w:t>
            </w:r>
            <w:r w:rsidRPr="00167042">
              <w:rPr>
                <w:sz w:val="22"/>
                <w:szCs w:val="22"/>
              </w:rPr>
              <w:t>Метод хорд</w:t>
            </w:r>
          </w:p>
        </w:tc>
        <w:tc>
          <w:tcPr>
            <w:tcW w:w="244" w:type="pct"/>
          </w:tcPr>
          <w:p w14:paraId="757AB1DC" w14:textId="464FB2A4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7F0638D5" w14:textId="28342CCC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2CBF4395" w14:textId="48FF5C37" w:rsidR="00CA6DDE" w:rsidRPr="00C61C63" w:rsidRDefault="00CA6DDE" w:rsidP="00CA6DD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40907CE0" w14:textId="0C8AEEFF" w:rsidR="00CA6DDE" w:rsidRPr="00C61C63" w:rsidRDefault="00CA6DDE" w:rsidP="00CA6DD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00A10E8A" w14:textId="77777777" w:rsidR="00CA6DDE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</w:p>
          <w:p w14:paraId="02137DBD" w14:textId="3DB7804D" w:rsidR="00CA6DDE" w:rsidRPr="00313AAB" w:rsidRDefault="00CA6DDE" w:rsidP="00CA6DD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3F65EFCC" w14:textId="7B227773" w:rsidR="00CA6DDE" w:rsidRPr="00C61C63" w:rsidRDefault="00CA6DDE" w:rsidP="00CA6DD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9247DA" w:rsidRPr="00C61C63" w14:paraId="5ABD349A" w14:textId="77777777" w:rsidTr="00CA6DDE">
        <w:trPr>
          <w:trHeight w:val="574"/>
        </w:trPr>
        <w:tc>
          <w:tcPr>
            <w:tcW w:w="269" w:type="pct"/>
          </w:tcPr>
          <w:p w14:paraId="6C817037" w14:textId="77777777" w:rsidR="009247DA" w:rsidRPr="000861C5" w:rsidRDefault="009247DA" w:rsidP="009247DA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3CBAD84E" w14:textId="6DDAE6ED" w:rsidR="009247DA" w:rsidRPr="00C61C63" w:rsidRDefault="009247DA" w:rsidP="009247DA">
            <w:pPr>
              <w:jc w:val="both"/>
              <w:rPr>
                <w:sz w:val="22"/>
                <w:szCs w:val="22"/>
              </w:rPr>
            </w:pPr>
            <w:bookmarkStart w:id="0" w:name="_Hlk142917136"/>
            <w:r>
              <w:rPr>
                <w:sz w:val="22"/>
                <w:szCs w:val="22"/>
              </w:rPr>
              <w:t>Многочлены Чебышева</w:t>
            </w:r>
            <w:bookmarkEnd w:id="0"/>
          </w:p>
        </w:tc>
        <w:tc>
          <w:tcPr>
            <w:tcW w:w="244" w:type="pct"/>
          </w:tcPr>
          <w:p w14:paraId="6708F895" w14:textId="7A85195D" w:rsidR="009247DA" w:rsidRPr="00C61C63" w:rsidRDefault="009247DA" w:rsidP="009247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5E355A92" w14:textId="316790FA" w:rsidR="009247DA" w:rsidRPr="00C61C63" w:rsidRDefault="009247DA" w:rsidP="009247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Align w:val="center"/>
          </w:tcPr>
          <w:p w14:paraId="3FE08934" w14:textId="40290EEF" w:rsidR="009247DA" w:rsidRPr="00C61C63" w:rsidRDefault="009247DA" w:rsidP="009247DA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Многочлены Чебышева</w:t>
            </w:r>
          </w:p>
        </w:tc>
        <w:tc>
          <w:tcPr>
            <w:tcW w:w="272" w:type="pct"/>
          </w:tcPr>
          <w:p w14:paraId="23FC5487" w14:textId="4635DECB" w:rsidR="009247DA" w:rsidRPr="00CA6DDE" w:rsidRDefault="00CA6DDE" w:rsidP="009247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23" w:type="pct"/>
          </w:tcPr>
          <w:p w14:paraId="22438135" w14:textId="24B74CF5" w:rsidR="009247DA" w:rsidRPr="00313AAB" w:rsidRDefault="009247DA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 w:rsidR="000861C5"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463AB79A" w14:textId="744D7C4C" w:rsidR="009247DA" w:rsidRPr="00C61C63" w:rsidRDefault="009247DA" w:rsidP="009247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313AAB" w:rsidRPr="00C61C63" w14:paraId="4CFA9A46" w14:textId="77777777" w:rsidTr="00CA6DDE">
        <w:trPr>
          <w:trHeight w:val="574"/>
        </w:trPr>
        <w:tc>
          <w:tcPr>
            <w:tcW w:w="269" w:type="pct"/>
          </w:tcPr>
          <w:p w14:paraId="2797EB43" w14:textId="77777777" w:rsidR="00313AAB" w:rsidRPr="000861C5" w:rsidRDefault="00313AAB" w:rsidP="00313AAB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A2931B9" w14:textId="466D0422" w:rsidR="00313AAB" w:rsidRPr="00C61C63" w:rsidRDefault="00313AAB" w:rsidP="00313AAB">
            <w:pPr>
              <w:jc w:val="both"/>
              <w:rPr>
                <w:sz w:val="22"/>
                <w:szCs w:val="22"/>
              </w:rPr>
            </w:pPr>
            <w:r w:rsidRPr="00167042">
              <w:rPr>
                <w:sz w:val="22"/>
                <w:szCs w:val="22"/>
              </w:rPr>
              <w:t>Интерполирование функций</w:t>
            </w:r>
            <w:r>
              <w:rPr>
                <w:sz w:val="22"/>
                <w:szCs w:val="22"/>
              </w:rPr>
              <w:t xml:space="preserve">. </w:t>
            </w:r>
            <w:r w:rsidRPr="00167042">
              <w:rPr>
                <w:sz w:val="22"/>
                <w:szCs w:val="22"/>
              </w:rPr>
              <w:t>Интерполяционный многочлен Лагранжа</w:t>
            </w:r>
          </w:p>
        </w:tc>
        <w:tc>
          <w:tcPr>
            <w:tcW w:w="244" w:type="pct"/>
          </w:tcPr>
          <w:p w14:paraId="69654B83" w14:textId="5F2AF22E" w:rsidR="00313AAB" w:rsidRPr="00C61C63" w:rsidRDefault="00313AAB" w:rsidP="00313AA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 w:val="restart"/>
          </w:tcPr>
          <w:p w14:paraId="6E0EE177" w14:textId="31B4FC9A" w:rsidR="00313AAB" w:rsidRPr="00C61C63" w:rsidRDefault="00313AAB" w:rsidP="00313AA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Merge w:val="restart"/>
          </w:tcPr>
          <w:p w14:paraId="4BEC7C41" w14:textId="32889942" w:rsidR="00313AAB" w:rsidRPr="00C61C63" w:rsidRDefault="00313AAB" w:rsidP="00313AA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1DA3">
              <w:rPr>
                <w:sz w:val="22"/>
                <w:szCs w:val="22"/>
              </w:rPr>
              <w:t>Реализация алгоритмов интерполирования функции</w:t>
            </w:r>
          </w:p>
        </w:tc>
        <w:tc>
          <w:tcPr>
            <w:tcW w:w="272" w:type="pct"/>
            <w:vMerge w:val="restart"/>
          </w:tcPr>
          <w:p w14:paraId="4A67A45A" w14:textId="33F4D8B8" w:rsidR="00313AAB" w:rsidRPr="00CA6DDE" w:rsidRDefault="00CA6DDE" w:rsidP="00313AA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23" w:type="pct"/>
          </w:tcPr>
          <w:p w14:paraId="0518E944" w14:textId="66B024E7" w:rsidR="00313AAB" w:rsidRPr="00313AAB" w:rsidRDefault="00313AAB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 w:rsidR="000861C5"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54DF5E91" w14:textId="2AF7FCAD" w:rsidR="00313AAB" w:rsidRPr="00C61C63" w:rsidRDefault="00313AAB" w:rsidP="00313AA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6540A36C" w14:textId="77777777" w:rsidTr="00CA6DDE">
        <w:trPr>
          <w:trHeight w:val="574"/>
        </w:trPr>
        <w:tc>
          <w:tcPr>
            <w:tcW w:w="269" w:type="pct"/>
          </w:tcPr>
          <w:p w14:paraId="2695B8F7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58E5AE73" w14:textId="5F446597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 w:rsidRPr="00167042">
              <w:rPr>
                <w:sz w:val="22"/>
                <w:szCs w:val="22"/>
              </w:rPr>
              <w:t>Интерполяционный многочлен Ньютона</w:t>
            </w:r>
          </w:p>
        </w:tc>
        <w:tc>
          <w:tcPr>
            <w:tcW w:w="244" w:type="pct"/>
          </w:tcPr>
          <w:p w14:paraId="7E625FFE" w14:textId="0D99B00C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1F099AE5" w14:textId="77777777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4E881457" w14:textId="2D2EA2D8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55811C94" w14:textId="77777777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0C232BB3" w14:textId="77777777" w:rsidR="000861C5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</w:p>
          <w:p w14:paraId="553244D6" w14:textId="3C501F82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0487B53D" w14:textId="06A53EE9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744548BF" w14:textId="77777777" w:rsidTr="00CA6DDE">
        <w:trPr>
          <w:trHeight w:val="574"/>
        </w:trPr>
        <w:tc>
          <w:tcPr>
            <w:tcW w:w="269" w:type="pct"/>
          </w:tcPr>
          <w:p w14:paraId="7BCA6443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1E754C1D" w14:textId="1319E98F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Интерполирование </w:t>
            </w:r>
            <w:r w:rsidRPr="004F1DA3">
              <w:rPr>
                <w:sz w:val="22"/>
                <w:szCs w:val="22"/>
              </w:rPr>
              <w:t>кубическим сплайном</w:t>
            </w:r>
          </w:p>
        </w:tc>
        <w:tc>
          <w:tcPr>
            <w:tcW w:w="244" w:type="pct"/>
          </w:tcPr>
          <w:p w14:paraId="14F5AC0F" w14:textId="5C036DF6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2FD685C8" w14:textId="726417D8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</w:tcPr>
          <w:p w14:paraId="53D70453" w14:textId="7129FC81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1DA3">
              <w:rPr>
                <w:sz w:val="22"/>
                <w:szCs w:val="22"/>
              </w:rPr>
              <w:t>Реализация алгоритма интерполирования функции кубическим сплайном</w:t>
            </w:r>
          </w:p>
        </w:tc>
        <w:tc>
          <w:tcPr>
            <w:tcW w:w="272" w:type="pct"/>
          </w:tcPr>
          <w:p w14:paraId="7ACDC69B" w14:textId="71F55A47" w:rsidR="000861C5" w:rsidRPr="00CA6DDE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3" w:type="pct"/>
          </w:tcPr>
          <w:p w14:paraId="07E862BB" w14:textId="77777777" w:rsidR="000861C5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</w:p>
          <w:p w14:paraId="43491C13" w14:textId="792056B4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66C6D0CD" w14:textId="0C6B1DC1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2DEEAEA2" w14:textId="77777777" w:rsidTr="00CA6DDE">
        <w:trPr>
          <w:trHeight w:val="574"/>
        </w:trPr>
        <w:tc>
          <w:tcPr>
            <w:tcW w:w="269" w:type="pct"/>
          </w:tcPr>
          <w:p w14:paraId="2104C664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4F3BBFAC" w14:textId="3526A5F7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 w:rsidRPr="00167042">
              <w:rPr>
                <w:sz w:val="22"/>
                <w:szCs w:val="22"/>
              </w:rPr>
              <w:t>Численное интегрирование</w:t>
            </w:r>
            <w:r w:rsidRPr="00881FAD">
              <w:rPr>
                <w:sz w:val="22"/>
                <w:szCs w:val="22"/>
              </w:rPr>
              <w:t xml:space="preserve"> Формула прямоугольников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881FAD">
              <w:rPr>
                <w:sz w:val="22"/>
                <w:szCs w:val="22"/>
              </w:rPr>
              <w:t>Формула трапеций</w:t>
            </w:r>
          </w:p>
        </w:tc>
        <w:tc>
          <w:tcPr>
            <w:tcW w:w="244" w:type="pct"/>
          </w:tcPr>
          <w:p w14:paraId="4234FF0D" w14:textId="0A9E59A7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 w:val="restart"/>
          </w:tcPr>
          <w:p w14:paraId="06298033" w14:textId="04F3B7F4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Merge w:val="restart"/>
          </w:tcPr>
          <w:p w14:paraId="0127DC47" w14:textId="77777777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 w:val="restart"/>
          </w:tcPr>
          <w:p w14:paraId="713A48A9" w14:textId="235F5DB4" w:rsidR="000861C5" w:rsidRPr="00CA6DDE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3" w:type="pct"/>
          </w:tcPr>
          <w:p w14:paraId="6402766D" w14:textId="0A3BC2A8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4D8622B7" w14:textId="046135EE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6069A11D" w14:textId="77777777" w:rsidTr="00CA6DDE">
        <w:trPr>
          <w:trHeight w:val="574"/>
        </w:trPr>
        <w:tc>
          <w:tcPr>
            <w:tcW w:w="269" w:type="pct"/>
          </w:tcPr>
          <w:p w14:paraId="38AE42C3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1043F860" w14:textId="0E5A00F0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 w:rsidRPr="00881FAD">
              <w:rPr>
                <w:sz w:val="22"/>
                <w:szCs w:val="22"/>
              </w:rPr>
              <w:t>Формула Симпсона</w:t>
            </w:r>
            <w:r>
              <w:rPr>
                <w:sz w:val="22"/>
                <w:szCs w:val="22"/>
              </w:rPr>
              <w:t>.</w:t>
            </w:r>
            <w:r w:rsidRPr="00881FAD">
              <w:rPr>
                <w:sz w:val="22"/>
                <w:szCs w:val="22"/>
              </w:rPr>
              <w:t xml:space="preserve"> Правило Рунге</w:t>
            </w:r>
          </w:p>
        </w:tc>
        <w:tc>
          <w:tcPr>
            <w:tcW w:w="244" w:type="pct"/>
          </w:tcPr>
          <w:p w14:paraId="1A9C43EF" w14:textId="348BC5B6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77E6DF1E" w14:textId="654E5EF3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6F0A840C" w14:textId="77777777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0178ADD5" w14:textId="77777777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0DB18665" w14:textId="7F197E6F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6E7D8524" w14:textId="09D9F226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0AC5C872" w14:textId="77777777" w:rsidTr="00CA6DDE">
        <w:trPr>
          <w:trHeight w:val="574"/>
        </w:trPr>
        <w:tc>
          <w:tcPr>
            <w:tcW w:w="269" w:type="pct"/>
          </w:tcPr>
          <w:p w14:paraId="4F56AE79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4B704919" w14:textId="2DE2B8C0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 w:rsidRPr="007A4AF0">
              <w:rPr>
                <w:sz w:val="22"/>
                <w:szCs w:val="22"/>
              </w:rPr>
              <w:t>Задача Коши для ОДУ</w:t>
            </w:r>
            <w:r>
              <w:rPr>
                <w:sz w:val="22"/>
                <w:szCs w:val="22"/>
              </w:rPr>
              <w:t xml:space="preserve">. </w:t>
            </w:r>
            <w:r w:rsidRPr="007A4AF0">
              <w:rPr>
                <w:sz w:val="22"/>
                <w:szCs w:val="22"/>
              </w:rPr>
              <w:t>Метод Эйлера</w:t>
            </w:r>
            <w:r>
              <w:rPr>
                <w:sz w:val="22"/>
                <w:szCs w:val="22"/>
              </w:rPr>
              <w:t>.</w:t>
            </w:r>
            <w:r w:rsidRPr="007A4AF0">
              <w:rPr>
                <w:sz w:val="22"/>
                <w:szCs w:val="22"/>
              </w:rPr>
              <w:t xml:space="preserve"> Метод Рунге-Кутта</w:t>
            </w:r>
          </w:p>
        </w:tc>
        <w:tc>
          <w:tcPr>
            <w:tcW w:w="244" w:type="pct"/>
          </w:tcPr>
          <w:p w14:paraId="2DB12890" w14:textId="77E202A1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 w:val="restart"/>
          </w:tcPr>
          <w:p w14:paraId="006DE60C" w14:textId="7FDA8905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Merge w:val="restart"/>
          </w:tcPr>
          <w:p w14:paraId="131F03A6" w14:textId="42660441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1DA3">
              <w:rPr>
                <w:sz w:val="22"/>
                <w:szCs w:val="22"/>
              </w:rPr>
              <w:t xml:space="preserve">Численные методы решения задачи </w:t>
            </w:r>
            <w:r w:rsidRPr="004F1DA3">
              <w:rPr>
                <w:sz w:val="22"/>
                <w:szCs w:val="22"/>
              </w:rPr>
              <w:lastRenderedPageBreak/>
              <w:t>Коши для обыкновенных дифференциальных уравнений</w:t>
            </w:r>
          </w:p>
        </w:tc>
        <w:tc>
          <w:tcPr>
            <w:tcW w:w="272" w:type="pct"/>
            <w:vMerge w:val="restart"/>
          </w:tcPr>
          <w:p w14:paraId="27DBAE01" w14:textId="64999564" w:rsidR="000861C5" w:rsidRPr="00CA6DDE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3" w:type="pct"/>
          </w:tcPr>
          <w:p w14:paraId="31AF3245" w14:textId="7A203308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2928515B" w14:textId="092B4A7D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03F8C1AE" w14:textId="77777777" w:rsidTr="00CA6DDE">
        <w:trPr>
          <w:trHeight w:val="574"/>
        </w:trPr>
        <w:tc>
          <w:tcPr>
            <w:tcW w:w="269" w:type="pct"/>
          </w:tcPr>
          <w:p w14:paraId="60A777F8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13B25048" w14:textId="6DD6751D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 w:rsidRPr="007A4AF0">
              <w:rPr>
                <w:sz w:val="22"/>
                <w:szCs w:val="22"/>
              </w:rPr>
              <w:t>Многошаговые методы решения задачи Коши. Семейство методов Адамса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" w:type="pct"/>
          </w:tcPr>
          <w:p w14:paraId="3ABE9A98" w14:textId="712CAE42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3D3D9B27" w14:textId="0D3686B5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7F75EA26" w14:textId="77777777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69A4C2D7" w14:textId="77777777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376BE038" w14:textId="77777777" w:rsidR="000861C5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</w:p>
          <w:p w14:paraId="70D3A8DD" w14:textId="40859A96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030222AC" w14:textId="5CD5571A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1418A8AC" w14:textId="77777777" w:rsidTr="00CA6DDE">
        <w:trPr>
          <w:trHeight w:val="574"/>
        </w:trPr>
        <w:tc>
          <w:tcPr>
            <w:tcW w:w="269" w:type="pct"/>
          </w:tcPr>
          <w:p w14:paraId="792AF598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01CC0B3" w14:textId="5757D1CB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 w:rsidRPr="005A713C">
              <w:rPr>
                <w:sz w:val="22"/>
                <w:szCs w:val="22"/>
              </w:rPr>
              <w:t xml:space="preserve">Разностные схемы для уравнения теплопроводности. Явная схема. </w:t>
            </w:r>
          </w:p>
        </w:tc>
        <w:tc>
          <w:tcPr>
            <w:tcW w:w="244" w:type="pct"/>
          </w:tcPr>
          <w:p w14:paraId="6A193A5D" w14:textId="5A25FD55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 w:val="restart"/>
          </w:tcPr>
          <w:p w14:paraId="64E0E97C" w14:textId="69CCA602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9" w:type="pct"/>
            <w:vMerge w:val="restart"/>
          </w:tcPr>
          <w:p w14:paraId="236A3143" w14:textId="30939969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1DA3">
              <w:rPr>
                <w:sz w:val="22"/>
                <w:szCs w:val="22"/>
              </w:rPr>
              <w:t>Построение алгоритма и численные расчеты решения для уравнения теплопроводности</w:t>
            </w:r>
          </w:p>
        </w:tc>
        <w:tc>
          <w:tcPr>
            <w:tcW w:w="272" w:type="pct"/>
            <w:vMerge w:val="restart"/>
          </w:tcPr>
          <w:p w14:paraId="3BF08A71" w14:textId="5EA89D5E" w:rsidR="000861C5" w:rsidRPr="00CA6DDE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23" w:type="pct"/>
          </w:tcPr>
          <w:p w14:paraId="15FBE63F" w14:textId="67639806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7BBCC684" w14:textId="7F7B7B66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C61C63" w14:paraId="5F60CCDC" w14:textId="77777777" w:rsidTr="00CA6DDE">
        <w:trPr>
          <w:trHeight w:val="574"/>
        </w:trPr>
        <w:tc>
          <w:tcPr>
            <w:tcW w:w="269" w:type="pct"/>
          </w:tcPr>
          <w:p w14:paraId="110B858F" w14:textId="77777777" w:rsidR="000861C5" w:rsidRPr="000861C5" w:rsidRDefault="000861C5" w:rsidP="000861C5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14:paraId="020F85D6" w14:textId="5F18471D" w:rsidR="000861C5" w:rsidRPr="00C61C63" w:rsidRDefault="000861C5" w:rsidP="000861C5">
            <w:pPr>
              <w:jc w:val="both"/>
              <w:rPr>
                <w:sz w:val="22"/>
                <w:szCs w:val="22"/>
              </w:rPr>
            </w:pPr>
            <w:r w:rsidRPr="005A713C">
              <w:rPr>
                <w:sz w:val="22"/>
                <w:szCs w:val="22"/>
              </w:rPr>
              <w:t>Разностные схемы для уравнения теплопроводности. Неявная схема.</w:t>
            </w:r>
          </w:p>
        </w:tc>
        <w:tc>
          <w:tcPr>
            <w:tcW w:w="244" w:type="pct"/>
          </w:tcPr>
          <w:p w14:paraId="288E0FC7" w14:textId="7E747A52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  <w:vMerge/>
          </w:tcPr>
          <w:p w14:paraId="6CFFFF23" w14:textId="77777777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pct"/>
            <w:vMerge/>
          </w:tcPr>
          <w:p w14:paraId="33EBDB40" w14:textId="77777777" w:rsidR="000861C5" w:rsidRPr="00C61C63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  <w:vMerge/>
          </w:tcPr>
          <w:p w14:paraId="7A46F1B3" w14:textId="77777777" w:rsidR="000861C5" w:rsidRPr="00C61C63" w:rsidRDefault="000861C5" w:rsidP="000861C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</w:tcPr>
          <w:p w14:paraId="60C321E3" w14:textId="77777777" w:rsidR="000861C5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 w:rsidRPr="00313AAB">
              <w:rPr>
                <w:sz w:val="22"/>
                <w:szCs w:val="22"/>
              </w:rPr>
              <w:t>Опрос,</w:t>
            </w:r>
            <w:r>
              <w:rPr>
                <w:sz w:val="22"/>
                <w:szCs w:val="22"/>
              </w:rPr>
              <w:t xml:space="preserve"> </w:t>
            </w:r>
            <w:r w:rsidRPr="00313AAB">
              <w:rPr>
                <w:sz w:val="22"/>
                <w:szCs w:val="22"/>
              </w:rPr>
              <w:t>проверка д/з</w:t>
            </w:r>
            <w:r>
              <w:rPr>
                <w:sz w:val="22"/>
                <w:szCs w:val="22"/>
              </w:rPr>
              <w:t>,</w:t>
            </w:r>
          </w:p>
          <w:p w14:paraId="0EB35CDC" w14:textId="38F7FA2D" w:rsidR="000861C5" w:rsidRPr="00313AAB" w:rsidRDefault="000861C5" w:rsidP="000861C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конспект/доклад</w:t>
            </w:r>
          </w:p>
        </w:tc>
        <w:tc>
          <w:tcPr>
            <w:tcW w:w="386" w:type="pct"/>
          </w:tcPr>
          <w:p w14:paraId="11FE2F14" w14:textId="2E6028DD" w:rsidR="000861C5" w:rsidRPr="00C61C63" w:rsidRDefault="000861C5" w:rsidP="000861C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[1]-[6]</w:t>
            </w:r>
          </w:p>
        </w:tc>
      </w:tr>
      <w:tr w:rsidR="000861C5" w:rsidRPr="00654ED2" w14:paraId="10A994EA" w14:textId="77777777">
        <w:tc>
          <w:tcPr>
            <w:tcW w:w="269" w:type="pct"/>
          </w:tcPr>
          <w:p w14:paraId="2BB5A812" w14:textId="77777777" w:rsidR="000861C5" w:rsidRPr="00654ED2" w:rsidRDefault="000861C5" w:rsidP="000861C5">
            <w:pPr>
              <w:pStyle w:val="aa"/>
              <w:shd w:val="clear" w:color="auto" w:fill="FFFFFF"/>
              <w:ind w:left="179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72FD8AB6" w14:textId="652163D1" w:rsidR="000861C5" w:rsidRPr="00654ED2" w:rsidRDefault="000861C5" w:rsidP="000861C5">
            <w:pPr>
              <w:jc w:val="both"/>
              <w:rPr>
                <w:bCs/>
                <w:sz w:val="22"/>
                <w:szCs w:val="22"/>
              </w:rPr>
            </w:pPr>
            <w:r w:rsidRPr="00654ED2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44" w:type="pct"/>
          </w:tcPr>
          <w:p w14:paraId="03BF4F99" w14:textId="79D49148" w:rsidR="000861C5" w:rsidRPr="00654ED2" w:rsidRDefault="000861C5" w:rsidP="000861C5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 w:rsidRPr="00654ED2">
              <w:rPr>
                <w:bCs/>
                <w:sz w:val="22"/>
                <w:szCs w:val="22"/>
                <w:lang w:val="en-US"/>
              </w:rPr>
              <w:fldChar w:fldCharType="begin"/>
            </w:r>
            <w:r w:rsidRPr="00654ED2">
              <w:rPr>
                <w:bCs/>
                <w:sz w:val="22"/>
                <w:szCs w:val="22"/>
                <w:lang w:val="en-US"/>
              </w:rPr>
              <w:instrText xml:space="preserve"> =SUM(C3:C19) </w:instrText>
            </w:r>
            <w:r w:rsidRPr="00654ED2">
              <w:rPr>
                <w:bCs/>
                <w:sz w:val="22"/>
                <w:szCs w:val="22"/>
                <w:lang w:val="en-US"/>
              </w:rPr>
              <w:fldChar w:fldCharType="separate"/>
            </w:r>
            <w:r w:rsidRPr="00654ED2">
              <w:rPr>
                <w:bCs/>
                <w:noProof/>
                <w:sz w:val="22"/>
                <w:szCs w:val="22"/>
                <w:lang w:val="en-US"/>
              </w:rPr>
              <w:t>34</w:t>
            </w:r>
            <w:r w:rsidRPr="00654ED2">
              <w:rPr>
                <w:bCs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233" w:type="pct"/>
          </w:tcPr>
          <w:p w14:paraId="5D5D4E36" w14:textId="06C3F21B" w:rsidR="000861C5" w:rsidRPr="00654ED2" w:rsidRDefault="000861C5" w:rsidP="000861C5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 w:rsidRPr="00654ED2">
              <w:rPr>
                <w:bCs/>
                <w:sz w:val="22"/>
                <w:szCs w:val="22"/>
              </w:rPr>
              <w:fldChar w:fldCharType="begin"/>
            </w:r>
            <w:r w:rsidRPr="00654ED2">
              <w:rPr>
                <w:bCs/>
                <w:sz w:val="22"/>
                <w:szCs w:val="22"/>
              </w:rPr>
              <w:instrText xml:space="preserve"> =SUM(D3:D19) </w:instrText>
            </w:r>
            <w:r w:rsidRPr="00654ED2">
              <w:rPr>
                <w:bCs/>
                <w:sz w:val="22"/>
                <w:szCs w:val="22"/>
              </w:rPr>
              <w:fldChar w:fldCharType="separate"/>
            </w:r>
            <w:r w:rsidRPr="00654ED2">
              <w:rPr>
                <w:bCs/>
                <w:noProof/>
                <w:sz w:val="22"/>
                <w:szCs w:val="22"/>
              </w:rPr>
              <w:t>16</w:t>
            </w:r>
            <w:r w:rsidRPr="00654ED2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99" w:type="pct"/>
          </w:tcPr>
          <w:p w14:paraId="5F8E5F35" w14:textId="2BBBABD4" w:rsidR="000861C5" w:rsidRPr="00654ED2" w:rsidRDefault="000861C5" w:rsidP="000861C5">
            <w:pPr>
              <w:widowControl w:val="0"/>
              <w:tabs>
                <w:tab w:val="left" w:pos="8458"/>
              </w:tabs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272" w:type="pct"/>
          </w:tcPr>
          <w:p w14:paraId="73E75C2D" w14:textId="17A33E1A" w:rsidR="000861C5" w:rsidRPr="00654ED2" w:rsidRDefault="000861C5" w:rsidP="000861C5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654ED2">
              <w:rPr>
                <w:bCs/>
                <w:sz w:val="22"/>
                <w:szCs w:val="22"/>
              </w:rPr>
              <w:fldChar w:fldCharType="begin"/>
            </w:r>
            <w:r w:rsidRPr="00654ED2">
              <w:rPr>
                <w:bCs/>
                <w:sz w:val="22"/>
                <w:szCs w:val="22"/>
              </w:rPr>
              <w:instrText xml:space="preserve"> =SUM(F3:F19) </w:instrText>
            </w:r>
            <w:r w:rsidRPr="00654ED2">
              <w:rPr>
                <w:bCs/>
                <w:sz w:val="22"/>
                <w:szCs w:val="22"/>
              </w:rPr>
              <w:fldChar w:fldCharType="separate"/>
            </w:r>
            <w:r w:rsidRPr="00654ED2">
              <w:rPr>
                <w:bCs/>
                <w:noProof/>
                <w:sz w:val="22"/>
                <w:szCs w:val="22"/>
              </w:rPr>
              <w:t>121</w:t>
            </w:r>
            <w:r w:rsidRPr="00654ED2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723" w:type="pct"/>
          </w:tcPr>
          <w:p w14:paraId="0DC82815" w14:textId="77777777" w:rsidR="000861C5" w:rsidRPr="00654ED2" w:rsidRDefault="000861C5" w:rsidP="000861C5">
            <w:pPr>
              <w:shd w:val="clear" w:color="auto" w:fill="FFFFFF"/>
              <w:rPr>
                <w:bCs/>
                <w:sz w:val="22"/>
                <w:szCs w:val="22"/>
              </w:rPr>
            </w:pPr>
          </w:p>
        </w:tc>
        <w:tc>
          <w:tcPr>
            <w:tcW w:w="386" w:type="pct"/>
          </w:tcPr>
          <w:p w14:paraId="52B65950" w14:textId="77777777" w:rsidR="000861C5" w:rsidRPr="00654ED2" w:rsidRDefault="000861C5" w:rsidP="000861C5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091DB8E9" w:rsidR="002F03E6" w:rsidRDefault="00BF3FF1" w:rsidP="00C366DC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>ри преподавании дисциплины используются традиционные образовательные технологии</w:t>
      </w:r>
      <w:r w:rsidRPr="004F1DA3">
        <w:t xml:space="preserve">: лекции, лабораторные </w:t>
      </w:r>
      <w:r w:rsidR="00CA6DDE">
        <w:t>занятия</w:t>
      </w:r>
      <w:r w:rsidRPr="004F1DA3">
        <w:t xml:space="preserve"> и самостоятельная работа студентов. Также п</w:t>
      </w:r>
      <w:r w:rsidRPr="004F1DA3">
        <w:rPr>
          <w:bCs/>
        </w:rPr>
        <w:t xml:space="preserve">ри проведении занятий </w:t>
      </w:r>
      <w:r>
        <w:rPr>
          <w:bCs/>
          <w:color w:val="000000"/>
        </w:rPr>
        <w:t>и самостоятельной работе студентов могут быть использованы</w:t>
      </w:r>
      <w:r w:rsidR="002F03E6">
        <w:rPr>
          <w:bCs/>
          <w:color w:val="000000"/>
        </w:rPr>
        <w:t>:</w:t>
      </w:r>
      <w:r>
        <w:rPr>
          <w:bCs/>
          <w:color w:val="000000"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rFonts w:eastAsiaTheme="minorHAnsi"/>
          <w:b/>
          <w:color w:val="000000"/>
          <w:lang w:eastAsia="en-US"/>
        </w:rPr>
        <w:t xml:space="preserve">– </w:t>
      </w:r>
      <w:r w:rsidRPr="002F03E6">
        <w:rPr>
          <w:rFonts w:eastAsiaTheme="minorHAnsi"/>
          <w:bCs/>
          <w:i/>
          <w:iCs/>
          <w:color w:val="000000"/>
          <w:lang w:eastAsia="en-US"/>
        </w:rPr>
        <w:t>интерактивные технологии</w:t>
      </w:r>
      <w:r>
        <w:rPr>
          <w:rFonts w:eastAsiaTheme="minorHAnsi"/>
          <w:color w:val="000000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097E9466" w14:textId="1D80EE3E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79FC9288" w14:textId="38C4015B" w:rsidR="00BF3FF1" w:rsidRPr="00BC112A" w:rsidRDefault="00BF3FF1" w:rsidP="00C366DC">
      <w:pPr>
        <w:shd w:val="clear" w:color="auto" w:fill="FFFFFF"/>
        <w:ind w:firstLine="709"/>
        <w:jc w:val="both"/>
      </w:pPr>
      <w:r w:rsidRPr="007F19AA">
        <w:t xml:space="preserve">– подготовка </w:t>
      </w:r>
      <w:r w:rsidRPr="00BC112A">
        <w:t>доклада</w:t>
      </w:r>
      <w:r w:rsidR="00C366DC" w:rsidRPr="00BC112A">
        <w:t>/конспекта</w:t>
      </w:r>
      <w:r w:rsidRPr="00BC112A">
        <w:t xml:space="preserve"> по теме, вынесенной на самостоятельное изучение;</w:t>
      </w:r>
    </w:p>
    <w:p w14:paraId="698E526E" w14:textId="5D789B54" w:rsidR="00BF3FF1" w:rsidRPr="00BC112A" w:rsidRDefault="00BF3FF1" w:rsidP="00C366DC">
      <w:pPr>
        <w:shd w:val="clear" w:color="auto" w:fill="FFFFFF"/>
        <w:ind w:firstLine="709"/>
        <w:jc w:val="both"/>
      </w:pPr>
      <w:r w:rsidRPr="00BC112A">
        <w:t xml:space="preserve">– подготовка к выполнению </w:t>
      </w:r>
      <w:r w:rsidR="00C366DC" w:rsidRPr="00BC112A">
        <w:t>лабораторных</w:t>
      </w:r>
      <w:r w:rsidRPr="00BC112A">
        <w:t xml:space="preserve"> работ;</w:t>
      </w:r>
    </w:p>
    <w:p w14:paraId="13FD3CE0" w14:textId="2B3D59B2" w:rsidR="00BF3FF1" w:rsidRPr="00BC112A" w:rsidRDefault="00BF3FF1" w:rsidP="00C366DC">
      <w:pPr>
        <w:shd w:val="clear" w:color="auto" w:fill="FFFFFF"/>
        <w:ind w:firstLine="709"/>
        <w:jc w:val="both"/>
      </w:pPr>
      <w:r w:rsidRPr="00BC112A">
        <w:t xml:space="preserve">– подготовка к </w:t>
      </w:r>
      <w:r w:rsidR="00C366DC" w:rsidRPr="00BC112A">
        <w:t>промежуточной аттестации (</w:t>
      </w:r>
      <w:r w:rsidR="00FF689C" w:rsidRPr="00BC112A">
        <w:t>экзамену</w:t>
      </w:r>
      <w:r w:rsidR="00C366DC" w:rsidRPr="00BC112A">
        <w:t>)</w:t>
      </w:r>
      <w:r w:rsidR="00862D3E" w:rsidRPr="00BC112A">
        <w:t>;</w:t>
      </w:r>
    </w:p>
    <w:p w14:paraId="75151AF7" w14:textId="021514E3" w:rsidR="00BF3FF1" w:rsidRPr="00BC112A" w:rsidRDefault="00BF3FF1" w:rsidP="00C366DC">
      <w:pPr>
        <w:ind w:firstLine="709"/>
        <w:jc w:val="both"/>
      </w:pPr>
      <w:r w:rsidRPr="00BC112A">
        <w:t>Содержание, трудоемкость и формы контроля внеаудиторной самостоятельной работы содержатся в разделе 5</w:t>
      </w:r>
      <w:r w:rsidR="00C366DC" w:rsidRPr="00BC112A">
        <w:t>.</w:t>
      </w:r>
    </w:p>
    <w:p w14:paraId="19B41F49" w14:textId="77777777" w:rsidR="00594648" w:rsidRPr="00BC112A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Pr="00BC112A" w:rsidRDefault="00594648" w:rsidP="00FF689C">
      <w:pPr>
        <w:shd w:val="clear" w:color="auto" w:fill="FFFFFF"/>
        <w:jc w:val="center"/>
        <w:rPr>
          <w:b/>
        </w:rPr>
      </w:pPr>
      <w:r w:rsidRPr="00BC112A"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Pr="00BC112A" w:rsidRDefault="00594648" w:rsidP="00B97096">
      <w:pPr>
        <w:shd w:val="clear" w:color="auto" w:fill="FFFFFF"/>
        <w:spacing w:after="120"/>
        <w:jc w:val="center"/>
        <w:rPr>
          <w:b/>
        </w:rPr>
      </w:pPr>
      <w:r w:rsidRPr="00BC112A"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BC112A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BC112A">
        <w:rPr>
          <w:iCs/>
        </w:rPr>
        <w:t xml:space="preserve">Основными </w:t>
      </w:r>
      <w:r w:rsidRPr="00BC112A">
        <w:rPr>
          <w:i/>
        </w:rPr>
        <w:t>формами текущего контроля</w:t>
      </w:r>
      <w:r w:rsidRPr="00BC112A">
        <w:rPr>
          <w:iCs/>
        </w:rPr>
        <w:t xml:space="preserve"> по дисциплине являются</w:t>
      </w:r>
      <w:r w:rsidR="0090608C" w:rsidRPr="00BC112A">
        <w:rPr>
          <w:iCs/>
        </w:rPr>
        <w:t xml:space="preserve">: </w:t>
      </w:r>
    </w:p>
    <w:p w14:paraId="7B7F1263" w14:textId="1E044F10" w:rsidR="0090608C" w:rsidRPr="00BC112A" w:rsidRDefault="0090608C" w:rsidP="008F291B">
      <w:pPr>
        <w:shd w:val="clear" w:color="auto" w:fill="FFFFFF" w:themeFill="background1"/>
        <w:ind w:firstLine="709"/>
        <w:jc w:val="both"/>
      </w:pPr>
      <w:r w:rsidRPr="00BC112A">
        <w:t>–</w:t>
      </w:r>
      <w:r w:rsidR="00FF689C" w:rsidRPr="00BC112A">
        <w:t xml:space="preserve"> устный опрос на </w:t>
      </w:r>
      <w:r w:rsidRPr="00BC112A">
        <w:t xml:space="preserve">лекции или </w:t>
      </w:r>
      <w:r w:rsidR="00BC112A" w:rsidRPr="00BC112A">
        <w:t>лабораторном</w:t>
      </w:r>
      <w:r w:rsidR="00FF689C" w:rsidRPr="00BC112A">
        <w:t xml:space="preserve"> занятии</w:t>
      </w:r>
      <w:r w:rsidRPr="00BC112A">
        <w:t>;</w:t>
      </w:r>
    </w:p>
    <w:p w14:paraId="63B70693" w14:textId="42C43748" w:rsidR="0090608C" w:rsidRPr="00BC112A" w:rsidRDefault="0090608C" w:rsidP="008F291B">
      <w:pPr>
        <w:shd w:val="clear" w:color="auto" w:fill="FFFFFF" w:themeFill="background1"/>
        <w:ind w:firstLine="709"/>
        <w:jc w:val="both"/>
      </w:pPr>
      <w:r w:rsidRPr="00BC112A">
        <w:t xml:space="preserve">– </w:t>
      </w:r>
      <w:r w:rsidR="008F291B" w:rsidRPr="00BC112A">
        <w:t xml:space="preserve"> конспект</w:t>
      </w:r>
      <w:r w:rsidR="00FF689C" w:rsidRPr="00BC112A">
        <w:t xml:space="preserve"> по теме, вынесенной на самостоятельное изучение</w:t>
      </w:r>
      <w:r w:rsidRPr="00BC112A">
        <w:t>;</w:t>
      </w:r>
      <w:r w:rsidR="00FF689C" w:rsidRPr="00BC112A">
        <w:t xml:space="preserve"> </w:t>
      </w:r>
    </w:p>
    <w:p w14:paraId="333C037C" w14:textId="14D01D0A" w:rsidR="00FF689C" w:rsidRPr="00BC112A" w:rsidRDefault="0090608C" w:rsidP="008F291B">
      <w:pPr>
        <w:shd w:val="clear" w:color="auto" w:fill="FFFFFF" w:themeFill="background1"/>
        <w:ind w:firstLine="709"/>
        <w:jc w:val="both"/>
      </w:pPr>
      <w:r w:rsidRPr="00BC112A">
        <w:t>– проверка</w:t>
      </w:r>
      <w:r w:rsidR="00FF689C" w:rsidRPr="00BC112A">
        <w:t xml:space="preserve"> </w:t>
      </w:r>
      <w:r w:rsidRPr="00BC112A">
        <w:t xml:space="preserve">домашних заданий, </w:t>
      </w:r>
      <w:r w:rsidR="00FF689C" w:rsidRPr="00BC112A">
        <w:t>лабораторн</w:t>
      </w:r>
      <w:r w:rsidRPr="00BC112A">
        <w:t>ых</w:t>
      </w:r>
      <w:r w:rsidR="00FF689C" w:rsidRPr="00BC112A">
        <w:t xml:space="preserve"> работ.</w:t>
      </w:r>
    </w:p>
    <w:p w14:paraId="538EED54" w14:textId="76EBD96D" w:rsidR="00FF689C" w:rsidRPr="00BC112A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BC112A">
        <w:rPr>
          <w:iCs/>
        </w:rPr>
        <w:t>Форма</w:t>
      </w:r>
      <w:r w:rsidRPr="00BC112A">
        <w:rPr>
          <w:i/>
        </w:rPr>
        <w:t xml:space="preserve"> рубежного контроля:</w:t>
      </w:r>
      <w:r w:rsidRPr="00BC112A">
        <w:t xml:space="preserve"> тест.</w:t>
      </w:r>
    </w:p>
    <w:p w14:paraId="205E819E" w14:textId="52882ACF" w:rsidR="00FF689C" w:rsidRPr="00BC112A" w:rsidRDefault="00FF689C" w:rsidP="008F291B">
      <w:pPr>
        <w:shd w:val="clear" w:color="auto" w:fill="FFFFFF" w:themeFill="background1"/>
        <w:ind w:firstLine="709"/>
        <w:jc w:val="both"/>
      </w:pPr>
      <w:r w:rsidRPr="00BC112A">
        <w:rPr>
          <w:iCs/>
        </w:rPr>
        <w:t>Формы</w:t>
      </w:r>
      <w:r w:rsidRPr="00BC112A">
        <w:rPr>
          <w:i/>
        </w:rPr>
        <w:t xml:space="preserve"> промежуточной аттестации:</w:t>
      </w:r>
      <w:r w:rsidRPr="00BC112A">
        <w:t xml:space="preserve"> экзамен.</w:t>
      </w:r>
    </w:p>
    <w:p w14:paraId="649F4E82" w14:textId="77777777"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3CF9D228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654ED2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654ED2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38594908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654ED2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269D8BF4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654ED2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CA6DDE">
        <w:tc>
          <w:tcPr>
            <w:tcW w:w="667" w:type="dxa"/>
          </w:tcPr>
          <w:p w14:paraId="543886FE" w14:textId="77777777" w:rsidR="007F1D0C" w:rsidRPr="00992B34" w:rsidRDefault="007F1D0C" w:rsidP="00CA6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CA6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CA6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CA6DDE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0D025E73" w14:textId="77777777" w:rsidR="00400883" w:rsidRPr="007F54CB" w:rsidRDefault="00400883" w:rsidP="007F1D0C">
      <w:pPr>
        <w:spacing w:after="120"/>
        <w:jc w:val="center"/>
        <w:rPr>
          <w:b/>
          <w:bCs/>
        </w:rPr>
      </w:pPr>
    </w:p>
    <w:p w14:paraId="17E96118" w14:textId="2BE1B5A6" w:rsidR="007F1D0C" w:rsidRPr="004F1DA3" w:rsidRDefault="007F1D0C" w:rsidP="00400883">
      <w:pPr>
        <w:spacing w:after="120"/>
        <w:jc w:val="center"/>
        <w:rPr>
          <w:b/>
          <w:bCs/>
        </w:rPr>
      </w:pPr>
      <w:r w:rsidRPr="004F1DA3">
        <w:rPr>
          <w:b/>
          <w:bCs/>
        </w:rPr>
        <w:t xml:space="preserve">8.2. Примерный вариант </w:t>
      </w:r>
      <w:r w:rsidR="003E0C7C" w:rsidRPr="004F1DA3">
        <w:rPr>
          <w:b/>
          <w:bCs/>
        </w:rPr>
        <w:t xml:space="preserve">1 </w:t>
      </w:r>
      <w:r w:rsidRPr="004F1DA3">
        <w:rPr>
          <w:b/>
          <w:bCs/>
        </w:rPr>
        <w:t xml:space="preserve">рубежной контрольной работы </w:t>
      </w:r>
      <w:r w:rsidR="003E0C7C" w:rsidRPr="004F1DA3">
        <w:rPr>
          <w:b/>
          <w:bCs/>
        </w:rPr>
        <w:t xml:space="preserve">(теста) </w:t>
      </w:r>
      <w:r w:rsidRPr="004F1DA3">
        <w:rPr>
          <w:b/>
          <w:bCs/>
        </w:rPr>
        <w:t>(</w:t>
      </w:r>
      <w:r w:rsidR="003E0C7C" w:rsidRPr="004F1DA3">
        <w:rPr>
          <w:b/>
          <w:bCs/>
        </w:rPr>
        <w:t>1</w:t>
      </w:r>
      <w:r w:rsidRPr="004F1DA3">
        <w:rPr>
          <w:b/>
          <w:bCs/>
        </w:rPr>
        <w:t>5 баллов)</w:t>
      </w:r>
    </w:p>
    <w:p w14:paraId="6958FE9F" w14:textId="77777777" w:rsidR="004F1DA3" w:rsidRDefault="004F1DA3" w:rsidP="00654ED2">
      <w:pPr>
        <w:pStyle w:val="aa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>
        <w:lastRenderedPageBreak/>
        <w:t xml:space="preserve">Рекуррентное соотношение для многочлена Чебышева первого рода имеет вид </w:t>
      </w:r>
      <w:r w:rsidRPr="004F1DA3">
        <w:rPr>
          <w:b/>
          <w:bCs/>
        </w:rPr>
        <w:t>(3 балла)</w:t>
      </w:r>
    </w:p>
    <w:p w14:paraId="162D1732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n+1</w:t>
      </w:r>
      <w:r>
        <w:rPr>
          <w:lang w:val="en-US"/>
        </w:rPr>
        <w:t xml:space="preserve">(x)=2x </w:t>
      </w:r>
      <w:proofErr w:type="spellStart"/>
      <w:r>
        <w:rPr>
          <w:lang w:val="en-US"/>
        </w:rPr>
        <w:t>P</w:t>
      </w:r>
      <w:r>
        <w:rPr>
          <w:vertAlign w:val="subscript"/>
          <w:lang w:val="en-US"/>
        </w:rPr>
        <w:t>n</w:t>
      </w:r>
      <w:proofErr w:type="spellEnd"/>
      <w:r>
        <w:rPr>
          <w:lang w:val="en-US"/>
        </w:rPr>
        <w:t>(x)-P</w:t>
      </w:r>
      <w:r>
        <w:rPr>
          <w:vertAlign w:val="subscript"/>
          <w:lang w:val="en-US"/>
        </w:rPr>
        <w:t>n-1</w:t>
      </w:r>
      <w:r>
        <w:rPr>
          <w:lang w:val="en-US"/>
        </w:rPr>
        <w:t>(x)</w:t>
      </w:r>
    </w:p>
    <w:p w14:paraId="5ADF8F30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n+1</w:t>
      </w:r>
      <w:r>
        <w:rPr>
          <w:lang w:val="en-US"/>
        </w:rPr>
        <w:t xml:space="preserve">(x)=2x </w:t>
      </w:r>
      <w:proofErr w:type="spellStart"/>
      <w:r>
        <w:rPr>
          <w:lang w:val="en-US"/>
        </w:rPr>
        <w:t>P</w:t>
      </w:r>
      <w:r>
        <w:rPr>
          <w:vertAlign w:val="subscript"/>
          <w:lang w:val="en-US"/>
        </w:rPr>
        <w:t>n</w:t>
      </w:r>
      <w:proofErr w:type="spellEnd"/>
      <w:r>
        <w:rPr>
          <w:lang w:val="en-US"/>
        </w:rPr>
        <w:t>(x)+P</w:t>
      </w:r>
      <w:r>
        <w:rPr>
          <w:vertAlign w:val="subscript"/>
          <w:lang w:val="en-US"/>
        </w:rPr>
        <w:t>n-1</w:t>
      </w:r>
      <w:r>
        <w:rPr>
          <w:lang w:val="en-US"/>
        </w:rPr>
        <w:t>(x)</w:t>
      </w:r>
    </w:p>
    <w:p w14:paraId="4D84FCDA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n+1</w:t>
      </w:r>
      <w:r>
        <w:rPr>
          <w:lang w:val="en-US"/>
        </w:rPr>
        <w:t xml:space="preserve">(x)=2 </w:t>
      </w:r>
      <w:proofErr w:type="spellStart"/>
      <w:r>
        <w:rPr>
          <w:lang w:val="en-US"/>
        </w:rPr>
        <w:t>P</w:t>
      </w:r>
      <w:r>
        <w:rPr>
          <w:vertAlign w:val="subscript"/>
          <w:lang w:val="en-US"/>
        </w:rPr>
        <w:t>n</w:t>
      </w:r>
      <w:proofErr w:type="spellEnd"/>
      <w:r>
        <w:rPr>
          <w:lang w:val="en-US"/>
        </w:rPr>
        <w:t>(x)+P</w:t>
      </w:r>
      <w:r>
        <w:rPr>
          <w:vertAlign w:val="subscript"/>
          <w:lang w:val="en-US"/>
        </w:rPr>
        <w:t>n-1</w:t>
      </w:r>
      <w:r>
        <w:rPr>
          <w:lang w:val="en-US"/>
        </w:rPr>
        <w:t>(x)</w:t>
      </w:r>
    </w:p>
    <w:p w14:paraId="01E51DED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n+1</w:t>
      </w:r>
      <w:r>
        <w:rPr>
          <w:lang w:val="en-US"/>
        </w:rPr>
        <w:t xml:space="preserve">(x)=2 </w:t>
      </w:r>
      <w:proofErr w:type="spellStart"/>
      <w:r>
        <w:rPr>
          <w:lang w:val="en-US"/>
        </w:rPr>
        <w:t>P</w:t>
      </w:r>
      <w:r>
        <w:rPr>
          <w:vertAlign w:val="subscript"/>
          <w:lang w:val="en-US"/>
        </w:rPr>
        <w:t>n</w:t>
      </w:r>
      <w:proofErr w:type="spellEnd"/>
      <w:r>
        <w:rPr>
          <w:lang w:val="en-US"/>
        </w:rPr>
        <w:t>(x)-P</w:t>
      </w:r>
      <w:r>
        <w:rPr>
          <w:vertAlign w:val="subscript"/>
          <w:lang w:val="en-US"/>
        </w:rPr>
        <w:t>n-1</w:t>
      </w:r>
      <w:r>
        <w:rPr>
          <w:lang w:val="en-US"/>
        </w:rPr>
        <w:t>(x)</w:t>
      </w:r>
    </w:p>
    <w:p w14:paraId="4DB9C1B2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n+1</w:t>
      </w:r>
      <w:r>
        <w:rPr>
          <w:lang w:val="en-US"/>
        </w:rPr>
        <w:t xml:space="preserve">(x)=2x </w:t>
      </w:r>
      <w:proofErr w:type="spellStart"/>
      <w:r>
        <w:rPr>
          <w:lang w:val="en-US"/>
        </w:rPr>
        <w:t>P</w:t>
      </w:r>
      <w:r>
        <w:rPr>
          <w:vertAlign w:val="subscript"/>
          <w:lang w:val="en-US"/>
        </w:rPr>
        <w:t>n</w:t>
      </w:r>
      <w:proofErr w:type="spellEnd"/>
      <w:r>
        <w:rPr>
          <w:lang w:val="en-US"/>
        </w:rPr>
        <w:t>(x)-2P</w:t>
      </w:r>
      <w:r>
        <w:rPr>
          <w:vertAlign w:val="subscript"/>
          <w:lang w:val="en-US"/>
        </w:rPr>
        <w:t>n-1</w:t>
      </w:r>
      <w:r>
        <w:rPr>
          <w:lang w:val="en-US"/>
        </w:rPr>
        <w:t>(x)</w:t>
      </w:r>
    </w:p>
    <w:p w14:paraId="6A48B722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</w:pPr>
      <w:r>
        <w:t>Нет правильного ответа</w:t>
      </w:r>
    </w:p>
    <w:p w14:paraId="02A692A9" w14:textId="77777777" w:rsidR="004F1DA3" w:rsidRDefault="004F1DA3" w:rsidP="004F1DA3">
      <w:pPr>
        <w:widowControl w:val="0"/>
        <w:autoSpaceDE w:val="0"/>
        <w:autoSpaceDN w:val="0"/>
        <w:adjustRightInd w:val="0"/>
        <w:jc w:val="both"/>
      </w:pPr>
    </w:p>
    <w:p w14:paraId="4B5501CF" w14:textId="77777777" w:rsidR="004F1DA3" w:rsidRPr="004F1DA3" w:rsidRDefault="004F1DA3" w:rsidP="00654ED2">
      <w:pPr>
        <w:pStyle w:val="aa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/>
          <w:bCs/>
        </w:rPr>
      </w:pPr>
      <w:r>
        <w:t xml:space="preserve">Алгебраическая форма многочлена Чебышева первого рода имеет вид </w:t>
      </w:r>
      <w:r w:rsidRPr="004F1DA3">
        <w:rPr>
          <w:b/>
          <w:bCs/>
        </w:rPr>
        <w:t>(3 балла)</w:t>
      </w:r>
    </w:p>
    <w:p w14:paraId="173346AF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</w:pPr>
      <w:r>
        <w:rPr>
          <w:noProof/>
        </w:rPr>
        <w:drawing>
          <wp:inline distT="0" distB="0" distL="0" distR="0" wp14:anchorId="5526E8C1" wp14:editId="50BC0543">
            <wp:extent cx="3219450" cy="5429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B61F2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822AA50" wp14:editId="44ECAA23">
            <wp:extent cx="3219450" cy="5429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94780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647C9D8" wp14:editId="4B174819">
            <wp:extent cx="3219450" cy="5429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8B105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735BEBF" wp14:editId="43E39328">
            <wp:extent cx="3219450" cy="5429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BFD82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914358" wp14:editId="3BD14A54">
            <wp:extent cx="3219450" cy="5429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94542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</w:pPr>
      <w:r>
        <w:t>Нет правильного ответа</w:t>
      </w:r>
    </w:p>
    <w:p w14:paraId="51F2D76E" w14:textId="77777777" w:rsidR="004F1DA3" w:rsidRDefault="004F1DA3" w:rsidP="004F1DA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C3F8ADF" w14:textId="77777777" w:rsidR="004F1DA3" w:rsidRPr="004F1DA3" w:rsidRDefault="004F1DA3" w:rsidP="00654ED2">
      <w:pPr>
        <w:pStyle w:val="aa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/>
          <w:bCs/>
        </w:rPr>
      </w:pPr>
      <w:r>
        <w:t>Отметить нули многочлена Чебышева первого рода P</w:t>
      </w:r>
      <w:r w:rsidRPr="00DC3F4D">
        <w:rPr>
          <w:vertAlign w:val="subscript"/>
        </w:rPr>
        <w:t>3</w:t>
      </w:r>
      <w:r>
        <w:t xml:space="preserve">(x) </w:t>
      </w:r>
      <w:r w:rsidRPr="004F1DA3">
        <w:rPr>
          <w:b/>
          <w:bCs/>
        </w:rPr>
        <w:t>(3 балла)</w:t>
      </w:r>
    </w:p>
    <w:p w14:paraId="5CBF8D23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jc w:val="both"/>
      </w:pPr>
      <w:r>
        <w:t xml:space="preserve"> </w:t>
      </w:r>
      <w:r>
        <w:rPr>
          <w:noProof/>
        </w:rPr>
        <w:drawing>
          <wp:inline distT="0" distB="0" distL="0" distR="0" wp14:anchorId="671D5DAB" wp14:editId="6C9F4B33">
            <wp:extent cx="1085850" cy="4667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668EF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614DAD0" wp14:editId="591B3DFE">
            <wp:extent cx="1085850" cy="476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45DE9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52630B7" wp14:editId="25277E20">
            <wp:extent cx="1066800" cy="504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37941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71E5A74" wp14:editId="62810342">
            <wp:extent cx="1200150" cy="504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F82A3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66E335" wp14:editId="28270EC5">
            <wp:extent cx="11906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380C2" w14:textId="77777777" w:rsidR="004F1DA3" w:rsidRDefault="004F1DA3" w:rsidP="00654ED2">
      <w:pPr>
        <w:widowControl w:val="0"/>
        <w:autoSpaceDE w:val="0"/>
        <w:autoSpaceDN w:val="0"/>
        <w:adjustRightInd w:val="0"/>
        <w:ind w:left="993"/>
      </w:pPr>
      <w:r>
        <w:t>Нет правильного ответа</w:t>
      </w:r>
    </w:p>
    <w:p w14:paraId="248F4847" w14:textId="77777777" w:rsidR="004F1DA3" w:rsidRDefault="004F1DA3" w:rsidP="004F1DA3">
      <w:pPr>
        <w:widowControl w:val="0"/>
        <w:autoSpaceDE w:val="0"/>
        <w:autoSpaceDN w:val="0"/>
        <w:adjustRightInd w:val="0"/>
      </w:pPr>
    </w:p>
    <w:p w14:paraId="27D48F4E" w14:textId="20BBBEA8" w:rsidR="004F1DA3" w:rsidRPr="004F1DA3" w:rsidRDefault="004F1DA3" w:rsidP="00654ED2">
      <w:pPr>
        <w:pStyle w:val="aa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/>
          <w:bCs/>
        </w:rPr>
      </w:pPr>
      <w:r w:rsidRPr="00343AAA">
        <w:t xml:space="preserve">Вычислить с помощью кубического интерполяционного многочлена приближенное значение функции </w:t>
      </w:r>
      <w:proofErr w:type="gramStart"/>
      <w:r w:rsidRPr="00343AAA">
        <w:t>f(</w:t>
      </w:r>
      <w:proofErr w:type="gramEnd"/>
      <w:r w:rsidRPr="00343AAA">
        <w:t>0,75), если функция f(x) задается в виде</w:t>
      </w:r>
      <w:r w:rsidR="00654ED2">
        <w:t>:</w:t>
      </w:r>
      <w:r>
        <w:t xml:space="preserve"> </w:t>
      </w:r>
      <w:r w:rsidRPr="004F1DA3">
        <w:rPr>
          <w:b/>
          <w:bCs/>
        </w:rPr>
        <w:t>(3 балла)</w:t>
      </w:r>
    </w:p>
    <w:p w14:paraId="208A7011" w14:textId="77777777" w:rsidR="004F1DA3" w:rsidRPr="00343AAA" w:rsidRDefault="004F1DA3" w:rsidP="004F1DA3">
      <w:pPr>
        <w:widowControl w:val="0"/>
        <w:autoSpaceDE w:val="0"/>
        <w:autoSpaceDN w:val="0"/>
        <w:adjustRightInd w:val="0"/>
      </w:pPr>
    </w:p>
    <w:tbl>
      <w:tblPr>
        <w:tblW w:w="382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64"/>
        <w:gridCol w:w="983"/>
        <w:gridCol w:w="997"/>
        <w:gridCol w:w="981"/>
      </w:tblGrid>
      <w:tr w:rsidR="004F1DA3" w:rsidRPr="00343AAA" w14:paraId="11B9FAD2" w14:textId="77777777" w:rsidTr="00654ED2">
        <w:trPr>
          <w:trHeight w:val="255"/>
          <w:tblCellSpacing w:w="0" w:type="dxa"/>
          <w:jc w:val="center"/>
        </w:trPr>
        <w:tc>
          <w:tcPr>
            <w:tcW w:w="832" w:type="dxa"/>
            <w:vAlign w:val="bottom"/>
          </w:tcPr>
          <w:p w14:paraId="79F9EFA6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lastRenderedPageBreak/>
              <w:t>X</w:t>
            </w:r>
          </w:p>
        </w:tc>
        <w:tc>
          <w:tcPr>
            <w:tcW w:w="946" w:type="dxa"/>
            <w:vAlign w:val="bottom"/>
          </w:tcPr>
          <w:p w14:paraId="046BAB58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t>-1</w:t>
            </w:r>
          </w:p>
        </w:tc>
        <w:tc>
          <w:tcPr>
            <w:tcW w:w="960" w:type="dxa"/>
            <w:vAlign w:val="bottom"/>
          </w:tcPr>
          <w:p w14:paraId="31990225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t>0</w:t>
            </w:r>
          </w:p>
        </w:tc>
        <w:tc>
          <w:tcPr>
            <w:tcW w:w="944" w:type="dxa"/>
            <w:vAlign w:val="bottom"/>
          </w:tcPr>
          <w:p w14:paraId="55F4219A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t>1</w:t>
            </w:r>
          </w:p>
        </w:tc>
      </w:tr>
      <w:tr w:rsidR="004F1DA3" w:rsidRPr="00343AAA" w14:paraId="71FFDB10" w14:textId="77777777" w:rsidTr="00654ED2">
        <w:trPr>
          <w:trHeight w:val="255"/>
          <w:tblCellSpacing w:w="0" w:type="dxa"/>
          <w:jc w:val="center"/>
        </w:trPr>
        <w:tc>
          <w:tcPr>
            <w:tcW w:w="832" w:type="dxa"/>
            <w:vAlign w:val="bottom"/>
          </w:tcPr>
          <w:p w14:paraId="26D81704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t>Y</w:t>
            </w:r>
          </w:p>
        </w:tc>
        <w:tc>
          <w:tcPr>
            <w:tcW w:w="946" w:type="dxa"/>
            <w:vAlign w:val="bottom"/>
          </w:tcPr>
          <w:p w14:paraId="4AF7CE4B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t>1</w:t>
            </w:r>
          </w:p>
        </w:tc>
        <w:tc>
          <w:tcPr>
            <w:tcW w:w="960" w:type="dxa"/>
            <w:vAlign w:val="bottom"/>
          </w:tcPr>
          <w:p w14:paraId="1FB1E4EC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t>-2</w:t>
            </w:r>
          </w:p>
        </w:tc>
        <w:tc>
          <w:tcPr>
            <w:tcW w:w="944" w:type="dxa"/>
            <w:vAlign w:val="bottom"/>
          </w:tcPr>
          <w:p w14:paraId="06A7E4C4" w14:textId="77777777" w:rsidR="004F1DA3" w:rsidRPr="00343AAA" w:rsidRDefault="004F1DA3" w:rsidP="00CA6DDE">
            <w:pPr>
              <w:widowControl w:val="0"/>
              <w:autoSpaceDE w:val="0"/>
              <w:autoSpaceDN w:val="0"/>
              <w:adjustRightInd w:val="0"/>
              <w:jc w:val="both"/>
            </w:pPr>
            <w:r w:rsidRPr="00343AAA">
              <w:t>1</w:t>
            </w:r>
          </w:p>
        </w:tc>
      </w:tr>
    </w:tbl>
    <w:p w14:paraId="7F83E6ED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0,25</w:t>
      </w:r>
    </w:p>
    <w:p w14:paraId="023F0484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-0,31</w:t>
      </w:r>
    </w:p>
    <w:p w14:paraId="469CFD84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1,5</w:t>
      </w:r>
    </w:p>
    <w:p w14:paraId="0FB68853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1,25</w:t>
      </w:r>
    </w:p>
    <w:p w14:paraId="68989AB0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Нет правильного ответа</w:t>
      </w:r>
    </w:p>
    <w:p w14:paraId="4173372A" w14:textId="77777777" w:rsidR="004F1DA3" w:rsidRPr="00C77BDD" w:rsidRDefault="004F1DA3" w:rsidP="00654ED2">
      <w:pPr>
        <w:widowControl w:val="0"/>
        <w:autoSpaceDE w:val="0"/>
        <w:autoSpaceDN w:val="0"/>
        <w:adjustRightInd w:val="0"/>
        <w:ind w:left="993"/>
        <w:rPr>
          <w:sz w:val="28"/>
          <w:szCs w:val="28"/>
        </w:rPr>
      </w:pPr>
    </w:p>
    <w:p w14:paraId="7C182F4E" w14:textId="77777777" w:rsidR="004F1DA3" w:rsidRPr="004F1DA3" w:rsidRDefault="004F1DA3" w:rsidP="00654ED2">
      <w:pPr>
        <w:pStyle w:val="aa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/>
          <w:bCs/>
        </w:rPr>
      </w:pPr>
      <w:r w:rsidRPr="00343AAA">
        <w:t>Функция y=f(x) задана таблицей f(</w:t>
      </w:r>
      <w:proofErr w:type="spellStart"/>
      <w:r w:rsidRPr="00343AAA">
        <w:t>xi</w:t>
      </w:r>
      <w:proofErr w:type="spellEnd"/>
      <w:r w:rsidRPr="00343AAA">
        <w:t>)=</w:t>
      </w:r>
      <w:proofErr w:type="spellStart"/>
      <w:r w:rsidRPr="00343AAA">
        <w:t>yi</w:t>
      </w:r>
      <w:proofErr w:type="spellEnd"/>
      <w:r w:rsidRPr="00343AAA">
        <w:t>, i=</w:t>
      </w:r>
      <w:proofErr w:type="gramStart"/>
      <w:r w:rsidRPr="00343AAA">
        <w:t>0,1,…</w:t>
      </w:r>
      <w:proofErr w:type="gramEnd"/>
      <w:r w:rsidRPr="00343AAA">
        <w:t>,n. Оценить погрешность интерполяции в равномерной норме на отрезке [1, 5], если: n=1;||f(n+1)(x)||=0,0004.Ответ округлить до четвертого знака после запятой.</w:t>
      </w:r>
      <w:r>
        <w:t xml:space="preserve"> </w:t>
      </w:r>
      <w:r w:rsidRPr="004F1DA3">
        <w:rPr>
          <w:b/>
          <w:bCs/>
        </w:rPr>
        <w:t>(3 балла)</w:t>
      </w:r>
    </w:p>
    <w:p w14:paraId="46DBB680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0,0008</w:t>
      </w:r>
    </w:p>
    <w:p w14:paraId="75F52D61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0,0006</w:t>
      </w:r>
    </w:p>
    <w:p w14:paraId="59DADD1F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0,0003</w:t>
      </w:r>
    </w:p>
    <w:p w14:paraId="3C61C3E8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0,0022</w:t>
      </w:r>
    </w:p>
    <w:p w14:paraId="0DA5665D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0,0036</w:t>
      </w:r>
    </w:p>
    <w:p w14:paraId="1D54B16A" w14:textId="77777777" w:rsidR="004F1DA3" w:rsidRPr="00343AAA" w:rsidRDefault="004F1DA3" w:rsidP="00654ED2">
      <w:pPr>
        <w:widowControl w:val="0"/>
        <w:autoSpaceDE w:val="0"/>
        <w:autoSpaceDN w:val="0"/>
        <w:adjustRightInd w:val="0"/>
        <w:ind w:left="993"/>
      </w:pPr>
      <w:r w:rsidRPr="00343AAA">
        <w:t>Нет правильного ответа</w:t>
      </w:r>
    </w:p>
    <w:p w14:paraId="32377F40" w14:textId="77777777" w:rsidR="00400883" w:rsidRPr="00BC112A" w:rsidRDefault="00400883" w:rsidP="007F1D0C">
      <w:pPr>
        <w:spacing w:after="120"/>
        <w:jc w:val="center"/>
        <w:rPr>
          <w:b/>
          <w:bCs/>
        </w:rPr>
      </w:pPr>
    </w:p>
    <w:p w14:paraId="4F1CA0DF" w14:textId="3FE88901" w:rsidR="003E0C7C" w:rsidRPr="00BC112A" w:rsidRDefault="003E0C7C" w:rsidP="003E0C7C">
      <w:pPr>
        <w:spacing w:before="120" w:after="120"/>
        <w:jc w:val="center"/>
        <w:rPr>
          <w:b/>
          <w:bCs/>
        </w:rPr>
      </w:pPr>
      <w:r w:rsidRPr="00BC112A">
        <w:rPr>
          <w:b/>
          <w:bCs/>
        </w:rPr>
        <w:t>8.3. Примерный вариант 2 рубежной контрольной работы (теста) (15 баллов)</w:t>
      </w:r>
    </w:p>
    <w:p w14:paraId="635185F0" w14:textId="77777777" w:rsidR="004F1DA3" w:rsidRPr="00654ED2" w:rsidRDefault="004F1DA3" w:rsidP="00654ED2">
      <w:pPr>
        <w:pStyle w:val="aa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/>
          <w:bCs/>
        </w:rPr>
      </w:pPr>
      <w:bookmarkStart w:id="1" w:name="_Hlk91233140"/>
      <w:r w:rsidRPr="00654ED2">
        <w:t>К точному методу решения СЛАУ относят</w:t>
      </w:r>
      <w:bookmarkEnd w:id="1"/>
      <w:r w:rsidRPr="00654ED2">
        <w:t xml:space="preserve"> </w:t>
      </w:r>
      <w:r w:rsidRPr="00654ED2">
        <w:rPr>
          <w:b/>
          <w:bCs/>
        </w:rPr>
        <w:t>(3 балла)</w:t>
      </w:r>
    </w:p>
    <w:p w14:paraId="498C2FD0" w14:textId="77777777" w:rsidR="004F1DA3" w:rsidRPr="00654ED2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w:bookmarkStart w:id="2" w:name="_Hlk91233143"/>
      <w:r w:rsidRPr="00654ED2">
        <w:t>метод Крамера</w:t>
      </w:r>
      <w:bookmarkEnd w:id="2"/>
    </w:p>
    <w:p w14:paraId="2213206C" w14:textId="77777777" w:rsidR="004F1DA3" w:rsidRPr="00654ED2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w:bookmarkStart w:id="3" w:name="_Hlk91233145"/>
      <w:r w:rsidRPr="00654ED2">
        <w:t>метод простой итерации</w:t>
      </w:r>
      <w:bookmarkEnd w:id="3"/>
      <w:r w:rsidRPr="00654ED2">
        <w:t xml:space="preserve"> </w:t>
      </w:r>
    </w:p>
    <w:p w14:paraId="52CF8B40" w14:textId="032B31B2" w:rsidR="004F1DA3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w:bookmarkStart w:id="4" w:name="_Hlk91233146"/>
      <w:r w:rsidRPr="00654ED2">
        <w:t>Зейделя</w:t>
      </w:r>
      <w:bookmarkEnd w:id="4"/>
      <w:r w:rsidRPr="00654ED2">
        <w:t xml:space="preserve"> </w:t>
      </w:r>
    </w:p>
    <w:p w14:paraId="2B1E316A" w14:textId="77777777" w:rsidR="00654ED2" w:rsidRPr="00654ED2" w:rsidRDefault="00654ED2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</w:p>
    <w:p w14:paraId="7F1E030B" w14:textId="58B33E4B" w:rsidR="004F1DA3" w:rsidRPr="00654ED2" w:rsidRDefault="004F1DA3" w:rsidP="00654ED2">
      <w:pPr>
        <w:pStyle w:val="aa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bookmarkStart w:id="5" w:name="_Hlk91233134"/>
      <w:r w:rsidRPr="00654ED2">
        <w:t>Треугольная матрица всегда</w:t>
      </w:r>
      <w:bookmarkEnd w:id="5"/>
      <w:r w:rsidRPr="00654ED2">
        <w:t xml:space="preserve"> </w:t>
      </w:r>
      <w:r w:rsidR="00BC112A" w:rsidRPr="00654ED2">
        <w:rPr>
          <w:b/>
          <w:bCs/>
        </w:rPr>
        <w:t>(3 балла)</w:t>
      </w:r>
    </w:p>
    <w:p w14:paraId="3D67B34F" w14:textId="77777777" w:rsidR="004F1DA3" w:rsidRPr="00654ED2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w:bookmarkStart w:id="6" w:name="_Hlk91233135"/>
      <w:r w:rsidRPr="00654ED2">
        <w:t>квадратная</w:t>
      </w:r>
      <w:bookmarkEnd w:id="6"/>
      <w:r w:rsidRPr="00654ED2">
        <w:t xml:space="preserve"> </w:t>
      </w:r>
    </w:p>
    <w:p w14:paraId="4E56B058" w14:textId="77777777" w:rsidR="004F1DA3" w:rsidRPr="00654ED2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w:bookmarkStart w:id="7" w:name="_Hlk91233137"/>
      <w:r w:rsidRPr="00654ED2">
        <w:t>диагональная</w:t>
      </w:r>
      <w:bookmarkEnd w:id="7"/>
      <w:r w:rsidRPr="00654ED2">
        <w:t xml:space="preserve"> </w:t>
      </w:r>
    </w:p>
    <w:p w14:paraId="6EB80738" w14:textId="65249128" w:rsidR="004F1DA3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w:r w:rsidRPr="00654ED2">
        <w:t xml:space="preserve">симметричная </w:t>
      </w:r>
    </w:p>
    <w:p w14:paraId="46E1958E" w14:textId="77777777" w:rsidR="00654ED2" w:rsidRPr="00654ED2" w:rsidRDefault="00654ED2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</w:p>
    <w:p w14:paraId="24F9D4B9" w14:textId="77777777" w:rsidR="004F1DA3" w:rsidRPr="00654ED2" w:rsidRDefault="004F1DA3" w:rsidP="00654ED2">
      <w:pPr>
        <w:pStyle w:val="aa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bookmarkStart w:id="8" w:name="_Hlk91233156"/>
      <w:r w:rsidRPr="00654ED2">
        <w:t xml:space="preserve">Итерационный метод Якоби решения СЛАУ </w:t>
      </w:r>
      <w:r w:rsidRPr="00654ED2">
        <w:rPr>
          <w:i/>
          <w:iCs/>
          <w:lang w:val="en-US"/>
        </w:rPr>
        <w:t>Ax</w:t>
      </w:r>
      <w:r w:rsidRPr="00654ED2">
        <w:rPr>
          <w:i/>
          <w:iCs/>
        </w:rPr>
        <w:t>=</w:t>
      </w:r>
      <w:r w:rsidRPr="00654ED2">
        <w:rPr>
          <w:i/>
          <w:iCs/>
          <w:lang w:val="en-US"/>
        </w:rPr>
        <w:t>b</w:t>
      </w:r>
      <w:r w:rsidRPr="00654ED2">
        <w:t xml:space="preserve"> это</w:t>
      </w:r>
      <w:bookmarkEnd w:id="8"/>
      <w:r w:rsidRPr="00654ED2">
        <w:t xml:space="preserve"> </w:t>
      </w:r>
      <w:r w:rsidRPr="00654ED2">
        <w:rPr>
          <w:b/>
          <w:bCs/>
        </w:rPr>
        <w:t>(3 балла)</w:t>
      </w:r>
    </w:p>
    <w:bookmarkStart w:id="9" w:name="_Hlk91233159"/>
    <w:p w14:paraId="1F628DE8" w14:textId="77777777" w:rsidR="004F1DA3" w:rsidRPr="00654ED2" w:rsidRDefault="00CA6DDE" w:rsidP="00654ED2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firstLine="993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k+1</m:t>
            </m:r>
          </m:sup>
        </m:sSubSup>
        <m:r>
          <w:rPr>
            <w:rFonts w:ascii="Cambria Math" w:hAnsi="Cambria Math"/>
          </w:rPr>
          <m:t>=-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i-1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ii</m:t>
                    </m:r>
                  </m:sub>
                </m:sSub>
              </m:den>
            </m:f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  <m:sup>
                <m:r>
                  <w:rPr>
                    <w:rFonts w:ascii="Cambria Math" w:hAnsi="Cambria Math"/>
                  </w:rPr>
                  <m:t>k+1</m:t>
                </m:r>
              </m:sup>
            </m:sSubSup>
            <m:r>
              <w:rPr>
                <w:rFonts w:ascii="Cambria Math" w:hAnsi="Cambria Math"/>
              </w:rPr>
              <m:t>-</m:t>
            </m:r>
            <m:nary>
              <m:naryPr>
                <m:chr m:val="∑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j=i+1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</m:e>
            </m:nary>
          </m:e>
        </m:nary>
      </m:oMath>
      <w:r w:rsidR="004F1DA3" w:rsidRPr="00654ED2">
        <w:t xml:space="preserve">, </w:t>
      </w:r>
      <w:r w:rsidR="004F1DA3" w:rsidRPr="00654ED2">
        <w:rPr>
          <w:position w:val="-10"/>
        </w:rPr>
        <w:object w:dxaOrig="780" w:dyaOrig="420" w14:anchorId="1FFCCD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21pt" o:ole="">
            <v:imagedata r:id="rId22" o:title=""/>
          </v:shape>
          <o:OLEObject Type="Embed" ProgID="Equation.3" ShapeID="_x0000_i1025" DrawAspect="Content" ObjectID="_1777371757" r:id="rId23"/>
        </w:object>
      </w:r>
      <w:r w:rsidR="004F1DA3" w:rsidRPr="00654ED2">
        <w:t xml:space="preserve">, </w:t>
      </w:r>
      <w:r w:rsidR="004F1DA3" w:rsidRPr="00654ED2">
        <w:rPr>
          <w:position w:val="-10"/>
        </w:rPr>
        <w:object w:dxaOrig="1359" w:dyaOrig="340" w14:anchorId="4072E723">
          <v:shape id="_x0000_i1026" type="#_x0000_t75" style="width:67.5pt;height:17.25pt" o:ole="">
            <v:imagedata r:id="rId24" o:title=""/>
          </v:shape>
          <o:OLEObject Type="Embed" ProgID="Equation.3" ShapeID="_x0000_i1026" DrawAspect="Content" ObjectID="_1777371758" r:id="rId25"/>
        </w:object>
      </w:r>
      <w:bookmarkEnd w:id="9"/>
    </w:p>
    <w:bookmarkStart w:id="10" w:name="_Hlk91233172"/>
    <w:p w14:paraId="22EAC8D0" w14:textId="77777777" w:rsidR="004F1DA3" w:rsidRPr="00654ED2" w:rsidRDefault="00CA6DDE" w:rsidP="00654ED2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firstLine="993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k+1</m:t>
            </m:r>
          </m:sup>
        </m:sSubSup>
        <m:r>
          <w:rPr>
            <w:rFonts w:ascii="Cambria Math" w:hAnsi="Cambria Math"/>
          </w:rPr>
          <m:t>=-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т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ii</m:t>
                    </m:r>
                  </m:sub>
                </m:sSub>
              </m:den>
            </m:f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  <m:sup>
                <m:r>
                  <w:rPr>
                    <w:rFonts w:ascii="Cambria Math" w:hAnsi="Cambria Math"/>
                  </w:rPr>
                  <m:t>k</m:t>
                </m:r>
              </m:sup>
            </m:sSubSup>
            <m:r>
              <w:rPr>
                <w:rFonts w:ascii="Cambria Math" w:hAnsi="Cambria Math"/>
              </w:rPr>
              <m:t>-</m:t>
            </m:r>
            <m:nary>
              <m:naryPr>
                <m:chr m:val="∑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j=1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</m:e>
            </m:nary>
          </m:e>
        </m:nary>
      </m:oMath>
      <w:r w:rsidR="004F1DA3" w:rsidRPr="00654ED2">
        <w:t xml:space="preserve">, </w:t>
      </w:r>
      <w:r w:rsidR="004F1DA3" w:rsidRPr="00654ED2">
        <w:rPr>
          <w:position w:val="-10"/>
        </w:rPr>
        <w:object w:dxaOrig="780" w:dyaOrig="420" w14:anchorId="1319FE9D">
          <v:shape id="_x0000_i1122" type="#_x0000_t75" style="width:39pt;height:21pt" o:ole="">
            <v:imagedata r:id="rId22" o:title=""/>
          </v:shape>
          <o:OLEObject Type="Embed" ProgID="Equation.3" ShapeID="_x0000_i1122" DrawAspect="Content" ObjectID="_1777371759" r:id="rId26"/>
        </w:object>
      </w:r>
      <w:r w:rsidR="004F1DA3" w:rsidRPr="00654ED2">
        <w:t xml:space="preserve">, </w:t>
      </w:r>
      <w:r w:rsidR="004F1DA3" w:rsidRPr="00654ED2">
        <w:rPr>
          <w:position w:val="-10"/>
        </w:rPr>
        <w:object w:dxaOrig="1359" w:dyaOrig="340" w14:anchorId="674978CB">
          <v:shape id="_x0000_i1123" type="#_x0000_t75" style="width:67.5pt;height:17.25pt" o:ole="">
            <v:imagedata r:id="rId24" o:title=""/>
          </v:shape>
          <o:OLEObject Type="Embed" ProgID="Equation.3" ShapeID="_x0000_i1123" DrawAspect="Content" ObjectID="_1777371760" r:id="rId27"/>
        </w:object>
      </w:r>
      <w:bookmarkEnd w:id="10"/>
    </w:p>
    <w:bookmarkStart w:id="11" w:name="_Hlk91233176"/>
    <w:p w14:paraId="24268AA3" w14:textId="77777777" w:rsidR="004F1DA3" w:rsidRPr="00654ED2" w:rsidRDefault="00CA6DDE" w:rsidP="00654ED2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firstLine="993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k+1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i-1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ii</m:t>
                    </m:r>
                  </m:sub>
                </m:sSub>
              </m:den>
            </m:f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  <m:sup>
                <m:r>
                  <w:rPr>
                    <w:rFonts w:ascii="Cambria Math" w:hAnsi="Cambria Math"/>
                  </w:rPr>
                  <m:t>k+1</m:t>
                </m:r>
              </m:sup>
            </m:sSubSup>
            <m:r>
              <w:rPr>
                <w:rFonts w:ascii="Cambria Math" w:hAnsi="Cambria Math"/>
              </w:rPr>
              <m:t>+</m:t>
            </m:r>
            <m:nary>
              <m:naryPr>
                <m:chr m:val="∑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j=i+1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</m:e>
            </m:nary>
          </m:e>
        </m:nary>
      </m:oMath>
      <w:r w:rsidR="004F1DA3" w:rsidRPr="00654ED2">
        <w:t xml:space="preserve">, </w:t>
      </w:r>
      <w:r w:rsidR="004F1DA3" w:rsidRPr="00654ED2">
        <w:rPr>
          <w:position w:val="-10"/>
        </w:rPr>
        <w:object w:dxaOrig="780" w:dyaOrig="420" w14:anchorId="08ABE096">
          <v:shape id="_x0000_i1124" type="#_x0000_t75" style="width:39pt;height:21pt" o:ole="">
            <v:imagedata r:id="rId22" o:title=""/>
          </v:shape>
          <o:OLEObject Type="Embed" ProgID="Equation.3" ShapeID="_x0000_i1124" DrawAspect="Content" ObjectID="_1777371761" r:id="rId28"/>
        </w:object>
      </w:r>
      <w:r w:rsidR="004F1DA3" w:rsidRPr="00654ED2">
        <w:t xml:space="preserve">, </w:t>
      </w:r>
      <w:r w:rsidR="004F1DA3" w:rsidRPr="00654ED2">
        <w:rPr>
          <w:position w:val="-10"/>
        </w:rPr>
        <w:object w:dxaOrig="1359" w:dyaOrig="340" w14:anchorId="44D38FFE">
          <v:shape id="_x0000_i1125" type="#_x0000_t75" style="width:67.5pt;height:17.25pt" o:ole="">
            <v:imagedata r:id="rId24" o:title=""/>
          </v:shape>
          <o:OLEObject Type="Embed" ProgID="Equation.3" ShapeID="_x0000_i1125" DrawAspect="Content" ObjectID="_1777371762" r:id="rId29"/>
        </w:object>
      </w:r>
      <w:bookmarkEnd w:id="11"/>
    </w:p>
    <w:p w14:paraId="75A15618" w14:textId="77777777" w:rsidR="004F1DA3" w:rsidRPr="00654ED2" w:rsidRDefault="004F1DA3" w:rsidP="00654ED2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firstLine="993"/>
      </w:pPr>
      <w:r w:rsidRPr="00654ED2">
        <w:t xml:space="preserve"> </w:t>
      </w:r>
      <w:bookmarkStart w:id="12" w:name="_Hlk91233180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</w:rPr>
              <m:t>k</m:t>
            </m:r>
          </m:sup>
        </m:sSubSup>
        <m:r>
          <w:rPr>
            <w:rFonts w:ascii="Cambria Math" w:hAnsi="Cambria Math"/>
          </w:rPr>
          <m:t>=-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i-1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ii</m:t>
                    </m:r>
                  </m:sub>
                </m:sSub>
              </m:den>
            </m:f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  <m:sup>
                <m:r>
                  <w:rPr>
                    <w:rFonts w:ascii="Cambria Math" w:hAnsi="Cambria Math"/>
                  </w:rPr>
                  <m:t>k</m:t>
                </m:r>
              </m:sup>
            </m:sSubSup>
            <m:r>
              <w:rPr>
                <w:rFonts w:ascii="Cambria Math" w:hAnsi="Cambria Math"/>
              </w:rPr>
              <m:t>-</m:t>
            </m:r>
            <m:nary>
              <m:naryPr>
                <m:chr m:val="∑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j=i+1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</m:den>
                </m:f>
              </m:e>
            </m:nary>
          </m:e>
        </m:nary>
      </m:oMath>
      <w:r w:rsidRPr="00654ED2">
        <w:t xml:space="preserve">, </w:t>
      </w:r>
      <w:r w:rsidRPr="00654ED2">
        <w:rPr>
          <w:position w:val="-10"/>
        </w:rPr>
        <w:object w:dxaOrig="780" w:dyaOrig="420" w14:anchorId="0347D147">
          <v:shape id="_x0000_i1126" type="#_x0000_t75" style="width:39pt;height:21pt" o:ole="">
            <v:imagedata r:id="rId22" o:title=""/>
          </v:shape>
          <o:OLEObject Type="Embed" ProgID="Equation.3" ShapeID="_x0000_i1126" DrawAspect="Content" ObjectID="_1777371763" r:id="rId30"/>
        </w:object>
      </w:r>
      <w:r w:rsidRPr="00654ED2">
        <w:t xml:space="preserve">, </w:t>
      </w:r>
      <w:r w:rsidRPr="00654ED2">
        <w:rPr>
          <w:position w:val="-10"/>
        </w:rPr>
        <w:object w:dxaOrig="1359" w:dyaOrig="340" w14:anchorId="753447A3">
          <v:shape id="_x0000_i1127" type="#_x0000_t75" style="width:67.5pt;height:17.25pt" o:ole="">
            <v:imagedata r:id="rId24" o:title=""/>
          </v:shape>
          <o:OLEObject Type="Embed" ProgID="Equation.3" ShapeID="_x0000_i1127" DrawAspect="Content" ObjectID="_1777371764" r:id="rId31"/>
        </w:object>
      </w:r>
      <w:bookmarkEnd w:id="12"/>
    </w:p>
    <w:p w14:paraId="4970D07A" w14:textId="77777777" w:rsidR="004F1DA3" w:rsidRPr="00654ED2" w:rsidRDefault="004F1DA3" w:rsidP="00654ED2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firstLine="709"/>
      </w:pPr>
    </w:p>
    <w:p w14:paraId="07FAB89B" w14:textId="77777777" w:rsidR="004F1DA3" w:rsidRPr="00654ED2" w:rsidRDefault="004F1DA3" w:rsidP="00654ED2">
      <w:pPr>
        <w:pStyle w:val="aa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bookmarkStart w:id="13" w:name="_Hlk91233231"/>
      <w:r w:rsidRPr="00654ED2">
        <w:t>Матричная форма записи итерационного метода Зейделя для решения СЛАУ имеет вид (</w:t>
      </w:r>
      <w:r w:rsidRPr="00654ED2">
        <w:rPr>
          <w:i/>
          <w:lang w:val="en-US"/>
        </w:rPr>
        <w:t>A</w:t>
      </w:r>
      <w:r w:rsidRPr="00654ED2">
        <w:rPr>
          <w:i/>
          <w:vertAlign w:val="subscript"/>
        </w:rPr>
        <w:t>1-</w:t>
      </w:r>
      <w:r w:rsidRPr="00654ED2">
        <w:rPr>
          <w:i/>
        </w:rPr>
        <w:t>нижняя треугольная матрица</w:t>
      </w:r>
      <w:r w:rsidRPr="00654ED2">
        <w:t>)</w:t>
      </w:r>
      <w:bookmarkEnd w:id="13"/>
      <w:r w:rsidRPr="00654ED2">
        <w:t xml:space="preserve"> </w:t>
      </w:r>
      <w:r w:rsidRPr="00654ED2">
        <w:rPr>
          <w:b/>
          <w:bCs/>
        </w:rPr>
        <w:t>(3 балла)</w:t>
      </w:r>
    </w:p>
    <w:p w14:paraId="3888D572" w14:textId="229C7359" w:rsidR="004F1DA3" w:rsidRPr="00654ED2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  <w:rPr>
          <w:i/>
          <w:lang w:val="en-US"/>
        </w:rPr>
      </w:pPr>
      <w:bookmarkStart w:id="14" w:name="_Hlk91233233"/>
      <w:r w:rsidRPr="00654ED2">
        <w:rPr>
          <w:i/>
          <w:lang w:val="en-US"/>
        </w:rPr>
        <w:t>(D-</w:t>
      </w:r>
      <w:r w:rsidRPr="00654ED2">
        <w:rPr>
          <w:iCs/>
          <w:lang w:val="en-US"/>
        </w:rPr>
        <w:t>A</w:t>
      </w:r>
      <w:proofErr w:type="gramStart"/>
      <w:r w:rsidRPr="00654ED2">
        <w:rPr>
          <w:iCs/>
          <w:vertAlign w:val="subscript"/>
          <w:lang w:val="en-US"/>
        </w:rPr>
        <w:t>1</w:t>
      </w:r>
      <w:r w:rsidRPr="00654ED2">
        <w:rPr>
          <w:i/>
          <w:lang w:val="en-US"/>
        </w:rPr>
        <w:t>)(</w:t>
      </w:r>
      <w:proofErr w:type="gramEnd"/>
      <w:r w:rsidRPr="00654ED2">
        <w:rPr>
          <w:i/>
          <w:lang w:val="en-US"/>
        </w:rPr>
        <w:t>x</w:t>
      </w:r>
      <w:r w:rsidRPr="00654ED2">
        <w:rPr>
          <w:i/>
          <w:vertAlign w:val="superscript"/>
          <w:lang w:val="en-US"/>
        </w:rPr>
        <w:t>n+1</w:t>
      </w:r>
      <w:r w:rsidRPr="00654ED2">
        <w:rPr>
          <w:i/>
          <w:lang w:val="en-US"/>
        </w:rPr>
        <w:t>-x</w:t>
      </w:r>
      <w:r w:rsidRPr="00654ED2">
        <w:rPr>
          <w:i/>
          <w:vertAlign w:val="superscript"/>
          <w:lang w:val="en-US"/>
        </w:rPr>
        <w:t>n</w:t>
      </w:r>
      <w:r w:rsidRPr="00654ED2">
        <w:rPr>
          <w:i/>
          <w:lang w:val="en-US"/>
        </w:rPr>
        <w:t>)+</w:t>
      </w:r>
      <w:proofErr w:type="spellStart"/>
      <w:r w:rsidRPr="00654ED2">
        <w:rPr>
          <w:i/>
          <w:lang w:val="en-US"/>
        </w:rPr>
        <w:t>Ax</w:t>
      </w:r>
      <w:r w:rsidRPr="00654ED2">
        <w:rPr>
          <w:i/>
          <w:vertAlign w:val="superscript"/>
          <w:lang w:val="en-US"/>
        </w:rPr>
        <w:t>n</w:t>
      </w:r>
      <w:proofErr w:type="spellEnd"/>
      <w:r w:rsidRPr="00654ED2">
        <w:rPr>
          <w:i/>
          <w:lang w:val="en-US"/>
        </w:rPr>
        <w:t>=f</w:t>
      </w:r>
      <w:bookmarkEnd w:id="14"/>
      <w:r w:rsidRPr="00654ED2">
        <w:rPr>
          <w:i/>
          <w:lang w:val="en-US"/>
        </w:rPr>
        <w:t xml:space="preserve"> </w:t>
      </w:r>
    </w:p>
    <w:p w14:paraId="747146A9" w14:textId="1F656AC6" w:rsidR="004F1DA3" w:rsidRPr="00654ED2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  <w:rPr>
          <w:i/>
          <w:lang w:val="en-US"/>
        </w:rPr>
      </w:pPr>
      <w:bookmarkStart w:id="15" w:name="_Hlk91233236"/>
      <w:r w:rsidRPr="00654ED2">
        <w:rPr>
          <w:i/>
          <w:lang w:val="en-US"/>
        </w:rPr>
        <w:t>(D+A</w:t>
      </w:r>
      <w:proofErr w:type="gramStart"/>
      <w:r w:rsidRPr="00654ED2">
        <w:rPr>
          <w:i/>
          <w:vertAlign w:val="subscript"/>
          <w:lang w:val="en-US"/>
        </w:rPr>
        <w:t>1</w:t>
      </w:r>
      <w:r w:rsidRPr="00654ED2">
        <w:rPr>
          <w:i/>
          <w:lang w:val="en-US"/>
        </w:rPr>
        <w:t>)(</w:t>
      </w:r>
      <w:proofErr w:type="gramEnd"/>
      <w:r w:rsidRPr="00654ED2">
        <w:rPr>
          <w:i/>
          <w:lang w:val="en-US"/>
        </w:rPr>
        <w:t>x</w:t>
      </w:r>
      <w:r w:rsidRPr="00654ED2">
        <w:rPr>
          <w:i/>
          <w:vertAlign w:val="superscript"/>
          <w:lang w:val="en-US"/>
        </w:rPr>
        <w:t>n+1</w:t>
      </w:r>
      <w:r w:rsidRPr="00654ED2">
        <w:rPr>
          <w:i/>
          <w:lang w:val="en-US"/>
        </w:rPr>
        <w:t>-x</w:t>
      </w:r>
      <w:r w:rsidRPr="00654ED2">
        <w:rPr>
          <w:i/>
          <w:vertAlign w:val="superscript"/>
          <w:lang w:val="en-US"/>
        </w:rPr>
        <w:t>n</w:t>
      </w:r>
      <w:r w:rsidRPr="00654ED2">
        <w:rPr>
          <w:i/>
          <w:lang w:val="en-US"/>
        </w:rPr>
        <w:t>)+</w:t>
      </w:r>
      <w:proofErr w:type="spellStart"/>
      <w:r w:rsidRPr="00654ED2">
        <w:rPr>
          <w:i/>
          <w:lang w:val="en-US"/>
        </w:rPr>
        <w:t>Ax</w:t>
      </w:r>
      <w:r w:rsidRPr="00654ED2">
        <w:rPr>
          <w:i/>
          <w:vertAlign w:val="superscript"/>
          <w:lang w:val="en-US"/>
        </w:rPr>
        <w:t>n</w:t>
      </w:r>
      <w:proofErr w:type="spellEnd"/>
      <w:r w:rsidRPr="00654ED2">
        <w:rPr>
          <w:i/>
          <w:lang w:val="en-US"/>
        </w:rPr>
        <w:t>=f</w:t>
      </w:r>
      <w:bookmarkEnd w:id="15"/>
      <w:r w:rsidRPr="00654ED2">
        <w:rPr>
          <w:i/>
          <w:lang w:val="en-US"/>
        </w:rPr>
        <w:t xml:space="preserve"> </w:t>
      </w:r>
    </w:p>
    <w:p w14:paraId="38B0AFD7" w14:textId="01D8C583" w:rsidR="004F1DA3" w:rsidRDefault="004F1DA3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  <w:rPr>
          <w:i/>
          <w:lang w:val="en-US"/>
        </w:rPr>
      </w:pPr>
      <w:r w:rsidRPr="00654ED2">
        <w:rPr>
          <w:iCs/>
          <w:lang w:val="en-US"/>
        </w:rPr>
        <w:t xml:space="preserve"> </w:t>
      </w:r>
      <w:bookmarkStart w:id="16" w:name="_Hlk91233238"/>
      <w:r w:rsidRPr="00654ED2">
        <w:rPr>
          <w:i/>
          <w:lang w:val="en-US"/>
        </w:rPr>
        <w:t>(D+A</w:t>
      </w:r>
      <w:proofErr w:type="gramStart"/>
      <w:r w:rsidRPr="00654ED2">
        <w:rPr>
          <w:i/>
          <w:vertAlign w:val="subscript"/>
          <w:lang w:val="en-US"/>
        </w:rPr>
        <w:t>1</w:t>
      </w:r>
      <w:r w:rsidRPr="00654ED2">
        <w:rPr>
          <w:i/>
          <w:lang w:val="en-US"/>
        </w:rPr>
        <w:t>)(</w:t>
      </w:r>
      <w:proofErr w:type="gramEnd"/>
      <w:r w:rsidRPr="00654ED2">
        <w:rPr>
          <w:i/>
          <w:lang w:val="en-US"/>
        </w:rPr>
        <w:t>x</w:t>
      </w:r>
      <w:r w:rsidRPr="00654ED2">
        <w:rPr>
          <w:i/>
          <w:vertAlign w:val="superscript"/>
          <w:lang w:val="en-US"/>
        </w:rPr>
        <w:t>n+1</w:t>
      </w:r>
      <w:r w:rsidRPr="00654ED2">
        <w:rPr>
          <w:i/>
          <w:lang w:val="en-US"/>
        </w:rPr>
        <w:t>-x</w:t>
      </w:r>
      <w:r w:rsidRPr="00654ED2">
        <w:rPr>
          <w:i/>
          <w:vertAlign w:val="superscript"/>
          <w:lang w:val="en-US"/>
        </w:rPr>
        <w:t>n</w:t>
      </w:r>
      <w:r w:rsidRPr="00654ED2">
        <w:rPr>
          <w:i/>
          <w:lang w:val="en-US"/>
        </w:rPr>
        <w:t>)-</w:t>
      </w:r>
      <w:proofErr w:type="spellStart"/>
      <w:r w:rsidRPr="00654ED2">
        <w:rPr>
          <w:i/>
          <w:lang w:val="en-US"/>
        </w:rPr>
        <w:t>Ax</w:t>
      </w:r>
      <w:r w:rsidRPr="00654ED2">
        <w:rPr>
          <w:i/>
          <w:vertAlign w:val="superscript"/>
          <w:lang w:val="en-US"/>
        </w:rPr>
        <w:t>n</w:t>
      </w:r>
      <w:proofErr w:type="spellEnd"/>
      <w:r w:rsidRPr="00654ED2">
        <w:rPr>
          <w:i/>
          <w:lang w:val="en-US"/>
        </w:rPr>
        <w:t>=f</w:t>
      </w:r>
      <w:bookmarkEnd w:id="16"/>
    </w:p>
    <w:p w14:paraId="741DF1E7" w14:textId="77777777" w:rsidR="00654ED2" w:rsidRPr="00654ED2" w:rsidRDefault="00654ED2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  <w:rPr>
          <w:i/>
          <w:lang w:val="en-US"/>
        </w:rPr>
      </w:pPr>
    </w:p>
    <w:p w14:paraId="6D569B0D" w14:textId="14161BB1" w:rsidR="004F1DA3" w:rsidRPr="00654ED2" w:rsidRDefault="004F1DA3" w:rsidP="00654ED2">
      <w:pPr>
        <w:pStyle w:val="aa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b/>
          <w:bCs/>
        </w:rPr>
      </w:pPr>
      <w:bookmarkStart w:id="17" w:name="_Hlk91233219"/>
      <w:r w:rsidRPr="00654ED2">
        <w:t xml:space="preserve"> Достаточное условие сходимости метода Зейделя для системы </w:t>
      </w:r>
      <w:r w:rsidRPr="00654ED2">
        <w:rPr>
          <w:i/>
          <w:iCs/>
          <w:lang w:val="en-US"/>
        </w:rPr>
        <w:t>Ax</w:t>
      </w:r>
      <w:r w:rsidRPr="00654ED2">
        <w:rPr>
          <w:i/>
          <w:iCs/>
        </w:rPr>
        <w:t>=</w:t>
      </w:r>
      <w:r w:rsidRPr="00654ED2">
        <w:rPr>
          <w:i/>
          <w:iCs/>
          <w:lang w:val="en-US"/>
        </w:rPr>
        <w:t>b</w:t>
      </w:r>
      <w:r w:rsidRPr="00654ED2">
        <w:t xml:space="preserve"> имеет вид</w:t>
      </w:r>
      <w:bookmarkEnd w:id="17"/>
      <w:r w:rsidRPr="00654ED2">
        <w:t xml:space="preserve"> </w:t>
      </w:r>
      <w:r w:rsidRPr="00654ED2">
        <w:rPr>
          <w:b/>
          <w:bCs/>
        </w:rPr>
        <w:t>(3</w:t>
      </w:r>
      <w:r w:rsidR="00654ED2">
        <w:rPr>
          <w:b/>
          <w:bCs/>
        </w:rPr>
        <w:t> </w:t>
      </w:r>
      <w:r w:rsidRPr="00654ED2">
        <w:rPr>
          <w:b/>
          <w:bCs/>
        </w:rPr>
        <w:t>балла)</w:t>
      </w:r>
    </w:p>
    <w:bookmarkStart w:id="18" w:name="_Hlk91233221"/>
    <w:p w14:paraId="2E873AA9" w14:textId="609E3D8C" w:rsidR="004F1DA3" w:rsidRPr="00654ED2" w:rsidRDefault="00CA6DDE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m:oMath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&lt;1</m:t>
            </m:r>
          </m:e>
        </m:nary>
      </m:oMath>
      <w:r w:rsidR="004F1DA3" w:rsidRPr="00654ED2">
        <w:t xml:space="preserve">, </w:t>
      </w:r>
      <w:r w:rsidR="004F1DA3" w:rsidRPr="00654ED2">
        <w:object w:dxaOrig="780" w:dyaOrig="420" w14:anchorId="71AD36EB">
          <v:shape id="_x0000_i1033" type="#_x0000_t75" style="width:39pt;height:21pt" o:ole="">
            <v:imagedata r:id="rId32" o:title=""/>
          </v:shape>
          <o:OLEObject Type="Embed" ProgID="Equation.3" ShapeID="_x0000_i1033" DrawAspect="Content" ObjectID="_1777371765" r:id="rId33"/>
        </w:object>
      </w:r>
      <w:r w:rsidR="004F1DA3" w:rsidRPr="00654ED2">
        <w:t>.</w:t>
      </w:r>
      <w:bookmarkEnd w:id="18"/>
    </w:p>
    <w:bookmarkStart w:id="19" w:name="_Hlk91233225"/>
    <w:p w14:paraId="14E21F78" w14:textId="37200F4B" w:rsidR="004F1DA3" w:rsidRPr="00654ED2" w:rsidRDefault="00CA6DDE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m:oMath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&lt;∞</m:t>
            </m:r>
          </m:e>
        </m:nary>
      </m:oMath>
      <w:r w:rsidR="004F1DA3" w:rsidRPr="00654ED2">
        <w:t xml:space="preserve">, </w:t>
      </w:r>
      <w:r w:rsidR="004F1DA3" w:rsidRPr="00654ED2">
        <w:object w:dxaOrig="780" w:dyaOrig="420" w14:anchorId="1D20CC23">
          <v:shape id="_x0000_i1148" type="#_x0000_t75" style="width:39pt;height:21pt" o:ole="">
            <v:imagedata r:id="rId32" o:title=""/>
          </v:shape>
          <o:OLEObject Type="Embed" ProgID="Equation.3" ShapeID="_x0000_i1148" DrawAspect="Content" ObjectID="_1777371766" r:id="rId34"/>
        </w:object>
      </w:r>
      <w:r w:rsidR="004F1DA3" w:rsidRPr="00654ED2">
        <w:t>.</w:t>
      </w:r>
      <w:bookmarkEnd w:id="19"/>
    </w:p>
    <w:bookmarkStart w:id="20" w:name="_Hlk91233228"/>
    <w:p w14:paraId="41DDE94E" w14:textId="60EDEA7A" w:rsidR="004F1DA3" w:rsidRPr="00654ED2" w:rsidRDefault="00CA6DDE" w:rsidP="00654ED2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</w:pPr>
      <m:oMath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&gt;1</m:t>
            </m:r>
          </m:e>
        </m:nary>
      </m:oMath>
      <w:r w:rsidR="004F1DA3" w:rsidRPr="00654ED2">
        <w:t xml:space="preserve">, </w:t>
      </w:r>
      <w:r w:rsidR="004F1DA3" w:rsidRPr="00654ED2">
        <w:object w:dxaOrig="780" w:dyaOrig="420" w14:anchorId="0E440A73">
          <v:shape id="_x0000_i1149" type="#_x0000_t75" style="width:39pt;height:21pt" o:ole="">
            <v:imagedata r:id="rId32" o:title=""/>
          </v:shape>
          <o:OLEObject Type="Embed" ProgID="Equation.3" ShapeID="_x0000_i1149" DrawAspect="Content" ObjectID="_1777371767" r:id="rId35"/>
        </w:object>
      </w:r>
      <w:r w:rsidR="004F1DA3" w:rsidRPr="00654ED2">
        <w:t>.</w:t>
      </w:r>
      <w:bookmarkEnd w:id="20"/>
    </w:p>
    <w:p w14:paraId="6354851C" w14:textId="6957FB80" w:rsidR="003E0C7C" w:rsidRDefault="003E0C7C" w:rsidP="007F1D0C">
      <w:pPr>
        <w:spacing w:after="120"/>
        <w:jc w:val="center"/>
        <w:rPr>
          <w:b/>
          <w:bCs/>
        </w:rPr>
      </w:pPr>
    </w:p>
    <w:p w14:paraId="12B86F07" w14:textId="313C9D78" w:rsidR="003E0C7C" w:rsidRPr="004F1DA3" w:rsidRDefault="003E0C7C" w:rsidP="00FC4A58">
      <w:pPr>
        <w:spacing w:after="120"/>
        <w:jc w:val="center"/>
        <w:rPr>
          <w:b/>
          <w:bCs/>
        </w:rPr>
      </w:pPr>
      <w:r w:rsidRPr="004F1DA3">
        <w:rPr>
          <w:b/>
          <w:bCs/>
        </w:rPr>
        <w:t>8.4. Вопросы к экзамену</w:t>
      </w:r>
    </w:p>
    <w:p w14:paraId="5FA5950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Общая задача интерполирования.</w:t>
      </w:r>
    </w:p>
    <w:p w14:paraId="6E522CF7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Интерполирование по значениям функции.</w:t>
      </w:r>
    </w:p>
    <w:p w14:paraId="6193E542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Алгебраическое интерполирование.</w:t>
      </w:r>
    </w:p>
    <w:p w14:paraId="01CEF39D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Интерполяционный многочлен Лагранжа</w:t>
      </w:r>
    </w:p>
    <w:p w14:paraId="7B64915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Погрешность интерполяционной формулы Лагранжа.</w:t>
      </w:r>
    </w:p>
    <w:p w14:paraId="5C27D4FA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Многочлены Чебышева.</w:t>
      </w:r>
    </w:p>
    <w:p w14:paraId="7F2251A9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Минимизация оценки остаточного члена интерполяционного многочлена Лагранжа.</w:t>
      </w:r>
    </w:p>
    <w:p w14:paraId="62A3AE3D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Конечные и разделенные разности.</w:t>
      </w:r>
    </w:p>
    <w:p w14:paraId="3C603F17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Интерполяционные формулы Ньютона для равноотстоящих узлов интерполирования.</w:t>
      </w:r>
    </w:p>
    <w:p w14:paraId="53612288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Погрешность интерполяционных формул Ньютона.</w:t>
      </w:r>
    </w:p>
    <w:p w14:paraId="507698B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Задача наилучшего равномерного приближения функции.</w:t>
      </w:r>
    </w:p>
    <w:p w14:paraId="70CC9D9B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наименьших квадратов.</w:t>
      </w:r>
    </w:p>
    <w:p w14:paraId="74C7454E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Квадратурные формулы Ньютона-</w:t>
      </w:r>
      <w:proofErr w:type="spellStart"/>
      <w:r>
        <w:rPr>
          <w:color w:val="000000"/>
        </w:rPr>
        <w:t>Котеса</w:t>
      </w:r>
      <w:proofErr w:type="spellEnd"/>
      <w:r>
        <w:rPr>
          <w:color w:val="000000"/>
        </w:rPr>
        <w:t>.</w:t>
      </w:r>
    </w:p>
    <w:p w14:paraId="1BBAC73C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Интерполяционные квадратурные формулы.</w:t>
      </w:r>
    </w:p>
    <w:p w14:paraId="677A130C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Формулы прямоугольников.</w:t>
      </w:r>
    </w:p>
    <w:p w14:paraId="5139B3C9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Формулы трапеций.</w:t>
      </w:r>
    </w:p>
    <w:p w14:paraId="2DB30C99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Формулы Симпсона.</w:t>
      </w:r>
    </w:p>
    <w:p w14:paraId="48F7169C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Формулы Гаусса.</w:t>
      </w:r>
    </w:p>
    <w:p w14:paraId="4A2B2E05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простой итерации.</w:t>
      </w:r>
    </w:p>
    <w:p w14:paraId="75915D5D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Сходимость метода простой итерации.</w:t>
      </w:r>
    </w:p>
    <w:p w14:paraId="64B7BA09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Оценка погрешности метода простой итерации.</w:t>
      </w:r>
    </w:p>
    <w:p w14:paraId="7768D1D8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Процесс практической оценки погрешности метода простой итерации.</w:t>
      </w:r>
    </w:p>
    <w:p w14:paraId="0B473EDD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Якоби.</w:t>
      </w:r>
    </w:p>
    <w:p w14:paraId="47434D45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Зейделя.</w:t>
      </w:r>
    </w:p>
    <w:p w14:paraId="7BF8379D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Сходимость методов итерационных методов.</w:t>
      </w:r>
    </w:p>
    <w:p w14:paraId="7C7A8348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Каноническая форма одношаговых итерационных методов.</w:t>
      </w:r>
    </w:p>
    <w:p w14:paraId="030B6E1A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Численные методы решения нелинейных задач.</w:t>
      </w:r>
    </w:p>
    <w:p w14:paraId="688B822E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простой итерации решения нелинейных уравнений.</w:t>
      </w:r>
    </w:p>
    <w:p w14:paraId="4B0E1B65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Ньютона.</w:t>
      </w:r>
    </w:p>
    <w:p w14:paraId="773DC5C2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секущих.</w:t>
      </w:r>
    </w:p>
    <w:p w14:paraId="17D89C0A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Сходимость методов.</w:t>
      </w:r>
    </w:p>
    <w:p w14:paraId="6BE6E926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Численные методы решения задачи Коши для обыкновенных дифференциальных уравнений.</w:t>
      </w:r>
    </w:p>
    <w:p w14:paraId="148B3584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Одношаговые методы.</w:t>
      </w:r>
    </w:p>
    <w:p w14:paraId="3B90D335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Эйлера и его модификации.</w:t>
      </w:r>
    </w:p>
    <w:p w14:paraId="3E03725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Рунге-Кутта построения одношаговых схем.</w:t>
      </w:r>
    </w:p>
    <w:p w14:paraId="2545740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Схема Рунге-Кутта четвертого порядка точности.</w:t>
      </w:r>
    </w:p>
    <w:p w14:paraId="74801763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Рунге-Кутта построения одношаговых схем.</w:t>
      </w:r>
    </w:p>
    <w:p w14:paraId="710E26AD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lastRenderedPageBreak/>
        <w:t>Схема Рунге-Кутта четвертого порядка точности.</w:t>
      </w:r>
    </w:p>
    <w:p w14:paraId="46EEA279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Многошаговые методы.</w:t>
      </w:r>
    </w:p>
    <w:p w14:paraId="4BDBDDE3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rPr>
          <w:color w:val="000000"/>
        </w:rPr>
        <w:t>Экстраполяционный</w:t>
      </w:r>
      <w:proofErr w:type="spellEnd"/>
      <w:r>
        <w:rPr>
          <w:color w:val="000000"/>
        </w:rPr>
        <w:t xml:space="preserve"> и интерполяционный методы Адамса.</w:t>
      </w:r>
    </w:p>
    <w:p w14:paraId="4CDC36D0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Устойчивость и сходимость многошаговых методов.</w:t>
      </w:r>
    </w:p>
    <w:p w14:paraId="372FB23D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Однородные разностные схемы.</w:t>
      </w:r>
    </w:p>
    <w:p w14:paraId="3BD59E7C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Методы построения разностных схем.</w:t>
      </w:r>
    </w:p>
    <w:p w14:paraId="0D2DCA1A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Аппроксимация и устойчивость.</w:t>
      </w:r>
    </w:p>
    <w:p w14:paraId="30AEECC3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Оценка погрешности и сходимость конечно-разностных схем.</w:t>
      </w:r>
    </w:p>
    <w:p w14:paraId="41BDB9D9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Метод прогонки.</w:t>
      </w:r>
    </w:p>
    <w:p w14:paraId="268F9ED6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Вариационно-разностные схемы.</w:t>
      </w:r>
    </w:p>
    <w:p w14:paraId="6ECD4BE2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Сетки и сеточные функции.</w:t>
      </w:r>
    </w:p>
    <w:p w14:paraId="54E51CA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Аппроксимация частных производных.</w:t>
      </w:r>
    </w:p>
    <w:p w14:paraId="74882C52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Порядок аппроксимации.</w:t>
      </w:r>
    </w:p>
    <w:p w14:paraId="27192BD8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Устойчивость.</w:t>
      </w:r>
    </w:p>
    <w:p w14:paraId="0BB3C03C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Решение первой краевой задачи для уравнения теплопроводности методом сеток.</w:t>
      </w:r>
    </w:p>
    <w:p w14:paraId="09E26B35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Явные и неявные схемы для уравнения теплопроводности.</w:t>
      </w:r>
    </w:p>
    <w:p w14:paraId="4E378694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Схема Кранка-Николсона.</w:t>
      </w:r>
    </w:p>
    <w:p w14:paraId="4332A9B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Устойчивость двухслойных разностных схем для уравнения теплопроводности.</w:t>
      </w:r>
    </w:p>
    <w:p w14:paraId="09A4C18C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Принцип максимума для разностной схемы.</w:t>
      </w:r>
    </w:p>
    <w:p w14:paraId="10A1CDF6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Необходимое спектральное условие устойчивости (условие Неймана).</w:t>
      </w:r>
    </w:p>
    <w:p w14:paraId="2A670F64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Разностные схемы для уравнений гиперболического типа.</w:t>
      </w:r>
    </w:p>
    <w:p w14:paraId="4EC62B92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Задача Коши для волнового уравнения.</w:t>
      </w:r>
    </w:p>
    <w:p w14:paraId="23825B61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Экономичные разностные схемы для многомерного уравнения теплопроводности.</w:t>
      </w:r>
    </w:p>
    <w:p w14:paraId="5AF85BD3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Разностная задача Дирихле для уравнения Пуассона.</w:t>
      </w:r>
    </w:p>
    <w:p w14:paraId="04E7815A" w14:textId="77777777" w:rsidR="004F1DA3" w:rsidRDefault="004F1DA3" w:rsidP="00654ED2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Устойчивость и сходимость разностной задачи Дирихле</w:t>
      </w:r>
    </w:p>
    <w:p w14:paraId="1C09B894" w14:textId="77777777" w:rsidR="00133BA4" w:rsidRDefault="00133BA4" w:rsidP="007F1D0C">
      <w:pPr>
        <w:spacing w:after="120"/>
        <w:jc w:val="center"/>
        <w:rPr>
          <w:b/>
          <w:bCs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2246C06C" w14:textId="6E23BD8C" w:rsidR="007F54CB" w:rsidRDefault="007F54CB" w:rsidP="00D45F75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proofErr w:type="spellStart"/>
      <w:r w:rsidRPr="00D45F75">
        <w:t>Балабко</w:t>
      </w:r>
      <w:proofErr w:type="spellEnd"/>
      <w:r w:rsidRPr="00D45F75">
        <w:t xml:space="preserve">, Л.В. Численные </w:t>
      </w:r>
      <w:proofErr w:type="gramStart"/>
      <w:r w:rsidRPr="00D45F75">
        <w:t>методы :</w:t>
      </w:r>
      <w:proofErr w:type="gramEnd"/>
      <w:r w:rsidRPr="00D45F75">
        <w:t xml:space="preserve"> учебное пособие / Л.В. </w:t>
      </w:r>
      <w:proofErr w:type="spellStart"/>
      <w:r w:rsidRPr="00D45F75">
        <w:t>Балабко</w:t>
      </w:r>
      <w:proofErr w:type="spellEnd"/>
      <w:r w:rsidRPr="00D45F75">
        <w:t xml:space="preserve">, А.В. Томилова ; Северный (Арктический) федеральный университет им. М. В. Ломоносова. – </w:t>
      </w:r>
      <w:proofErr w:type="gramStart"/>
      <w:r w:rsidRPr="00D45F75">
        <w:t>Архангельск :</w:t>
      </w:r>
      <w:proofErr w:type="gramEnd"/>
      <w:r w:rsidRPr="00D45F75">
        <w:t xml:space="preserve"> Северный (Арктический) федеральный университет (САФУ), 2014. – 163 </w:t>
      </w:r>
      <w:proofErr w:type="gramStart"/>
      <w:r w:rsidRPr="00D45F75">
        <w:t>с. :</w:t>
      </w:r>
      <w:proofErr w:type="gramEnd"/>
      <w:r w:rsidRPr="00D45F75">
        <w:t xml:space="preserve"> схем., табл., ил. – Режим доступа: по подписке. – URL: </w:t>
      </w:r>
      <w:hyperlink r:id="rId36" w:history="1">
        <w:r>
          <w:rPr>
            <w:rStyle w:val="a9"/>
            <w:color w:val="006CA1"/>
          </w:rPr>
          <w:t>https://biblioclub.ru/index.php?page=book&amp;id=436331</w:t>
        </w:r>
      </w:hyperlink>
      <w:r>
        <w:t>.</w:t>
      </w:r>
    </w:p>
    <w:p w14:paraId="0F50A868" w14:textId="1514042F" w:rsidR="007F54CB" w:rsidRDefault="007F54CB" w:rsidP="00D45F75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proofErr w:type="spellStart"/>
      <w:r w:rsidRPr="00D45F75">
        <w:t>Орешкова</w:t>
      </w:r>
      <w:proofErr w:type="spellEnd"/>
      <w:r w:rsidRPr="00D45F75">
        <w:t>, М.Н. Численные методы: теория и алгоритмы / М.Н. </w:t>
      </w:r>
      <w:proofErr w:type="spellStart"/>
      <w:proofErr w:type="gramStart"/>
      <w:r w:rsidRPr="00D45F75">
        <w:t>Орешкова</w:t>
      </w:r>
      <w:proofErr w:type="spellEnd"/>
      <w:r w:rsidRPr="00D45F75">
        <w:t xml:space="preserve"> ;</w:t>
      </w:r>
      <w:proofErr w:type="gramEnd"/>
      <w:r w:rsidRPr="00D45F75">
        <w:t xml:space="preserve"> Северный (Арктический) федеральный университет им. М. В. Ломоносова. – </w:t>
      </w:r>
      <w:proofErr w:type="gramStart"/>
      <w:r w:rsidRPr="00D45F75">
        <w:t>Архангельск :</w:t>
      </w:r>
      <w:proofErr w:type="gramEnd"/>
      <w:r w:rsidRPr="00D45F75">
        <w:t xml:space="preserve"> Северный (Арктический) федеральный университет (САФУ), 2015. – 120 </w:t>
      </w:r>
      <w:proofErr w:type="gramStart"/>
      <w:r w:rsidRPr="00D45F75">
        <w:t>с. :</w:t>
      </w:r>
      <w:proofErr w:type="gramEnd"/>
      <w:r w:rsidRPr="00D45F75">
        <w:t xml:space="preserve"> схем., табл. – Режим доступа: по подписке. – URL: </w:t>
      </w:r>
      <w:hyperlink r:id="rId37" w:history="1">
        <w:r>
          <w:rPr>
            <w:rStyle w:val="a9"/>
            <w:color w:val="006CA1"/>
          </w:rPr>
          <w:t>https://biblioclub.ru/index.php?page=book&amp;id=436397</w:t>
        </w:r>
      </w:hyperlink>
      <w:r>
        <w:t>.</w:t>
      </w:r>
    </w:p>
    <w:p w14:paraId="51107CCD" w14:textId="77777777" w:rsidR="00594648" w:rsidRPr="00C67476" w:rsidRDefault="00594648" w:rsidP="00654ED2">
      <w:pPr>
        <w:spacing w:before="120"/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452A7888" w14:textId="01BD7CF9" w:rsidR="007F54CB" w:rsidRDefault="007F54CB" w:rsidP="00D45F75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proofErr w:type="spellStart"/>
      <w:r w:rsidRPr="00D45F75">
        <w:t>Мицель</w:t>
      </w:r>
      <w:proofErr w:type="spellEnd"/>
      <w:r w:rsidRPr="00D45F75">
        <w:t xml:space="preserve">, А.А. Вычислительные </w:t>
      </w:r>
      <w:proofErr w:type="gramStart"/>
      <w:r w:rsidRPr="00D45F75">
        <w:t>методы :</w:t>
      </w:r>
      <w:proofErr w:type="gramEnd"/>
      <w:r w:rsidRPr="00D45F75">
        <w:t xml:space="preserve"> учебное пособие / А.А. </w:t>
      </w:r>
      <w:proofErr w:type="spellStart"/>
      <w:r w:rsidRPr="00D45F75">
        <w:t>Мицель</w:t>
      </w:r>
      <w:proofErr w:type="spellEnd"/>
      <w:r w:rsidRPr="00D45F75">
        <w:t xml:space="preserve"> ; Томский Государственный университет систем управления и радиоэлектроники (ТУСУР). – </w:t>
      </w:r>
      <w:proofErr w:type="gramStart"/>
      <w:r w:rsidRPr="00D45F75">
        <w:t>Томск :</w:t>
      </w:r>
      <w:proofErr w:type="gramEnd"/>
      <w:r w:rsidRPr="00D45F75">
        <w:t xml:space="preserve"> Эль Контент, 2013. – 197 с. URL: </w:t>
      </w:r>
      <w:hyperlink r:id="rId38" w:history="1">
        <w:r>
          <w:rPr>
            <w:rStyle w:val="a9"/>
            <w:color w:val="006CA1"/>
          </w:rPr>
          <w:t>https://biblioclub.ru/index.php?page=book&amp;id=480612</w:t>
        </w:r>
      </w:hyperlink>
      <w:r>
        <w:t>.</w:t>
      </w:r>
    </w:p>
    <w:p w14:paraId="095EE5AF" w14:textId="547F0219" w:rsidR="007F54CB" w:rsidRDefault="007F54CB" w:rsidP="00D45F75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>
        <w:t xml:space="preserve">Пименов, В.Г. Численные </w:t>
      </w:r>
      <w:proofErr w:type="gramStart"/>
      <w:r>
        <w:t>методы :</w:t>
      </w:r>
      <w:proofErr w:type="gramEnd"/>
      <w:r>
        <w:t xml:space="preserve"> учебное пособие : в 2 ч. / В.Г. Пименов, А.Б. </w:t>
      </w:r>
      <w:proofErr w:type="spellStart"/>
      <w:r>
        <w:t>Ложников</w:t>
      </w:r>
      <w:proofErr w:type="spellEnd"/>
      <w:r>
        <w:t xml:space="preserve"> ; Уральский федеральный университет им. первого Президента России Б. Н. Ельцина, Ю.А. </w:t>
      </w:r>
      <w:proofErr w:type="spellStart"/>
      <w:r>
        <w:t>Меленцова</w:t>
      </w:r>
      <w:proofErr w:type="spellEnd"/>
      <w:r>
        <w:t xml:space="preserve">. – </w:t>
      </w:r>
      <w:proofErr w:type="gramStart"/>
      <w:r>
        <w:t>Екатеринбург :</w:t>
      </w:r>
      <w:proofErr w:type="gramEnd"/>
      <w:r>
        <w:t xml:space="preserve"> Издательство Уральского университета, 2014. – Ч. 2. – 107 с. </w:t>
      </w:r>
      <w:r>
        <w:rPr>
          <w:color w:val="454545"/>
        </w:rPr>
        <w:t xml:space="preserve">– </w:t>
      </w:r>
      <w:r>
        <w:t>URL:</w:t>
      </w:r>
      <w:r>
        <w:rPr>
          <w:color w:val="454545"/>
        </w:rPr>
        <w:t> </w:t>
      </w:r>
      <w:hyperlink r:id="rId39" w:history="1">
        <w:r>
          <w:rPr>
            <w:rStyle w:val="a9"/>
            <w:color w:val="006CA1"/>
          </w:rPr>
          <w:t>https://biblioclub.ru/index.php?page=book&amp;id=275819</w:t>
        </w:r>
      </w:hyperlink>
      <w:r>
        <w:rPr>
          <w:color w:val="454545"/>
        </w:rPr>
        <w:t>.</w:t>
      </w:r>
    </w:p>
    <w:p w14:paraId="2BCEF123" w14:textId="100C1E2E" w:rsidR="007F54CB" w:rsidRPr="007F54CB" w:rsidRDefault="007F54CB" w:rsidP="00D45F75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>
        <w:t xml:space="preserve">Соболева, О.Н. Введение в численные </w:t>
      </w:r>
      <w:proofErr w:type="gramStart"/>
      <w:r>
        <w:t>методы :</w:t>
      </w:r>
      <w:proofErr w:type="gramEnd"/>
      <w:r>
        <w:t xml:space="preserve"> учебное пособие / О.Н. Соболева. – </w:t>
      </w:r>
      <w:proofErr w:type="gramStart"/>
      <w:r>
        <w:t>Новосибирск :</w:t>
      </w:r>
      <w:proofErr w:type="gramEnd"/>
      <w:r>
        <w:t xml:space="preserve"> Новосибирский государственный технический университет, 2011. – 64 с. – Режим доступа: по подписке. –</w:t>
      </w:r>
      <w:r w:rsidRPr="007F54CB">
        <w:t xml:space="preserve"> URL: </w:t>
      </w:r>
      <w:hyperlink r:id="rId40" w:history="1">
        <w:r w:rsidR="00654ED2" w:rsidRPr="00816045">
          <w:rPr>
            <w:rStyle w:val="a9"/>
          </w:rPr>
          <w:t>https://biblioclub.ru/index.php?page=book&amp;id=229144</w:t>
        </w:r>
      </w:hyperlink>
      <w:r w:rsidRPr="007F54CB">
        <w:t xml:space="preserve">. </w:t>
      </w:r>
    </w:p>
    <w:p w14:paraId="03F3D5E9" w14:textId="2A311ABE" w:rsidR="007F54CB" w:rsidRPr="007F54CB" w:rsidRDefault="007F54CB" w:rsidP="00D45F75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</w:pPr>
      <w:proofErr w:type="spellStart"/>
      <w:r>
        <w:lastRenderedPageBreak/>
        <w:t>Турчак</w:t>
      </w:r>
      <w:proofErr w:type="spellEnd"/>
      <w:r>
        <w:t xml:space="preserve">, Л.И. Основы численных </w:t>
      </w:r>
      <w:proofErr w:type="gramStart"/>
      <w:r>
        <w:t>методов :</w:t>
      </w:r>
      <w:proofErr w:type="gramEnd"/>
      <w:r>
        <w:t xml:space="preserve"> учебное</w:t>
      </w:r>
      <w:bookmarkStart w:id="21" w:name="_GoBack"/>
      <w:bookmarkEnd w:id="21"/>
      <w:r>
        <w:t xml:space="preserve"> пособие / Л.И. </w:t>
      </w:r>
      <w:proofErr w:type="spellStart"/>
      <w:r>
        <w:t>Турчак</w:t>
      </w:r>
      <w:proofErr w:type="spellEnd"/>
      <w:r>
        <w:t xml:space="preserve">, П.В. Плотников. – 2-е изд., </w:t>
      </w:r>
      <w:proofErr w:type="spellStart"/>
      <w:r>
        <w:t>перераб</w:t>
      </w:r>
      <w:proofErr w:type="spellEnd"/>
      <w:r>
        <w:t xml:space="preserve">. и доп. – </w:t>
      </w:r>
      <w:proofErr w:type="gramStart"/>
      <w:r>
        <w:t>Москва :</w:t>
      </w:r>
      <w:proofErr w:type="gramEnd"/>
      <w:r>
        <w:t xml:space="preserve"> </w:t>
      </w:r>
      <w:proofErr w:type="spellStart"/>
      <w:r>
        <w:t>Физматлит</w:t>
      </w:r>
      <w:proofErr w:type="spellEnd"/>
      <w:r>
        <w:t>, 2002. – 304 с. – Режим доступа: по подписке. – URL:</w:t>
      </w:r>
      <w:r w:rsidRPr="007F54CB">
        <w:t> </w:t>
      </w:r>
      <w:hyperlink r:id="rId41" w:history="1">
        <w:r w:rsidR="00654ED2" w:rsidRPr="00816045">
          <w:rPr>
            <w:rStyle w:val="a9"/>
          </w:rPr>
          <w:t>https://biblioclub.ru/index.php?page=book&amp;id=69329</w:t>
        </w:r>
      </w:hyperlink>
      <w:r>
        <w:t>.</w:t>
      </w:r>
    </w:p>
    <w:p w14:paraId="1C742FE6" w14:textId="6CAA4BD9" w:rsidR="003E0C7C" w:rsidRDefault="003E0C7C" w:rsidP="00654ED2">
      <w:pPr>
        <w:spacing w:before="120"/>
        <w:ind w:left="709"/>
        <w:jc w:val="both"/>
        <w:rPr>
          <w:b/>
          <w:iCs/>
        </w:rPr>
      </w:pPr>
      <w:r w:rsidRPr="00654ED2">
        <w:rPr>
          <w:b/>
          <w:iCs/>
        </w:rPr>
        <w:t>в) Профессиональные базы данных и другие интернет-ресурсы:</w:t>
      </w:r>
    </w:p>
    <w:p w14:paraId="312C2AD3" w14:textId="77777777" w:rsidR="008F5D15" w:rsidRPr="00124F4C" w:rsidRDefault="008F5D15" w:rsidP="008F5D15">
      <w:pPr>
        <w:tabs>
          <w:tab w:val="left" w:pos="993"/>
        </w:tabs>
        <w:ind w:firstLine="709"/>
        <w:rPr>
          <w:bCs/>
          <w:iCs/>
        </w:rPr>
      </w:pPr>
      <w:r w:rsidRPr="00124F4C">
        <w:t>–</w:t>
      </w:r>
      <w:r>
        <w:rPr>
          <w:lang w:val="en-US"/>
        </w:rPr>
        <w:t> </w:t>
      </w:r>
      <w:proofErr w:type="spellStart"/>
      <w:r w:rsidRPr="00AC7901">
        <w:rPr>
          <w:lang w:val="en-US"/>
        </w:rPr>
        <w:t>WolframAlpha</w:t>
      </w:r>
      <w:proofErr w:type="spellEnd"/>
      <w:r w:rsidRPr="00124F4C">
        <w:rPr>
          <w:bCs/>
          <w:iCs/>
        </w:rPr>
        <w:t xml:space="preserve"> –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42" w:tooltip="База знаний" w:history="1">
        <w:r w:rsidRPr="00124F4C">
          <w:t>база знаний</w:t>
        </w:r>
      </w:hyperlink>
      <w:r w:rsidRPr="00124F4C">
        <w:t xml:space="preserve"> и набор вычислительных алгоритмов </w:t>
      </w:r>
      <w:r w:rsidRPr="00124F4C">
        <w:rPr>
          <w:bCs/>
          <w:iCs/>
        </w:rPr>
        <w:t>(</w:t>
      </w:r>
      <w:hyperlink r:id="rId43" w:history="1">
        <w:r w:rsidRPr="00AC7901">
          <w:rPr>
            <w:rStyle w:val="a9"/>
            <w:iCs/>
            <w:lang w:val="en-US"/>
          </w:rPr>
          <w:t>https</w:t>
        </w:r>
        <w:r w:rsidRPr="00124F4C">
          <w:rPr>
            <w:rStyle w:val="a9"/>
            <w:iCs/>
          </w:rPr>
          <w:t>://</w:t>
        </w:r>
        <w:r w:rsidRPr="00AC7901">
          <w:rPr>
            <w:rStyle w:val="a9"/>
            <w:iCs/>
            <w:lang w:val="en-US"/>
          </w:rPr>
          <w:t>www</w:t>
        </w:r>
        <w:r w:rsidRPr="00124F4C">
          <w:rPr>
            <w:rStyle w:val="a9"/>
            <w:iCs/>
          </w:rPr>
          <w:t>.</w:t>
        </w:r>
        <w:proofErr w:type="spellStart"/>
        <w:r w:rsidRPr="00AC7901">
          <w:rPr>
            <w:rStyle w:val="a9"/>
            <w:iCs/>
            <w:lang w:val="en-US"/>
          </w:rPr>
          <w:t>wolframalpha</w:t>
        </w:r>
        <w:proofErr w:type="spellEnd"/>
        <w:r w:rsidRPr="00124F4C">
          <w:rPr>
            <w:rStyle w:val="a9"/>
            <w:iCs/>
          </w:rPr>
          <w:t>.</w:t>
        </w:r>
        <w:r w:rsidRPr="00AC7901">
          <w:rPr>
            <w:rStyle w:val="a9"/>
            <w:iCs/>
            <w:lang w:val="en-US"/>
          </w:rPr>
          <w:t>com</w:t>
        </w:r>
        <w:r w:rsidRPr="00124F4C">
          <w:rPr>
            <w:rStyle w:val="a9"/>
            <w:iCs/>
          </w:rPr>
          <w:t>/</w:t>
        </w:r>
      </w:hyperlink>
      <w:r w:rsidRPr="00124F4C">
        <w:rPr>
          <w:bCs/>
          <w:iCs/>
        </w:rPr>
        <w:t>);</w:t>
      </w:r>
    </w:p>
    <w:p w14:paraId="0673BA7F" w14:textId="77777777" w:rsidR="008F5D15" w:rsidRDefault="008F5D15" w:rsidP="008F5D15">
      <w:pPr>
        <w:tabs>
          <w:tab w:val="left" w:pos="993"/>
        </w:tabs>
        <w:ind w:firstLine="709"/>
        <w:jc w:val="both"/>
      </w:pPr>
      <w:r w:rsidRPr="00124F4C">
        <w:t xml:space="preserve">– </w:t>
      </w:r>
      <w:proofErr w:type="spellStart"/>
      <w:r w:rsidRPr="00124F4C">
        <w:t>EqWorld</w:t>
      </w:r>
      <w:proofErr w:type="spellEnd"/>
      <w:r w:rsidRPr="00124F4C">
        <w:t xml:space="preserve"> – Мир математических уравнений </w:t>
      </w:r>
      <w:r>
        <w:t>(</w:t>
      </w:r>
      <w:hyperlink r:id="rId44" w:history="1">
        <w:r w:rsidRPr="00F32E12">
          <w:rPr>
            <w:rStyle w:val="a9"/>
          </w:rPr>
          <w:t>https://eqworld.ipmnet.ru/indexr.htm</w:t>
        </w:r>
      </w:hyperlink>
      <w:r w:rsidRPr="00D52BC5">
        <w:t>)</w:t>
      </w:r>
      <w:r w:rsidRPr="00124F4C">
        <w:t>;</w:t>
      </w:r>
    </w:p>
    <w:p w14:paraId="20C64573" w14:textId="77777777" w:rsidR="008F5D15" w:rsidRPr="00A331A6" w:rsidRDefault="008F5D15" w:rsidP="008F5D15">
      <w:pPr>
        <w:tabs>
          <w:tab w:val="left" w:pos="993"/>
        </w:tabs>
        <w:ind w:firstLine="709"/>
        <w:jc w:val="both"/>
        <w:rPr>
          <w:lang w:val="en-US"/>
        </w:rPr>
      </w:pPr>
      <w:r>
        <w:rPr>
          <w:lang w:val="en-US"/>
        </w:rPr>
        <w:t xml:space="preserve">– </w:t>
      </w:r>
      <w:r w:rsidRPr="00A331A6">
        <w:rPr>
          <w:lang w:val="en-US"/>
        </w:rPr>
        <w:t>Online LaTeX Editor</w:t>
      </w:r>
      <w:r>
        <w:rPr>
          <w:lang w:val="en-US"/>
        </w:rPr>
        <w:t xml:space="preserve"> (</w:t>
      </w:r>
      <w:hyperlink r:id="rId45" w:history="1">
        <w:r w:rsidRPr="00A14395">
          <w:rPr>
            <w:rStyle w:val="a9"/>
            <w:lang w:val="en-US"/>
          </w:rPr>
          <w:t>https://www.overleaf.com/</w:t>
        </w:r>
      </w:hyperlink>
      <w:r>
        <w:rPr>
          <w:lang w:val="en-US"/>
        </w:rPr>
        <w:t xml:space="preserve">); 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46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="00DF012E"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47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48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urait</w:t>
        </w:r>
        <w:proofErr w:type="spellEnd"/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ru</w:t>
        </w:r>
        <w:proofErr w:type="spellEnd"/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49" w:history="1">
        <w:proofErr w:type="spellStart"/>
        <w:r w:rsidRPr="002761B1">
          <w:rPr>
            <w:rStyle w:val="a9"/>
            <w:lang w:val="en-US"/>
          </w:rPr>
          <w:t>htpps</w:t>
        </w:r>
        <w:proofErr w:type="spellEnd"/>
        <w:r w:rsidRPr="002761B1">
          <w:rPr>
            <w:rStyle w:val="a9"/>
          </w:rPr>
          <w:t>:/</w:t>
        </w:r>
        <w:proofErr w:type="spellStart"/>
        <w:r w:rsidRPr="002761B1">
          <w:rPr>
            <w:rStyle w:val="a9"/>
            <w:lang w:val="en-US"/>
          </w:rPr>
          <w:t>eivis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191C51DE" w14:textId="77777777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50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65941202" w:rsidR="00A4107C" w:rsidRPr="004F1DA3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F1DA3">
        <w:t xml:space="preserve">Для проведения лекционных и лабораторных занятий используются: </w:t>
      </w:r>
    </w:p>
    <w:p w14:paraId="55248DAF" w14:textId="77777777" w:rsidR="00A4107C" w:rsidRPr="004F1DA3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F1DA3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765C46F1" w14:textId="17CFF184" w:rsidR="00A4107C" w:rsidRPr="004F1DA3" w:rsidRDefault="00A4107C" w:rsidP="00A4107C">
      <w:pPr>
        <w:ind w:firstLine="709"/>
        <w:jc w:val="both"/>
      </w:pPr>
      <w:r w:rsidRPr="004F1DA3">
        <w:t xml:space="preserve">– компьютерный класс (корпус 10, ауд. №505, 506, </w:t>
      </w:r>
      <w:r w:rsidR="0012768D" w:rsidRPr="004F1DA3">
        <w:t>600, 601, 605, 606</w:t>
      </w:r>
      <w:r w:rsidRPr="004F1DA3">
        <w:t>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4D1A799F" w14:textId="77777777" w:rsidR="00A4107C" w:rsidRPr="004F1DA3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4F1DA3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4F1DA3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4F1DA3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4F1DA3">
        <w:rPr>
          <w:iCs/>
          <w:sz w:val="23"/>
          <w:szCs w:val="23"/>
        </w:rPr>
        <w:t>от</w:t>
      </w:r>
      <w:r w:rsidRPr="004F1DA3">
        <w:rPr>
          <w:iCs/>
          <w:sz w:val="23"/>
          <w:szCs w:val="23"/>
          <w:lang w:val="en-US"/>
        </w:rPr>
        <w:t xml:space="preserve"> 04.2016</w:t>
      </w:r>
      <w:r w:rsidRPr="004F1DA3">
        <w:rPr>
          <w:iCs/>
          <w:sz w:val="23"/>
          <w:szCs w:val="23"/>
        </w:rPr>
        <w:t>г</w:t>
      </w:r>
      <w:r w:rsidRPr="004F1DA3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4F1DA3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4F1DA3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4F1DA3">
        <w:rPr>
          <w:iCs/>
          <w:sz w:val="23"/>
          <w:szCs w:val="23"/>
          <w:lang w:val="en-US"/>
        </w:rPr>
        <w:t>от</w:t>
      </w:r>
      <w:proofErr w:type="spellEnd"/>
      <w:r w:rsidRPr="004F1DA3">
        <w:rPr>
          <w:iCs/>
          <w:sz w:val="23"/>
          <w:szCs w:val="23"/>
          <w:lang w:val="en-US"/>
        </w:rPr>
        <w:t xml:space="preserve"> 04.2016г);</w:t>
      </w:r>
    </w:p>
    <w:p w14:paraId="21165731" w14:textId="0BD568A9" w:rsidR="00A4107C" w:rsidRPr="004F1DA3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4F1DA3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 w:rsidRPr="004F1DA3">
        <w:rPr>
          <w:iCs/>
          <w:sz w:val="23"/>
          <w:szCs w:val="23"/>
        </w:rPr>
        <w:t>.</w:t>
      </w:r>
    </w:p>
    <w:p w14:paraId="711BC72B" w14:textId="5785F664" w:rsidR="00A4107C" w:rsidRPr="00685E78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685E78">
        <w:rPr>
          <w:i/>
          <w:iCs/>
          <w:sz w:val="23"/>
          <w:szCs w:val="23"/>
        </w:rPr>
        <w:t xml:space="preserve">Перечень ПО в свободном доступе: </w:t>
      </w:r>
      <w:r w:rsidRPr="00685E78">
        <w:rPr>
          <w:iCs/>
          <w:sz w:val="23"/>
          <w:szCs w:val="23"/>
          <w:lang w:val="en-US"/>
        </w:rPr>
        <w:t>Kaspersky</w:t>
      </w:r>
      <w:r w:rsidRPr="00685E78">
        <w:rPr>
          <w:iCs/>
          <w:sz w:val="23"/>
          <w:szCs w:val="23"/>
        </w:rPr>
        <w:t xml:space="preserve"> </w:t>
      </w:r>
      <w:r w:rsidRPr="00685E78">
        <w:rPr>
          <w:iCs/>
          <w:sz w:val="23"/>
          <w:szCs w:val="23"/>
          <w:lang w:val="en-US"/>
        </w:rPr>
        <w:t>Free</w:t>
      </w:r>
      <w:r w:rsidRPr="00685E78">
        <w:rPr>
          <w:iCs/>
          <w:sz w:val="23"/>
          <w:szCs w:val="23"/>
        </w:rPr>
        <w:t xml:space="preserve">; </w:t>
      </w:r>
      <w:proofErr w:type="spellStart"/>
      <w:r w:rsidRPr="00685E78">
        <w:rPr>
          <w:iCs/>
          <w:sz w:val="23"/>
          <w:szCs w:val="23"/>
          <w:lang w:val="en-US"/>
        </w:rPr>
        <w:t>WinRar</w:t>
      </w:r>
      <w:proofErr w:type="spellEnd"/>
      <w:r w:rsidRPr="00685E78">
        <w:rPr>
          <w:iCs/>
          <w:sz w:val="23"/>
          <w:szCs w:val="23"/>
        </w:rPr>
        <w:t xml:space="preserve">; </w:t>
      </w:r>
      <w:r w:rsidRPr="00685E78">
        <w:rPr>
          <w:iCs/>
          <w:sz w:val="23"/>
          <w:szCs w:val="23"/>
          <w:lang w:val="en-US"/>
        </w:rPr>
        <w:t>Google</w:t>
      </w:r>
      <w:r w:rsidRPr="00685E78">
        <w:rPr>
          <w:iCs/>
          <w:sz w:val="23"/>
          <w:szCs w:val="23"/>
        </w:rPr>
        <w:t xml:space="preserve"> </w:t>
      </w:r>
      <w:r w:rsidRPr="00685E78">
        <w:rPr>
          <w:iCs/>
          <w:sz w:val="23"/>
          <w:szCs w:val="23"/>
          <w:lang w:val="en-US"/>
        </w:rPr>
        <w:t>Chrome</w:t>
      </w:r>
      <w:r w:rsidRPr="00685E78">
        <w:rPr>
          <w:iCs/>
          <w:sz w:val="23"/>
          <w:szCs w:val="23"/>
        </w:rPr>
        <w:t xml:space="preserve">; </w:t>
      </w:r>
      <w:r w:rsidRPr="00685E78">
        <w:rPr>
          <w:iCs/>
          <w:sz w:val="23"/>
          <w:szCs w:val="23"/>
          <w:lang w:val="en-US"/>
        </w:rPr>
        <w:t>Yandex</w:t>
      </w:r>
      <w:r w:rsidRPr="00685E78">
        <w:rPr>
          <w:iCs/>
          <w:sz w:val="23"/>
          <w:szCs w:val="23"/>
        </w:rPr>
        <w:t xml:space="preserve"> </w:t>
      </w:r>
      <w:r w:rsidRPr="00685E78">
        <w:rPr>
          <w:iCs/>
          <w:sz w:val="23"/>
          <w:szCs w:val="23"/>
          <w:lang w:val="en-US"/>
        </w:rPr>
        <w:t>Browser</w:t>
      </w:r>
      <w:r w:rsidRPr="00685E78">
        <w:rPr>
          <w:iCs/>
          <w:sz w:val="23"/>
          <w:szCs w:val="23"/>
        </w:rPr>
        <w:t xml:space="preserve">; </w:t>
      </w:r>
      <w:r w:rsidRPr="00685E78">
        <w:rPr>
          <w:iCs/>
          <w:sz w:val="23"/>
          <w:szCs w:val="23"/>
          <w:lang w:val="en-US"/>
        </w:rPr>
        <w:t>Opera</w:t>
      </w:r>
      <w:r w:rsidRPr="00685E78">
        <w:rPr>
          <w:iCs/>
          <w:sz w:val="23"/>
          <w:szCs w:val="23"/>
        </w:rPr>
        <w:t xml:space="preserve"> </w:t>
      </w:r>
      <w:r w:rsidRPr="00685E78">
        <w:rPr>
          <w:iCs/>
          <w:sz w:val="23"/>
          <w:szCs w:val="23"/>
          <w:lang w:val="en-US"/>
        </w:rPr>
        <w:t>Browser</w:t>
      </w:r>
      <w:r w:rsidRPr="00685E78">
        <w:rPr>
          <w:iCs/>
          <w:sz w:val="23"/>
          <w:szCs w:val="23"/>
        </w:rPr>
        <w:t xml:space="preserve">; </w:t>
      </w:r>
      <w:r w:rsidRPr="00685E78">
        <w:rPr>
          <w:iCs/>
          <w:sz w:val="23"/>
          <w:szCs w:val="23"/>
          <w:lang w:val="en-US"/>
        </w:rPr>
        <w:t>Acrobat</w:t>
      </w:r>
      <w:r w:rsidRPr="00685E78">
        <w:rPr>
          <w:iCs/>
          <w:sz w:val="23"/>
          <w:szCs w:val="23"/>
        </w:rPr>
        <w:t xml:space="preserve"> </w:t>
      </w:r>
      <w:r w:rsidRPr="00685E78">
        <w:rPr>
          <w:iCs/>
          <w:sz w:val="23"/>
          <w:szCs w:val="23"/>
          <w:lang w:val="en-US"/>
        </w:rPr>
        <w:t>Reader</w:t>
      </w:r>
      <w:r w:rsidRPr="00685E78">
        <w:rPr>
          <w:iCs/>
          <w:sz w:val="23"/>
          <w:szCs w:val="23"/>
        </w:rPr>
        <w:t>;</w:t>
      </w:r>
      <w:r w:rsidR="00D80912" w:rsidRPr="00685E78">
        <w:rPr>
          <w:iCs/>
          <w:sz w:val="23"/>
          <w:szCs w:val="23"/>
        </w:rPr>
        <w:t xml:space="preserve"> </w:t>
      </w:r>
      <w:r w:rsidR="009D262E">
        <w:rPr>
          <w:iCs/>
          <w:sz w:val="23"/>
          <w:szCs w:val="23"/>
          <w:lang w:val="en-US"/>
        </w:rPr>
        <w:t>Overleaf</w:t>
      </w:r>
      <w:r w:rsidR="009D262E" w:rsidRPr="009D262E">
        <w:rPr>
          <w:iCs/>
          <w:sz w:val="23"/>
          <w:szCs w:val="23"/>
        </w:rPr>
        <w:t xml:space="preserve"> </w:t>
      </w:r>
      <w:r w:rsidRPr="00685E78">
        <w:rPr>
          <w:iCs/>
          <w:sz w:val="23"/>
          <w:szCs w:val="23"/>
          <w:lang w:val="en-US"/>
        </w:rPr>
        <w:t>LaTeX</w:t>
      </w:r>
      <w:r w:rsidRPr="00685E78">
        <w:rPr>
          <w:iCs/>
          <w:sz w:val="23"/>
          <w:szCs w:val="23"/>
        </w:rPr>
        <w:t xml:space="preserve">; системы компьютерной алгебры </w:t>
      </w:r>
      <w:proofErr w:type="spellStart"/>
      <w:r w:rsidRPr="00685E78">
        <w:rPr>
          <w:iCs/>
          <w:sz w:val="23"/>
          <w:szCs w:val="23"/>
          <w:lang w:val="en-US"/>
        </w:rPr>
        <w:t>SciLab</w:t>
      </w:r>
      <w:proofErr w:type="spellEnd"/>
      <w:r w:rsidRPr="00685E78">
        <w:rPr>
          <w:iCs/>
          <w:sz w:val="23"/>
          <w:szCs w:val="23"/>
        </w:rPr>
        <w:t xml:space="preserve"> и </w:t>
      </w:r>
      <w:r w:rsidRPr="00685E78">
        <w:rPr>
          <w:iCs/>
          <w:sz w:val="23"/>
          <w:szCs w:val="23"/>
          <w:lang w:val="en-US"/>
        </w:rPr>
        <w:t>Maxima</w:t>
      </w:r>
      <w:r w:rsidR="0066066A" w:rsidRPr="00685E78">
        <w:rPr>
          <w:iCs/>
          <w:sz w:val="23"/>
          <w:szCs w:val="23"/>
        </w:rPr>
        <w:t xml:space="preserve">, </w:t>
      </w:r>
      <w:proofErr w:type="spellStart"/>
      <w:r w:rsidR="0066066A" w:rsidRPr="00685E78">
        <w:rPr>
          <w:iCs/>
          <w:sz w:val="23"/>
          <w:szCs w:val="23"/>
          <w:lang w:val="en-US"/>
        </w:rPr>
        <w:t>W</w:t>
      </w:r>
      <w:r w:rsidR="009D262E">
        <w:rPr>
          <w:iCs/>
          <w:sz w:val="23"/>
          <w:szCs w:val="23"/>
          <w:lang w:val="en-US"/>
        </w:rPr>
        <w:t>ol</w:t>
      </w:r>
      <w:r w:rsidR="0066066A" w:rsidRPr="00685E78">
        <w:rPr>
          <w:iCs/>
          <w:sz w:val="23"/>
          <w:szCs w:val="23"/>
          <w:lang w:val="en-US"/>
        </w:rPr>
        <w:t>framAlpha</w:t>
      </w:r>
      <w:proofErr w:type="spellEnd"/>
      <w:r w:rsidRPr="00685E78">
        <w:rPr>
          <w:iCs/>
          <w:sz w:val="23"/>
          <w:szCs w:val="23"/>
        </w:rPr>
        <w:t>.</w:t>
      </w:r>
    </w:p>
    <w:p w14:paraId="51B4AAB1" w14:textId="77777777" w:rsidR="00A4107C" w:rsidRPr="00685E78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4AAFB401" w14:textId="3C2236F4" w:rsidR="008F7AF6" w:rsidRDefault="00A4107C" w:rsidP="00313A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  <w:r w:rsidRPr="00685E78">
        <w:t xml:space="preserve">Помещение для самостоятельной работы студентов: Зал электронных ресурсов Научной </w:t>
      </w:r>
      <w:r w:rsidRPr="00A25FE0">
        <w:t>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8F7AF6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9EF8E" w14:textId="77777777" w:rsidR="00187D07" w:rsidRDefault="00187D07">
      <w:r>
        <w:separator/>
      </w:r>
    </w:p>
  </w:endnote>
  <w:endnote w:type="continuationSeparator" w:id="0">
    <w:p w14:paraId="57C52A74" w14:textId="77777777" w:rsidR="00187D07" w:rsidRDefault="0018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451C" w14:textId="77777777" w:rsidR="00CA6DDE" w:rsidRDefault="00CA6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3030B" w14:textId="77777777" w:rsidR="00187D07" w:rsidRDefault="00187D07">
      <w:r>
        <w:separator/>
      </w:r>
    </w:p>
  </w:footnote>
  <w:footnote w:type="continuationSeparator" w:id="0">
    <w:p w14:paraId="144FFEE7" w14:textId="77777777" w:rsidR="00187D07" w:rsidRDefault="0018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CA6DDE" w:rsidRDefault="00CA6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CA6DDE" w:rsidRDefault="00CA6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CA6DDE" w:rsidRDefault="00CA6DD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CA6DDE" w:rsidRDefault="00CA6D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82D3B"/>
    <w:multiLevelType w:val="hybridMultilevel"/>
    <w:tmpl w:val="7A743C9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45406020"/>
    <w:multiLevelType w:val="hybridMultilevel"/>
    <w:tmpl w:val="FC420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57D56"/>
    <w:multiLevelType w:val="hybridMultilevel"/>
    <w:tmpl w:val="B040302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65516"/>
    <w:multiLevelType w:val="multilevel"/>
    <w:tmpl w:val="02721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575" w:hanging="49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C2C22"/>
    <w:multiLevelType w:val="hybridMultilevel"/>
    <w:tmpl w:val="FC7A7906"/>
    <w:lvl w:ilvl="0" w:tplc="691E11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4"/>
  </w:num>
  <w:num w:numId="5">
    <w:abstractNumId w:val="12"/>
  </w:num>
  <w:num w:numId="6">
    <w:abstractNumId w:val="15"/>
  </w:num>
  <w:num w:numId="7">
    <w:abstractNumId w:val="1"/>
  </w:num>
  <w:num w:numId="8">
    <w:abstractNumId w:val="3"/>
  </w:num>
  <w:num w:numId="9">
    <w:abstractNumId w:val="4"/>
  </w:num>
  <w:num w:numId="10">
    <w:abstractNumId w:val="10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</w:num>
  <w:num w:numId="15">
    <w:abstractNumId w:val="8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84608"/>
    <w:rsid w:val="000861C5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33BA4"/>
    <w:rsid w:val="00133D6A"/>
    <w:rsid w:val="00144C99"/>
    <w:rsid w:val="00153C5B"/>
    <w:rsid w:val="00157E8A"/>
    <w:rsid w:val="00161F1B"/>
    <w:rsid w:val="001639B3"/>
    <w:rsid w:val="001708C0"/>
    <w:rsid w:val="00172C5B"/>
    <w:rsid w:val="00174C3C"/>
    <w:rsid w:val="001876A6"/>
    <w:rsid w:val="00187D07"/>
    <w:rsid w:val="001949D0"/>
    <w:rsid w:val="001A00EE"/>
    <w:rsid w:val="001A526F"/>
    <w:rsid w:val="001B1281"/>
    <w:rsid w:val="001B2D2A"/>
    <w:rsid w:val="001B3F96"/>
    <w:rsid w:val="001C4F4D"/>
    <w:rsid w:val="001D0B3E"/>
    <w:rsid w:val="001D1F17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72D9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3AAB"/>
    <w:rsid w:val="0031493E"/>
    <w:rsid w:val="003259F1"/>
    <w:rsid w:val="003274ED"/>
    <w:rsid w:val="003276ED"/>
    <w:rsid w:val="00332BFC"/>
    <w:rsid w:val="00343CB9"/>
    <w:rsid w:val="00344AB2"/>
    <w:rsid w:val="0036089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B2621"/>
    <w:rsid w:val="004C2D31"/>
    <w:rsid w:val="004D3FB5"/>
    <w:rsid w:val="004D59BE"/>
    <w:rsid w:val="004D723E"/>
    <w:rsid w:val="004F1DA3"/>
    <w:rsid w:val="004F25F5"/>
    <w:rsid w:val="005143CE"/>
    <w:rsid w:val="005232FF"/>
    <w:rsid w:val="00531F43"/>
    <w:rsid w:val="0053588D"/>
    <w:rsid w:val="00553CA9"/>
    <w:rsid w:val="00564C15"/>
    <w:rsid w:val="00577228"/>
    <w:rsid w:val="00590AB2"/>
    <w:rsid w:val="00594648"/>
    <w:rsid w:val="005A6D1F"/>
    <w:rsid w:val="005B2953"/>
    <w:rsid w:val="005C2C4F"/>
    <w:rsid w:val="005F0005"/>
    <w:rsid w:val="0060237C"/>
    <w:rsid w:val="00602995"/>
    <w:rsid w:val="00614A40"/>
    <w:rsid w:val="00615BEE"/>
    <w:rsid w:val="006253E5"/>
    <w:rsid w:val="00635C23"/>
    <w:rsid w:val="006504AA"/>
    <w:rsid w:val="00654DDF"/>
    <w:rsid w:val="00654ED2"/>
    <w:rsid w:val="006600C9"/>
    <w:rsid w:val="0066066A"/>
    <w:rsid w:val="00662539"/>
    <w:rsid w:val="0066364D"/>
    <w:rsid w:val="00666362"/>
    <w:rsid w:val="00667B75"/>
    <w:rsid w:val="00682954"/>
    <w:rsid w:val="006859BE"/>
    <w:rsid w:val="00685E78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9584B"/>
    <w:rsid w:val="007A21C4"/>
    <w:rsid w:val="007A2951"/>
    <w:rsid w:val="007A3153"/>
    <w:rsid w:val="007A6534"/>
    <w:rsid w:val="007B04AC"/>
    <w:rsid w:val="007B0BAF"/>
    <w:rsid w:val="007B4202"/>
    <w:rsid w:val="007C408C"/>
    <w:rsid w:val="007D1B26"/>
    <w:rsid w:val="007D3C83"/>
    <w:rsid w:val="007D48AA"/>
    <w:rsid w:val="007E048D"/>
    <w:rsid w:val="007E04C5"/>
    <w:rsid w:val="007F19AA"/>
    <w:rsid w:val="007F1D0C"/>
    <w:rsid w:val="007F1F47"/>
    <w:rsid w:val="007F3EEE"/>
    <w:rsid w:val="007F54CB"/>
    <w:rsid w:val="00823E0B"/>
    <w:rsid w:val="00830C1A"/>
    <w:rsid w:val="00831ED4"/>
    <w:rsid w:val="0083435E"/>
    <w:rsid w:val="00853EBA"/>
    <w:rsid w:val="00862D3E"/>
    <w:rsid w:val="00865153"/>
    <w:rsid w:val="008735C4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5D15"/>
    <w:rsid w:val="008F7AF6"/>
    <w:rsid w:val="0090608C"/>
    <w:rsid w:val="00912101"/>
    <w:rsid w:val="009165D0"/>
    <w:rsid w:val="00916FBE"/>
    <w:rsid w:val="009247DA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781F"/>
    <w:rsid w:val="009C44CB"/>
    <w:rsid w:val="009D262E"/>
    <w:rsid w:val="009D4862"/>
    <w:rsid w:val="009E0457"/>
    <w:rsid w:val="009E2E56"/>
    <w:rsid w:val="009F1B2D"/>
    <w:rsid w:val="009F763A"/>
    <w:rsid w:val="00A10915"/>
    <w:rsid w:val="00A2335D"/>
    <w:rsid w:val="00A2704F"/>
    <w:rsid w:val="00A27F4A"/>
    <w:rsid w:val="00A367A0"/>
    <w:rsid w:val="00A4107C"/>
    <w:rsid w:val="00A50B92"/>
    <w:rsid w:val="00A57EF0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A7A36"/>
    <w:rsid w:val="00AB19C5"/>
    <w:rsid w:val="00AC06D5"/>
    <w:rsid w:val="00AC37A9"/>
    <w:rsid w:val="00AC4809"/>
    <w:rsid w:val="00AC4E2A"/>
    <w:rsid w:val="00AD4AE7"/>
    <w:rsid w:val="00AE2AF4"/>
    <w:rsid w:val="00AE47AA"/>
    <w:rsid w:val="00B02733"/>
    <w:rsid w:val="00B0488E"/>
    <w:rsid w:val="00B0554C"/>
    <w:rsid w:val="00B13936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112A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5980"/>
    <w:rsid w:val="00C95DB8"/>
    <w:rsid w:val="00CA6DDE"/>
    <w:rsid w:val="00CA74D0"/>
    <w:rsid w:val="00CA7B43"/>
    <w:rsid w:val="00CA7BBC"/>
    <w:rsid w:val="00CB1DA7"/>
    <w:rsid w:val="00CB4FAE"/>
    <w:rsid w:val="00CC785E"/>
    <w:rsid w:val="00CE5754"/>
    <w:rsid w:val="00CE5897"/>
    <w:rsid w:val="00D01886"/>
    <w:rsid w:val="00D067F0"/>
    <w:rsid w:val="00D2381C"/>
    <w:rsid w:val="00D349AA"/>
    <w:rsid w:val="00D353C3"/>
    <w:rsid w:val="00D45F75"/>
    <w:rsid w:val="00D47444"/>
    <w:rsid w:val="00D474A2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39AC"/>
    <w:rsid w:val="00EC43C9"/>
    <w:rsid w:val="00ED1AA2"/>
    <w:rsid w:val="00ED1BC8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1A36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oleObject" Target="embeddings/oleObject3.bin"/><Relationship Id="rId39" Type="http://schemas.openxmlformats.org/officeDocument/2006/relationships/hyperlink" Target="https://biblioclub.ru/index.php?page=book&amp;id=275819" TargetMode="External"/><Relationship Id="rId21" Type="http://schemas.openxmlformats.org/officeDocument/2006/relationships/image" Target="media/image10.wmf"/><Relationship Id="rId34" Type="http://schemas.openxmlformats.org/officeDocument/2006/relationships/oleObject" Target="embeddings/oleObject10.bin"/><Relationship Id="rId42" Type="http://schemas.openxmlformats.org/officeDocument/2006/relationships/hyperlink" Target="https://ru.wikipedia.org/wiki/%D0%91%D0%B0%D0%B7%D0%B0_%D0%B7%D0%BD%D0%B0%D0%BD%D0%B8%D0%B9" TargetMode="External"/><Relationship Id="rId47" Type="http://schemas.openxmlformats.org/officeDocument/2006/relationships/hyperlink" Target="http://www.biblioclub.ru" TargetMode="External"/><Relationship Id="rId50" Type="http://schemas.openxmlformats.org/officeDocument/2006/relationships/hyperlink" Target="https://rusneb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6.bin"/><Relationship Id="rId11" Type="http://schemas.openxmlformats.org/officeDocument/2006/relationships/header" Target="header3.xml"/><Relationship Id="rId24" Type="http://schemas.openxmlformats.org/officeDocument/2006/relationships/image" Target="media/image12.wmf"/><Relationship Id="rId32" Type="http://schemas.openxmlformats.org/officeDocument/2006/relationships/image" Target="media/image13.wmf"/><Relationship Id="rId37" Type="http://schemas.openxmlformats.org/officeDocument/2006/relationships/hyperlink" Target="https://biblioclub.ru/index.php?page=book&amp;id=436397" TargetMode="External"/><Relationship Id="rId40" Type="http://schemas.openxmlformats.org/officeDocument/2006/relationships/hyperlink" Target="https://biblioclub.ru/index.php?page=book&amp;id=229144" TargetMode="External"/><Relationship Id="rId45" Type="http://schemas.openxmlformats.org/officeDocument/2006/relationships/hyperlink" Target="https://www.overleaf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.bin"/><Relationship Id="rId28" Type="http://schemas.openxmlformats.org/officeDocument/2006/relationships/oleObject" Target="embeddings/oleObject5.bin"/><Relationship Id="rId36" Type="http://schemas.openxmlformats.org/officeDocument/2006/relationships/hyperlink" Target="https://biblioclub.ru/index.php?page=book&amp;id=436331" TargetMode="External"/><Relationship Id="rId49" Type="http://schemas.openxmlformats.org/officeDocument/2006/relationships/hyperlink" Target="htpps://eivis.ru/" TargetMode="External"/><Relationship Id="rId10" Type="http://schemas.openxmlformats.org/officeDocument/2006/relationships/footer" Target="footer1.xml"/><Relationship Id="rId19" Type="http://schemas.openxmlformats.org/officeDocument/2006/relationships/image" Target="media/image8.wmf"/><Relationship Id="rId31" Type="http://schemas.openxmlformats.org/officeDocument/2006/relationships/oleObject" Target="embeddings/oleObject8.bin"/><Relationship Id="rId44" Type="http://schemas.openxmlformats.org/officeDocument/2006/relationships/hyperlink" Target="https://eqworld.ipmnet.ru/indexr.htm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oleObject" Target="embeddings/oleObject4.bin"/><Relationship Id="rId30" Type="http://schemas.openxmlformats.org/officeDocument/2006/relationships/oleObject" Target="embeddings/oleObject7.bin"/><Relationship Id="rId35" Type="http://schemas.openxmlformats.org/officeDocument/2006/relationships/oleObject" Target="embeddings/oleObject11.bin"/><Relationship Id="rId43" Type="http://schemas.openxmlformats.org/officeDocument/2006/relationships/hyperlink" Target="https://www.wolframalpha.com/" TargetMode="External"/><Relationship Id="rId48" Type="http://schemas.openxmlformats.org/officeDocument/2006/relationships/hyperlink" Target="http://www.urait.ru/" TargetMode="External"/><Relationship Id="rId8" Type="http://schemas.openxmlformats.org/officeDocument/2006/relationships/header" Target="header1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9.bin"/><Relationship Id="rId38" Type="http://schemas.openxmlformats.org/officeDocument/2006/relationships/hyperlink" Target="https://biblioclub.ru/index.php?page=book&amp;id=480612" TargetMode="External"/><Relationship Id="rId46" Type="http://schemas.openxmlformats.org/officeDocument/2006/relationships/hyperlink" Target="http://www.elibrary.ru" TargetMode="External"/><Relationship Id="rId20" Type="http://schemas.openxmlformats.org/officeDocument/2006/relationships/image" Target="media/image9.wmf"/><Relationship Id="rId41" Type="http://schemas.openxmlformats.org/officeDocument/2006/relationships/hyperlink" Target="https://biblioclub.ru/index.php?page=book&amp;id=693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14</Pages>
  <Words>3594</Words>
  <Characters>20492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5555</dc:creator>
  <cp:lastModifiedBy>Елена</cp:lastModifiedBy>
  <cp:revision>88</cp:revision>
  <dcterms:created xsi:type="dcterms:W3CDTF">2021-07-02T11:35:00Z</dcterms:created>
  <dcterms:modified xsi:type="dcterms:W3CDTF">2024-05-16T10:35:00Z</dcterms:modified>
</cp:coreProperties>
</file>