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9DC4E8" w14:textId="77777777" w:rsidR="00962E51" w:rsidRPr="00962E51" w:rsidRDefault="00962E51" w:rsidP="00962E51">
      <w:pPr>
        <w:spacing w:after="120" w:line="259" w:lineRule="auto"/>
        <w:jc w:val="center"/>
        <w:rPr>
          <w:rFonts w:eastAsia="Calibri"/>
          <w:iCs/>
          <w:lang w:eastAsia="en-US"/>
        </w:rPr>
      </w:pPr>
      <w:r w:rsidRPr="00962E51">
        <w:rPr>
          <w:rFonts w:eastAsia="Calibri"/>
          <w:iCs/>
          <w:lang w:eastAsia="en-US"/>
        </w:rPr>
        <w:t>Министерство науки и высшего образования Российской Федерации</w:t>
      </w:r>
    </w:p>
    <w:p w14:paraId="5297CE99" w14:textId="77777777" w:rsidR="00962E51" w:rsidRPr="00962E51" w:rsidRDefault="00962E51" w:rsidP="00962E51">
      <w:pPr>
        <w:spacing w:line="259" w:lineRule="auto"/>
        <w:jc w:val="center"/>
        <w:rPr>
          <w:rFonts w:eastAsia="Calibri"/>
          <w:iCs/>
          <w:lang w:eastAsia="en-US"/>
        </w:rPr>
      </w:pPr>
      <w:r w:rsidRPr="00962E51">
        <w:rPr>
          <w:rFonts w:eastAsia="Calibri"/>
          <w:iCs/>
          <w:lang w:eastAsia="en-US"/>
        </w:rPr>
        <w:t xml:space="preserve">Федеральное государственное бюджетное образовательное учреждение </w:t>
      </w:r>
    </w:p>
    <w:p w14:paraId="24DDA704" w14:textId="77777777" w:rsidR="00962E51" w:rsidRPr="00962E51" w:rsidRDefault="00962E51" w:rsidP="00962E51">
      <w:pPr>
        <w:spacing w:line="259" w:lineRule="auto"/>
        <w:jc w:val="center"/>
        <w:rPr>
          <w:rFonts w:eastAsia="Calibri"/>
          <w:iCs/>
          <w:lang w:eastAsia="en-US"/>
        </w:rPr>
      </w:pPr>
      <w:r w:rsidRPr="00962E51">
        <w:rPr>
          <w:rFonts w:eastAsia="Calibri"/>
          <w:iCs/>
          <w:lang w:eastAsia="en-US"/>
        </w:rPr>
        <w:t>высшего образования «Северо-Осетинский государственный университет</w:t>
      </w:r>
    </w:p>
    <w:p w14:paraId="665CF95A" w14:textId="77777777" w:rsidR="00962E51" w:rsidRPr="00962E51" w:rsidRDefault="00962E51" w:rsidP="00962E51">
      <w:pPr>
        <w:spacing w:line="259" w:lineRule="auto"/>
        <w:jc w:val="center"/>
        <w:rPr>
          <w:rFonts w:eastAsia="Calibri"/>
          <w:iCs/>
          <w:lang w:eastAsia="en-US"/>
        </w:rPr>
      </w:pPr>
      <w:r w:rsidRPr="00962E51">
        <w:rPr>
          <w:rFonts w:eastAsia="Calibri"/>
          <w:iCs/>
          <w:lang w:eastAsia="en-US"/>
        </w:rPr>
        <w:t>имени Коста Левановича Хетагурова»</w:t>
      </w:r>
    </w:p>
    <w:p w14:paraId="17D6D4AE" w14:textId="77777777" w:rsidR="00962E51" w:rsidRPr="00962E51" w:rsidRDefault="00962E51" w:rsidP="00962E51">
      <w:pPr>
        <w:spacing w:after="160"/>
        <w:rPr>
          <w:rFonts w:ascii="Calibri" w:eastAsia="Calibri" w:hAnsi="Calibri"/>
          <w:sz w:val="22"/>
          <w:szCs w:val="22"/>
          <w:lang w:eastAsia="en-US"/>
        </w:rPr>
      </w:pPr>
    </w:p>
    <w:p w14:paraId="27A9C8AA" w14:textId="77777777" w:rsidR="00962E51" w:rsidRPr="00962E51" w:rsidRDefault="00962E51" w:rsidP="00962E51">
      <w:pPr>
        <w:spacing w:after="160"/>
        <w:rPr>
          <w:rFonts w:ascii="Calibri" w:eastAsia="Calibri" w:hAnsi="Calibri"/>
          <w:sz w:val="22"/>
          <w:szCs w:val="22"/>
          <w:lang w:eastAsia="en-US"/>
        </w:rPr>
      </w:pPr>
    </w:p>
    <w:p w14:paraId="3783F71A" w14:textId="77777777" w:rsidR="00962E51" w:rsidRPr="00962E51" w:rsidRDefault="00962E51" w:rsidP="00962E51">
      <w:pPr>
        <w:spacing w:after="160"/>
        <w:rPr>
          <w:rFonts w:ascii="Calibri" w:eastAsia="Calibri" w:hAnsi="Calibri"/>
          <w:sz w:val="22"/>
          <w:szCs w:val="22"/>
          <w:lang w:eastAsia="en-US"/>
        </w:rPr>
      </w:pPr>
    </w:p>
    <w:p w14:paraId="5CAB7603" w14:textId="77777777" w:rsidR="00962E51" w:rsidRPr="00962E51" w:rsidRDefault="00962E51" w:rsidP="00962E51">
      <w:pPr>
        <w:spacing w:after="160"/>
        <w:rPr>
          <w:rFonts w:ascii="Calibri" w:eastAsia="Calibri" w:hAnsi="Calibri"/>
          <w:sz w:val="22"/>
          <w:szCs w:val="22"/>
          <w:lang w:eastAsia="en-US"/>
        </w:rPr>
      </w:pPr>
    </w:p>
    <w:p w14:paraId="38DB3B90" w14:textId="77777777" w:rsidR="00962E51" w:rsidRPr="00962E51" w:rsidRDefault="00962E51" w:rsidP="00962E51">
      <w:pPr>
        <w:spacing w:after="160"/>
        <w:rPr>
          <w:rFonts w:ascii="Calibri" w:eastAsia="Calibri" w:hAnsi="Calibri"/>
          <w:sz w:val="22"/>
          <w:szCs w:val="22"/>
          <w:lang w:eastAsia="en-US"/>
        </w:rPr>
      </w:pPr>
    </w:p>
    <w:p w14:paraId="4D88E16C" w14:textId="77777777" w:rsidR="00962E51" w:rsidRPr="00962E51" w:rsidRDefault="00962E51" w:rsidP="00962E51">
      <w:pPr>
        <w:spacing w:after="160"/>
        <w:rPr>
          <w:rFonts w:ascii="Calibri" w:eastAsia="Calibri" w:hAnsi="Calibri"/>
          <w:sz w:val="22"/>
          <w:szCs w:val="22"/>
          <w:lang w:eastAsia="en-US"/>
        </w:rPr>
      </w:pPr>
    </w:p>
    <w:p w14:paraId="173CCB79" w14:textId="77777777" w:rsidR="00962E51" w:rsidRPr="00962E51" w:rsidRDefault="00962E51" w:rsidP="00962E51">
      <w:pPr>
        <w:jc w:val="center"/>
        <w:rPr>
          <w:rFonts w:eastAsia="Calibri"/>
          <w:bCs/>
          <w:sz w:val="28"/>
          <w:szCs w:val="28"/>
          <w:lang w:eastAsia="en-US"/>
        </w:rPr>
      </w:pPr>
      <w:r w:rsidRPr="00962E51">
        <w:rPr>
          <w:rFonts w:eastAsia="Calibri"/>
          <w:bCs/>
          <w:sz w:val="28"/>
          <w:szCs w:val="28"/>
          <w:lang w:eastAsia="en-US"/>
        </w:rPr>
        <w:t>РАБОЧАЯ ПРОГРАММА ДИСЦИПЛИНЫ</w:t>
      </w:r>
    </w:p>
    <w:p w14:paraId="12568F44" w14:textId="77777777" w:rsidR="00962E51" w:rsidRPr="00962E51" w:rsidRDefault="00962E51" w:rsidP="00962E51">
      <w:pPr>
        <w:jc w:val="center"/>
        <w:rPr>
          <w:rFonts w:eastAsia="Calibri"/>
          <w:sz w:val="28"/>
          <w:szCs w:val="28"/>
          <w:lang w:eastAsia="en-US"/>
        </w:rPr>
      </w:pPr>
      <w:r w:rsidRPr="00962E51">
        <w:rPr>
          <w:rFonts w:eastAsia="Calibri"/>
          <w:sz w:val="28"/>
          <w:szCs w:val="28"/>
          <w:lang w:eastAsia="en-US"/>
        </w:rPr>
        <w:t>«</w:t>
      </w:r>
      <w:r w:rsidRPr="00962E51">
        <w:rPr>
          <w:b/>
          <w:color w:val="000000"/>
          <w:sz w:val="28"/>
          <w:szCs w:val="28"/>
        </w:rPr>
        <w:t>Обучение служением</w:t>
      </w:r>
      <w:r w:rsidRPr="00962E51">
        <w:rPr>
          <w:rFonts w:eastAsia="Calibri"/>
          <w:sz w:val="28"/>
          <w:szCs w:val="28"/>
          <w:lang w:eastAsia="en-US"/>
        </w:rPr>
        <w:t>»</w:t>
      </w:r>
    </w:p>
    <w:p w14:paraId="1DC2E0EC" w14:textId="77777777" w:rsidR="00962E51" w:rsidRPr="00962E51" w:rsidRDefault="00962E51" w:rsidP="00962E51">
      <w:pPr>
        <w:spacing w:after="160"/>
        <w:rPr>
          <w:rFonts w:ascii="Calibri" w:eastAsia="Calibri" w:hAnsi="Calibri"/>
          <w:sz w:val="22"/>
          <w:szCs w:val="22"/>
          <w:lang w:eastAsia="en-US"/>
        </w:rPr>
      </w:pPr>
    </w:p>
    <w:p w14:paraId="583B8092" w14:textId="77777777" w:rsidR="00962E51" w:rsidRPr="00962E51" w:rsidRDefault="00962E51" w:rsidP="00962E51">
      <w:pPr>
        <w:spacing w:after="160"/>
        <w:rPr>
          <w:rFonts w:ascii="Calibri" w:eastAsia="Calibri" w:hAnsi="Calibri"/>
          <w:sz w:val="22"/>
          <w:szCs w:val="22"/>
          <w:lang w:eastAsia="en-US"/>
        </w:rPr>
      </w:pPr>
    </w:p>
    <w:p w14:paraId="7DC03BC6" w14:textId="77777777" w:rsidR="00962E51" w:rsidRPr="00962E51" w:rsidRDefault="00962E51" w:rsidP="00962E51">
      <w:pPr>
        <w:pBdr>
          <w:top w:val="nil"/>
          <w:left w:val="nil"/>
          <w:bottom w:val="nil"/>
          <w:right w:val="nil"/>
          <w:between w:val="nil"/>
        </w:pBdr>
        <w:jc w:val="center"/>
        <w:rPr>
          <w:color w:val="000000"/>
          <w:sz w:val="28"/>
          <w:szCs w:val="28"/>
        </w:rPr>
      </w:pPr>
      <w:r w:rsidRPr="00962E51">
        <w:rPr>
          <w:color w:val="000000"/>
          <w:sz w:val="28"/>
          <w:szCs w:val="28"/>
        </w:rPr>
        <w:t xml:space="preserve">Направление подготовки: </w:t>
      </w:r>
    </w:p>
    <w:p w14:paraId="52C219DB" w14:textId="77777777" w:rsidR="00962E51" w:rsidRPr="00962E51" w:rsidRDefault="00962E51" w:rsidP="00962E51">
      <w:pPr>
        <w:pBdr>
          <w:top w:val="nil"/>
          <w:left w:val="nil"/>
          <w:bottom w:val="nil"/>
          <w:right w:val="nil"/>
          <w:between w:val="nil"/>
        </w:pBdr>
        <w:jc w:val="center"/>
        <w:rPr>
          <w:b/>
          <w:bCs/>
          <w:color w:val="000000"/>
          <w:sz w:val="28"/>
          <w:szCs w:val="28"/>
        </w:rPr>
      </w:pPr>
      <w:r w:rsidRPr="00962E51">
        <w:rPr>
          <w:b/>
          <w:bCs/>
          <w:color w:val="000000"/>
          <w:sz w:val="28"/>
          <w:szCs w:val="28"/>
        </w:rPr>
        <w:t>01.03.02 Прикладная математика и информатика</w:t>
      </w:r>
    </w:p>
    <w:p w14:paraId="7B66DB5E" w14:textId="77777777" w:rsidR="00962E51" w:rsidRPr="00962E51" w:rsidRDefault="00962E51" w:rsidP="00962E51">
      <w:pPr>
        <w:pBdr>
          <w:top w:val="nil"/>
          <w:left w:val="nil"/>
          <w:bottom w:val="nil"/>
          <w:right w:val="nil"/>
          <w:between w:val="nil"/>
        </w:pBdr>
        <w:jc w:val="center"/>
        <w:rPr>
          <w:color w:val="000000"/>
          <w:sz w:val="28"/>
          <w:szCs w:val="28"/>
        </w:rPr>
      </w:pPr>
    </w:p>
    <w:p w14:paraId="33FAAC2C" w14:textId="77777777" w:rsidR="00962E51" w:rsidRPr="00962E51" w:rsidRDefault="00962E51" w:rsidP="00962E51">
      <w:pPr>
        <w:pBdr>
          <w:top w:val="nil"/>
          <w:left w:val="nil"/>
          <w:bottom w:val="nil"/>
          <w:right w:val="nil"/>
          <w:between w:val="nil"/>
        </w:pBdr>
        <w:jc w:val="center"/>
        <w:rPr>
          <w:b/>
          <w:bCs/>
          <w:color w:val="000000"/>
          <w:sz w:val="28"/>
          <w:szCs w:val="28"/>
        </w:rPr>
      </w:pPr>
      <w:r w:rsidRPr="00962E51">
        <w:rPr>
          <w:color w:val="000000"/>
          <w:sz w:val="28"/>
          <w:szCs w:val="28"/>
        </w:rPr>
        <w:t xml:space="preserve">Профиль: </w:t>
      </w:r>
      <w:r w:rsidRPr="00962E51">
        <w:rPr>
          <w:b/>
          <w:bCs/>
          <w:color w:val="000000"/>
          <w:sz w:val="28"/>
          <w:szCs w:val="28"/>
        </w:rPr>
        <w:t xml:space="preserve">«Программирование, анализ данных </w:t>
      </w:r>
    </w:p>
    <w:p w14:paraId="32ABD3C0" w14:textId="77777777" w:rsidR="00962E51" w:rsidRPr="00962E51" w:rsidRDefault="00962E51" w:rsidP="00962E51">
      <w:pPr>
        <w:pBdr>
          <w:top w:val="nil"/>
          <w:left w:val="nil"/>
          <w:bottom w:val="nil"/>
          <w:right w:val="nil"/>
          <w:between w:val="nil"/>
        </w:pBdr>
        <w:jc w:val="center"/>
        <w:rPr>
          <w:b/>
          <w:bCs/>
          <w:color w:val="000000"/>
          <w:sz w:val="28"/>
          <w:szCs w:val="28"/>
        </w:rPr>
      </w:pPr>
      <w:r w:rsidRPr="00962E51">
        <w:rPr>
          <w:b/>
          <w:bCs/>
          <w:color w:val="000000"/>
          <w:sz w:val="28"/>
          <w:szCs w:val="28"/>
        </w:rPr>
        <w:t>и математическое моделирование»</w:t>
      </w:r>
    </w:p>
    <w:p w14:paraId="04E73655" w14:textId="77777777" w:rsidR="00962E51" w:rsidRPr="00962E51" w:rsidRDefault="00962E51" w:rsidP="00962E51">
      <w:pPr>
        <w:pBdr>
          <w:top w:val="nil"/>
          <w:left w:val="nil"/>
          <w:bottom w:val="nil"/>
          <w:right w:val="nil"/>
          <w:between w:val="nil"/>
        </w:pBdr>
        <w:spacing w:after="120"/>
        <w:jc w:val="center"/>
        <w:rPr>
          <w:color w:val="000000"/>
          <w:sz w:val="28"/>
          <w:szCs w:val="28"/>
        </w:rPr>
      </w:pPr>
    </w:p>
    <w:p w14:paraId="351C1C98" w14:textId="77777777" w:rsidR="00962E51" w:rsidRPr="00962E51" w:rsidRDefault="00962E51" w:rsidP="00962E51">
      <w:pPr>
        <w:spacing w:after="160"/>
        <w:rPr>
          <w:rFonts w:eastAsia="Calibri"/>
          <w:sz w:val="28"/>
          <w:szCs w:val="28"/>
          <w:lang w:eastAsia="en-US"/>
        </w:rPr>
      </w:pPr>
    </w:p>
    <w:p w14:paraId="1281B229" w14:textId="77777777" w:rsidR="00962E51" w:rsidRPr="00962E51" w:rsidRDefault="00962E51" w:rsidP="00962E51">
      <w:pPr>
        <w:spacing w:after="160"/>
        <w:rPr>
          <w:rFonts w:eastAsia="Calibri"/>
          <w:sz w:val="28"/>
          <w:szCs w:val="28"/>
          <w:lang w:eastAsia="en-US"/>
        </w:rPr>
      </w:pPr>
    </w:p>
    <w:p w14:paraId="149C988D" w14:textId="77777777" w:rsidR="00962E51" w:rsidRPr="00962E51" w:rsidRDefault="00962E51" w:rsidP="00962E51">
      <w:pPr>
        <w:spacing w:after="120"/>
        <w:jc w:val="center"/>
        <w:rPr>
          <w:rFonts w:eastAsia="Calibri"/>
          <w:bCs/>
          <w:sz w:val="28"/>
          <w:szCs w:val="28"/>
          <w:lang w:eastAsia="en-US"/>
        </w:rPr>
      </w:pPr>
      <w:r w:rsidRPr="00962E51">
        <w:rPr>
          <w:rFonts w:eastAsia="Calibri"/>
          <w:bCs/>
          <w:sz w:val="28"/>
          <w:szCs w:val="28"/>
          <w:lang w:eastAsia="en-US"/>
        </w:rPr>
        <w:t>Квалификация (степень) выпускника – бакалавр</w:t>
      </w:r>
    </w:p>
    <w:p w14:paraId="569521E7" w14:textId="77777777" w:rsidR="00962E51" w:rsidRPr="00962E51" w:rsidRDefault="00962E51" w:rsidP="00962E51">
      <w:pPr>
        <w:pBdr>
          <w:top w:val="nil"/>
          <w:left w:val="nil"/>
          <w:bottom w:val="nil"/>
          <w:right w:val="nil"/>
          <w:between w:val="nil"/>
        </w:pBdr>
        <w:tabs>
          <w:tab w:val="center" w:pos="4677"/>
          <w:tab w:val="left" w:pos="6660"/>
        </w:tabs>
        <w:spacing w:after="120"/>
        <w:jc w:val="center"/>
        <w:rPr>
          <w:bCs/>
          <w:color w:val="000000"/>
          <w:sz w:val="28"/>
          <w:szCs w:val="28"/>
        </w:rPr>
      </w:pPr>
      <w:r w:rsidRPr="00962E51">
        <w:rPr>
          <w:bCs/>
          <w:color w:val="000000"/>
          <w:sz w:val="28"/>
          <w:szCs w:val="28"/>
        </w:rPr>
        <w:t>Форма обучения – очная</w:t>
      </w:r>
    </w:p>
    <w:p w14:paraId="32427C1A" w14:textId="77777777" w:rsidR="00962E51" w:rsidRPr="00962E51" w:rsidRDefault="00962E51" w:rsidP="00962E51">
      <w:pPr>
        <w:spacing w:after="120"/>
        <w:jc w:val="center"/>
        <w:rPr>
          <w:bCs/>
          <w:sz w:val="28"/>
          <w:szCs w:val="28"/>
          <w:shd w:val="clear" w:color="auto" w:fill="FFFFFF"/>
        </w:rPr>
      </w:pPr>
      <w:r w:rsidRPr="00962E51">
        <w:rPr>
          <w:bCs/>
          <w:sz w:val="28"/>
          <w:szCs w:val="28"/>
          <w:shd w:val="clear" w:color="auto" w:fill="FFFFFF"/>
        </w:rPr>
        <w:t>Год начала подготовки 2024</w:t>
      </w:r>
    </w:p>
    <w:p w14:paraId="3B9FBB7A" w14:textId="77777777" w:rsidR="00962E51" w:rsidRPr="00962E51" w:rsidRDefault="00962E51" w:rsidP="00962E51">
      <w:pPr>
        <w:spacing w:after="160"/>
        <w:rPr>
          <w:rFonts w:eastAsia="Calibri"/>
          <w:sz w:val="28"/>
          <w:szCs w:val="28"/>
          <w:lang w:eastAsia="en-US"/>
        </w:rPr>
      </w:pPr>
    </w:p>
    <w:p w14:paraId="79E7FC7A" w14:textId="77777777" w:rsidR="00962E51" w:rsidRPr="00962E51" w:rsidRDefault="00962E51" w:rsidP="00962E51">
      <w:pPr>
        <w:spacing w:after="160"/>
        <w:rPr>
          <w:rFonts w:eastAsia="Calibri"/>
          <w:sz w:val="28"/>
          <w:szCs w:val="28"/>
          <w:lang w:eastAsia="en-US"/>
        </w:rPr>
      </w:pPr>
    </w:p>
    <w:p w14:paraId="53CDC742" w14:textId="77777777" w:rsidR="00962E51" w:rsidRPr="00962E51" w:rsidRDefault="00962E51" w:rsidP="00962E51">
      <w:pPr>
        <w:spacing w:after="160"/>
        <w:rPr>
          <w:rFonts w:eastAsia="Calibri"/>
          <w:sz w:val="28"/>
          <w:szCs w:val="28"/>
          <w:lang w:eastAsia="en-US"/>
        </w:rPr>
      </w:pPr>
    </w:p>
    <w:p w14:paraId="18622165" w14:textId="77777777" w:rsidR="00962E51" w:rsidRPr="00962E51" w:rsidRDefault="00962E51" w:rsidP="00962E51">
      <w:pPr>
        <w:spacing w:after="160"/>
        <w:rPr>
          <w:rFonts w:eastAsia="Calibri"/>
          <w:sz w:val="28"/>
          <w:szCs w:val="28"/>
          <w:lang w:eastAsia="en-US"/>
        </w:rPr>
      </w:pPr>
    </w:p>
    <w:p w14:paraId="07A7E12F" w14:textId="77777777" w:rsidR="00962E51" w:rsidRPr="00962E51" w:rsidRDefault="00962E51" w:rsidP="00962E51">
      <w:pPr>
        <w:spacing w:after="160"/>
        <w:rPr>
          <w:rFonts w:eastAsia="Calibri"/>
          <w:sz w:val="28"/>
          <w:szCs w:val="28"/>
          <w:lang w:eastAsia="en-US"/>
        </w:rPr>
      </w:pPr>
    </w:p>
    <w:p w14:paraId="4E76721C" w14:textId="77777777" w:rsidR="00962E51" w:rsidRPr="00962E51" w:rsidRDefault="00962E51" w:rsidP="00962E51">
      <w:pPr>
        <w:spacing w:after="160"/>
        <w:rPr>
          <w:rFonts w:eastAsia="Calibri"/>
          <w:sz w:val="28"/>
          <w:szCs w:val="28"/>
          <w:lang w:eastAsia="en-US"/>
        </w:rPr>
      </w:pPr>
    </w:p>
    <w:p w14:paraId="31047231" w14:textId="77777777" w:rsidR="00962E51" w:rsidRPr="00962E51" w:rsidRDefault="00962E51" w:rsidP="00962E51">
      <w:pPr>
        <w:spacing w:after="160"/>
        <w:rPr>
          <w:rFonts w:eastAsia="Calibri"/>
          <w:sz w:val="28"/>
          <w:szCs w:val="28"/>
          <w:lang w:eastAsia="en-US"/>
        </w:rPr>
      </w:pPr>
    </w:p>
    <w:p w14:paraId="129D895C" w14:textId="77777777" w:rsidR="00962E51" w:rsidRPr="00962E51" w:rsidRDefault="00962E51" w:rsidP="00962E51">
      <w:pPr>
        <w:spacing w:after="160"/>
        <w:rPr>
          <w:rFonts w:eastAsia="Calibri"/>
          <w:sz w:val="28"/>
          <w:szCs w:val="28"/>
          <w:lang w:eastAsia="en-US"/>
        </w:rPr>
      </w:pPr>
    </w:p>
    <w:p w14:paraId="40AB53CE" w14:textId="77777777" w:rsidR="00962E51" w:rsidRPr="00962E51" w:rsidRDefault="00962E51" w:rsidP="00962E51">
      <w:pPr>
        <w:jc w:val="center"/>
        <w:rPr>
          <w:rFonts w:eastAsia="Calibri"/>
          <w:sz w:val="28"/>
          <w:szCs w:val="28"/>
          <w:lang w:eastAsia="en-US"/>
        </w:rPr>
      </w:pPr>
      <w:r w:rsidRPr="00962E51">
        <w:rPr>
          <w:rFonts w:eastAsia="Calibri"/>
          <w:sz w:val="28"/>
          <w:szCs w:val="28"/>
          <w:lang w:eastAsia="en-US"/>
        </w:rPr>
        <w:t xml:space="preserve">Владикавказ </w:t>
      </w:r>
    </w:p>
    <w:p w14:paraId="07BAE752" w14:textId="77777777" w:rsidR="00962E51" w:rsidRPr="00962E51" w:rsidRDefault="00962E51" w:rsidP="00962E51">
      <w:pPr>
        <w:jc w:val="center"/>
        <w:rPr>
          <w:rFonts w:eastAsia="Calibri"/>
          <w:sz w:val="28"/>
          <w:szCs w:val="28"/>
          <w:lang w:eastAsia="en-US"/>
        </w:rPr>
      </w:pPr>
      <w:r w:rsidRPr="00962E51">
        <w:rPr>
          <w:rFonts w:eastAsia="Calibri"/>
          <w:sz w:val="28"/>
          <w:szCs w:val="28"/>
          <w:lang w:eastAsia="en-US"/>
        </w:rPr>
        <w:t>2024</w:t>
      </w:r>
    </w:p>
    <w:p w14:paraId="00000024" w14:textId="77777777" w:rsidR="008967B3" w:rsidRPr="001523CC" w:rsidRDefault="00041EAF">
      <w:pPr>
        <w:rPr>
          <w:sz w:val="28"/>
          <w:szCs w:val="28"/>
        </w:rPr>
      </w:pPr>
      <w:r w:rsidRPr="001523CC">
        <w:br w:type="page"/>
      </w:r>
    </w:p>
    <w:p w14:paraId="00000025" w14:textId="77777777" w:rsidR="008967B3" w:rsidRPr="001523CC" w:rsidRDefault="008967B3">
      <w:pPr>
        <w:pBdr>
          <w:top w:val="nil"/>
          <w:left w:val="nil"/>
          <w:bottom w:val="nil"/>
          <w:right w:val="nil"/>
          <w:between w:val="nil"/>
        </w:pBdr>
        <w:shd w:val="clear" w:color="auto" w:fill="FFFFFF"/>
        <w:spacing w:after="120"/>
        <w:jc w:val="both"/>
        <w:rPr>
          <w:highlight w:val="white"/>
        </w:rPr>
      </w:pPr>
    </w:p>
    <w:p w14:paraId="00000026" w14:textId="77777777" w:rsidR="008967B3" w:rsidRPr="001523CC" w:rsidRDefault="00041EAF">
      <w:r w:rsidRPr="001523CC">
        <w:t xml:space="preserve">Рабочая программа </w:t>
      </w:r>
    </w:p>
    <w:p w14:paraId="00000027" w14:textId="71A14D17" w:rsidR="008967B3" w:rsidRPr="0049086D" w:rsidRDefault="00041EAF">
      <w:pPr>
        <w:ind w:firstLine="567"/>
        <w:jc w:val="both"/>
      </w:pPr>
      <w:r w:rsidRPr="001523CC">
        <w:rPr>
          <w:i/>
        </w:rPr>
        <w:t>обсуждена и утверждена</w:t>
      </w:r>
      <w:r w:rsidRPr="001523CC">
        <w:t xml:space="preserve"> на заседании кафедры </w:t>
      </w:r>
      <w:r w:rsidR="00CA0D7F" w:rsidRPr="001523CC">
        <w:t xml:space="preserve">педагогического </w:t>
      </w:r>
      <w:r w:rsidR="00CA0D7F" w:rsidRPr="0049086D">
        <w:t>образования</w:t>
      </w:r>
      <w:r w:rsidRPr="0049086D">
        <w:t>;</w:t>
      </w:r>
    </w:p>
    <w:p w14:paraId="262D8D98" w14:textId="77777777" w:rsidR="00962E51" w:rsidRPr="00962E51" w:rsidRDefault="00962E51" w:rsidP="00962E51">
      <w:pPr>
        <w:autoSpaceDE w:val="0"/>
        <w:autoSpaceDN w:val="0"/>
        <w:adjustRightInd w:val="0"/>
        <w:ind w:firstLine="567"/>
        <w:jc w:val="both"/>
        <w:rPr>
          <w:rFonts w:eastAsia="Calibri"/>
          <w:lang w:eastAsia="en-US"/>
        </w:rPr>
      </w:pPr>
      <w:r w:rsidRPr="00962E51">
        <w:rPr>
          <w:rFonts w:eastAsia="Calibri"/>
          <w:i/>
          <w:iCs/>
          <w:color w:val="000000"/>
          <w:lang w:eastAsia="en-US"/>
        </w:rPr>
        <w:t>одобрена</w:t>
      </w:r>
      <w:r w:rsidRPr="00962E51">
        <w:rPr>
          <w:rFonts w:eastAsia="Calibri"/>
          <w:color w:val="000000"/>
          <w:lang w:eastAsia="en-US"/>
        </w:rPr>
        <w:t xml:space="preserve"> советом факультета математики и компьютерных наук (протокол </w:t>
      </w:r>
      <w:r w:rsidRPr="00962E51">
        <w:rPr>
          <w:bCs/>
        </w:rPr>
        <w:t>№ 6 от 01.03.2024 г.</w:t>
      </w:r>
      <w:r w:rsidRPr="00962E51">
        <w:rPr>
          <w:rFonts w:eastAsia="Calibri"/>
          <w:lang w:eastAsia="en-US"/>
        </w:rPr>
        <w:t>);</w:t>
      </w:r>
    </w:p>
    <w:p w14:paraId="3C9DB93D" w14:textId="77777777" w:rsidR="00962E51" w:rsidRPr="00962E51" w:rsidRDefault="00962E51" w:rsidP="00962E51">
      <w:pPr>
        <w:widowControl w:val="0"/>
        <w:autoSpaceDE w:val="0"/>
        <w:autoSpaceDN w:val="0"/>
        <w:adjustRightInd w:val="0"/>
        <w:spacing w:line="276" w:lineRule="auto"/>
        <w:ind w:firstLine="567"/>
        <w:jc w:val="both"/>
        <w:rPr>
          <w:rFonts w:eastAsia="Calibri"/>
          <w:color w:val="000000"/>
          <w:lang w:eastAsia="en-US"/>
        </w:rPr>
      </w:pPr>
      <w:r w:rsidRPr="00962E51">
        <w:rPr>
          <w:rFonts w:eastAsia="Calibri"/>
          <w:i/>
          <w:color w:val="000000"/>
          <w:lang w:eastAsia="en-US"/>
        </w:rPr>
        <w:t>утверждена</w:t>
      </w:r>
      <w:r w:rsidRPr="00962E51">
        <w:rPr>
          <w:rFonts w:eastAsia="Calibri"/>
          <w:iCs/>
          <w:color w:val="000000"/>
          <w:lang w:eastAsia="en-US"/>
        </w:rPr>
        <w:t xml:space="preserve"> в составе Основной профессиональной образовательной программы по</w:t>
      </w:r>
      <w:r w:rsidRPr="00962E51">
        <w:rPr>
          <w:rFonts w:eastAsia="Calibri"/>
          <w:i/>
          <w:color w:val="000000"/>
          <w:lang w:eastAsia="en-US"/>
        </w:rPr>
        <w:t xml:space="preserve"> </w:t>
      </w:r>
      <w:r w:rsidRPr="00962E51">
        <w:rPr>
          <w:rFonts w:eastAsia="Calibri"/>
          <w:iCs/>
          <w:color w:val="000000"/>
          <w:lang w:eastAsia="en-US"/>
        </w:rPr>
        <w:t>направлению подготовки 01.03.02 «Прикладная математика и информатика», профиль: «Програ</w:t>
      </w:r>
      <w:r w:rsidRPr="00962E51">
        <w:rPr>
          <w:rFonts w:eastAsia="Calibri"/>
          <w:color w:val="000000"/>
          <w:lang w:eastAsia="en-US"/>
        </w:rPr>
        <w:t>ммирование, анализ данных и математическое моделирование»</w:t>
      </w:r>
      <w:r w:rsidRPr="00962E51">
        <w:rPr>
          <w:rFonts w:eastAsia="Calibri"/>
          <w:lang w:eastAsia="en-US"/>
        </w:rPr>
        <w:t xml:space="preserve">, </w:t>
      </w:r>
      <w:r w:rsidRPr="00962E51">
        <w:rPr>
          <w:rFonts w:eastAsia="Calibri"/>
          <w:color w:val="000000"/>
          <w:lang w:eastAsia="en-US"/>
        </w:rPr>
        <w:t>год начала подготовки 2024</w:t>
      </w:r>
      <w:r w:rsidRPr="00962E51">
        <w:rPr>
          <w:rFonts w:eastAsia="Calibri"/>
          <w:lang w:eastAsia="en-US"/>
        </w:rPr>
        <w:t xml:space="preserve"> (</w:t>
      </w:r>
      <w:r w:rsidRPr="00962E51">
        <w:rPr>
          <w:rFonts w:eastAsia="Calibri"/>
          <w:color w:val="000000"/>
          <w:lang w:eastAsia="en-US"/>
        </w:rPr>
        <w:t>решение ученого совета от 28.03.2024, протокол № 8).</w:t>
      </w:r>
    </w:p>
    <w:p w14:paraId="09D83BC5" w14:textId="77777777" w:rsidR="00962E51" w:rsidRPr="00962E51" w:rsidRDefault="00962E51" w:rsidP="00962E51">
      <w:pPr>
        <w:shd w:val="clear" w:color="auto" w:fill="FFFFFF"/>
        <w:spacing w:after="120"/>
        <w:jc w:val="both"/>
        <w:rPr>
          <w:bCs/>
          <w:shd w:val="clear" w:color="auto" w:fill="FFFFFF"/>
        </w:rPr>
      </w:pPr>
    </w:p>
    <w:p w14:paraId="0000002B" w14:textId="77777777" w:rsidR="008967B3" w:rsidRPr="001523CC" w:rsidRDefault="008967B3">
      <w:pPr>
        <w:pBdr>
          <w:top w:val="nil"/>
          <w:left w:val="nil"/>
          <w:bottom w:val="nil"/>
          <w:right w:val="nil"/>
          <w:between w:val="nil"/>
        </w:pBdr>
        <w:shd w:val="clear" w:color="auto" w:fill="FFFFFF"/>
        <w:spacing w:after="120"/>
        <w:jc w:val="both"/>
        <w:rPr>
          <w:highlight w:val="white"/>
        </w:rPr>
      </w:pPr>
    </w:p>
    <w:p w14:paraId="375EC0D6" w14:textId="55DB0A22" w:rsidR="00CA0D7F" w:rsidRPr="001523CC" w:rsidRDefault="00041EAF" w:rsidP="00CA0D7F">
      <w:pPr>
        <w:widowControl w:val="0"/>
        <w:spacing w:line="276" w:lineRule="auto"/>
        <w:ind w:firstLine="567"/>
        <w:jc w:val="both"/>
      </w:pPr>
      <w:r w:rsidRPr="001523CC">
        <w:rPr>
          <w:highlight w:val="white"/>
        </w:rPr>
        <w:t>Составител</w:t>
      </w:r>
      <w:r w:rsidR="00DB6C82">
        <w:rPr>
          <w:highlight w:val="white"/>
        </w:rPr>
        <w:t>ь</w:t>
      </w:r>
      <w:r w:rsidRPr="001523CC">
        <w:rPr>
          <w:highlight w:val="white"/>
        </w:rPr>
        <w:t>:</w:t>
      </w:r>
      <w:r w:rsidR="00CA0D7F" w:rsidRPr="001523CC">
        <w:t xml:space="preserve"> профессор кафедры педагогического образования, </w:t>
      </w:r>
      <w:r w:rsidR="00DB6C82">
        <w:t xml:space="preserve">доктор </w:t>
      </w:r>
      <w:proofErr w:type="spellStart"/>
      <w:proofErr w:type="gramStart"/>
      <w:r w:rsidR="00DB6C82">
        <w:t>фил.наук</w:t>
      </w:r>
      <w:proofErr w:type="spellEnd"/>
      <w:proofErr w:type="gramEnd"/>
      <w:r w:rsidR="00DB6C82">
        <w:t xml:space="preserve">, профессор </w:t>
      </w:r>
      <w:proofErr w:type="spellStart"/>
      <w:r w:rsidR="00DB6C82">
        <w:t>Гацалова</w:t>
      </w:r>
      <w:proofErr w:type="spellEnd"/>
      <w:r w:rsidR="00DB6C82">
        <w:t xml:space="preserve"> Л.Б.</w:t>
      </w:r>
    </w:p>
    <w:p w14:paraId="0000002C" w14:textId="752C1641" w:rsidR="008967B3" w:rsidRPr="001523CC" w:rsidRDefault="008967B3">
      <w:pPr>
        <w:pBdr>
          <w:top w:val="nil"/>
          <w:left w:val="nil"/>
          <w:bottom w:val="nil"/>
          <w:right w:val="nil"/>
          <w:between w:val="nil"/>
        </w:pBdr>
        <w:spacing w:after="120"/>
        <w:jc w:val="both"/>
        <w:rPr>
          <w:b/>
          <w:sz w:val="28"/>
          <w:szCs w:val="28"/>
          <w:highlight w:val="white"/>
        </w:rPr>
      </w:pPr>
    </w:p>
    <w:p w14:paraId="0000002D" w14:textId="77777777" w:rsidR="008967B3" w:rsidRPr="001523CC" w:rsidRDefault="008967B3">
      <w:pPr>
        <w:jc w:val="center"/>
        <w:rPr>
          <w:sz w:val="28"/>
          <w:szCs w:val="28"/>
        </w:rPr>
      </w:pPr>
    </w:p>
    <w:p w14:paraId="0000002E" w14:textId="77777777" w:rsidR="008967B3" w:rsidRPr="001523CC" w:rsidRDefault="00041EAF">
      <w:pPr>
        <w:pBdr>
          <w:top w:val="nil"/>
          <w:left w:val="nil"/>
          <w:bottom w:val="nil"/>
          <w:right w:val="nil"/>
          <w:between w:val="nil"/>
        </w:pBdr>
        <w:spacing w:after="120"/>
        <w:jc w:val="center"/>
        <w:rPr>
          <w:b/>
        </w:rPr>
      </w:pPr>
      <w:r w:rsidRPr="001523CC">
        <w:br w:type="page"/>
      </w:r>
      <w:r w:rsidRPr="001523CC">
        <w:rPr>
          <w:b/>
        </w:rPr>
        <w:lastRenderedPageBreak/>
        <w:t>1. Структура и общая трудоемкость дисциплины</w:t>
      </w:r>
    </w:p>
    <w:p w14:paraId="0000002F" w14:textId="2BB78912" w:rsidR="008967B3" w:rsidRPr="001523CC" w:rsidRDefault="00041EAF">
      <w:pPr>
        <w:spacing w:after="120"/>
        <w:ind w:right="-284" w:firstLine="709"/>
        <w:jc w:val="both"/>
      </w:pPr>
      <w:r w:rsidRPr="001523CC">
        <w:t>Общая труд</w:t>
      </w:r>
      <w:r w:rsidR="003D19D4">
        <w:t>оемкость дисциплины составляет 2</w:t>
      </w:r>
      <w:r w:rsidRPr="001523CC">
        <w:t xml:space="preserve"> з.</w:t>
      </w:r>
      <w:r w:rsidR="00A27511">
        <w:t> </w:t>
      </w:r>
      <w:r w:rsidRPr="001523CC">
        <w:t>е. (</w:t>
      </w:r>
      <w:r w:rsidR="003D19D4">
        <w:t>72</w:t>
      </w:r>
      <w:r w:rsidRPr="001523CC">
        <w:t xml:space="preserve"> ч.).</w:t>
      </w:r>
    </w:p>
    <w:tbl>
      <w:tblPr>
        <w:tblStyle w:val="afff4"/>
        <w:tblW w:w="7052"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3857"/>
      </w:tblGrid>
      <w:tr w:rsidR="001523CC" w:rsidRPr="001523CC" w14:paraId="7F5C2BED" w14:textId="77777777">
        <w:tc>
          <w:tcPr>
            <w:tcW w:w="3195" w:type="dxa"/>
          </w:tcPr>
          <w:p w14:paraId="00000030" w14:textId="77777777" w:rsidR="008967B3" w:rsidRPr="001523CC" w:rsidRDefault="008967B3" w:rsidP="00A27511">
            <w:pPr>
              <w:tabs>
                <w:tab w:val="left" w:pos="1080"/>
              </w:tabs>
              <w:jc w:val="center"/>
              <w:rPr>
                <w:b/>
                <w:sz w:val="22"/>
                <w:szCs w:val="22"/>
              </w:rPr>
            </w:pPr>
          </w:p>
        </w:tc>
        <w:tc>
          <w:tcPr>
            <w:tcW w:w="3857" w:type="dxa"/>
          </w:tcPr>
          <w:p w14:paraId="00000031" w14:textId="77777777" w:rsidR="008967B3" w:rsidRPr="001523CC" w:rsidRDefault="00041EAF" w:rsidP="00A27511">
            <w:pPr>
              <w:tabs>
                <w:tab w:val="left" w:pos="1080"/>
              </w:tabs>
              <w:jc w:val="center"/>
              <w:rPr>
                <w:b/>
                <w:sz w:val="22"/>
                <w:szCs w:val="22"/>
                <w:highlight w:val="yellow"/>
              </w:rPr>
            </w:pPr>
            <w:r w:rsidRPr="001523CC">
              <w:rPr>
                <w:sz w:val="22"/>
                <w:szCs w:val="22"/>
              </w:rPr>
              <w:t xml:space="preserve"> форма обучения</w:t>
            </w:r>
          </w:p>
        </w:tc>
      </w:tr>
      <w:tr w:rsidR="001523CC" w:rsidRPr="001523CC" w14:paraId="0E0E300B" w14:textId="77777777">
        <w:tc>
          <w:tcPr>
            <w:tcW w:w="3195" w:type="dxa"/>
          </w:tcPr>
          <w:p w14:paraId="00000032" w14:textId="77777777" w:rsidR="008967B3" w:rsidRPr="001523CC" w:rsidRDefault="00041EAF" w:rsidP="00A27511">
            <w:pPr>
              <w:tabs>
                <w:tab w:val="left" w:pos="1080"/>
              </w:tabs>
              <w:rPr>
                <w:b/>
                <w:sz w:val="22"/>
                <w:szCs w:val="22"/>
              </w:rPr>
            </w:pPr>
            <w:r w:rsidRPr="001523CC">
              <w:rPr>
                <w:sz w:val="22"/>
                <w:szCs w:val="22"/>
              </w:rPr>
              <w:t>Курс</w:t>
            </w:r>
          </w:p>
        </w:tc>
        <w:tc>
          <w:tcPr>
            <w:tcW w:w="3857" w:type="dxa"/>
          </w:tcPr>
          <w:p w14:paraId="00000033" w14:textId="198BF897" w:rsidR="008967B3" w:rsidRPr="003D19D4" w:rsidRDefault="003D19D4" w:rsidP="00A27511">
            <w:pPr>
              <w:tabs>
                <w:tab w:val="left" w:pos="1080"/>
              </w:tabs>
              <w:jc w:val="center"/>
              <w:rPr>
                <w:sz w:val="22"/>
                <w:szCs w:val="22"/>
              </w:rPr>
            </w:pPr>
            <w:r w:rsidRPr="003D19D4">
              <w:rPr>
                <w:sz w:val="22"/>
                <w:szCs w:val="22"/>
              </w:rPr>
              <w:t>2</w:t>
            </w:r>
          </w:p>
        </w:tc>
      </w:tr>
      <w:tr w:rsidR="001523CC" w:rsidRPr="001523CC" w14:paraId="5155BCBC" w14:textId="77777777">
        <w:tc>
          <w:tcPr>
            <w:tcW w:w="3195" w:type="dxa"/>
          </w:tcPr>
          <w:p w14:paraId="00000034" w14:textId="77777777" w:rsidR="008967B3" w:rsidRPr="001523CC" w:rsidRDefault="00041EAF" w:rsidP="00A27511">
            <w:pPr>
              <w:tabs>
                <w:tab w:val="left" w:pos="1080"/>
              </w:tabs>
              <w:rPr>
                <w:sz w:val="22"/>
                <w:szCs w:val="22"/>
              </w:rPr>
            </w:pPr>
            <w:r w:rsidRPr="001523CC">
              <w:rPr>
                <w:sz w:val="22"/>
                <w:szCs w:val="22"/>
              </w:rPr>
              <w:t>Семестр</w:t>
            </w:r>
          </w:p>
        </w:tc>
        <w:tc>
          <w:tcPr>
            <w:tcW w:w="3857" w:type="dxa"/>
          </w:tcPr>
          <w:p w14:paraId="00000035" w14:textId="22FD2F33" w:rsidR="008967B3" w:rsidRPr="003D19D4" w:rsidRDefault="003D19D4" w:rsidP="00A27511">
            <w:pPr>
              <w:tabs>
                <w:tab w:val="left" w:pos="1080"/>
              </w:tabs>
              <w:jc w:val="center"/>
              <w:rPr>
                <w:sz w:val="22"/>
                <w:szCs w:val="22"/>
              </w:rPr>
            </w:pPr>
            <w:r w:rsidRPr="003D19D4">
              <w:rPr>
                <w:sz w:val="22"/>
                <w:szCs w:val="22"/>
              </w:rPr>
              <w:t>4</w:t>
            </w:r>
          </w:p>
        </w:tc>
      </w:tr>
      <w:tr w:rsidR="001523CC" w:rsidRPr="001523CC" w14:paraId="61364E9D" w14:textId="77777777">
        <w:tc>
          <w:tcPr>
            <w:tcW w:w="3195" w:type="dxa"/>
          </w:tcPr>
          <w:p w14:paraId="00000036" w14:textId="77777777" w:rsidR="008967B3" w:rsidRPr="001523CC" w:rsidRDefault="00041EAF" w:rsidP="00A27511">
            <w:pPr>
              <w:jc w:val="both"/>
              <w:rPr>
                <w:sz w:val="22"/>
                <w:szCs w:val="22"/>
              </w:rPr>
            </w:pPr>
            <w:r w:rsidRPr="001523CC">
              <w:rPr>
                <w:sz w:val="22"/>
                <w:szCs w:val="22"/>
              </w:rPr>
              <w:t>Лекции</w:t>
            </w:r>
          </w:p>
        </w:tc>
        <w:tc>
          <w:tcPr>
            <w:tcW w:w="3857" w:type="dxa"/>
          </w:tcPr>
          <w:p w14:paraId="00000037" w14:textId="0DDD5FE0" w:rsidR="008967B3" w:rsidRPr="001523CC" w:rsidRDefault="00962E51" w:rsidP="00A27511">
            <w:pPr>
              <w:tabs>
                <w:tab w:val="left" w:pos="1080"/>
              </w:tabs>
              <w:jc w:val="center"/>
              <w:rPr>
                <w:sz w:val="22"/>
                <w:szCs w:val="22"/>
                <w:highlight w:val="yellow"/>
              </w:rPr>
            </w:pPr>
            <w:r>
              <w:rPr>
                <w:sz w:val="22"/>
                <w:szCs w:val="22"/>
              </w:rPr>
              <w:t>4</w:t>
            </w:r>
          </w:p>
        </w:tc>
      </w:tr>
      <w:tr w:rsidR="001523CC" w:rsidRPr="001523CC" w14:paraId="7B72C076" w14:textId="77777777">
        <w:tc>
          <w:tcPr>
            <w:tcW w:w="3195" w:type="dxa"/>
          </w:tcPr>
          <w:p w14:paraId="00000038" w14:textId="77777777" w:rsidR="008967B3" w:rsidRPr="001523CC" w:rsidRDefault="00041EAF" w:rsidP="00A27511">
            <w:pPr>
              <w:jc w:val="both"/>
              <w:rPr>
                <w:sz w:val="22"/>
                <w:szCs w:val="22"/>
              </w:rPr>
            </w:pPr>
            <w:r w:rsidRPr="001523CC">
              <w:rPr>
                <w:sz w:val="22"/>
                <w:szCs w:val="22"/>
              </w:rPr>
              <w:t>Практические занятия</w:t>
            </w:r>
          </w:p>
        </w:tc>
        <w:tc>
          <w:tcPr>
            <w:tcW w:w="3857" w:type="dxa"/>
          </w:tcPr>
          <w:p w14:paraId="00000039" w14:textId="677FE945" w:rsidR="008967B3" w:rsidRPr="001523CC" w:rsidRDefault="00962E51" w:rsidP="00A27511">
            <w:pPr>
              <w:tabs>
                <w:tab w:val="left" w:pos="1080"/>
              </w:tabs>
              <w:jc w:val="center"/>
              <w:rPr>
                <w:sz w:val="22"/>
                <w:szCs w:val="22"/>
                <w:highlight w:val="yellow"/>
              </w:rPr>
            </w:pPr>
            <w:r w:rsidRPr="00962E51">
              <w:rPr>
                <w:sz w:val="22"/>
                <w:szCs w:val="22"/>
              </w:rPr>
              <w:t>32</w:t>
            </w:r>
          </w:p>
        </w:tc>
      </w:tr>
      <w:tr w:rsidR="001523CC" w:rsidRPr="001523CC" w14:paraId="7C4E707D" w14:textId="77777777">
        <w:tc>
          <w:tcPr>
            <w:tcW w:w="3195" w:type="dxa"/>
          </w:tcPr>
          <w:p w14:paraId="0000003A" w14:textId="77777777" w:rsidR="008967B3" w:rsidRPr="001523CC" w:rsidRDefault="00041EAF" w:rsidP="00A27511">
            <w:pPr>
              <w:jc w:val="both"/>
              <w:rPr>
                <w:sz w:val="22"/>
                <w:szCs w:val="22"/>
              </w:rPr>
            </w:pPr>
            <w:r w:rsidRPr="001523CC">
              <w:rPr>
                <w:sz w:val="22"/>
                <w:szCs w:val="22"/>
              </w:rPr>
              <w:t>Лабораторные занятия</w:t>
            </w:r>
          </w:p>
        </w:tc>
        <w:tc>
          <w:tcPr>
            <w:tcW w:w="3857" w:type="dxa"/>
          </w:tcPr>
          <w:p w14:paraId="0000003B" w14:textId="46D15A0E" w:rsidR="008967B3" w:rsidRPr="001523CC" w:rsidRDefault="00A27511" w:rsidP="00A27511">
            <w:pPr>
              <w:tabs>
                <w:tab w:val="left" w:pos="1080"/>
              </w:tabs>
              <w:jc w:val="center"/>
              <w:rPr>
                <w:sz w:val="22"/>
                <w:szCs w:val="22"/>
                <w:highlight w:val="yellow"/>
              </w:rPr>
            </w:pPr>
            <w:r>
              <w:rPr>
                <w:sz w:val="22"/>
                <w:szCs w:val="22"/>
              </w:rPr>
              <w:t>–</w:t>
            </w:r>
          </w:p>
        </w:tc>
      </w:tr>
      <w:tr w:rsidR="001523CC" w:rsidRPr="001523CC" w14:paraId="3F17A7BF" w14:textId="77777777">
        <w:tc>
          <w:tcPr>
            <w:tcW w:w="3195" w:type="dxa"/>
          </w:tcPr>
          <w:p w14:paraId="0000003E" w14:textId="77777777" w:rsidR="008967B3" w:rsidRPr="001523CC" w:rsidRDefault="00041EAF" w:rsidP="00A27511">
            <w:pPr>
              <w:jc w:val="both"/>
              <w:rPr>
                <w:sz w:val="22"/>
                <w:szCs w:val="22"/>
              </w:rPr>
            </w:pPr>
            <w:r w:rsidRPr="001523CC">
              <w:rPr>
                <w:sz w:val="22"/>
                <w:szCs w:val="22"/>
              </w:rPr>
              <w:t>Итого аудиторных занятий</w:t>
            </w:r>
          </w:p>
        </w:tc>
        <w:tc>
          <w:tcPr>
            <w:tcW w:w="3857" w:type="dxa"/>
          </w:tcPr>
          <w:p w14:paraId="0000003F" w14:textId="05D05FD6" w:rsidR="008967B3" w:rsidRPr="001523CC" w:rsidRDefault="00041EAF" w:rsidP="00A27511">
            <w:pPr>
              <w:tabs>
                <w:tab w:val="left" w:pos="1080"/>
              </w:tabs>
              <w:jc w:val="center"/>
              <w:rPr>
                <w:sz w:val="22"/>
                <w:szCs w:val="22"/>
                <w:highlight w:val="yellow"/>
              </w:rPr>
            </w:pPr>
            <w:r w:rsidRPr="001523CC">
              <w:rPr>
                <w:sz w:val="22"/>
                <w:szCs w:val="22"/>
              </w:rPr>
              <w:t>3</w:t>
            </w:r>
            <w:r w:rsidR="003D19D4">
              <w:rPr>
                <w:sz w:val="22"/>
                <w:szCs w:val="22"/>
              </w:rPr>
              <w:t>6</w:t>
            </w:r>
          </w:p>
        </w:tc>
      </w:tr>
      <w:tr w:rsidR="001523CC" w:rsidRPr="001523CC" w14:paraId="098B1E76" w14:textId="77777777">
        <w:tc>
          <w:tcPr>
            <w:tcW w:w="3195" w:type="dxa"/>
            <w:tcBorders>
              <w:bottom w:val="single" w:sz="4" w:space="0" w:color="000000"/>
            </w:tcBorders>
          </w:tcPr>
          <w:p w14:paraId="00000040" w14:textId="77777777" w:rsidR="008967B3" w:rsidRPr="001523CC" w:rsidRDefault="00041EAF" w:rsidP="00A27511">
            <w:pPr>
              <w:jc w:val="both"/>
              <w:rPr>
                <w:sz w:val="22"/>
                <w:szCs w:val="22"/>
              </w:rPr>
            </w:pPr>
            <w:r w:rsidRPr="001523CC">
              <w:rPr>
                <w:sz w:val="22"/>
                <w:szCs w:val="22"/>
              </w:rPr>
              <w:t>Самостоятельная работа</w:t>
            </w:r>
          </w:p>
        </w:tc>
        <w:tc>
          <w:tcPr>
            <w:tcW w:w="3857" w:type="dxa"/>
            <w:tcBorders>
              <w:bottom w:val="single" w:sz="4" w:space="0" w:color="000000"/>
            </w:tcBorders>
          </w:tcPr>
          <w:p w14:paraId="00000041" w14:textId="70BE2AE0" w:rsidR="008967B3" w:rsidRPr="001523CC" w:rsidRDefault="003D19D4" w:rsidP="00A27511">
            <w:pPr>
              <w:tabs>
                <w:tab w:val="left" w:pos="1080"/>
              </w:tabs>
              <w:jc w:val="center"/>
              <w:rPr>
                <w:sz w:val="22"/>
                <w:szCs w:val="22"/>
                <w:highlight w:val="yellow"/>
              </w:rPr>
            </w:pPr>
            <w:r>
              <w:rPr>
                <w:sz w:val="22"/>
                <w:szCs w:val="22"/>
              </w:rPr>
              <w:t>36</w:t>
            </w:r>
          </w:p>
        </w:tc>
      </w:tr>
      <w:tr w:rsidR="001523CC" w:rsidRPr="001523CC" w14:paraId="391C40B3" w14:textId="77777777">
        <w:tc>
          <w:tcPr>
            <w:tcW w:w="3195" w:type="dxa"/>
            <w:tcBorders>
              <w:bottom w:val="single" w:sz="4" w:space="0" w:color="000000"/>
            </w:tcBorders>
          </w:tcPr>
          <w:p w14:paraId="00000042" w14:textId="77777777" w:rsidR="008967B3" w:rsidRPr="001523CC" w:rsidRDefault="00041EAF" w:rsidP="00A27511">
            <w:pPr>
              <w:jc w:val="both"/>
              <w:rPr>
                <w:sz w:val="22"/>
                <w:szCs w:val="22"/>
              </w:rPr>
            </w:pPr>
            <w:r w:rsidRPr="001523CC">
              <w:rPr>
                <w:sz w:val="22"/>
                <w:szCs w:val="22"/>
              </w:rPr>
              <w:t xml:space="preserve">Курсовая работа </w:t>
            </w:r>
          </w:p>
        </w:tc>
        <w:tc>
          <w:tcPr>
            <w:tcW w:w="3857" w:type="dxa"/>
            <w:tcBorders>
              <w:bottom w:val="single" w:sz="4" w:space="0" w:color="000000"/>
            </w:tcBorders>
          </w:tcPr>
          <w:p w14:paraId="00000043" w14:textId="3141DA8C" w:rsidR="008967B3" w:rsidRPr="001523CC" w:rsidRDefault="00A27511" w:rsidP="00A27511">
            <w:pPr>
              <w:tabs>
                <w:tab w:val="left" w:pos="1080"/>
              </w:tabs>
              <w:jc w:val="center"/>
              <w:rPr>
                <w:sz w:val="22"/>
                <w:szCs w:val="22"/>
              </w:rPr>
            </w:pPr>
            <w:r>
              <w:rPr>
                <w:sz w:val="22"/>
                <w:szCs w:val="22"/>
              </w:rPr>
              <w:t>–</w:t>
            </w:r>
          </w:p>
        </w:tc>
      </w:tr>
      <w:tr w:rsidR="001523CC" w:rsidRPr="001523CC" w14:paraId="0BEAF6D6" w14:textId="77777777">
        <w:tc>
          <w:tcPr>
            <w:tcW w:w="3195" w:type="dxa"/>
            <w:tcBorders>
              <w:top w:val="single" w:sz="4" w:space="0" w:color="000000"/>
            </w:tcBorders>
          </w:tcPr>
          <w:p w14:paraId="00000044" w14:textId="77777777" w:rsidR="008967B3" w:rsidRPr="001523CC" w:rsidRDefault="00041EAF" w:rsidP="00A27511">
            <w:pPr>
              <w:jc w:val="both"/>
              <w:rPr>
                <w:sz w:val="22"/>
                <w:szCs w:val="22"/>
                <w:highlight w:val="red"/>
              </w:rPr>
            </w:pPr>
            <w:r w:rsidRPr="001523CC">
              <w:rPr>
                <w:sz w:val="22"/>
                <w:szCs w:val="22"/>
              </w:rPr>
              <w:t>Зачет</w:t>
            </w:r>
          </w:p>
        </w:tc>
        <w:tc>
          <w:tcPr>
            <w:tcW w:w="3857" w:type="dxa"/>
            <w:tcBorders>
              <w:top w:val="single" w:sz="4" w:space="0" w:color="000000"/>
            </w:tcBorders>
          </w:tcPr>
          <w:p w14:paraId="00000045" w14:textId="7B15D32D" w:rsidR="008967B3" w:rsidRPr="001523CC" w:rsidRDefault="001C701E" w:rsidP="00A27511">
            <w:pPr>
              <w:tabs>
                <w:tab w:val="left" w:pos="1080"/>
              </w:tabs>
              <w:jc w:val="center"/>
              <w:rPr>
                <w:sz w:val="22"/>
                <w:szCs w:val="22"/>
                <w:highlight w:val="red"/>
              </w:rPr>
            </w:pPr>
            <w:proofErr w:type="spellStart"/>
            <w:r>
              <w:rPr>
                <w:sz w:val="22"/>
                <w:szCs w:val="22"/>
              </w:rPr>
              <w:t>ЗаО</w:t>
            </w:r>
            <w:proofErr w:type="spellEnd"/>
          </w:p>
        </w:tc>
      </w:tr>
      <w:tr w:rsidR="001523CC" w:rsidRPr="001523CC" w14:paraId="500C211F" w14:textId="77777777">
        <w:tc>
          <w:tcPr>
            <w:tcW w:w="3195" w:type="dxa"/>
          </w:tcPr>
          <w:p w14:paraId="00000046" w14:textId="77777777" w:rsidR="008967B3" w:rsidRPr="001523CC" w:rsidRDefault="00041EAF" w:rsidP="00A27511">
            <w:pPr>
              <w:jc w:val="both"/>
              <w:rPr>
                <w:sz w:val="22"/>
                <w:szCs w:val="22"/>
              </w:rPr>
            </w:pPr>
            <w:r w:rsidRPr="001523CC">
              <w:rPr>
                <w:sz w:val="22"/>
                <w:szCs w:val="22"/>
              </w:rPr>
              <w:t>Экзамен</w:t>
            </w:r>
          </w:p>
        </w:tc>
        <w:tc>
          <w:tcPr>
            <w:tcW w:w="3857" w:type="dxa"/>
          </w:tcPr>
          <w:p w14:paraId="00000047" w14:textId="6B0EA407" w:rsidR="008967B3" w:rsidRPr="001523CC" w:rsidRDefault="00A27511" w:rsidP="00A27511">
            <w:pPr>
              <w:jc w:val="center"/>
              <w:rPr>
                <w:sz w:val="22"/>
                <w:szCs w:val="22"/>
                <w:highlight w:val="yellow"/>
              </w:rPr>
            </w:pPr>
            <w:r>
              <w:rPr>
                <w:sz w:val="22"/>
                <w:szCs w:val="22"/>
              </w:rPr>
              <w:t>–</w:t>
            </w:r>
          </w:p>
        </w:tc>
      </w:tr>
      <w:tr w:rsidR="008967B3" w:rsidRPr="001523CC" w14:paraId="7C5F70A2" w14:textId="77777777">
        <w:tc>
          <w:tcPr>
            <w:tcW w:w="3195" w:type="dxa"/>
          </w:tcPr>
          <w:p w14:paraId="00000048" w14:textId="77777777" w:rsidR="008967B3" w:rsidRPr="001523CC" w:rsidRDefault="00041EAF" w:rsidP="00A27511">
            <w:pPr>
              <w:jc w:val="both"/>
              <w:rPr>
                <w:sz w:val="22"/>
                <w:szCs w:val="22"/>
              </w:rPr>
            </w:pPr>
            <w:r w:rsidRPr="001523CC">
              <w:rPr>
                <w:sz w:val="22"/>
                <w:szCs w:val="22"/>
              </w:rPr>
              <w:t>Общее количество часов</w:t>
            </w:r>
          </w:p>
        </w:tc>
        <w:tc>
          <w:tcPr>
            <w:tcW w:w="3857" w:type="dxa"/>
          </w:tcPr>
          <w:p w14:paraId="00000049" w14:textId="5A84F221" w:rsidR="008967B3" w:rsidRPr="001523CC" w:rsidRDefault="003D19D4" w:rsidP="00A27511">
            <w:pPr>
              <w:jc w:val="center"/>
              <w:rPr>
                <w:sz w:val="22"/>
                <w:szCs w:val="22"/>
                <w:highlight w:val="yellow"/>
              </w:rPr>
            </w:pPr>
            <w:r w:rsidRPr="003D19D4">
              <w:rPr>
                <w:sz w:val="22"/>
                <w:szCs w:val="22"/>
              </w:rPr>
              <w:t>72</w:t>
            </w:r>
          </w:p>
        </w:tc>
      </w:tr>
    </w:tbl>
    <w:p w14:paraId="0000004A" w14:textId="77777777" w:rsidR="008967B3" w:rsidRPr="001523CC" w:rsidRDefault="008967B3">
      <w:pPr>
        <w:widowControl w:val="0"/>
        <w:pBdr>
          <w:top w:val="nil"/>
          <w:left w:val="nil"/>
          <w:bottom w:val="nil"/>
          <w:right w:val="nil"/>
          <w:between w:val="nil"/>
        </w:pBdr>
        <w:tabs>
          <w:tab w:val="left" w:pos="-4678"/>
        </w:tabs>
        <w:ind w:left="1069" w:hanging="720"/>
        <w:rPr>
          <w:b/>
        </w:rPr>
      </w:pPr>
    </w:p>
    <w:p w14:paraId="0000004B" w14:textId="77777777" w:rsidR="008967B3" w:rsidRPr="001523CC" w:rsidRDefault="00041EAF">
      <w:pPr>
        <w:widowControl w:val="0"/>
        <w:pBdr>
          <w:top w:val="nil"/>
          <w:left w:val="nil"/>
          <w:bottom w:val="nil"/>
          <w:right w:val="nil"/>
          <w:between w:val="nil"/>
        </w:pBdr>
        <w:tabs>
          <w:tab w:val="left" w:pos="-4678"/>
        </w:tabs>
        <w:spacing w:after="120"/>
        <w:jc w:val="center"/>
        <w:rPr>
          <w:b/>
        </w:rPr>
      </w:pPr>
      <w:r w:rsidRPr="001523CC">
        <w:rPr>
          <w:b/>
        </w:rPr>
        <w:t>2. Цели изучения дисциплины</w:t>
      </w:r>
    </w:p>
    <w:p w14:paraId="6FC1E2BC" w14:textId="77777777" w:rsidR="003D19D4" w:rsidRPr="0095698B" w:rsidRDefault="003D19D4" w:rsidP="003D2004">
      <w:pPr>
        <w:pStyle w:val="aa"/>
        <w:widowControl w:val="0"/>
        <w:tabs>
          <w:tab w:val="left" w:pos="-4678"/>
        </w:tabs>
        <w:suppressAutoHyphens/>
        <w:ind w:left="0" w:firstLine="709"/>
        <w:jc w:val="both"/>
      </w:pPr>
      <w:r w:rsidRPr="0095698B">
        <w:t xml:space="preserve">Важнейшим свойством проектной деятельности студентов является выход за пределы образовательной организации и взаимодействие с внешними партнерами. Таким образом данная деятельность носит ключевой характер для развития у студентов навыков практической работы с людьми (работы в коллективе, проведения переговоров, управления проектами и </w:t>
      </w:r>
      <w:proofErr w:type="spellStart"/>
      <w:r w:rsidRPr="0095698B">
        <w:t>т.д</w:t>
      </w:r>
      <w:proofErr w:type="spellEnd"/>
      <w:r w:rsidRPr="0095698B">
        <w:t>). В развитии этих навыков нуждаются все студенты университета, вне зависимости от профессиональной специализации, а проектная деятельность, реализуемая во взаимодействии с внешними партнерами, является главным механизмом формирования и развития у студентов образовательной организации необходимых компетенций для последующего активного участия в жизни общества. При этом необходимо развивать и усовершенствовать имеющиеся форматы работы со студентами в рамках образовательной деятельности.</w:t>
      </w:r>
    </w:p>
    <w:p w14:paraId="7C242694" w14:textId="77777777" w:rsidR="003D19D4" w:rsidRPr="0095698B" w:rsidRDefault="003D19D4" w:rsidP="003D2004">
      <w:pPr>
        <w:pStyle w:val="aa"/>
        <w:widowControl w:val="0"/>
        <w:tabs>
          <w:tab w:val="left" w:pos="-4678"/>
        </w:tabs>
        <w:suppressAutoHyphens/>
        <w:ind w:left="0" w:firstLine="709"/>
        <w:jc w:val="both"/>
      </w:pPr>
      <w:r w:rsidRPr="0095698B">
        <w:t>Проектная деятельность в соответствии с подходом «Обучение служением» реализуется для развития гражданственности путем реализации социально-ориентированного проекта с использованием профильных знаний и умений, полученных в учебном процессе. Таким образом, обучение служением как педагогическая технология интегрирует обучение и воспитание, академические знания и практический опыт их применения ради позитивных социальных изменений.</w:t>
      </w:r>
    </w:p>
    <w:p w14:paraId="11E8E558" w14:textId="77777777" w:rsidR="003D19D4" w:rsidRPr="0095698B" w:rsidRDefault="003D19D4" w:rsidP="003D2004">
      <w:pPr>
        <w:pStyle w:val="aa"/>
        <w:widowControl w:val="0"/>
        <w:tabs>
          <w:tab w:val="left" w:pos="-4678"/>
        </w:tabs>
        <w:suppressAutoHyphens/>
        <w:ind w:left="0" w:firstLine="709"/>
        <w:jc w:val="both"/>
      </w:pPr>
      <w:r w:rsidRPr="0095698B">
        <w:t>Реализация модуля предполагает последовательное решение следующих задач.</w:t>
      </w:r>
    </w:p>
    <w:p w14:paraId="2EB311E6" w14:textId="77777777" w:rsidR="003D19D4" w:rsidRPr="0095698B" w:rsidRDefault="003D19D4" w:rsidP="003D2004">
      <w:pPr>
        <w:pStyle w:val="aa"/>
        <w:widowControl w:val="0"/>
        <w:tabs>
          <w:tab w:val="left" w:pos="-4678"/>
        </w:tabs>
        <w:suppressAutoHyphens/>
        <w:ind w:left="0" w:firstLine="709"/>
        <w:jc w:val="both"/>
      </w:pPr>
      <w:r w:rsidRPr="0095698B">
        <w:t>1. Проведение обучающимися анализа ситуации в реальных социальных условиях для выявления актуальной проблемы, требующей проектного решения.</w:t>
      </w:r>
    </w:p>
    <w:p w14:paraId="26C26F7C" w14:textId="77777777" w:rsidR="003D19D4" w:rsidRPr="0095698B" w:rsidRDefault="003D19D4" w:rsidP="003D2004">
      <w:pPr>
        <w:pStyle w:val="aa"/>
        <w:widowControl w:val="0"/>
        <w:tabs>
          <w:tab w:val="left" w:pos="-4678"/>
        </w:tabs>
        <w:suppressAutoHyphens/>
        <w:ind w:left="0" w:firstLine="709"/>
        <w:jc w:val="both"/>
      </w:pPr>
      <w:r w:rsidRPr="0095698B">
        <w:t>2. Постановка проблемы путем фиксации обучающимися содержания проблемы, выявления субъекта проблемы, а также всех заинтересованных сторон в данной ситуации. Определение требований и ожиданий заинтересованных сторон с учетом социального контекста.</w:t>
      </w:r>
    </w:p>
    <w:p w14:paraId="0C3BB41A" w14:textId="77777777" w:rsidR="003D19D4" w:rsidRPr="0095698B" w:rsidRDefault="003D19D4" w:rsidP="003D2004">
      <w:pPr>
        <w:pStyle w:val="aa"/>
        <w:widowControl w:val="0"/>
        <w:tabs>
          <w:tab w:val="left" w:pos="-4678"/>
        </w:tabs>
        <w:suppressAutoHyphens/>
        <w:ind w:left="0" w:firstLine="709"/>
        <w:jc w:val="both"/>
      </w:pPr>
      <w:r w:rsidRPr="0095698B">
        <w:t>3. Разработка обучающимися паспорта проекта с учетом компетенций студенческой команды, имеющихся ресурсов, а также самоопределения участников проекта по отношению к решаемой проблеме.</w:t>
      </w:r>
    </w:p>
    <w:p w14:paraId="69790AEE" w14:textId="77777777" w:rsidR="003D19D4" w:rsidRPr="0095698B" w:rsidRDefault="003D19D4" w:rsidP="003D2004">
      <w:pPr>
        <w:pStyle w:val="aa"/>
        <w:widowControl w:val="0"/>
        <w:tabs>
          <w:tab w:val="left" w:pos="-4678"/>
        </w:tabs>
        <w:suppressAutoHyphens/>
        <w:ind w:left="0" w:firstLine="709"/>
        <w:jc w:val="both"/>
      </w:pPr>
      <w:r w:rsidRPr="0095698B">
        <w:t>4. Реализация проекта в условиях ресурсных, нормативных и этических ограничений, регулярного проведения рефлексивных мероприятий в целях развития гражданственности и профессионализма участников проекта.</w:t>
      </w:r>
    </w:p>
    <w:p w14:paraId="63A54338" w14:textId="77777777" w:rsidR="003D19D4" w:rsidRPr="0095698B" w:rsidRDefault="003D19D4" w:rsidP="003D2004">
      <w:pPr>
        <w:pStyle w:val="aa"/>
        <w:widowControl w:val="0"/>
        <w:tabs>
          <w:tab w:val="left" w:pos="-4678"/>
        </w:tabs>
        <w:suppressAutoHyphens/>
        <w:ind w:left="0" w:firstLine="709"/>
        <w:jc w:val="both"/>
      </w:pPr>
      <w:r w:rsidRPr="0095698B">
        <w:t xml:space="preserve">5. Подготовка отчета о ходе и результатах реализации проекта. Выполнение </w:t>
      </w:r>
      <w:r w:rsidRPr="0095698B">
        <w:lastRenderedPageBreak/>
        <w:t>обучающимися защиты проекта. Проведение итоговой рефлексии проекта в целях осознания участниками проекта глубоких взаимосвязей между профессиональными компетенциями, гражданской ответственностью и социальными изменениями во благо общества.</w:t>
      </w:r>
    </w:p>
    <w:p w14:paraId="5610B7B9" w14:textId="77777777" w:rsidR="003D19D4" w:rsidRPr="0095698B" w:rsidRDefault="003D19D4" w:rsidP="003D2004">
      <w:pPr>
        <w:pStyle w:val="aa"/>
        <w:widowControl w:val="0"/>
        <w:tabs>
          <w:tab w:val="left" w:pos="-4678"/>
        </w:tabs>
        <w:suppressAutoHyphens/>
        <w:ind w:left="0" w:firstLine="709"/>
        <w:jc w:val="both"/>
      </w:pPr>
      <w:r w:rsidRPr="0095698B">
        <w:t>Ключевым результатом изучения дисциплины для студента является реализованный общественный проект в поддержку региона и/или некоммерческой организации. Итоговый проект обсуждается с педагогом и представителями партнерской организации, на базе которого был реализован студенческий проект. Реализация проекта предполагается как в групповой, так и в индивидуальной форме.</w:t>
      </w:r>
    </w:p>
    <w:p w14:paraId="0000004D" w14:textId="77777777" w:rsidR="008967B3" w:rsidRPr="001523CC" w:rsidRDefault="008967B3">
      <w:pPr>
        <w:tabs>
          <w:tab w:val="left" w:pos="0"/>
        </w:tabs>
        <w:ind w:firstLine="357"/>
        <w:jc w:val="both"/>
      </w:pPr>
    </w:p>
    <w:p w14:paraId="0000004E" w14:textId="77777777" w:rsidR="008967B3" w:rsidRPr="001523CC" w:rsidRDefault="00041EAF">
      <w:pPr>
        <w:widowControl w:val="0"/>
        <w:pBdr>
          <w:top w:val="nil"/>
          <w:left w:val="nil"/>
          <w:bottom w:val="nil"/>
          <w:right w:val="nil"/>
          <w:between w:val="nil"/>
        </w:pBdr>
        <w:tabs>
          <w:tab w:val="left" w:pos="-4678"/>
        </w:tabs>
        <w:spacing w:after="120"/>
        <w:jc w:val="center"/>
        <w:rPr>
          <w:b/>
        </w:rPr>
      </w:pPr>
      <w:r w:rsidRPr="001523CC">
        <w:rPr>
          <w:b/>
        </w:rPr>
        <w:t>3. Место дисциплины в структуре ОПОП:</w:t>
      </w:r>
    </w:p>
    <w:p w14:paraId="0000004F" w14:textId="200290E9" w:rsidR="008967B3" w:rsidRPr="00AD31E3" w:rsidRDefault="003D19D4" w:rsidP="00AD31E3">
      <w:pPr>
        <w:widowControl w:val="0"/>
        <w:pBdr>
          <w:top w:val="nil"/>
          <w:left w:val="nil"/>
          <w:bottom w:val="nil"/>
          <w:right w:val="nil"/>
          <w:between w:val="nil"/>
        </w:pBdr>
        <w:tabs>
          <w:tab w:val="left" w:pos="-4678"/>
        </w:tabs>
        <w:ind w:firstLine="709"/>
      </w:pPr>
      <w:r w:rsidRPr="00AD31E3">
        <w:t>Б1.</w:t>
      </w:r>
      <w:r w:rsidR="00962E51" w:rsidRPr="00AD31E3">
        <w:t>О</w:t>
      </w:r>
      <w:r w:rsidRPr="00AD31E3">
        <w:t>.0</w:t>
      </w:r>
      <w:r w:rsidR="00962E51" w:rsidRPr="00AD31E3">
        <w:t>9</w:t>
      </w:r>
      <w:r w:rsidR="00041EAF" w:rsidRPr="00AD31E3">
        <w:t xml:space="preserve">. Блок 1. Дисциплины (модули). </w:t>
      </w:r>
      <w:r w:rsidR="00962E51" w:rsidRPr="00AD31E3">
        <w:t>Обязательная ч</w:t>
      </w:r>
      <w:r w:rsidRPr="00AD31E3">
        <w:t>асть</w:t>
      </w:r>
      <w:r w:rsidR="00041EAF" w:rsidRPr="00AD31E3">
        <w:t>.</w:t>
      </w:r>
    </w:p>
    <w:p w14:paraId="68E4A537" w14:textId="53165D3D" w:rsidR="00CA0D7F" w:rsidRPr="00AD31E3" w:rsidRDefault="00CA0D7F" w:rsidP="00153FCF">
      <w:pPr>
        <w:pStyle w:val="aa"/>
        <w:widowControl w:val="0"/>
        <w:tabs>
          <w:tab w:val="left" w:pos="-4678"/>
        </w:tabs>
        <w:suppressAutoHyphens/>
        <w:ind w:left="0" w:firstLine="709"/>
        <w:jc w:val="both"/>
      </w:pPr>
      <w:r w:rsidRPr="00AD31E3">
        <w:t>Для успешного освоения дисциплины студенту необходимы знания, умения, навыки, полученные обучающимися в результате освоения дисциплин: «</w:t>
      </w:r>
      <w:r w:rsidR="003D19D4" w:rsidRPr="00AD31E3">
        <w:t>Культура речи»</w:t>
      </w:r>
      <w:r w:rsidRPr="00AD31E3">
        <w:t>.</w:t>
      </w:r>
    </w:p>
    <w:p w14:paraId="26A324C5" w14:textId="6800C7D8" w:rsidR="00CA0D7F" w:rsidRPr="00AD31E3" w:rsidRDefault="00CA0D7F" w:rsidP="00AD31E3">
      <w:pPr>
        <w:widowControl w:val="0"/>
        <w:pBdr>
          <w:top w:val="nil"/>
          <w:left w:val="nil"/>
          <w:bottom w:val="nil"/>
          <w:right w:val="nil"/>
          <w:between w:val="nil"/>
        </w:pBdr>
        <w:tabs>
          <w:tab w:val="left" w:pos="-4678"/>
        </w:tabs>
        <w:ind w:firstLine="709"/>
        <w:jc w:val="both"/>
      </w:pPr>
      <w:r w:rsidRPr="00AD31E3">
        <w:t>Приступая к изучению дисциплины «</w:t>
      </w:r>
      <w:r w:rsidR="003D19D4" w:rsidRPr="00AD31E3">
        <w:t>Обучение служением</w:t>
      </w:r>
      <w:r w:rsidRPr="00AD31E3">
        <w:t xml:space="preserve">», студент должен иметь представление об основах организации социального взаимодействия, в т.ч. с учетом возрастных, гендерных, этноконфессиональных и культурных особенностей; об основных этапах и закономерностях исторического развития общества для формирования гражданской позиции; о методах самоорганизации и самообразования. </w:t>
      </w:r>
    </w:p>
    <w:p w14:paraId="5BC661B9" w14:textId="541766C3" w:rsidR="00CA0D7F" w:rsidRPr="00AD31E3" w:rsidRDefault="00CA0D7F" w:rsidP="00AD31E3">
      <w:pPr>
        <w:widowControl w:val="0"/>
        <w:pBdr>
          <w:top w:val="nil"/>
          <w:left w:val="nil"/>
          <w:bottom w:val="nil"/>
          <w:right w:val="nil"/>
          <w:between w:val="nil"/>
        </w:pBdr>
        <w:tabs>
          <w:tab w:val="left" w:pos="-4678"/>
        </w:tabs>
        <w:ind w:firstLine="709"/>
        <w:jc w:val="both"/>
      </w:pPr>
      <w:r w:rsidRPr="00AD31E3">
        <w:t xml:space="preserve">Знания, умения и навыки, формируемые </w:t>
      </w:r>
      <w:proofErr w:type="spellStart"/>
      <w:r w:rsidRPr="00AD31E3">
        <w:t>даннойучебной</w:t>
      </w:r>
      <w:proofErr w:type="spellEnd"/>
      <w:r w:rsidRPr="00AD31E3">
        <w:t xml:space="preserve"> дисциплиной </w:t>
      </w:r>
      <w:r w:rsidR="00153FCF">
        <w:t>будут полезны при</w:t>
      </w:r>
      <w:r w:rsidRPr="00AD31E3">
        <w:t xml:space="preserve"> изучени</w:t>
      </w:r>
      <w:r w:rsidR="00153FCF">
        <w:t>и</w:t>
      </w:r>
      <w:r w:rsidRPr="00AD31E3">
        <w:t xml:space="preserve"> последующих дисциплин: «</w:t>
      </w:r>
      <w:r w:rsidR="003D19D4" w:rsidRPr="00AD31E3">
        <w:t>Психология социального взаимодейств</w:t>
      </w:r>
      <w:r w:rsidR="00153FCF">
        <w:t>ия</w:t>
      </w:r>
      <w:r w:rsidRPr="00AD31E3">
        <w:t>» и др.</w:t>
      </w:r>
    </w:p>
    <w:p w14:paraId="00000054" w14:textId="77777777" w:rsidR="008967B3" w:rsidRPr="00AD31E3" w:rsidRDefault="008967B3" w:rsidP="00AD31E3">
      <w:pPr>
        <w:widowControl w:val="0"/>
        <w:pBdr>
          <w:top w:val="nil"/>
          <w:left w:val="nil"/>
          <w:bottom w:val="nil"/>
          <w:right w:val="nil"/>
          <w:between w:val="nil"/>
        </w:pBdr>
        <w:tabs>
          <w:tab w:val="left" w:pos="-4678"/>
        </w:tabs>
        <w:ind w:firstLine="709"/>
        <w:jc w:val="both"/>
      </w:pPr>
    </w:p>
    <w:p w14:paraId="00000055" w14:textId="77777777" w:rsidR="008967B3" w:rsidRPr="001523CC" w:rsidRDefault="00041EAF">
      <w:pPr>
        <w:widowControl w:val="0"/>
        <w:pBdr>
          <w:top w:val="nil"/>
          <w:left w:val="nil"/>
          <w:bottom w:val="nil"/>
          <w:right w:val="nil"/>
          <w:between w:val="nil"/>
        </w:pBdr>
        <w:tabs>
          <w:tab w:val="left" w:pos="-4678"/>
        </w:tabs>
        <w:spacing w:after="120"/>
        <w:jc w:val="center"/>
        <w:rPr>
          <w:b/>
        </w:rPr>
      </w:pPr>
      <w:r w:rsidRPr="001523CC">
        <w:rPr>
          <w:b/>
        </w:rPr>
        <w:t xml:space="preserve">4. Требования к результатам освоения дисциплины </w:t>
      </w:r>
    </w:p>
    <w:p w14:paraId="00000056" w14:textId="5A3DBE53" w:rsidR="008967B3" w:rsidRDefault="00041EAF">
      <w:pPr>
        <w:widowControl w:val="0"/>
        <w:ind w:firstLine="709"/>
        <w:jc w:val="both"/>
      </w:pPr>
      <w:r w:rsidRPr="001523CC">
        <w:t>В результате освоения дисциплины обучающийся должен обладать следующими компетенциями (результатами освоения образовательной программы):</w:t>
      </w:r>
    </w:p>
    <w:p w14:paraId="1204745C" w14:textId="77777777" w:rsidR="00962E51" w:rsidRPr="00962E51" w:rsidRDefault="00962E51" w:rsidP="00962E51">
      <w:pPr>
        <w:widowControl w:val="0"/>
        <w:ind w:firstLine="709"/>
        <w:jc w:val="both"/>
      </w:pPr>
      <w:r w:rsidRPr="00962E51">
        <w:t>Способен осуществлять поиск, критический анализ и синтез информации, применять системный подход для решения поставленных задач (УК-1);</w:t>
      </w:r>
    </w:p>
    <w:p w14:paraId="4FF09954" w14:textId="77777777" w:rsidR="00962E51" w:rsidRPr="00962E51" w:rsidRDefault="00962E51" w:rsidP="00962E51">
      <w:pPr>
        <w:widowControl w:val="0"/>
        <w:ind w:firstLine="709"/>
        <w:jc w:val="both"/>
      </w:pPr>
      <w:r w:rsidRPr="00962E51">
        <w:tab/>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(УК-2);</w:t>
      </w:r>
    </w:p>
    <w:p w14:paraId="5C371649" w14:textId="77777777" w:rsidR="00962E51" w:rsidRPr="00962E51" w:rsidRDefault="00962E51" w:rsidP="00962E51">
      <w:pPr>
        <w:widowControl w:val="0"/>
        <w:ind w:firstLine="709"/>
        <w:jc w:val="both"/>
      </w:pPr>
      <w:r w:rsidRPr="00962E51">
        <w:tab/>
        <w:t>Способен осуществлять социальное взаимодействие и реализовывать свою роль в команде (УК-3);</w:t>
      </w:r>
    </w:p>
    <w:p w14:paraId="485EE881" w14:textId="77777777" w:rsidR="00962E51" w:rsidRPr="00962E51" w:rsidRDefault="00962E51" w:rsidP="00962E51">
      <w:pPr>
        <w:widowControl w:val="0"/>
        <w:ind w:firstLine="709"/>
        <w:jc w:val="both"/>
      </w:pPr>
      <w:r w:rsidRPr="00962E51">
        <w:tab/>
        <w:t>Способен воспринимать межкультурное разнообразие общества в социально-историческом, этическом и философском контекстах (УК-5).</w:t>
      </w:r>
    </w:p>
    <w:p w14:paraId="00000059" w14:textId="77777777" w:rsidR="008967B3" w:rsidRPr="001523CC" w:rsidRDefault="008967B3">
      <w:pPr>
        <w:widowControl w:val="0"/>
        <w:ind w:firstLine="567"/>
        <w:jc w:val="both"/>
      </w:pPr>
    </w:p>
    <w:p w14:paraId="0000005A" w14:textId="77777777" w:rsidR="008967B3" w:rsidRPr="001523CC" w:rsidRDefault="00041EAF">
      <w:pPr>
        <w:widowControl w:val="0"/>
        <w:spacing w:after="120"/>
        <w:ind w:firstLine="567"/>
        <w:jc w:val="both"/>
      </w:pPr>
      <w:r w:rsidRPr="001523CC">
        <w:t>Взаимосвязь планируемых результатов обучения по дисциплине с формируемыми компетенциями ОПОП:</w:t>
      </w:r>
    </w:p>
    <w:tbl>
      <w:tblPr>
        <w:tblStyle w:val="afff5"/>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2227"/>
        <w:gridCol w:w="2313"/>
        <w:gridCol w:w="2125"/>
      </w:tblGrid>
      <w:tr w:rsidR="00962E51" w:rsidRPr="0035082F" w14:paraId="7470F6E7" w14:textId="77777777">
        <w:trPr>
          <w:trHeight w:val="257"/>
        </w:trPr>
        <w:tc>
          <w:tcPr>
            <w:tcW w:w="2686" w:type="dxa"/>
            <w:vMerge w:val="restart"/>
            <w:shd w:val="clear" w:color="auto" w:fill="auto"/>
            <w:vAlign w:val="center"/>
          </w:tcPr>
          <w:p w14:paraId="0000005B" w14:textId="042A1B30" w:rsidR="00962E51" w:rsidRPr="0035082F" w:rsidRDefault="00962E51">
            <w:pPr>
              <w:jc w:val="center"/>
              <w:rPr>
                <w:b/>
                <w:i/>
                <w:sz w:val="22"/>
                <w:szCs w:val="22"/>
              </w:rPr>
            </w:pPr>
            <w:r w:rsidRPr="0035082F">
              <w:rPr>
                <w:b/>
                <w:sz w:val="22"/>
                <w:szCs w:val="22"/>
              </w:rPr>
              <w:t xml:space="preserve">Код и формулировка </w:t>
            </w:r>
            <w:r>
              <w:rPr>
                <w:b/>
                <w:sz w:val="22"/>
                <w:szCs w:val="22"/>
              </w:rPr>
              <w:t>к</w:t>
            </w:r>
            <w:r w:rsidRPr="0035082F">
              <w:rPr>
                <w:b/>
                <w:sz w:val="22"/>
                <w:szCs w:val="22"/>
              </w:rPr>
              <w:t>омпетенции</w:t>
            </w:r>
          </w:p>
        </w:tc>
        <w:tc>
          <w:tcPr>
            <w:tcW w:w="6665" w:type="dxa"/>
            <w:gridSpan w:val="3"/>
            <w:shd w:val="clear" w:color="auto" w:fill="auto"/>
            <w:vAlign w:val="center"/>
          </w:tcPr>
          <w:p w14:paraId="0000005C" w14:textId="77777777" w:rsidR="00962E51" w:rsidRPr="0035082F" w:rsidRDefault="00962E51">
            <w:pPr>
              <w:jc w:val="center"/>
              <w:rPr>
                <w:b/>
                <w:sz w:val="22"/>
                <w:szCs w:val="22"/>
              </w:rPr>
            </w:pPr>
            <w:r w:rsidRPr="0035082F">
              <w:rPr>
                <w:b/>
                <w:sz w:val="22"/>
                <w:szCs w:val="22"/>
              </w:rPr>
              <w:t>Планируемые результаты обучения, соответствующие формируемым компетенциям ОПОП</w:t>
            </w:r>
          </w:p>
        </w:tc>
      </w:tr>
      <w:tr w:rsidR="00962E51" w:rsidRPr="0035082F" w14:paraId="2CBCE618" w14:textId="77777777">
        <w:trPr>
          <w:trHeight w:val="400"/>
        </w:trPr>
        <w:tc>
          <w:tcPr>
            <w:tcW w:w="2686" w:type="dxa"/>
            <w:vMerge/>
            <w:shd w:val="clear" w:color="auto" w:fill="auto"/>
            <w:vAlign w:val="center"/>
          </w:tcPr>
          <w:p w14:paraId="0000005F" w14:textId="4C168C85" w:rsidR="00962E51" w:rsidRPr="0035082F" w:rsidRDefault="00962E51">
            <w:pPr>
              <w:jc w:val="center"/>
              <w:rPr>
                <w:b/>
                <w:i/>
                <w:sz w:val="22"/>
                <w:szCs w:val="22"/>
              </w:rPr>
            </w:pPr>
          </w:p>
        </w:tc>
        <w:tc>
          <w:tcPr>
            <w:tcW w:w="2227" w:type="dxa"/>
            <w:shd w:val="clear" w:color="auto" w:fill="auto"/>
            <w:vAlign w:val="center"/>
          </w:tcPr>
          <w:p w14:paraId="00000060" w14:textId="77777777" w:rsidR="00962E51" w:rsidRPr="0035082F" w:rsidRDefault="00962E51">
            <w:pPr>
              <w:jc w:val="center"/>
              <w:rPr>
                <w:b/>
                <w:sz w:val="22"/>
                <w:szCs w:val="22"/>
              </w:rPr>
            </w:pPr>
            <w:r w:rsidRPr="0035082F">
              <w:rPr>
                <w:b/>
                <w:sz w:val="22"/>
                <w:szCs w:val="22"/>
              </w:rPr>
              <w:t>Знать:</w:t>
            </w:r>
          </w:p>
        </w:tc>
        <w:tc>
          <w:tcPr>
            <w:tcW w:w="2313" w:type="dxa"/>
            <w:shd w:val="clear" w:color="auto" w:fill="auto"/>
            <w:vAlign w:val="center"/>
          </w:tcPr>
          <w:p w14:paraId="00000061" w14:textId="764A6A7F" w:rsidR="00962E51" w:rsidRPr="0035082F" w:rsidRDefault="00962E51">
            <w:pPr>
              <w:jc w:val="center"/>
              <w:rPr>
                <w:b/>
                <w:sz w:val="22"/>
                <w:szCs w:val="22"/>
              </w:rPr>
            </w:pPr>
            <w:r w:rsidRPr="0035082F">
              <w:rPr>
                <w:b/>
                <w:sz w:val="22"/>
                <w:szCs w:val="22"/>
              </w:rPr>
              <w:t>Уметь</w:t>
            </w:r>
            <w:r w:rsidR="00FA77B8">
              <w:rPr>
                <w:b/>
                <w:sz w:val="22"/>
                <w:szCs w:val="22"/>
              </w:rPr>
              <w:t>:</w:t>
            </w:r>
          </w:p>
        </w:tc>
        <w:tc>
          <w:tcPr>
            <w:tcW w:w="2125" w:type="dxa"/>
            <w:shd w:val="clear" w:color="auto" w:fill="auto"/>
            <w:vAlign w:val="center"/>
          </w:tcPr>
          <w:p w14:paraId="00000062" w14:textId="77777777" w:rsidR="00962E51" w:rsidRPr="0035082F" w:rsidRDefault="00962E51">
            <w:pPr>
              <w:jc w:val="center"/>
              <w:rPr>
                <w:b/>
                <w:sz w:val="22"/>
                <w:szCs w:val="22"/>
              </w:rPr>
            </w:pPr>
            <w:r w:rsidRPr="0035082F">
              <w:rPr>
                <w:b/>
                <w:sz w:val="22"/>
                <w:szCs w:val="22"/>
              </w:rPr>
              <w:t>Владеть:</w:t>
            </w:r>
          </w:p>
        </w:tc>
      </w:tr>
      <w:tr w:rsidR="00962E51" w:rsidRPr="0035082F" w14:paraId="667C080F" w14:textId="77777777" w:rsidTr="00FA77B8">
        <w:trPr>
          <w:trHeight w:val="400"/>
        </w:trPr>
        <w:tc>
          <w:tcPr>
            <w:tcW w:w="2686" w:type="dxa"/>
            <w:shd w:val="clear" w:color="auto" w:fill="auto"/>
            <w:vAlign w:val="center"/>
          </w:tcPr>
          <w:p w14:paraId="07E12D92" w14:textId="77777777" w:rsidR="00962E51" w:rsidRPr="00FA77B8" w:rsidRDefault="00962E51" w:rsidP="00962E51">
            <w:pPr>
              <w:spacing w:line="259" w:lineRule="auto"/>
              <w:ind w:left="1"/>
              <w:rPr>
                <w:sz w:val="22"/>
                <w:szCs w:val="22"/>
              </w:rPr>
            </w:pPr>
            <w:r w:rsidRPr="00FA77B8">
              <w:rPr>
                <w:sz w:val="22"/>
                <w:szCs w:val="22"/>
              </w:rPr>
              <w:t>УК-1</w:t>
            </w:r>
          </w:p>
          <w:p w14:paraId="5CD17D8D" w14:textId="649DE4BF" w:rsidR="00962E51" w:rsidRPr="00962E51" w:rsidRDefault="00962E51" w:rsidP="00962E51">
            <w:pPr>
              <w:spacing w:line="259" w:lineRule="auto"/>
              <w:ind w:left="1"/>
              <w:rPr>
                <w:sz w:val="22"/>
                <w:szCs w:val="22"/>
              </w:rPr>
            </w:pPr>
            <w:r w:rsidRPr="00FA77B8">
              <w:rPr>
                <w:sz w:val="22"/>
                <w:szCs w:val="22"/>
              </w:rPr>
              <w:t>Способен осуществлять поиск, критический анализ и синтез информации, применять системный подход для решения поставленных задач</w:t>
            </w:r>
          </w:p>
        </w:tc>
        <w:tc>
          <w:tcPr>
            <w:tcW w:w="2227" w:type="dxa"/>
            <w:shd w:val="clear" w:color="auto" w:fill="auto"/>
          </w:tcPr>
          <w:p w14:paraId="6BCA84BA" w14:textId="3B234BA4" w:rsidR="00962E51" w:rsidRPr="0035082F" w:rsidRDefault="00FA77B8" w:rsidP="00E50E85">
            <w:pPr>
              <w:shd w:val="clear" w:color="auto" w:fill="FFFFFF"/>
              <w:rPr>
                <w:sz w:val="22"/>
                <w:szCs w:val="22"/>
              </w:rPr>
            </w:pPr>
            <w:r w:rsidRPr="00FA77B8">
              <w:rPr>
                <w:sz w:val="22"/>
                <w:szCs w:val="22"/>
              </w:rPr>
              <w:t>принципы сбора, отбора и обобще</w:t>
            </w:r>
            <w:r w:rsidRPr="00FA77B8">
              <w:rPr>
                <w:sz w:val="22"/>
                <w:szCs w:val="22"/>
              </w:rPr>
              <w:softHyphen/>
              <w:t>ния информации.</w:t>
            </w:r>
          </w:p>
        </w:tc>
        <w:tc>
          <w:tcPr>
            <w:tcW w:w="2313" w:type="dxa"/>
            <w:shd w:val="clear" w:color="auto" w:fill="auto"/>
          </w:tcPr>
          <w:p w14:paraId="5F10D8FB" w14:textId="77777777" w:rsidR="00FA77B8" w:rsidRPr="00FA77B8" w:rsidRDefault="00FA77B8" w:rsidP="00FA77B8">
            <w:pPr>
              <w:shd w:val="clear" w:color="auto" w:fill="FFFFFF"/>
              <w:rPr>
                <w:sz w:val="22"/>
                <w:szCs w:val="22"/>
              </w:rPr>
            </w:pPr>
            <w:r w:rsidRPr="00FA77B8">
              <w:rPr>
                <w:sz w:val="22"/>
                <w:szCs w:val="22"/>
              </w:rPr>
              <w:t>соотносить разнородные явления и систематизировать их в рамках избранных видов профессиональной деятельности.</w:t>
            </w:r>
          </w:p>
          <w:p w14:paraId="5352D319" w14:textId="77777777" w:rsidR="00962E51" w:rsidRPr="0035082F" w:rsidRDefault="00962E51" w:rsidP="00E50E85">
            <w:pPr>
              <w:shd w:val="clear" w:color="auto" w:fill="FFFFFF"/>
              <w:rPr>
                <w:sz w:val="22"/>
                <w:szCs w:val="22"/>
              </w:rPr>
            </w:pPr>
          </w:p>
        </w:tc>
        <w:tc>
          <w:tcPr>
            <w:tcW w:w="2125" w:type="dxa"/>
            <w:shd w:val="clear" w:color="auto" w:fill="auto"/>
          </w:tcPr>
          <w:p w14:paraId="1FD25FDD" w14:textId="747B2756" w:rsidR="00FA77B8" w:rsidRDefault="00FA77B8" w:rsidP="00E50E85">
            <w:pPr>
              <w:shd w:val="clear" w:color="auto" w:fill="FFFFFF"/>
              <w:rPr>
                <w:sz w:val="22"/>
                <w:szCs w:val="22"/>
              </w:rPr>
            </w:pPr>
            <w:r>
              <w:rPr>
                <w:sz w:val="22"/>
                <w:szCs w:val="22"/>
              </w:rPr>
              <w:t xml:space="preserve">– </w:t>
            </w:r>
            <w:r w:rsidRPr="00FA77B8">
              <w:rPr>
                <w:sz w:val="22"/>
                <w:szCs w:val="22"/>
              </w:rPr>
              <w:t>практически</w:t>
            </w:r>
            <w:r>
              <w:rPr>
                <w:sz w:val="22"/>
                <w:szCs w:val="22"/>
              </w:rPr>
              <w:t>м</w:t>
            </w:r>
            <w:r w:rsidRPr="00FA77B8">
              <w:rPr>
                <w:sz w:val="22"/>
                <w:szCs w:val="22"/>
              </w:rPr>
              <w:t xml:space="preserve"> опыт</w:t>
            </w:r>
            <w:r>
              <w:rPr>
                <w:sz w:val="22"/>
                <w:szCs w:val="22"/>
              </w:rPr>
              <w:t>ом</w:t>
            </w:r>
            <w:r w:rsidRPr="00FA77B8">
              <w:rPr>
                <w:sz w:val="22"/>
                <w:szCs w:val="22"/>
              </w:rPr>
              <w:t xml:space="preserve"> работы с информационными источниками, </w:t>
            </w:r>
          </w:p>
          <w:p w14:paraId="2B7945EB" w14:textId="258970BD" w:rsidR="00962E51" w:rsidRPr="0035082F" w:rsidRDefault="00FA77B8" w:rsidP="00E50E85">
            <w:pPr>
              <w:shd w:val="clear" w:color="auto" w:fill="FFFFFF"/>
              <w:rPr>
                <w:sz w:val="22"/>
                <w:szCs w:val="22"/>
              </w:rPr>
            </w:pPr>
            <w:r>
              <w:rPr>
                <w:sz w:val="22"/>
                <w:szCs w:val="22"/>
              </w:rPr>
              <w:t xml:space="preserve">– </w:t>
            </w:r>
            <w:r w:rsidRPr="00FA77B8">
              <w:rPr>
                <w:sz w:val="22"/>
                <w:szCs w:val="22"/>
              </w:rPr>
              <w:t>опыт</w:t>
            </w:r>
            <w:r>
              <w:rPr>
                <w:sz w:val="22"/>
                <w:szCs w:val="22"/>
              </w:rPr>
              <w:t>ом</w:t>
            </w:r>
            <w:r w:rsidRPr="00FA77B8">
              <w:rPr>
                <w:sz w:val="22"/>
                <w:szCs w:val="22"/>
              </w:rPr>
              <w:t xml:space="preserve"> научного поиска, создания научных текстов</w:t>
            </w:r>
            <w:r>
              <w:rPr>
                <w:sz w:val="22"/>
                <w:szCs w:val="22"/>
              </w:rPr>
              <w:t>.</w:t>
            </w:r>
          </w:p>
        </w:tc>
      </w:tr>
      <w:tr w:rsidR="003D19D4" w:rsidRPr="0035082F" w14:paraId="2AC44E5F" w14:textId="77777777" w:rsidTr="00962E51">
        <w:trPr>
          <w:trHeight w:val="400"/>
        </w:trPr>
        <w:tc>
          <w:tcPr>
            <w:tcW w:w="2686" w:type="dxa"/>
            <w:shd w:val="clear" w:color="auto" w:fill="auto"/>
          </w:tcPr>
          <w:p w14:paraId="21694159" w14:textId="0B61D194" w:rsidR="00E50E85" w:rsidRPr="0035082F" w:rsidRDefault="00E50E85" w:rsidP="00E50E85">
            <w:pPr>
              <w:spacing w:line="259" w:lineRule="auto"/>
              <w:ind w:left="1"/>
              <w:rPr>
                <w:sz w:val="22"/>
                <w:szCs w:val="22"/>
              </w:rPr>
            </w:pPr>
            <w:r w:rsidRPr="0035082F">
              <w:rPr>
                <w:sz w:val="22"/>
                <w:szCs w:val="22"/>
              </w:rPr>
              <w:lastRenderedPageBreak/>
              <w:t xml:space="preserve">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14:paraId="6DFDC872" w14:textId="77777777" w:rsidR="003D19D4" w:rsidRPr="0035082F" w:rsidRDefault="003D19D4">
            <w:pPr>
              <w:jc w:val="center"/>
              <w:rPr>
                <w:sz w:val="22"/>
                <w:szCs w:val="22"/>
              </w:rPr>
            </w:pPr>
          </w:p>
        </w:tc>
        <w:tc>
          <w:tcPr>
            <w:tcW w:w="2227" w:type="dxa"/>
            <w:shd w:val="clear" w:color="auto" w:fill="auto"/>
          </w:tcPr>
          <w:p w14:paraId="52880829" w14:textId="42B5A59F" w:rsidR="00962E51" w:rsidRDefault="00962E51" w:rsidP="00E50E85">
            <w:pPr>
              <w:shd w:val="clear" w:color="auto" w:fill="FFFFFF"/>
              <w:rPr>
                <w:sz w:val="22"/>
                <w:szCs w:val="22"/>
              </w:rPr>
            </w:pPr>
            <w:r>
              <w:rPr>
                <w:sz w:val="22"/>
                <w:szCs w:val="22"/>
              </w:rPr>
              <w:t>– п</w:t>
            </w:r>
            <w:r w:rsidR="00E50E85" w:rsidRPr="0035082F">
              <w:rPr>
                <w:sz w:val="22"/>
                <w:szCs w:val="22"/>
              </w:rPr>
              <w:t>ринципы и методы</w:t>
            </w:r>
            <w:r>
              <w:rPr>
                <w:sz w:val="22"/>
                <w:szCs w:val="22"/>
              </w:rPr>
              <w:t xml:space="preserve"> </w:t>
            </w:r>
            <w:r w:rsidR="00E50E85" w:rsidRPr="0035082F">
              <w:rPr>
                <w:sz w:val="22"/>
                <w:szCs w:val="22"/>
              </w:rPr>
              <w:t>анализа имеющихся</w:t>
            </w:r>
            <w:r>
              <w:rPr>
                <w:sz w:val="22"/>
                <w:szCs w:val="22"/>
              </w:rPr>
              <w:t xml:space="preserve"> </w:t>
            </w:r>
            <w:r w:rsidR="00E50E85" w:rsidRPr="0035082F">
              <w:rPr>
                <w:sz w:val="22"/>
                <w:szCs w:val="22"/>
              </w:rPr>
              <w:t>ресурсов и</w:t>
            </w:r>
            <w:r>
              <w:rPr>
                <w:sz w:val="22"/>
                <w:szCs w:val="22"/>
              </w:rPr>
              <w:t xml:space="preserve"> </w:t>
            </w:r>
            <w:r w:rsidR="00E50E85" w:rsidRPr="0035082F">
              <w:rPr>
                <w:sz w:val="22"/>
                <w:szCs w:val="22"/>
              </w:rPr>
              <w:t xml:space="preserve">ограничений; </w:t>
            </w:r>
          </w:p>
          <w:p w14:paraId="3BFFA7BD" w14:textId="177845D9" w:rsidR="003D19D4" w:rsidRPr="0035082F" w:rsidRDefault="00962E51" w:rsidP="00962E51">
            <w:pPr>
              <w:shd w:val="clear" w:color="auto" w:fill="FFFFFF"/>
              <w:rPr>
                <w:sz w:val="22"/>
                <w:szCs w:val="22"/>
              </w:rPr>
            </w:pPr>
            <w:r>
              <w:rPr>
                <w:sz w:val="22"/>
                <w:szCs w:val="22"/>
              </w:rPr>
              <w:t>– п</w:t>
            </w:r>
            <w:r w:rsidR="00E50E85" w:rsidRPr="0035082F">
              <w:rPr>
                <w:sz w:val="22"/>
                <w:szCs w:val="22"/>
              </w:rPr>
              <w:t>ринципы и методы</w:t>
            </w:r>
            <w:r>
              <w:rPr>
                <w:sz w:val="22"/>
                <w:szCs w:val="22"/>
              </w:rPr>
              <w:t xml:space="preserve"> </w:t>
            </w:r>
            <w:r w:rsidR="00E50E85" w:rsidRPr="0035082F">
              <w:rPr>
                <w:sz w:val="22"/>
                <w:szCs w:val="22"/>
              </w:rPr>
              <w:t>декомпозиции задач,</w:t>
            </w:r>
            <w:r>
              <w:rPr>
                <w:sz w:val="22"/>
                <w:szCs w:val="22"/>
              </w:rPr>
              <w:t xml:space="preserve"> </w:t>
            </w:r>
            <w:r w:rsidR="00E50E85" w:rsidRPr="0035082F">
              <w:rPr>
                <w:sz w:val="22"/>
                <w:szCs w:val="22"/>
              </w:rPr>
              <w:t>действующие</w:t>
            </w:r>
            <w:r>
              <w:rPr>
                <w:sz w:val="22"/>
                <w:szCs w:val="22"/>
              </w:rPr>
              <w:t xml:space="preserve"> </w:t>
            </w:r>
            <w:r w:rsidR="00E50E85" w:rsidRPr="0035082F">
              <w:rPr>
                <w:sz w:val="22"/>
                <w:szCs w:val="22"/>
              </w:rPr>
              <w:t>правовые нормы.</w:t>
            </w:r>
          </w:p>
        </w:tc>
        <w:tc>
          <w:tcPr>
            <w:tcW w:w="2313" w:type="dxa"/>
            <w:shd w:val="clear" w:color="auto" w:fill="auto"/>
          </w:tcPr>
          <w:p w14:paraId="4C7F7B80" w14:textId="2DBF5826" w:rsidR="00E50E85" w:rsidRPr="0035082F" w:rsidRDefault="00962E51" w:rsidP="00E50E85">
            <w:pPr>
              <w:shd w:val="clear" w:color="auto" w:fill="FFFFFF"/>
              <w:rPr>
                <w:sz w:val="22"/>
                <w:szCs w:val="22"/>
              </w:rPr>
            </w:pPr>
            <w:r>
              <w:rPr>
                <w:sz w:val="22"/>
                <w:szCs w:val="22"/>
              </w:rPr>
              <w:t>– о</w:t>
            </w:r>
            <w:r w:rsidR="00E50E85" w:rsidRPr="0035082F">
              <w:rPr>
                <w:sz w:val="22"/>
                <w:szCs w:val="22"/>
              </w:rPr>
              <w:t>пределять круг задач в</w:t>
            </w:r>
            <w:r>
              <w:rPr>
                <w:sz w:val="22"/>
                <w:szCs w:val="22"/>
              </w:rPr>
              <w:t xml:space="preserve"> </w:t>
            </w:r>
            <w:r w:rsidR="00E50E85" w:rsidRPr="0035082F">
              <w:rPr>
                <w:sz w:val="22"/>
                <w:szCs w:val="22"/>
              </w:rPr>
              <w:t>рамках поставленной цели,</w:t>
            </w:r>
            <w:r>
              <w:rPr>
                <w:sz w:val="22"/>
                <w:szCs w:val="22"/>
              </w:rPr>
              <w:t xml:space="preserve"> </w:t>
            </w:r>
            <w:r w:rsidR="00E50E85" w:rsidRPr="0035082F">
              <w:rPr>
                <w:sz w:val="22"/>
                <w:szCs w:val="22"/>
              </w:rPr>
              <w:t>исходя из действующих</w:t>
            </w:r>
            <w:r>
              <w:rPr>
                <w:sz w:val="22"/>
                <w:szCs w:val="22"/>
              </w:rPr>
              <w:t xml:space="preserve"> </w:t>
            </w:r>
            <w:r w:rsidR="00E50E85" w:rsidRPr="0035082F">
              <w:rPr>
                <w:sz w:val="22"/>
                <w:szCs w:val="22"/>
              </w:rPr>
              <w:t>правовых норм, имеющихся</w:t>
            </w:r>
            <w:r>
              <w:rPr>
                <w:sz w:val="22"/>
                <w:szCs w:val="22"/>
              </w:rPr>
              <w:t xml:space="preserve"> </w:t>
            </w:r>
            <w:r w:rsidR="00E50E85" w:rsidRPr="0035082F">
              <w:rPr>
                <w:sz w:val="22"/>
                <w:szCs w:val="22"/>
              </w:rPr>
              <w:t>ресурсов и ограничений</w:t>
            </w:r>
            <w:r>
              <w:rPr>
                <w:sz w:val="22"/>
                <w:szCs w:val="22"/>
              </w:rPr>
              <w:t>;</w:t>
            </w:r>
          </w:p>
          <w:p w14:paraId="59D2CDE8" w14:textId="2D6B77D2" w:rsidR="003D19D4" w:rsidRPr="0035082F" w:rsidRDefault="00962E51" w:rsidP="00962E51">
            <w:pPr>
              <w:shd w:val="clear" w:color="auto" w:fill="FFFFFF"/>
              <w:rPr>
                <w:sz w:val="22"/>
                <w:szCs w:val="22"/>
              </w:rPr>
            </w:pPr>
            <w:r>
              <w:rPr>
                <w:sz w:val="22"/>
                <w:szCs w:val="22"/>
              </w:rPr>
              <w:t>– в</w:t>
            </w:r>
            <w:r w:rsidR="00E50E85" w:rsidRPr="0035082F">
              <w:rPr>
                <w:sz w:val="22"/>
                <w:szCs w:val="22"/>
              </w:rPr>
              <w:t>ыбирать оптимальные</w:t>
            </w:r>
            <w:r>
              <w:rPr>
                <w:sz w:val="22"/>
                <w:szCs w:val="22"/>
              </w:rPr>
              <w:t xml:space="preserve"> </w:t>
            </w:r>
            <w:r w:rsidR="00E50E85" w:rsidRPr="0035082F">
              <w:rPr>
                <w:sz w:val="22"/>
                <w:szCs w:val="22"/>
              </w:rPr>
              <w:t>способы решения задач,</w:t>
            </w:r>
            <w:r>
              <w:rPr>
                <w:sz w:val="22"/>
                <w:szCs w:val="22"/>
              </w:rPr>
              <w:t xml:space="preserve"> </w:t>
            </w:r>
            <w:r w:rsidR="00E50E85" w:rsidRPr="0035082F">
              <w:rPr>
                <w:sz w:val="22"/>
                <w:szCs w:val="22"/>
              </w:rPr>
              <w:t>исходя из действующих</w:t>
            </w:r>
            <w:r>
              <w:rPr>
                <w:sz w:val="22"/>
                <w:szCs w:val="22"/>
              </w:rPr>
              <w:t xml:space="preserve"> </w:t>
            </w:r>
            <w:r w:rsidR="00E50E85" w:rsidRPr="0035082F">
              <w:rPr>
                <w:sz w:val="22"/>
                <w:szCs w:val="22"/>
              </w:rPr>
              <w:t>правовых норм, имеющихся</w:t>
            </w:r>
            <w:r>
              <w:rPr>
                <w:sz w:val="22"/>
                <w:szCs w:val="22"/>
              </w:rPr>
              <w:t xml:space="preserve"> </w:t>
            </w:r>
            <w:r w:rsidR="00E50E85" w:rsidRPr="0035082F">
              <w:rPr>
                <w:sz w:val="22"/>
                <w:szCs w:val="22"/>
              </w:rPr>
              <w:t>ресурсов и ограничений.</w:t>
            </w:r>
          </w:p>
        </w:tc>
        <w:tc>
          <w:tcPr>
            <w:tcW w:w="2125" w:type="dxa"/>
            <w:shd w:val="clear" w:color="auto" w:fill="auto"/>
          </w:tcPr>
          <w:p w14:paraId="35EE10FF" w14:textId="383962C1" w:rsidR="00E50E85" w:rsidRPr="0035082F" w:rsidRDefault="00962E51" w:rsidP="00E50E85">
            <w:pPr>
              <w:shd w:val="clear" w:color="auto" w:fill="FFFFFF"/>
              <w:rPr>
                <w:sz w:val="22"/>
                <w:szCs w:val="22"/>
              </w:rPr>
            </w:pPr>
            <w:r>
              <w:rPr>
                <w:sz w:val="22"/>
                <w:szCs w:val="22"/>
              </w:rPr>
              <w:t>– п</w:t>
            </w:r>
            <w:r w:rsidR="00E50E85" w:rsidRPr="0035082F">
              <w:rPr>
                <w:sz w:val="22"/>
                <w:szCs w:val="22"/>
              </w:rPr>
              <w:t>рактическими навыками определения</w:t>
            </w:r>
            <w:r>
              <w:rPr>
                <w:sz w:val="22"/>
                <w:szCs w:val="22"/>
              </w:rPr>
              <w:t xml:space="preserve"> </w:t>
            </w:r>
            <w:r w:rsidR="00E50E85" w:rsidRPr="0035082F">
              <w:rPr>
                <w:sz w:val="22"/>
                <w:szCs w:val="22"/>
              </w:rPr>
              <w:t>круга задач в рамках поставленной цели,</w:t>
            </w:r>
            <w:r>
              <w:rPr>
                <w:sz w:val="22"/>
                <w:szCs w:val="22"/>
              </w:rPr>
              <w:t xml:space="preserve"> </w:t>
            </w:r>
            <w:r w:rsidR="00E50E85" w:rsidRPr="0035082F">
              <w:rPr>
                <w:sz w:val="22"/>
                <w:szCs w:val="22"/>
              </w:rPr>
              <w:t>исходя из действующих правовых норм,</w:t>
            </w:r>
            <w:r>
              <w:rPr>
                <w:sz w:val="22"/>
                <w:szCs w:val="22"/>
              </w:rPr>
              <w:t xml:space="preserve"> </w:t>
            </w:r>
            <w:r w:rsidR="00E50E85" w:rsidRPr="0035082F">
              <w:rPr>
                <w:sz w:val="22"/>
                <w:szCs w:val="22"/>
              </w:rPr>
              <w:t>имеющихся ресурсов и ограничений.</w:t>
            </w:r>
          </w:p>
          <w:p w14:paraId="07322BBB" w14:textId="2F67A528" w:rsidR="003D19D4" w:rsidRPr="0035082F" w:rsidRDefault="00962E51" w:rsidP="00962E51">
            <w:pPr>
              <w:shd w:val="clear" w:color="auto" w:fill="FFFFFF"/>
              <w:rPr>
                <w:sz w:val="22"/>
                <w:szCs w:val="22"/>
              </w:rPr>
            </w:pPr>
            <w:r>
              <w:rPr>
                <w:sz w:val="22"/>
                <w:szCs w:val="22"/>
              </w:rPr>
              <w:t>– п</w:t>
            </w:r>
            <w:r w:rsidR="00E50E85" w:rsidRPr="0035082F">
              <w:rPr>
                <w:sz w:val="22"/>
                <w:szCs w:val="22"/>
              </w:rPr>
              <w:t>рактическими навыками выбора</w:t>
            </w:r>
            <w:r>
              <w:rPr>
                <w:sz w:val="22"/>
                <w:szCs w:val="22"/>
              </w:rPr>
              <w:t xml:space="preserve"> </w:t>
            </w:r>
            <w:r w:rsidR="00E50E85" w:rsidRPr="0035082F">
              <w:rPr>
                <w:sz w:val="22"/>
                <w:szCs w:val="22"/>
              </w:rPr>
              <w:t>оптимальных способов решения задач,</w:t>
            </w:r>
            <w:r>
              <w:rPr>
                <w:sz w:val="22"/>
                <w:szCs w:val="22"/>
              </w:rPr>
              <w:t xml:space="preserve"> </w:t>
            </w:r>
            <w:r w:rsidR="00E50E85" w:rsidRPr="0035082F">
              <w:rPr>
                <w:sz w:val="22"/>
                <w:szCs w:val="22"/>
              </w:rPr>
              <w:t>исходя из действующих правовых норм,</w:t>
            </w:r>
            <w:r>
              <w:rPr>
                <w:sz w:val="22"/>
                <w:szCs w:val="22"/>
              </w:rPr>
              <w:t xml:space="preserve"> </w:t>
            </w:r>
            <w:r w:rsidR="00E50E85" w:rsidRPr="0035082F">
              <w:rPr>
                <w:sz w:val="22"/>
                <w:szCs w:val="22"/>
              </w:rPr>
              <w:t>имеющихся ресурсов и ограничений.</w:t>
            </w:r>
          </w:p>
        </w:tc>
      </w:tr>
      <w:tr w:rsidR="001523CC" w:rsidRPr="0035082F" w14:paraId="65D3E907" w14:textId="77777777">
        <w:tc>
          <w:tcPr>
            <w:tcW w:w="2686" w:type="dxa"/>
          </w:tcPr>
          <w:p w14:paraId="00000063" w14:textId="77777777" w:rsidR="00CA0D7F" w:rsidRPr="0035082F" w:rsidRDefault="00CA0D7F" w:rsidP="00CA0D7F">
            <w:pPr>
              <w:rPr>
                <w:sz w:val="22"/>
                <w:szCs w:val="22"/>
              </w:rPr>
            </w:pPr>
            <w:r w:rsidRPr="0035082F">
              <w:rPr>
                <w:sz w:val="22"/>
                <w:szCs w:val="22"/>
              </w:rPr>
              <w:t>УК-3</w:t>
            </w:r>
          </w:p>
          <w:p w14:paraId="00000064" w14:textId="77777777" w:rsidR="00CA0D7F" w:rsidRPr="0035082F" w:rsidRDefault="00CA0D7F" w:rsidP="00CA0D7F">
            <w:pPr>
              <w:rPr>
                <w:sz w:val="22"/>
                <w:szCs w:val="22"/>
              </w:rPr>
            </w:pPr>
            <w:r w:rsidRPr="0035082F">
              <w:rPr>
                <w:sz w:val="22"/>
                <w:szCs w:val="22"/>
              </w:rPr>
              <w:t>Способен осуществлять социальное взаимодействие и реализовывать свою роль в команде</w:t>
            </w:r>
          </w:p>
        </w:tc>
        <w:tc>
          <w:tcPr>
            <w:tcW w:w="2227" w:type="dxa"/>
          </w:tcPr>
          <w:p w14:paraId="13F6018B" w14:textId="201E2357" w:rsidR="00962E51" w:rsidRDefault="00962E51" w:rsidP="00CA0D7F">
            <w:pPr>
              <w:rPr>
                <w:sz w:val="22"/>
                <w:szCs w:val="22"/>
              </w:rPr>
            </w:pPr>
            <w:r>
              <w:rPr>
                <w:sz w:val="22"/>
                <w:szCs w:val="22"/>
              </w:rPr>
              <w:t xml:space="preserve">– </w:t>
            </w:r>
            <w:r w:rsidR="00CA0D7F" w:rsidRPr="0035082F">
              <w:rPr>
                <w:sz w:val="22"/>
                <w:szCs w:val="22"/>
              </w:rPr>
              <w:t xml:space="preserve">способы социального взаимодействия, основные условия эффективной командной работы; </w:t>
            </w:r>
          </w:p>
          <w:p w14:paraId="00000065" w14:textId="79CC9BF2" w:rsidR="00CA0D7F" w:rsidRPr="0035082F" w:rsidRDefault="00962E51" w:rsidP="00CA0D7F">
            <w:pPr>
              <w:rPr>
                <w:sz w:val="22"/>
                <w:szCs w:val="22"/>
              </w:rPr>
            </w:pPr>
            <w:r>
              <w:rPr>
                <w:sz w:val="22"/>
                <w:szCs w:val="22"/>
              </w:rPr>
              <w:t xml:space="preserve">– </w:t>
            </w:r>
            <w:r w:rsidR="00CA0D7F" w:rsidRPr="0035082F">
              <w:rPr>
                <w:sz w:val="22"/>
                <w:szCs w:val="22"/>
              </w:rPr>
              <w:t>основные характеристики организационного климата и взаимодействия людей в организации.</w:t>
            </w:r>
          </w:p>
        </w:tc>
        <w:tc>
          <w:tcPr>
            <w:tcW w:w="2313" w:type="dxa"/>
          </w:tcPr>
          <w:p w14:paraId="16E308DE" w14:textId="77777777" w:rsidR="00962E51" w:rsidRDefault="00962E51" w:rsidP="00CA0D7F">
            <w:pPr>
              <w:rPr>
                <w:sz w:val="22"/>
                <w:szCs w:val="22"/>
              </w:rPr>
            </w:pPr>
            <w:r>
              <w:rPr>
                <w:sz w:val="22"/>
                <w:szCs w:val="22"/>
              </w:rPr>
              <w:t xml:space="preserve">– </w:t>
            </w:r>
            <w:r w:rsidR="00CA0D7F" w:rsidRPr="0035082F">
              <w:rPr>
                <w:sz w:val="22"/>
                <w:szCs w:val="22"/>
              </w:rPr>
              <w:t xml:space="preserve">работать в команде; </w:t>
            </w:r>
            <w:r>
              <w:rPr>
                <w:sz w:val="22"/>
                <w:szCs w:val="22"/>
              </w:rPr>
              <w:t xml:space="preserve">– </w:t>
            </w:r>
            <w:r w:rsidR="00CA0D7F" w:rsidRPr="0035082F">
              <w:rPr>
                <w:sz w:val="22"/>
                <w:szCs w:val="22"/>
              </w:rPr>
              <w:t xml:space="preserve">принимать решения с соблюдением этических принципов их реализации; </w:t>
            </w:r>
          </w:p>
          <w:p w14:paraId="22E5C8D1" w14:textId="77777777" w:rsidR="00962E51" w:rsidRDefault="00962E51" w:rsidP="00CA0D7F">
            <w:pPr>
              <w:rPr>
                <w:sz w:val="22"/>
                <w:szCs w:val="22"/>
              </w:rPr>
            </w:pPr>
            <w:r>
              <w:rPr>
                <w:sz w:val="22"/>
                <w:szCs w:val="22"/>
              </w:rPr>
              <w:t xml:space="preserve">– </w:t>
            </w:r>
            <w:r w:rsidR="00CA0D7F" w:rsidRPr="0035082F">
              <w:rPr>
                <w:sz w:val="22"/>
                <w:szCs w:val="22"/>
              </w:rPr>
              <w:t xml:space="preserve">проявлять уважение к мнению и культуре других; </w:t>
            </w:r>
          </w:p>
          <w:p w14:paraId="00000066" w14:textId="45E2AA9F" w:rsidR="00CA0D7F" w:rsidRPr="0035082F" w:rsidRDefault="00962E51" w:rsidP="00CA0D7F">
            <w:pPr>
              <w:rPr>
                <w:sz w:val="22"/>
                <w:szCs w:val="22"/>
              </w:rPr>
            </w:pPr>
            <w:r>
              <w:rPr>
                <w:sz w:val="22"/>
                <w:szCs w:val="22"/>
              </w:rPr>
              <w:t xml:space="preserve">– </w:t>
            </w:r>
            <w:r w:rsidR="00CA0D7F" w:rsidRPr="0035082F">
              <w:rPr>
                <w:sz w:val="22"/>
                <w:szCs w:val="22"/>
              </w:rPr>
              <w:t xml:space="preserve">определять цели и работать в направлении личностного, образовательного и профессионального роста, вырабатывать командную стратегию; </w:t>
            </w:r>
            <w:r>
              <w:rPr>
                <w:sz w:val="22"/>
                <w:szCs w:val="22"/>
              </w:rPr>
              <w:t xml:space="preserve">– </w:t>
            </w:r>
            <w:r w:rsidR="00CA0D7F" w:rsidRPr="0035082F">
              <w:rPr>
                <w:sz w:val="22"/>
                <w:szCs w:val="22"/>
              </w:rPr>
              <w:t>владеть технологией реализации основных функций управления.</w:t>
            </w:r>
          </w:p>
        </w:tc>
        <w:tc>
          <w:tcPr>
            <w:tcW w:w="2125" w:type="dxa"/>
          </w:tcPr>
          <w:p w14:paraId="527A1134" w14:textId="77777777" w:rsidR="00962E51" w:rsidRDefault="00962E51" w:rsidP="00CA0D7F">
            <w:pPr>
              <w:rPr>
                <w:sz w:val="22"/>
                <w:szCs w:val="22"/>
              </w:rPr>
            </w:pPr>
            <w:r>
              <w:rPr>
                <w:sz w:val="22"/>
                <w:szCs w:val="22"/>
              </w:rPr>
              <w:t xml:space="preserve">– </w:t>
            </w:r>
            <w:r w:rsidR="00CA0D7F" w:rsidRPr="0035082F">
              <w:rPr>
                <w:sz w:val="22"/>
                <w:szCs w:val="22"/>
              </w:rPr>
              <w:t xml:space="preserve">навыками социального и командного взаимодействия, созданием команды для выполнения практических задач; </w:t>
            </w:r>
          </w:p>
          <w:p w14:paraId="333D0D7D" w14:textId="77777777" w:rsidR="00962E51" w:rsidRDefault="00962E51" w:rsidP="00CA0D7F">
            <w:pPr>
              <w:rPr>
                <w:sz w:val="22"/>
                <w:szCs w:val="22"/>
              </w:rPr>
            </w:pPr>
            <w:r>
              <w:rPr>
                <w:sz w:val="22"/>
                <w:szCs w:val="22"/>
              </w:rPr>
              <w:t xml:space="preserve">– </w:t>
            </w:r>
            <w:r w:rsidR="00CA0D7F" w:rsidRPr="0035082F">
              <w:rPr>
                <w:sz w:val="22"/>
                <w:szCs w:val="22"/>
              </w:rPr>
              <w:t xml:space="preserve">умением работать в команде. </w:t>
            </w:r>
          </w:p>
          <w:p w14:paraId="00000067" w14:textId="5F64ECBD" w:rsidR="00CA0D7F" w:rsidRPr="0035082F" w:rsidRDefault="00962E51" w:rsidP="00CA0D7F">
            <w:pPr>
              <w:rPr>
                <w:sz w:val="22"/>
                <w:szCs w:val="22"/>
              </w:rPr>
            </w:pPr>
            <w:r>
              <w:rPr>
                <w:sz w:val="22"/>
                <w:szCs w:val="22"/>
              </w:rPr>
              <w:t>– навыками о</w:t>
            </w:r>
            <w:r w:rsidR="00CA0D7F" w:rsidRPr="0035082F">
              <w:rPr>
                <w:sz w:val="22"/>
                <w:szCs w:val="22"/>
              </w:rPr>
              <w:t>существле</w:t>
            </w:r>
            <w:r>
              <w:rPr>
                <w:sz w:val="22"/>
                <w:szCs w:val="22"/>
              </w:rPr>
              <w:t>ния</w:t>
            </w:r>
            <w:r w:rsidR="00CA0D7F" w:rsidRPr="0035082F">
              <w:rPr>
                <w:sz w:val="22"/>
                <w:szCs w:val="22"/>
              </w:rPr>
              <w:t xml:space="preserve"> обмен</w:t>
            </w:r>
            <w:r>
              <w:rPr>
                <w:sz w:val="22"/>
                <w:szCs w:val="22"/>
              </w:rPr>
              <w:t>а</w:t>
            </w:r>
            <w:r w:rsidR="00CA0D7F" w:rsidRPr="0035082F">
              <w:rPr>
                <w:sz w:val="22"/>
                <w:szCs w:val="22"/>
              </w:rPr>
              <w:t xml:space="preserve"> информацией, знаниями и опытом с членами команды; </w:t>
            </w:r>
            <w:r>
              <w:rPr>
                <w:sz w:val="22"/>
                <w:szCs w:val="22"/>
              </w:rPr>
              <w:t xml:space="preserve">– опытом </w:t>
            </w:r>
            <w:r w:rsidR="00CA0D7F" w:rsidRPr="0035082F">
              <w:rPr>
                <w:sz w:val="22"/>
                <w:szCs w:val="22"/>
              </w:rPr>
              <w:t>оцен</w:t>
            </w:r>
            <w:r>
              <w:rPr>
                <w:sz w:val="22"/>
                <w:szCs w:val="22"/>
              </w:rPr>
              <w:t xml:space="preserve">ки </w:t>
            </w:r>
            <w:r w:rsidR="00CA0D7F" w:rsidRPr="0035082F">
              <w:rPr>
                <w:sz w:val="22"/>
                <w:szCs w:val="22"/>
              </w:rPr>
              <w:t>иде</w:t>
            </w:r>
            <w:r>
              <w:rPr>
                <w:sz w:val="22"/>
                <w:szCs w:val="22"/>
              </w:rPr>
              <w:t>й</w:t>
            </w:r>
            <w:r w:rsidR="00CA0D7F" w:rsidRPr="0035082F">
              <w:rPr>
                <w:sz w:val="22"/>
                <w:szCs w:val="22"/>
              </w:rPr>
              <w:t xml:space="preserve"> других членов команды для достижения поставленной цели.</w:t>
            </w:r>
          </w:p>
        </w:tc>
      </w:tr>
      <w:tr w:rsidR="001523CC" w:rsidRPr="0035082F" w14:paraId="0D9FA83C" w14:textId="77777777">
        <w:tc>
          <w:tcPr>
            <w:tcW w:w="2686" w:type="dxa"/>
          </w:tcPr>
          <w:p w14:paraId="3CF336AB" w14:textId="77777777" w:rsidR="00962E51" w:rsidRPr="00FA77B8" w:rsidRDefault="00962E51" w:rsidP="00962E51">
            <w:pPr>
              <w:spacing w:line="259" w:lineRule="auto"/>
              <w:ind w:left="1"/>
              <w:rPr>
                <w:sz w:val="22"/>
                <w:szCs w:val="22"/>
              </w:rPr>
            </w:pPr>
            <w:r w:rsidRPr="00FA77B8">
              <w:rPr>
                <w:sz w:val="22"/>
                <w:szCs w:val="22"/>
              </w:rPr>
              <w:t>УК-5</w:t>
            </w:r>
          </w:p>
          <w:p w14:paraId="00000069" w14:textId="59851230" w:rsidR="00CA0D7F" w:rsidRPr="00962E51" w:rsidRDefault="00962E51" w:rsidP="00962E51">
            <w:pPr>
              <w:spacing w:line="259" w:lineRule="auto"/>
              <w:ind w:left="1"/>
              <w:rPr>
                <w:color w:val="FF0000"/>
                <w:sz w:val="22"/>
                <w:szCs w:val="22"/>
              </w:rPr>
            </w:pPr>
            <w:r w:rsidRPr="00FA77B8">
              <w:rPr>
                <w:sz w:val="22"/>
                <w:szCs w:val="22"/>
              </w:rPr>
              <w:t>Способен воспринимать межкультурное разнообразие общества в социально-историческом, этическом и философском контекстах</w:t>
            </w:r>
          </w:p>
        </w:tc>
        <w:tc>
          <w:tcPr>
            <w:tcW w:w="2227" w:type="dxa"/>
          </w:tcPr>
          <w:p w14:paraId="0000006A" w14:textId="526C0AA2" w:rsidR="00CA0D7F" w:rsidRPr="0035082F" w:rsidRDefault="00FA77B8" w:rsidP="00CA0D7F">
            <w:pPr>
              <w:rPr>
                <w:sz w:val="22"/>
                <w:szCs w:val="22"/>
              </w:rPr>
            </w:pPr>
            <w:r w:rsidRPr="00FA77B8">
              <w:rPr>
                <w:sz w:val="22"/>
                <w:szCs w:val="22"/>
              </w:rPr>
              <w:t>основы межкультурной коммуникации.</w:t>
            </w:r>
          </w:p>
        </w:tc>
        <w:tc>
          <w:tcPr>
            <w:tcW w:w="2313" w:type="dxa"/>
          </w:tcPr>
          <w:p w14:paraId="0000006B" w14:textId="1D06AB54" w:rsidR="00CA0D7F" w:rsidRPr="0035082F" w:rsidRDefault="00FA77B8" w:rsidP="00E50E85">
            <w:pPr>
              <w:shd w:val="clear" w:color="auto" w:fill="FFFFFF"/>
              <w:rPr>
                <w:sz w:val="22"/>
                <w:szCs w:val="22"/>
              </w:rPr>
            </w:pPr>
            <w:r w:rsidRPr="00FA77B8">
              <w:rPr>
                <w:sz w:val="22"/>
                <w:szCs w:val="22"/>
              </w:rPr>
              <w:t>вести коммуникацию с представителями иных национальностей и конфессий с соблюдением этических и межкультурных норм.</w:t>
            </w:r>
          </w:p>
        </w:tc>
        <w:tc>
          <w:tcPr>
            <w:tcW w:w="2125" w:type="dxa"/>
          </w:tcPr>
          <w:p w14:paraId="0000006C" w14:textId="150D49BC" w:rsidR="00CA0D7F" w:rsidRPr="0035082F" w:rsidRDefault="00FA77B8" w:rsidP="00E50E85">
            <w:pPr>
              <w:shd w:val="clear" w:color="auto" w:fill="FFFFFF"/>
              <w:rPr>
                <w:sz w:val="22"/>
                <w:szCs w:val="22"/>
              </w:rPr>
            </w:pPr>
            <w:r w:rsidRPr="00FA77B8">
              <w:rPr>
                <w:sz w:val="22"/>
                <w:szCs w:val="22"/>
              </w:rPr>
              <w:t>практически</w:t>
            </w:r>
            <w:r>
              <w:rPr>
                <w:sz w:val="22"/>
                <w:szCs w:val="22"/>
              </w:rPr>
              <w:t>м</w:t>
            </w:r>
            <w:r w:rsidRPr="00FA77B8">
              <w:rPr>
                <w:sz w:val="22"/>
                <w:szCs w:val="22"/>
              </w:rPr>
              <w:t xml:space="preserve"> опыт</w:t>
            </w:r>
            <w:r>
              <w:rPr>
                <w:sz w:val="22"/>
                <w:szCs w:val="22"/>
              </w:rPr>
              <w:t>ом</w:t>
            </w:r>
            <w:r w:rsidRPr="00FA77B8">
              <w:rPr>
                <w:sz w:val="22"/>
                <w:szCs w:val="22"/>
              </w:rPr>
              <w:t xml:space="preserve"> </w:t>
            </w:r>
            <w:r>
              <w:rPr>
                <w:sz w:val="22"/>
                <w:szCs w:val="22"/>
              </w:rPr>
              <w:t>проектирования и реализации общественного проекта</w:t>
            </w:r>
            <w:r w:rsidRPr="00FA77B8">
              <w:rPr>
                <w:sz w:val="22"/>
                <w:szCs w:val="22"/>
              </w:rPr>
              <w:t>.</w:t>
            </w:r>
          </w:p>
        </w:tc>
      </w:tr>
    </w:tbl>
    <w:p w14:paraId="0000006D" w14:textId="77777777" w:rsidR="008967B3" w:rsidRPr="001523CC" w:rsidRDefault="008967B3">
      <w:pPr>
        <w:widowControl w:val="0"/>
        <w:ind w:firstLine="567"/>
        <w:jc w:val="both"/>
        <w:sectPr w:rsidR="008967B3" w:rsidRPr="001523CC">
          <w:headerReference w:type="even" r:id="rId9"/>
          <w:headerReference w:type="default" r:id="rId10"/>
          <w:footerReference w:type="default" r:id="rId11"/>
          <w:headerReference w:type="first" r:id="rId12"/>
          <w:pgSz w:w="11906" w:h="16838"/>
          <w:pgMar w:top="1134" w:right="851" w:bottom="993" w:left="1701" w:header="709" w:footer="709" w:gutter="0"/>
          <w:pgNumType w:start="1"/>
          <w:cols w:space="720"/>
          <w:titlePg/>
        </w:sectPr>
      </w:pPr>
    </w:p>
    <w:p w14:paraId="0000006E" w14:textId="77777777" w:rsidR="008967B3" w:rsidRPr="001523CC" w:rsidRDefault="00041EAF">
      <w:pPr>
        <w:widowControl w:val="0"/>
        <w:spacing w:after="120"/>
        <w:jc w:val="center"/>
        <w:rPr>
          <w:b/>
        </w:rPr>
      </w:pPr>
      <w:r w:rsidRPr="001523CC">
        <w:rPr>
          <w:b/>
        </w:rPr>
        <w:lastRenderedPageBreak/>
        <w:t>5. Содержание и учебно-методическая карта дисциплины</w:t>
      </w:r>
    </w:p>
    <w:tbl>
      <w:tblPr>
        <w:tblpPr w:leftFromText="180" w:rightFromText="180" w:vertAnchor="text" w:horzAnchor="margin" w:tblpY="416"/>
        <w:tblW w:w="14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3119"/>
        <w:gridCol w:w="567"/>
        <w:gridCol w:w="567"/>
        <w:gridCol w:w="6237"/>
        <w:gridCol w:w="708"/>
        <w:gridCol w:w="9"/>
        <w:gridCol w:w="1551"/>
        <w:gridCol w:w="9"/>
        <w:gridCol w:w="1413"/>
        <w:gridCol w:w="9"/>
      </w:tblGrid>
      <w:tr w:rsidR="001523CC" w:rsidRPr="001523CC" w14:paraId="1C9C0D5F" w14:textId="77777777" w:rsidTr="00DB6C82">
        <w:trPr>
          <w:cantSplit/>
          <w:trHeight w:val="191"/>
        </w:trPr>
        <w:tc>
          <w:tcPr>
            <w:tcW w:w="704" w:type="dxa"/>
            <w:vMerge w:val="restart"/>
            <w:vAlign w:val="center"/>
          </w:tcPr>
          <w:p w14:paraId="29C144B9" w14:textId="77777777" w:rsidR="00CA0D7F" w:rsidRPr="001523CC" w:rsidRDefault="00DF3383" w:rsidP="003D19D4">
            <w:pPr>
              <w:jc w:val="center"/>
              <w:rPr>
                <w:b/>
              </w:rPr>
            </w:pPr>
            <w:sdt>
              <w:sdtPr>
                <w:tag w:val="goog_rdk_0"/>
                <w:id w:val="465014952"/>
              </w:sdtPr>
              <w:sdtEndPr/>
              <w:sdtContent/>
            </w:sdt>
            <w:r w:rsidR="00CA0D7F" w:rsidRPr="001523CC">
              <w:rPr>
                <w:b/>
                <w:sz w:val="22"/>
                <w:szCs w:val="22"/>
              </w:rPr>
              <w:t>№ темы</w:t>
            </w:r>
          </w:p>
        </w:tc>
        <w:tc>
          <w:tcPr>
            <w:tcW w:w="3119" w:type="dxa"/>
            <w:vMerge w:val="restart"/>
            <w:vAlign w:val="center"/>
          </w:tcPr>
          <w:p w14:paraId="7676362F" w14:textId="77777777" w:rsidR="00CA0D7F" w:rsidRPr="001523CC" w:rsidRDefault="00CA0D7F" w:rsidP="003D19D4">
            <w:pPr>
              <w:jc w:val="center"/>
              <w:rPr>
                <w:b/>
              </w:rPr>
            </w:pPr>
            <w:r w:rsidRPr="001523CC">
              <w:rPr>
                <w:b/>
                <w:sz w:val="22"/>
                <w:szCs w:val="22"/>
              </w:rPr>
              <w:t>Наименование тем (вопросов), изучаемых по данной дисциплине</w:t>
            </w:r>
          </w:p>
        </w:tc>
        <w:tc>
          <w:tcPr>
            <w:tcW w:w="1134" w:type="dxa"/>
            <w:gridSpan w:val="2"/>
            <w:vAlign w:val="center"/>
          </w:tcPr>
          <w:p w14:paraId="3009A621" w14:textId="77777777" w:rsidR="00CA0D7F" w:rsidRPr="001523CC" w:rsidRDefault="00CA0D7F" w:rsidP="003D19D4">
            <w:pPr>
              <w:jc w:val="center"/>
              <w:rPr>
                <w:b/>
              </w:rPr>
            </w:pPr>
            <w:r w:rsidRPr="001523CC">
              <w:rPr>
                <w:b/>
                <w:sz w:val="22"/>
                <w:szCs w:val="22"/>
              </w:rPr>
              <w:t>Занятия</w:t>
            </w:r>
          </w:p>
        </w:tc>
        <w:tc>
          <w:tcPr>
            <w:tcW w:w="6954" w:type="dxa"/>
            <w:gridSpan w:val="3"/>
            <w:vAlign w:val="center"/>
          </w:tcPr>
          <w:p w14:paraId="7D371FF8" w14:textId="77777777" w:rsidR="00CA0D7F" w:rsidRPr="001523CC" w:rsidRDefault="00CA0D7F" w:rsidP="003D19D4">
            <w:pPr>
              <w:jc w:val="center"/>
              <w:rPr>
                <w:b/>
              </w:rPr>
            </w:pPr>
            <w:r w:rsidRPr="001523CC">
              <w:rPr>
                <w:b/>
                <w:sz w:val="22"/>
                <w:szCs w:val="22"/>
              </w:rPr>
              <w:t>Самостоятельная работа студентов</w:t>
            </w:r>
          </w:p>
        </w:tc>
        <w:tc>
          <w:tcPr>
            <w:tcW w:w="1560" w:type="dxa"/>
            <w:gridSpan w:val="2"/>
            <w:tcBorders>
              <w:top w:val="single" w:sz="4" w:space="0" w:color="auto"/>
            </w:tcBorders>
            <w:vAlign w:val="center"/>
          </w:tcPr>
          <w:p w14:paraId="46D26115" w14:textId="77777777" w:rsidR="00CA0D7F" w:rsidRPr="001523CC" w:rsidRDefault="00CA0D7F" w:rsidP="003D19D4">
            <w:pPr>
              <w:jc w:val="center"/>
              <w:rPr>
                <w:b/>
              </w:rPr>
            </w:pPr>
            <w:r w:rsidRPr="001523CC">
              <w:rPr>
                <w:b/>
                <w:sz w:val="22"/>
                <w:szCs w:val="22"/>
              </w:rPr>
              <w:t>Формы контроля</w:t>
            </w:r>
          </w:p>
        </w:tc>
        <w:tc>
          <w:tcPr>
            <w:tcW w:w="1422" w:type="dxa"/>
            <w:gridSpan w:val="2"/>
            <w:tcBorders>
              <w:top w:val="single" w:sz="4" w:space="0" w:color="auto"/>
            </w:tcBorders>
            <w:vAlign w:val="center"/>
          </w:tcPr>
          <w:p w14:paraId="0FE3435D" w14:textId="77777777" w:rsidR="00CA0D7F" w:rsidRPr="001523CC" w:rsidRDefault="00CA0D7F" w:rsidP="003D19D4">
            <w:pPr>
              <w:jc w:val="center"/>
              <w:rPr>
                <w:b/>
              </w:rPr>
            </w:pPr>
            <w:r w:rsidRPr="001523CC">
              <w:rPr>
                <w:b/>
                <w:sz w:val="22"/>
                <w:szCs w:val="22"/>
              </w:rPr>
              <w:t>Литература</w:t>
            </w:r>
          </w:p>
        </w:tc>
      </w:tr>
      <w:tr w:rsidR="001523CC" w:rsidRPr="001523CC" w14:paraId="6632AB5B" w14:textId="77777777" w:rsidTr="00DB6C82">
        <w:trPr>
          <w:gridAfter w:val="1"/>
          <w:wAfter w:w="9" w:type="dxa"/>
          <w:cantSplit/>
          <w:trHeight w:val="191"/>
        </w:trPr>
        <w:tc>
          <w:tcPr>
            <w:tcW w:w="704" w:type="dxa"/>
            <w:vMerge/>
            <w:vAlign w:val="center"/>
          </w:tcPr>
          <w:p w14:paraId="29B9AD09" w14:textId="77777777" w:rsidR="00CA0D7F" w:rsidRPr="001523CC" w:rsidRDefault="00CA0D7F" w:rsidP="003D19D4">
            <w:pPr>
              <w:jc w:val="center"/>
              <w:rPr>
                <w:b/>
              </w:rPr>
            </w:pPr>
          </w:p>
        </w:tc>
        <w:tc>
          <w:tcPr>
            <w:tcW w:w="3119" w:type="dxa"/>
            <w:vMerge/>
            <w:vAlign w:val="center"/>
          </w:tcPr>
          <w:p w14:paraId="532FFC99" w14:textId="77777777" w:rsidR="00CA0D7F" w:rsidRPr="001523CC" w:rsidRDefault="00CA0D7F" w:rsidP="003D19D4">
            <w:pPr>
              <w:jc w:val="center"/>
              <w:rPr>
                <w:b/>
              </w:rPr>
            </w:pPr>
          </w:p>
        </w:tc>
        <w:tc>
          <w:tcPr>
            <w:tcW w:w="567" w:type="dxa"/>
            <w:vAlign w:val="center"/>
          </w:tcPr>
          <w:p w14:paraId="72FA5A9D" w14:textId="77777777" w:rsidR="00CA0D7F" w:rsidRPr="001523CC" w:rsidRDefault="00CA0D7F" w:rsidP="003D19D4">
            <w:pPr>
              <w:jc w:val="center"/>
              <w:rPr>
                <w:b/>
              </w:rPr>
            </w:pPr>
            <w:r w:rsidRPr="001523CC">
              <w:rPr>
                <w:b/>
                <w:sz w:val="22"/>
                <w:szCs w:val="22"/>
              </w:rPr>
              <w:t>л</w:t>
            </w:r>
          </w:p>
        </w:tc>
        <w:tc>
          <w:tcPr>
            <w:tcW w:w="567" w:type="dxa"/>
            <w:vAlign w:val="center"/>
          </w:tcPr>
          <w:p w14:paraId="09731B7F" w14:textId="77777777" w:rsidR="00CA0D7F" w:rsidRPr="001523CC" w:rsidRDefault="00CA0D7F" w:rsidP="003D19D4">
            <w:pPr>
              <w:jc w:val="center"/>
              <w:rPr>
                <w:b/>
              </w:rPr>
            </w:pPr>
            <w:r w:rsidRPr="001523CC">
              <w:rPr>
                <w:b/>
                <w:sz w:val="22"/>
                <w:szCs w:val="22"/>
              </w:rPr>
              <w:t>пр.</w:t>
            </w:r>
          </w:p>
        </w:tc>
        <w:tc>
          <w:tcPr>
            <w:tcW w:w="6237" w:type="dxa"/>
            <w:vAlign w:val="center"/>
          </w:tcPr>
          <w:p w14:paraId="1FF27E54" w14:textId="77777777" w:rsidR="00CA0D7F" w:rsidRPr="001523CC" w:rsidRDefault="00CA0D7F" w:rsidP="003D19D4">
            <w:pPr>
              <w:jc w:val="center"/>
              <w:rPr>
                <w:b/>
              </w:rPr>
            </w:pPr>
            <w:r w:rsidRPr="001523CC">
              <w:rPr>
                <w:b/>
              </w:rPr>
              <w:t>Содержание</w:t>
            </w:r>
          </w:p>
        </w:tc>
        <w:tc>
          <w:tcPr>
            <w:tcW w:w="708" w:type="dxa"/>
            <w:vAlign w:val="center"/>
          </w:tcPr>
          <w:p w14:paraId="34E50FEB" w14:textId="77777777" w:rsidR="00CA0D7F" w:rsidRPr="001523CC" w:rsidRDefault="00CA0D7F" w:rsidP="003D19D4">
            <w:pPr>
              <w:jc w:val="center"/>
              <w:rPr>
                <w:b/>
              </w:rPr>
            </w:pPr>
            <w:r w:rsidRPr="001523CC">
              <w:rPr>
                <w:b/>
              </w:rPr>
              <w:t>Часы</w:t>
            </w:r>
          </w:p>
        </w:tc>
        <w:tc>
          <w:tcPr>
            <w:tcW w:w="1560" w:type="dxa"/>
            <w:gridSpan w:val="2"/>
            <w:vAlign w:val="center"/>
          </w:tcPr>
          <w:p w14:paraId="52A07513" w14:textId="77777777" w:rsidR="00CA0D7F" w:rsidRPr="001523CC" w:rsidRDefault="00CA0D7F" w:rsidP="003D19D4">
            <w:pPr>
              <w:jc w:val="center"/>
              <w:rPr>
                <w:b/>
              </w:rPr>
            </w:pPr>
          </w:p>
        </w:tc>
        <w:tc>
          <w:tcPr>
            <w:tcW w:w="1422" w:type="dxa"/>
            <w:gridSpan w:val="2"/>
          </w:tcPr>
          <w:p w14:paraId="70B83769" w14:textId="77777777" w:rsidR="00CA0D7F" w:rsidRPr="001523CC" w:rsidRDefault="00CA0D7F" w:rsidP="003D19D4">
            <w:pPr>
              <w:jc w:val="center"/>
              <w:rPr>
                <w:b/>
              </w:rPr>
            </w:pPr>
          </w:p>
        </w:tc>
      </w:tr>
      <w:tr w:rsidR="00EE3A0C" w:rsidRPr="001523CC" w14:paraId="0A3C379F" w14:textId="77777777" w:rsidTr="00DB6C82">
        <w:trPr>
          <w:gridAfter w:val="1"/>
          <w:wAfter w:w="9" w:type="dxa"/>
          <w:trHeight w:val="358"/>
        </w:trPr>
        <w:tc>
          <w:tcPr>
            <w:tcW w:w="704" w:type="dxa"/>
          </w:tcPr>
          <w:p w14:paraId="40E4B7C5" w14:textId="77777777" w:rsidR="00EE3A0C" w:rsidRPr="001523CC" w:rsidRDefault="00EE3A0C" w:rsidP="00EE3A0C">
            <w:pPr>
              <w:pStyle w:val="aa"/>
              <w:numPr>
                <w:ilvl w:val="0"/>
                <w:numId w:val="4"/>
              </w:numPr>
              <w:ind w:left="0" w:firstLine="0"/>
            </w:pPr>
          </w:p>
        </w:tc>
        <w:tc>
          <w:tcPr>
            <w:tcW w:w="3119" w:type="dxa"/>
          </w:tcPr>
          <w:p w14:paraId="227B78B3" w14:textId="77777777" w:rsidR="00EE3A0C" w:rsidRPr="002F5A65" w:rsidRDefault="00EE3A0C" w:rsidP="00EE3A0C">
            <w:pPr>
              <w:autoSpaceDE w:val="0"/>
              <w:autoSpaceDN w:val="0"/>
              <w:adjustRightInd w:val="0"/>
              <w:rPr>
                <w:rFonts w:eastAsiaTheme="minorHAnsi"/>
                <w:color w:val="000000"/>
                <w:sz w:val="23"/>
                <w:szCs w:val="23"/>
                <w:lang w:eastAsia="en-US"/>
              </w:rPr>
            </w:pPr>
            <w:r w:rsidRPr="002F5A65">
              <w:rPr>
                <w:rFonts w:eastAsiaTheme="minorHAnsi"/>
                <w:color w:val="000000"/>
                <w:sz w:val="23"/>
                <w:szCs w:val="23"/>
                <w:lang w:eastAsia="en-US"/>
              </w:rPr>
              <w:t xml:space="preserve">Введение в социальное </w:t>
            </w:r>
          </w:p>
          <w:p w14:paraId="216AE81F" w14:textId="75D2343B" w:rsidR="00EE3A0C" w:rsidRPr="00DB6C82" w:rsidRDefault="00EE3A0C" w:rsidP="00EE3A0C">
            <w:pPr>
              <w:pStyle w:val="10"/>
              <w:rPr>
                <w:rFonts w:eastAsiaTheme="minorHAnsi"/>
                <w:color w:val="000000"/>
                <w:sz w:val="23"/>
                <w:szCs w:val="23"/>
                <w:lang w:eastAsia="en-US"/>
              </w:rPr>
            </w:pPr>
            <w:r w:rsidRPr="00DB6C82">
              <w:rPr>
                <w:rFonts w:eastAsiaTheme="minorHAnsi"/>
                <w:color w:val="000000"/>
                <w:sz w:val="23"/>
                <w:szCs w:val="23"/>
                <w:lang w:eastAsia="en-US"/>
              </w:rPr>
              <w:t>проектирование</w:t>
            </w:r>
          </w:p>
        </w:tc>
        <w:tc>
          <w:tcPr>
            <w:tcW w:w="567" w:type="dxa"/>
          </w:tcPr>
          <w:p w14:paraId="1D57A1CA" w14:textId="7D777C0D" w:rsidR="00EE3A0C" w:rsidRPr="00DB6C82" w:rsidRDefault="00DA0AB8" w:rsidP="00EE3A0C">
            <w:pPr>
              <w:jc w:val="center"/>
              <w:rPr>
                <w:rFonts w:eastAsiaTheme="minorHAnsi"/>
                <w:color w:val="000000"/>
                <w:sz w:val="23"/>
                <w:szCs w:val="23"/>
                <w:lang w:eastAsia="en-US"/>
              </w:rPr>
            </w:pPr>
            <w:r>
              <w:rPr>
                <w:rFonts w:eastAsiaTheme="minorHAnsi"/>
                <w:color w:val="000000"/>
                <w:sz w:val="23"/>
                <w:szCs w:val="23"/>
                <w:lang w:eastAsia="en-US"/>
              </w:rPr>
              <w:t>4</w:t>
            </w:r>
          </w:p>
        </w:tc>
        <w:tc>
          <w:tcPr>
            <w:tcW w:w="567" w:type="dxa"/>
          </w:tcPr>
          <w:p w14:paraId="45E68285" w14:textId="6BDEEEBD" w:rsidR="00EE3A0C" w:rsidRPr="00DB6C82" w:rsidRDefault="00EE3A0C" w:rsidP="00EE3A0C">
            <w:pPr>
              <w:jc w:val="center"/>
              <w:rPr>
                <w:rFonts w:eastAsiaTheme="minorHAnsi"/>
                <w:color w:val="000000"/>
                <w:sz w:val="23"/>
                <w:szCs w:val="23"/>
                <w:lang w:eastAsia="en-US"/>
              </w:rPr>
            </w:pPr>
          </w:p>
        </w:tc>
        <w:tc>
          <w:tcPr>
            <w:tcW w:w="6237" w:type="dxa"/>
          </w:tcPr>
          <w:p w14:paraId="7BD75EAA" w14:textId="7A6ACCBF" w:rsidR="00EE3A0C" w:rsidRPr="00DB6C82" w:rsidRDefault="00EE3A0C" w:rsidP="00EE3A0C">
            <w:pPr>
              <w:widowControl w:val="0"/>
              <w:suppressAutoHyphens/>
              <w:jc w:val="both"/>
              <w:rPr>
                <w:rFonts w:eastAsiaTheme="minorHAnsi"/>
                <w:color w:val="000000"/>
                <w:sz w:val="23"/>
                <w:szCs w:val="23"/>
                <w:lang w:eastAsia="en-US"/>
              </w:rPr>
            </w:pPr>
            <w:r w:rsidRPr="00DB6C82">
              <w:rPr>
                <w:rFonts w:eastAsiaTheme="minorHAnsi"/>
                <w:color w:val="000000"/>
                <w:sz w:val="23"/>
                <w:szCs w:val="23"/>
                <w:lang w:eastAsia="en-US"/>
              </w:rPr>
              <w:t>Социально-ориентированные НКО и специфика взаимодей</w:t>
            </w:r>
            <w:r w:rsidR="00DA0AB8">
              <w:rPr>
                <w:rFonts w:eastAsiaTheme="minorHAnsi"/>
                <w:color w:val="000000"/>
                <w:sz w:val="23"/>
                <w:szCs w:val="23"/>
                <w:lang w:eastAsia="en-US"/>
              </w:rPr>
              <w:softHyphen/>
            </w:r>
            <w:r w:rsidRPr="00DB6C82">
              <w:rPr>
                <w:rFonts w:eastAsiaTheme="minorHAnsi"/>
                <w:color w:val="000000"/>
                <w:sz w:val="23"/>
                <w:szCs w:val="23"/>
                <w:lang w:eastAsia="en-US"/>
              </w:rPr>
              <w:t xml:space="preserve">ствия с ними. </w:t>
            </w:r>
          </w:p>
          <w:p w14:paraId="1057A0DD" w14:textId="77777777" w:rsidR="00EE3A0C" w:rsidRPr="00DB6C82" w:rsidRDefault="00EE3A0C" w:rsidP="00EE3A0C">
            <w:pPr>
              <w:rPr>
                <w:rFonts w:eastAsiaTheme="minorHAnsi"/>
                <w:color w:val="000000"/>
                <w:sz w:val="23"/>
                <w:szCs w:val="23"/>
                <w:lang w:eastAsia="en-US"/>
              </w:rPr>
            </w:pPr>
            <w:r w:rsidRPr="00DB6C82">
              <w:rPr>
                <w:rFonts w:eastAsiaTheme="minorHAnsi"/>
                <w:color w:val="000000"/>
                <w:sz w:val="23"/>
                <w:szCs w:val="23"/>
                <w:lang w:eastAsia="en-US"/>
              </w:rPr>
              <w:t xml:space="preserve">Социальный проект и особенности социально-ориентированного проектирования. </w:t>
            </w:r>
          </w:p>
          <w:p w14:paraId="0CC2F091" w14:textId="77777777" w:rsidR="00EE3A0C" w:rsidRPr="00DB6C82" w:rsidRDefault="00EE3A0C" w:rsidP="00EE3A0C">
            <w:pPr>
              <w:rPr>
                <w:rFonts w:eastAsiaTheme="minorHAnsi"/>
                <w:color w:val="000000"/>
                <w:sz w:val="23"/>
                <w:szCs w:val="23"/>
                <w:lang w:eastAsia="en-US"/>
              </w:rPr>
            </w:pPr>
            <w:r w:rsidRPr="00DB6C82">
              <w:rPr>
                <w:rFonts w:eastAsiaTheme="minorHAnsi"/>
                <w:color w:val="000000"/>
                <w:sz w:val="23"/>
                <w:szCs w:val="23"/>
                <w:lang w:eastAsia="en-US"/>
              </w:rPr>
              <w:t xml:space="preserve">Выявление актуальных социальных проблем и разработка социального проекта </w:t>
            </w:r>
          </w:p>
          <w:p w14:paraId="2D939995" w14:textId="5229F7FA" w:rsidR="00EE3A0C" w:rsidRPr="00DB6C82" w:rsidRDefault="00EE3A0C" w:rsidP="00EE3A0C">
            <w:pPr>
              <w:rPr>
                <w:rFonts w:eastAsiaTheme="minorHAnsi"/>
                <w:color w:val="000000"/>
                <w:sz w:val="23"/>
                <w:szCs w:val="23"/>
                <w:lang w:eastAsia="en-US"/>
              </w:rPr>
            </w:pPr>
            <w:r w:rsidRPr="00DB6C82">
              <w:rPr>
                <w:rFonts w:eastAsiaTheme="minorHAnsi"/>
                <w:color w:val="000000"/>
                <w:sz w:val="23"/>
                <w:szCs w:val="23"/>
                <w:lang w:eastAsia="en-US"/>
              </w:rPr>
              <w:t>Ресурсное обеспечение социального проекта</w:t>
            </w:r>
            <w:r w:rsidR="00DA0AB8">
              <w:rPr>
                <w:rFonts w:eastAsiaTheme="minorHAnsi"/>
                <w:color w:val="000000"/>
                <w:sz w:val="23"/>
                <w:szCs w:val="23"/>
                <w:lang w:eastAsia="en-US"/>
              </w:rPr>
              <w:t>.</w:t>
            </w:r>
          </w:p>
          <w:p w14:paraId="646A6A21" w14:textId="45C63D65" w:rsidR="00EE3A0C" w:rsidRPr="00DB6C82" w:rsidRDefault="00EE3A0C" w:rsidP="00DB6C82">
            <w:pPr>
              <w:widowControl w:val="0"/>
              <w:suppressAutoHyphens/>
              <w:jc w:val="both"/>
              <w:rPr>
                <w:rFonts w:eastAsiaTheme="minorHAnsi"/>
                <w:color w:val="000000"/>
                <w:sz w:val="23"/>
                <w:szCs w:val="23"/>
                <w:lang w:eastAsia="en-US"/>
              </w:rPr>
            </w:pPr>
            <w:r w:rsidRPr="00DB6C82">
              <w:rPr>
                <w:rFonts w:eastAsiaTheme="minorHAnsi"/>
                <w:color w:val="000000"/>
                <w:sz w:val="23"/>
                <w:szCs w:val="23"/>
                <w:lang w:eastAsia="en-US"/>
              </w:rPr>
              <w:t>Планирование социального проекта: методы реализации, инструменты проектной деятельности и ожидаемые результаты.</w:t>
            </w:r>
          </w:p>
        </w:tc>
        <w:tc>
          <w:tcPr>
            <w:tcW w:w="708" w:type="dxa"/>
          </w:tcPr>
          <w:p w14:paraId="61765B2A" w14:textId="1409D950" w:rsidR="00EE3A0C" w:rsidRPr="00962E51" w:rsidRDefault="00EE3A0C" w:rsidP="00EE3A0C">
            <w:pPr>
              <w:jc w:val="center"/>
            </w:pPr>
            <w:r w:rsidRPr="00962E51">
              <w:t>2</w:t>
            </w:r>
          </w:p>
        </w:tc>
        <w:tc>
          <w:tcPr>
            <w:tcW w:w="1560" w:type="dxa"/>
            <w:gridSpan w:val="2"/>
          </w:tcPr>
          <w:p w14:paraId="149438AC" w14:textId="77777777" w:rsidR="00EE3A0C" w:rsidRPr="001523CC" w:rsidRDefault="00EE3A0C" w:rsidP="00EE3A0C">
            <w:pPr>
              <w:jc w:val="both"/>
            </w:pPr>
            <w:r w:rsidRPr="001523CC">
              <w:t>Реферат, тест, вопросы на зачет, дискуссия</w:t>
            </w:r>
          </w:p>
        </w:tc>
        <w:tc>
          <w:tcPr>
            <w:tcW w:w="1422" w:type="dxa"/>
            <w:gridSpan w:val="2"/>
          </w:tcPr>
          <w:p w14:paraId="6B8FE474" w14:textId="5417C91A" w:rsidR="00EE3A0C" w:rsidRPr="001523CC" w:rsidRDefault="00EE3A0C" w:rsidP="00DA0AB8">
            <w:pPr>
              <w:jc w:val="center"/>
              <w:rPr>
                <w:lang w:val="en-US"/>
              </w:rPr>
            </w:pPr>
            <w:r w:rsidRPr="001523CC">
              <w:rPr>
                <w:lang w:val="en-US"/>
              </w:rPr>
              <w:t>[</w:t>
            </w:r>
            <w:r w:rsidRPr="001523CC">
              <w:t>1</w:t>
            </w:r>
            <w:r w:rsidRPr="001523CC">
              <w:rPr>
                <w:lang w:val="en-US"/>
              </w:rPr>
              <w:t>],</w:t>
            </w:r>
            <w:r w:rsidR="00962E51">
              <w:t xml:space="preserve"> </w:t>
            </w:r>
            <w:r w:rsidRPr="001523CC">
              <w:rPr>
                <w:lang w:val="en-US"/>
              </w:rPr>
              <w:t>[</w:t>
            </w:r>
            <w:r w:rsidRPr="001523CC">
              <w:t>2</w:t>
            </w:r>
            <w:r w:rsidRPr="001523CC">
              <w:rPr>
                <w:lang w:val="en-US"/>
              </w:rPr>
              <w:t>], [</w:t>
            </w:r>
            <w:r w:rsidRPr="001523CC">
              <w:t>3</w:t>
            </w:r>
            <w:r w:rsidRPr="001523CC">
              <w:rPr>
                <w:lang w:val="en-US"/>
              </w:rPr>
              <w:t>]</w:t>
            </w:r>
          </w:p>
        </w:tc>
      </w:tr>
      <w:tr w:rsidR="00EE3A0C" w:rsidRPr="001523CC" w14:paraId="651274C7" w14:textId="77777777" w:rsidTr="00DB6C82">
        <w:trPr>
          <w:gridAfter w:val="1"/>
          <w:wAfter w:w="9" w:type="dxa"/>
          <w:trHeight w:val="358"/>
        </w:trPr>
        <w:tc>
          <w:tcPr>
            <w:tcW w:w="704" w:type="dxa"/>
          </w:tcPr>
          <w:p w14:paraId="432E7D71" w14:textId="77777777" w:rsidR="00EE3A0C" w:rsidRPr="001523CC" w:rsidRDefault="00EE3A0C" w:rsidP="00EE3A0C">
            <w:pPr>
              <w:pStyle w:val="aa"/>
              <w:numPr>
                <w:ilvl w:val="0"/>
                <w:numId w:val="4"/>
              </w:numPr>
              <w:ind w:left="0" w:firstLine="0"/>
            </w:pPr>
          </w:p>
        </w:tc>
        <w:tc>
          <w:tcPr>
            <w:tcW w:w="3119" w:type="dxa"/>
          </w:tcPr>
          <w:p w14:paraId="36685EC4" w14:textId="2D74BF92" w:rsidR="00EE3A0C" w:rsidRPr="00DB6C82" w:rsidRDefault="00EE3A0C" w:rsidP="00DA0AB8">
            <w:pPr>
              <w:autoSpaceDE w:val="0"/>
              <w:autoSpaceDN w:val="0"/>
              <w:adjustRightInd w:val="0"/>
              <w:rPr>
                <w:rFonts w:eastAsiaTheme="minorHAnsi"/>
                <w:color w:val="000000"/>
                <w:sz w:val="23"/>
                <w:szCs w:val="23"/>
                <w:lang w:eastAsia="en-US"/>
              </w:rPr>
            </w:pPr>
            <w:r w:rsidRPr="002F5A65">
              <w:rPr>
                <w:rFonts w:eastAsiaTheme="minorHAnsi"/>
                <w:color w:val="000000"/>
                <w:sz w:val="23"/>
                <w:szCs w:val="23"/>
                <w:lang w:eastAsia="en-US"/>
              </w:rPr>
              <w:t xml:space="preserve">Анализ ситуации и </w:t>
            </w:r>
            <w:r w:rsidRPr="00DB6C82">
              <w:rPr>
                <w:rFonts w:eastAsiaTheme="minorHAnsi"/>
                <w:color w:val="000000"/>
                <w:sz w:val="23"/>
                <w:szCs w:val="23"/>
                <w:lang w:eastAsia="en-US"/>
              </w:rPr>
              <w:t>постановка проблемы</w:t>
            </w:r>
          </w:p>
        </w:tc>
        <w:tc>
          <w:tcPr>
            <w:tcW w:w="567" w:type="dxa"/>
          </w:tcPr>
          <w:p w14:paraId="5D0861D0" w14:textId="6279B7C7" w:rsidR="00EE3A0C" w:rsidRPr="00DB6C82" w:rsidRDefault="00EE3A0C" w:rsidP="00EE3A0C">
            <w:pPr>
              <w:jc w:val="center"/>
              <w:rPr>
                <w:rFonts w:eastAsiaTheme="minorHAnsi"/>
                <w:color w:val="000000"/>
                <w:sz w:val="23"/>
                <w:szCs w:val="23"/>
                <w:lang w:eastAsia="en-US"/>
              </w:rPr>
            </w:pPr>
          </w:p>
        </w:tc>
        <w:tc>
          <w:tcPr>
            <w:tcW w:w="567" w:type="dxa"/>
          </w:tcPr>
          <w:p w14:paraId="259D55E3" w14:textId="07EDFC32" w:rsidR="00EE3A0C" w:rsidRPr="00DB6C82" w:rsidRDefault="00DA0AB8" w:rsidP="00EE3A0C">
            <w:pPr>
              <w:jc w:val="center"/>
              <w:rPr>
                <w:rFonts w:eastAsiaTheme="minorHAnsi"/>
                <w:color w:val="000000"/>
                <w:sz w:val="23"/>
                <w:szCs w:val="23"/>
                <w:lang w:eastAsia="en-US"/>
              </w:rPr>
            </w:pPr>
            <w:r>
              <w:rPr>
                <w:rFonts w:eastAsiaTheme="minorHAnsi"/>
                <w:color w:val="000000"/>
                <w:sz w:val="23"/>
                <w:szCs w:val="23"/>
                <w:lang w:eastAsia="en-US"/>
              </w:rPr>
              <w:t>4</w:t>
            </w:r>
          </w:p>
        </w:tc>
        <w:tc>
          <w:tcPr>
            <w:tcW w:w="6237" w:type="dxa"/>
          </w:tcPr>
          <w:p w14:paraId="59B0C448" w14:textId="670D19EB" w:rsidR="00EE3A0C" w:rsidRPr="00DB6C82" w:rsidRDefault="00EE3A0C" w:rsidP="00EE3A0C">
            <w:pPr>
              <w:widowControl w:val="0"/>
              <w:suppressAutoHyphens/>
              <w:jc w:val="both"/>
              <w:rPr>
                <w:rFonts w:eastAsiaTheme="minorHAnsi"/>
                <w:color w:val="000000"/>
                <w:sz w:val="23"/>
                <w:szCs w:val="23"/>
                <w:lang w:eastAsia="en-US"/>
              </w:rPr>
            </w:pPr>
            <w:r w:rsidRPr="00DB6C82">
              <w:rPr>
                <w:rFonts w:eastAsiaTheme="minorHAnsi"/>
                <w:color w:val="000000"/>
                <w:sz w:val="23"/>
                <w:szCs w:val="23"/>
                <w:lang w:eastAsia="en-US"/>
              </w:rPr>
              <w:t>Провести исследование, проанализировать данные и взаимодействовать с заинтересованными сторонами для полного понимания ситуации.</w:t>
            </w:r>
          </w:p>
          <w:p w14:paraId="6D66D479" w14:textId="77777777"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Основные шаги раздела «Анализ ситуации и постановка проблемы» в проекте обучения служением:</w:t>
            </w:r>
          </w:p>
          <w:p w14:paraId="1CF20964" w14:textId="7CA83352"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1. Изучение контекста. </w:t>
            </w:r>
          </w:p>
          <w:p w14:paraId="0C5EF64E" w14:textId="5BC5C0A8"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2. Идентификация проблемы. </w:t>
            </w:r>
          </w:p>
          <w:p w14:paraId="321BD1EC" w14:textId="4C7CCE36"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3. Сбор данных и анализ. </w:t>
            </w:r>
          </w:p>
          <w:p w14:paraId="70511E6D" w14:textId="6AFFDE02"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4. Взаимодействие с заинтересованными сторонами. </w:t>
            </w:r>
          </w:p>
          <w:p w14:paraId="7D940608" w14:textId="70FF09E6"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5. Постановка проблемы. </w:t>
            </w:r>
          </w:p>
        </w:tc>
        <w:tc>
          <w:tcPr>
            <w:tcW w:w="708" w:type="dxa"/>
          </w:tcPr>
          <w:p w14:paraId="32B85C9D" w14:textId="08460CFC" w:rsidR="00EE3A0C" w:rsidRPr="00962E51" w:rsidRDefault="00EE3A0C" w:rsidP="00EE3A0C">
            <w:pPr>
              <w:jc w:val="center"/>
            </w:pPr>
            <w:r w:rsidRPr="00962E51">
              <w:t>2</w:t>
            </w:r>
          </w:p>
        </w:tc>
        <w:tc>
          <w:tcPr>
            <w:tcW w:w="1560" w:type="dxa"/>
            <w:gridSpan w:val="2"/>
          </w:tcPr>
          <w:p w14:paraId="65C5C8AD" w14:textId="77777777" w:rsidR="00EE3A0C" w:rsidRPr="001523CC" w:rsidRDefault="00EE3A0C" w:rsidP="00EE3A0C">
            <w:pPr>
              <w:jc w:val="both"/>
            </w:pPr>
            <w:r w:rsidRPr="001523CC">
              <w:t>Конспект,</w:t>
            </w:r>
          </w:p>
          <w:p w14:paraId="6FB08649" w14:textId="77777777" w:rsidR="00EE3A0C" w:rsidRPr="001523CC" w:rsidRDefault="00EE3A0C" w:rsidP="00EE3A0C">
            <w:pPr>
              <w:jc w:val="both"/>
            </w:pPr>
            <w:r w:rsidRPr="001523CC">
              <w:t>тест, вопросы на зачет, дискуссия</w:t>
            </w:r>
          </w:p>
        </w:tc>
        <w:tc>
          <w:tcPr>
            <w:tcW w:w="1422" w:type="dxa"/>
            <w:gridSpan w:val="2"/>
          </w:tcPr>
          <w:p w14:paraId="7F07B0B1" w14:textId="2F8AC9C1" w:rsidR="00EE3A0C" w:rsidRPr="001523CC" w:rsidRDefault="00EE3A0C" w:rsidP="00DA0AB8">
            <w:pPr>
              <w:jc w:val="center"/>
            </w:pPr>
            <w:r w:rsidRPr="001523CC">
              <w:t>[2], [3], [5]</w:t>
            </w:r>
            <w:r w:rsidRPr="001523CC">
              <w:rPr>
                <w:lang w:val="en-US"/>
              </w:rPr>
              <w:t>,</w:t>
            </w:r>
            <w:r w:rsidRPr="001523CC">
              <w:t xml:space="preserve"> [1], </w:t>
            </w:r>
          </w:p>
        </w:tc>
      </w:tr>
      <w:tr w:rsidR="00EE3A0C" w:rsidRPr="001523CC" w14:paraId="07835613" w14:textId="77777777" w:rsidTr="00DB6C82">
        <w:trPr>
          <w:gridAfter w:val="1"/>
          <w:wAfter w:w="9" w:type="dxa"/>
          <w:trHeight w:val="358"/>
        </w:trPr>
        <w:tc>
          <w:tcPr>
            <w:tcW w:w="704" w:type="dxa"/>
          </w:tcPr>
          <w:p w14:paraId="1016E783" w14:textId="77777777" w:rsidR="00EE3A0C" w:rsidRPr="001523CC" w:rsidRDefault="00EE3A0C" w:rsidP="00EE3A0C">
            <w:pPr>
              <w:pStyle w:val="aa"/>
              <w:numPr>
                <w:ilvl w:val="0"/>
                <w:numId w:val="4"/>
              </w:numPr>
              <w:ind w:left="0" w:firstLine="0"/>
            </w:pPr>
          </w:p>
        </w:tc>
        <w:tc>
          <w:tcPr>
            <w:tcW w:w="3119" w:type="dxa"/>
          </w:tcPr>
          <w:p w14:paraId="59BC51AC" w14:textId="1736D421" w:rsidR="00EE3A0C" w:rsidRPr="00DB6C82" w:rsidRDefault="00EE3A0C" w:rsidP="00DA0AB8">
            <w:pPr>
              <w:autoSpaceDE w:val="0"/>
              <w:autoSpaceDN w:val="0"/>
              <w:adjustRightInd w:val="0"/>
              <w:rPr>
                <w:rFonts w:eastAsiaTheme="minorHAnsi"/>
                <w:color w:val="000000"/>
                <w:sz w:val="23"/>
                <w:szCs w:val="23"/>
                <w:lang w:eastAsia="en-US"/>
              </w:rPr>
            </w:pPr>
            <w:r w:rsidRPr="002F5A65">
              <w:rPr>
                <w:rFonts w:eastAsiaTheme="minorHAnsi"/>
                <w:color w:val="000000"/>
                <w:sz w:val="23"/>
                <w:szCs w:val="23"/>
                <w:lang w:eastAsia="en-US"/>
              </w:rPr>
              <w:t xml:space="preserve">Выработка гипотезы </w:t>
            </w:r>
            <w:r w:rsidRPr="00DB6C82">
              <w:rPr>
                <w:rFonts w:eastAsiaTheme="minorHAnsi"/>
                <w:color w:val="000000"/>
                <w:sz w:val="23"/>
                <w:szCs w:val="23"/>
                <w:lang w:eastAsia="en-US"/>
              </w:rPr>
              <w:t>проектного решения и ее проверка</w:t>
            </w:r>
          </w:p>
        </w:tc>
        <w:tc>
          <w:tcPr>
            <w:tcW w:w="567" w:type="dxa"/>
          </w:tcPr>
          <w:p w14:paraId="28961F75" w14:textId="3496C601" w:rsidR="00EE3A0C" w:rsidRPr="00DB6C82" w:rsidRDefault="00EE3A0C" w:rsidP="00EE3A0C">
            <w:pPr>
              <w:jc w:val="center"/>
              <w:rPr>
                <w:rFonts w:eastAsiaTheme="minorHAnsi"/>
                <w:color w:val="000000"/>
                <w:sz w:val="23"/>
                <w:szCs w:val="23"/>
                <w:lang w:eastAsia="en-US"/>
              </w:rPr>
            </w:pPr>
          </w:p>
        </w:tc>
        <w:tc>
          <w:tcPr>
            <w:tcW w:w="567" w:type="dxa"/>
          </w:tcPr>
          <w:p w14:paraId="22419B88" w14:textId="5CA15716" w:rsidR="00EE3A0C" w:rsidRPr="00DB6C82" w:rsidRDefault="00DA0AB8" w:rsidP="00EE3A0C">
            <w:pPr>
              <w:jc w:val="center"/>
              <w:rPr>
                <w:rFonts w:eastAsiaTheme="minorHAnsi"/>
                <w:color w:val="000000"/>
                <w:sz w:val="23"/>
                <w:szCs w:val="23"/>
                <w:lang w:eastAsia="en-US"/>
              </w:rPr>
            </w:pPr>
            <w:r>
              <w:rPr>
                <w:rFonts w:eastAsiaTheme="minorHAnsi"/>
                <w:color w:val="000000"/>
                <w:sz w:val="23"/>
                <w:szCs w:val="23"/>
                <w:lang w:eastAsia="en-US"/>
              </w:rPr>
              <w:t>8</w:t>
            </w:r>
          </w:p>
        </w:tc>
        <w:tc>
          <w:tcPr>
            <w:tcW w:w="6237" w:type="dxa"/>
          </w:tcPr>
          <w:p w14:paraId="2EB85A02" w14:textId="0502123C" w:rsidR="00EE3A0C" w:rsidRPr="00DB6C82" w:rsidRDefault="00EE3A0C" w:rsidP="00EE3A0C">
            <w:pPr>
              <w:widowControl w:val="0"/>
              <w:suppressAutoHyphens/>
              <w:jc w:val="both"/>
              <w:rPr>
                <w:rFonts w:eastAsiaTheme="minorHAnsi"/>
                <w:color w:val="000000"/>
                <w:sz w:val="23"/>
                <w:szCs w:val="23"/>
                <w:lang w:eastAsia="en-US"/>
              </w:rPr>
            </w:pPr>
            <w:r w:rsidRPr="00DB6C82">
              <w:rPr>
                <w:rFonts w:eastAsiaTheme="minorHAnsi"/>
                <w:color w:val="000000"/>
                <w:sz w:val="23"/>
                <w:szCs w:val="23"/>
                <w:lang w:eastAsia="en-US"/>
              </w:rPr>
              <w:t>Разработать гипотезу или предположение о том, какое решение может быть наиболее эффективным для решения проблемы, поставленной на предыдущем этапе, и затем проверить свое предположение на практике.</w:t>
            </w:r>
          </w:p>
          <w:p w14:paraId="7161D2B8" w14:textId="77777777"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Основные шаги раздела «Выработка гипотезы проектного решения и ее проверка» в проекте обучения служением:</w:t>
            </w:r>
          </w:p>
          <w:p w14:paraId="50DDCE6F" w14:textId="3B822DF0"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1. Создание гипотезы. </w:t>
            </w:r>
          </w:p>
          <w:p w14:paraId="6845603F" w14:textId="0C291520"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2. Планирование эксперимента. </w:t>
            </w:r>
          </w:p>
          <w:p w14:paraId="488A4E9E" w14:textId="1F1C244D"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3. Реализация и оценка. </w:t>
            </w:r>
          </w:p>
          <w:p w14:paraId="65AD709B" w14:textId="15A94FE1"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4. Анализ и заключение. </w:t>
            </w:r>
          </w:p>
        </w:tc>
        <w:tc>
          <w:tcPr>
            <w:tcW w:w="708" w:type="dxa"/>
          </w:tcPr>
          <w:p w14:paraId="49C5E112" w14:textId="253E6F77" w:rsidR="00EE3A0C" w:rsidRPr="00962E51" w:rsidRDefault="00EE3A0C" w:rsidP="00EE3A0C">
            <w:pPr>
              <w:jc w:val="center"/>
            </w:pPr>
            <w:r w:rsidRPr="00962E51">
              <w:t>2</w:t>
            </w:r>
          </w:p>
        </w:tc>
        <w:tc>
          <w:tcPr>
            <w:tcW w:w="1560" w:type="dxa"/>
            <w:gridSpan w:val="2"/>
          </w:tcPr>
          <w:p w14:paraId="4758458E" w14:textId="77777777" w:rsidR="00EE3A0C" w:rsidRPr="001523CC" w:rsidRDefault="00EE3A0C" w:rsidP="00EE3A0C">
            <w:pPr>
              <w:jc w:val="both"/>
            </w:pPr>
            <w:r w:rsidRPr="001523CC">
              <w:t>Конспект,</w:t>
            </w:r>
          </w:p>
          <w:p w14:paraId="20714682" w14:textId="77777777" w:rsidR="00EE3A0C" w:rsidRPr="001523CC" w:rsidRDefault="00EE3A0C" w:rsidP="00EE3A0C">
            <w:pPr>
              <w:jc w:val="both"/>
            </w:pPr>
            <w:r w:rsidRPr="001523CC">
              <w:t>тест, вопросы на зачет, дискуссия</w:t>
            </w:r>
          </w:p>
        </w:tc>
        <w:tc>
          <w:tcPr>
            <w:tcW w:w="1422" w:type="dxa"/>
            <w:gridSpan w:val="2"/>
          </w:tcPr>
          <w:p w14:paraId="34AAAE9C" w14:textId="77777777" w:rsidR="00EE3A0C" w:rsidRPr="001523CC" w:rsidRDefault="00EE3A0C" w:rsidP="00EE3A0C">
            <w:pPr>
              <w:jc w:val="center"/>
              <w:rPr>
                <w:lang w:val="en-US"/>
              </w:rPr>
            </w:pPr>
            <w:r w:rsidRPr="001523CC">
              <w:rPr>
                <w:lang w:val="en-US"/>
              </w:rPr>
              <w:t>[</w:t>
            </w:r>
            <w:r w:rsidRPr="001523CC">
              <w:t>1</w:t>
            </w:r>
            <w:r w:rsidRPr="001523CC">
              <w:rPr>
                <w:lang w:val="en-US"/>
              </w:rPr>
              <w:t>], [</w:t>
            </w:r>
            <w:r w:rsidRPr="001523CC">
              <w:t>2</w:t>
            </w:r>
            <w:r w:rsidRPr="001523CC">
              <w:rPr>
                <w:lang w:val="en-US"/>
              </w:rPr>
              <w:t>], [</w:t>
            </w:r>
            <w:r w:rsidRPr="001523CC">
              <w:t>4</w:t>
            </w:r>
            <w:r w:rsidRPr="001523CC">
              <w:rPr>
                <w:lang w:val="en-US"/>
              </w:rPr>
              <w:t>]</w:t>
            </w:r>
            <w:r w:rsidRPr="001523CC">
              <w:t xml:space="preserve">, </w:t>
            </w:r>
            <w:r w:rsidRPr="001523CC">
              <w:rPr>
                <w:lang w:val="en-US"/>
              </w:rPr>
              <w:t>[5]</w:t>
            </w:r>
          </w:p>
          <w:p w14:paraId="12F97828" w14:textId="77777777" w:rsidR="00EE3A0C" w:rsidRPr="001523CC" w:rsidRDefault="00EE3A0C" w:rsidP="00EE3A0C">
            <w:pPr>
              <w:jc w:val="center"/>
            </w:pPr>
          </w:p>
        </w:tc>
      </w:tr>
      <w:tr w:rsidR="00EE3A0C" w:rsidRPr="001523CC" w14:paraId="425B0DB9" w14:textId="77777777" w:rsidTr="00DB6C82">
        <w:trPr>
          <w:gridAfter w:val="1"/>
          <w:wAfter w:w="9" w:type="dxa"/>
          <w:trHeight w:val="358"/>
        </w:trPr>
        <w:tc>
          <w:tcPr>
            <w:tcW w:w="704" w:type="dxa"/>
          </w:tcPr>
          <w:p w14:paraId="5489CB93" w14:textId="77777777" w:rsidR="00EE3A0C" w:rsidRPr="001523CC" w:rsidRDefault="00EE3A0C" w:rsidP="00EE3A0C">
            <w:pPr>
              <w:pStyle w:val="aa"/>
              <w:numPr>
                <w:ilvl w:val="0"/>
                <w:numId w:val="4"/>
              </w:numPr>
              <w:ind w:left="0" w:firstLine="0"/>
            </w:pPr>
          </w:p>
        </w:tc>
        <w:tc>
          <w:tcPr>
            <w:tcW w:w="3119" w:type="dxa"/>
          </w:tcPr>
          <w:p w14:paraId="324A8D4F" w14:textId="77777777" w:rsidR="00EE3A0C" w:rsidRPr="002F5A65" w:rsidRDefault="00EE3A0C" w:rsidP="00EE3A0C">
            <w:pPr>
              <w:autoSpaceDE w:val="0"/>
              <w:autoSpaceDN w:val="0"/>
              <w:adjustRightInd w:val="0"/>
              <w:rPr>
                <w:rFonts w:eastAsiaTheme="minorHAnsi"/>
                <w:color w:val="000000"/>
                <w:sz w:val="23"/>
                <w:szCs w:val="23"/>
                <w:lang w:eastAsia="en-US"/>
              </w:rPr>
            </w:pPr>
            <w:r w:rsidRPr="002F5A65">
              <w:rPr>
                <w:rFonts w:eastAsiaTheme="minorHAnsi"/>
                <w:color w:val="000000"/>
                <w:sz w:val="23"/>
                <w:szCs w:val="23"/>
                <w:lang w:eastAsia="en-US"/>
              </w:rPr>
              <w:t xml:space="preserve">Разработка и защита </w:t>
            </w:r>
          </w:p>
          <w:p w14:paraId="4553BAD7" w14:textId="711BE424" w:rsidR="00EE3A0C" w:rsidRPr="00DB6C82" w:rsidRDefault="00EE3A0C" w:rsidP="00EE3A0C">
            <w:pPr>
              <w:pStyle w:val="10"/>
              <w:rPr>
                <w:rFonts w:eastAsiaTheme="minorHAnsi"/>
                <w:color w:val="000000"/>
                <w:sz w:val="23"/>
                <w:szCs w:val="23"/>
                <w:lang w:eastAsia="en-US"/>
              </w:rPr>
            </w:pPr>
            <w:r w:rsidRPr="00DB6C82">
              <w:rPr>
                <w:rFonts w:eastAsiaTheme="minorHAnsi"/>
                <w:color w:val="000000"/>
                <w:sz w:val="23"/>
                <w:szCs w:val="23"/>
                <w:lang w:eastAsia="en-US"/>
              </w:rPr>
              <w:t>паспорта проекта</w:t>
            </w:r>
          </w:p>
        </w:tc>
        <w:tc>
          <w:tcPr>
            <w:tcW w:w="567" w:type="dxa"/>
          </w:tcPr>
          <w:p w14:paraId="3833AE49" w14:textId="5BCD22FA" w:rsidR="00EE3A0C" w:rsidRPr="00DB6C82" w:rsidRDefault="00EE3A0C" w:rsidP="00EE3A0C">
            <w:pPr>
              <w:jc w:val="center"/>
              <w:rPr>
                <w:rFonts w:eastAsiaTheme="minorHAnsi"/>
                <w:color w:val="000000"/>
                <w:sz w:val="23"/>
                <w:szCs w:val="23"/>
                <w:lang w:eastAsia="en-US"/>
              </w:rPr>
            </w:pPr>
          </w:p>
        </w:tc>
        <w:tc>
          <w:tcPr>
            <w:tcW w:w="567" w:type="dxa"/>
          </w:tcPr>
          <w:p w14:paraId="31B1FABD" w14:textId="068FF596" w:rsidR="00EE3A0C" w:rsidRPr="00DB6C82" w:rsidRDefault="00DA0AB8" w:rsidP="00EE3A0C">
            <w:pPr>
              <w:jc w:val="center"/>
              <w:rPr>
                <w:rFonts w:eastAsiaTheme="minorHAnsi"/>
                <w:color w:val="000000"/>
                <w:sz w:val="23"/>
                <w:szCs w:val="23"/>
                <w:lang w:eastAsia="en-US"/>
              </w:rPr>
            </w:pPr>
            <w:r>
              <w:rPr>
                <w:rFonts w:eastAsiaTheme="minorHAnsi"/>
                <w:color w:val="000000"/>
                <w:sz w:val="23"/>
                <w:szCs w:val="23"/>
                <w:lang w:eastAsia="en-US"/>
              </w:rPr>
              <w:t>8</w:t>
            </w:r>
          </w:p>
        </w:tc>
        <w:tc>
          <w:tcPr>
            <w:tcW w:w="6237" w:type="dxa"/>
          </w:tcPr>
          <w:p w14:paraId="289C2BFF" w14:textId="5AE3D7D3" w:rsidR="00EE3A0C" w:rsidRPr="00DB6C82" w:rsidRDefault="00EE3A0C" w:rsidP="00EE3A0C">
            <w:pPr>
              <w:widowControl w:val="0"/>
              <w:suppressAutoHyphens/>
              <w:jc w:val="both"/>
              <w:rPr>
                <w:rFonts w:eastAsiaTheme="minorHAnsi"/>
                <w:color w:val="000000"/>
                <w:sz w:val="23"/>
                <w:szCs w:val="23"/>
                <w:lang w:eastAsia="en-US"/>
              </w:rPr>
            </w:pPr>
            <w:r w:rsidRPr="00DB6C82">
              <w:rPr>
                <w:rFonts w:eastAsiaTheme="minorHAnsi"/>
                <w:color w:val="000000"/>
                <w:sz w:val="23"/>
                <w:szCs w:val="23"/>
                <w:lang w:eastAsia="en-US"/>
              </w:rPr>
              <w:t>Создать документ, который содержит ключевую информацию о проекте, его целях, задачах, ресурсах и планируемых результатах. Процесс разработки паспорта проекта и его последующей защиты является важным шагом для обеспечения ясного понимания проекта как у самой команды, так и у заинтересованных сторон.</w:t>
            </w:r>
          </w:p>
          <w:p w14:paraId="0A509BD9" w14:textId="77777777"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Основные шаги раздела «Разработка и защита паспорта проекта» в проекте обучения служением:</w:t>
            </w:r>
          </w:p>
          <w:p w14:paraId="51778EE0" w14:textId="71DB9AD5"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1. Определение общих целей. </w:t>
            </w:r>
          </w:p>
          <w:p w14:paraId="72B1064E" w14:textId="10CFCDC6"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2. Выработка описания проекта. </w:t>
            </w:r>
          </w:p>
          <w:p w14:paraId="0C4BE3DD" w14:textId="0F15EA18"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3. Определение задач и плана работы. </w:t>
            </w:r>
          </w:p>
          <w:p w14:paraId="1C775B49" w14:textId="77777777"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4. Оценка необходимых ресурсов. </w:t>
            </w:r>
          </w:p>
          <w:p w14:paraId="03679E32" w14:textId="58825EB0" w:rsidR="00EE3A0C" w:rsidRPr="00DB6C82" w:rsidRDefault="00EE3A0C" w:rsidP="00EE3A0C">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5. Защита паспорта проекта.</w:t>
            </w:r>
          </w:p>
        </w:tc>
        <w:tc>
          <w:tcPr>
            <w:tcW w:w="708" w:type="dxa"/>
          </w:tcPr>
          <w:p w14:paraId="392C8522" w14:textId="259569DA" w:rsidR="00EE3A0C" w:rsidRPr="00DA0AB8" w:rsidRDefault="00EE3A0C" w:rsidP="00EE3A0C">
            <w:pPr>
              <w:jc w:val="center"/>
            </w:pPr>
            <w:r w:rsidRPr="00DA0AB8">
              <w:t>2</w:t>
            </w:r>
          </w:p>
        </w:tc>
        <w:tc>
          <w:tcPr>
            <w:tcW w:w="1560" w:type="dxa"/>
            <w:gridSpan w:val="2"/>
          </w:tcPr>
          <w:p w14:paraId="7BFC4031" w14:textId="77777777" w:rsidR="00EE3A0C" w:rsidRPr="001523CC" w:rsidRDefault="00EE3A0C" w:rsidP="00EE3A0C">
            <w:pPr>
              <w:jc w:val="both"/>
            </w:pPr>
            <w:r w:rsidRPr="001523CC">
              <w:t>Реферат, тест, вопросы на зачет, дискуссия</w:t>
            </w:r>
          </w:p>
        </w:tc>
        <w:tc>
          <w:tcPr>
            <w:tcW w:w="1422" w:type="dxa"/>
            <w:gridSpan w:val="2"/>
          </w:tcPr>
          <w:p w14:paraId="173785A6" w14:textId="77777777" w:rsidR="00EE3A0C" w:rsidRPr="001523CC" w:rsidRDefault="00EE3A0C" w:rsidP="00EE3A0C">
            <w:pPr>
              <w:jc w:val="center"/>
              <w:rPr>
                <w:lang w:val="en-US"/>
              </w:rPr>
            </w:pPr>
            <w:r w:rsidRPr="001523CC">
              <w:rPr>
                <w:lang w:val="en-US"/>
              </w:rPr>
              <w:t>[</w:t>
            </w:r>
            <w:r w:rsidRPr="001523CC">
              <w:t>1</w:t>
            </w:r>
            <w:r w:rsidRPr="001523CC">
              <w:rPr>
                <w:lang w:val="en-US"/>
              </w:rPr>
              <w:t>],</w:t>
            </w:r>
          </w:p>
          <w:p w14:paraId="480EEFDF" w14:textId="77777777" w:rsidR="00EE3A0C" w:rsidRPr="001523CC" w:rsidRDefault="00EE3A0C" w:rsidP="00EE3A0C">
            <w:pPr>
              <w:jc w:val="center"/>
            </w:pPr>
            <w:r w:rsidRPr="001523CC">
              <w:rPr>
                <w:lang w:val="en-US"/>
              </w:rPr>
              <w:t>[</w:t>
            </w:r>
            <w:r w:rsidRPr="001523CC">
              <w:t>3</w:t>
            </w:r>
            <w:r w:rsidRPr="001523CC">
              <w:rPr>
                <w:lang w:val="en-US"/>
              </w:rPr>
              <w:t>], [</w:t>
            </w:r>
            <w:r w:rsidRPr="001523CC">
              <w:t>4</w:t>
            </w:r>
            <w:r w:rsidRPr="001523CC">
              <w:rPr>
                <w:lang w:val="en-US"/>
              </w:rPr>
              <w:t>]</w:t>
            </w:r>
          </w:p>
          <w:p w14:paraId="00150B31" w14:textId="77777777" w:rsidR="00EE3A0C" w:rsidRPr="001523CC" w:rsidRDefault="00EE3A0C" w:rsidP="00EE3A0C">
            <w:pPr>
              <w:jc w:val="center"/>
              <w:rPr>
                <w:lang w:val="en-US"/>
              </w:rPr>
            </w:pPr>
          </w:p>
        </w:tc>
      </w:tr>
      <w:tr w:rsidR="00EE3A0C" w:rsidRPr="001523CC" w14:paraId="4F44336C" w14:textId="77777777" w:rsidTr="00DB6C82">
        <w:trPr>
          <w:gridAfter w:val="1"/>
          <w:wAfter w:w="9" w:type="dxa"/>
          <w:trHeight w:val="358"/>
        </w:trPr>
        <w:tc>
          <w:tcPr>
            <w:tcW w:w="704" w:type="dxa"/>
          </w:tcPr>
          <w:p w14:paraId="3A2A5185" w14:textId="77777777" w:rsidR="00EE3A0C" w:rsidRPr="001523CC" w:rsidRDefault="00EE3A0C" w:rsidP="00EE3A0C">
            <w:pPr>
              <w:pStyle w:val="aa"/>
              <w:numPr>
                <w:ilvl w:val="0"/>
                <w:numId w:val="4"/>
              </w:numPr>
              <w:ind w:left="0" w:firstLine="0"/>
            </w:pPr>
          </w:p>
        </w:tc>
        <w:tc>
          <w:tcPr>
            <w:tcW w:w="3119" w:type="dxa"/>
          </w:tcPr>
          <w:p w14:paraId="284278C7" w14:textId="035650E9" w:rsidR="00EE3A0C" w:rsidRPr="00DB6C82" w:rsidRDefault="00EE3A0C" w:rsidP="00DB6C82">
            <w:pPr>
              <w:autoSpaceDE w:val="0"/>
              <w:autoSpaceDN w:val="0"/>
              <w:adjustRightInd w:val="0"/>
              <w:rPr>
                <w:rFonts w:eastAsiaTheme="minorHAnsi"/>
                <w:color w:val="000000"/>
                <w:sz w:val="23"/>
                <w:szCs w:val="23"/>
                <w:lang w:eastAsia="en-US"/>
              </w:rPr>
            </w:pPr>
            <w:r w:rsidRPr="002F5A65">
              <w:rPr>
                <w:rFonts w:eastAsiaTheme="minorHAnsi"/>
                <w:color w:val="000000"/>
                <w:sz w:val="23"/>
                <w:szCs w:val="23"/>
                <w:lang w:eastAsia="en-US"/>
              </w:rPr>
              <w:t xml:space="preserve">Реализация </w:t>
            </w:r>
            <w:r w:rsidRPr="00DB6C82">
              <w:rPr>
                <w:rFonts w:eastAsiaTheme="minorHAnsi"/>
                <w:color w:val="000000"/>
                <w:sz w:val="23"/>
                <w:szCs w:val="23"/>
                <w:lang w:eastAsia="en-US"/>
              </w:rPr>
              <w:t>общественного проекта</w:t>
            </w:r>
          </w:p>
        </w:tc>
        <w:tc>
          <w:tcPr>
            <w:tcW w:w="567" w:type="dxa"/>
          </w:tcPr>
          <w:p w14:paraId="19203EBD" w14:textId="439258F2" w:rsidR="00EE3A0C" w:rsidRPr="00DB6C82" w:rsidRDefault="00EE3A0C" w:rsidP="00DA0AB8">
            <w:pPr>
              <w:autoSpaceDE w:val="0"/>
              <w:autoSpaceDN w:val="0"/>
              <w:adjustRightInd w:val="0"/>
              <w:jc w:val="center"/>
              <w:rPr>
                <w:rFonts w:eastAsiaTheme="minorHAnsi"/>
                <w:color w:val="000000"/>
                <w:sz w:val="23"/>
                <w:szCs w:val="23"/>
                <w:lang w:eastAsia="en-US"/>
              </w:rPr>
            </w:pPr>
          </w:p>
        </w:tc>
        <w:tc>
          <w:tcPr>
            <w:tcW w:w="567" w:type="dxa"/>
          </w:tcPr>
          <w:p w14:paraId="0513A757" w14:textId="3D501069" w:rsidR="00EE3A0C" w:rsidRPr="00DB6C82" w:rsidRDefault="00DA0AB8" w:rsidP="00DA0AB8">
            <w:pPr>
              <w:autoSpaceDE w:val="0"/>
              <w:autoSpaceDN w:val="0"/>
              <w:adjustRightInd w:val="0"/>
              <w:jc w:val="center"/>
              <w:rPr>
                <w:rFonts w:eastAsiaTheme="minorHAnsi"/>
                <w:color w:val="000000"/>
                <w:sz w:val="23"/>
                <w:szCs w:val="23"/>
                <w:lang w:eastAsia="en-US"/>
              </w:rPr>
            </w:pPr>
            <w:r>
              <w:rPr>
                <w:rFonts w:eastAsiaTheme="minorHAnsi"/>
                <w:color w:val="000000"/>
                <w:sz w:val="23"/>
                <w:szCs w:val="23"/>
                <w:lang w:eastAsia="en-US"/>
              </w:rPr>
              <w:t>8</w:t>
            </w:r>
          </w:p>
        </w:tc>
        <w:tc>
          <w:tcPr>
            <w:tcW w:w="6237" w:type="dxa"/>
          </w:tcPr>
          <w:p w14:paraId="5DC1F271" w14:textId="1B7A7272" w:rsidR="00DB6C82" w:rsidRPr="00DB6C82" w:rsidRDefault="00DB6C82" w:rsidP="00DB6C82">
            <w:pPr>
              <w:autoSpaceDE w:val="0"/>
              <w:autoSpaceDN w:val="0"/>
              <w:adjustRightInd w:val="0"/>
              <w:rPr>
                <w:rFonts w:eastAsiaTheme="minorHAnsi"/>
                <w:color w:val="000000"/>
                <w:sz w:val="23"/>
                <w:szCs w:val="23"/>
                <w:lang w:eastAsia="en-US"/>
              </w:rPr>
            </w:pPr>
            <w:r w:rsidRPr="00DB6C82">
              <w:rPr>
                <w:rFonts w:eastAsiaTheme="minorHAnsi"/>
                <w:color w:val="000000"/>
                <w:sz w:val="23"/>
                <w:szCs w:val="23"/>
                <w:lang w:eastAsia="en-US"/>
              </w:rPr>
              <w:t>Разработать и реализовать конкретное решение проблемы. Основные шаги раздела «Реализация общественного проекта» в проекте обучения служением:</w:t>
            </w:r>
          </w:p>
          <w:p w14:paraId="747ECA6A" w14:textId="76226906" w:rsidR="00DB6C82" w:rsidRPr="00DB6C82" w:rsidRDefault="00DB6C82" w:rsidP="00DB6C82">
            <w:pPr>
              <w:autoSpaceDE w:val="0"/>
              <w:autoSpaceDN w:val="0"/>
              <w:adjustRightInd w:val="0"/>
              <w:rPr>
                <w:rFonts w:eastAsiaTheme="minorHAnsi"/>
                <w:color w:val="000000"/>
                <w:sz w:val="23"/>
                <w:szCs w:val="23"/>
                <w:lang w:eastAsia="en-US"/>
              </w:rPr>
            </w:pPr>
            <w:r w:rsidRPr="00DB6C82">
              <w:rPr>
                <w:rFonts w:eastAsiaTheme="minorHAnsi"/>
                <w:color w:val="000000"/>
                <w:sz w:val="23"/>
                <w:szCs w:val="23"/>
                <w:lang w:eastAsia="en-US"/>
              </w:rPr>
              <w:t xml:space="preserve">1. Прототипирование. </w:t>
            </w:r>
          </w:p>
          <w:p w14:paraId="3F283DE4" w14:textId="2123FA73" w:rsidR="00DB6C82" w:rsidRPr="00DB6C82" w:rsidRDefault="00DB6C82" w:rsidP="00DB6C82">
            <w:pPr>
              <w:autoSpaceDE w:val="0"/>
              <w:autoSpaceDN w:val="0"/>
              <w:adjustRightInd w:val="0"/>
              <w:rPr>
                <w:rFonts w:eastAsiaTheme="minorHAnsi"/>
                <w:color w:val="000000"/>
                <w:sz w:val="23"/>
                <w:szCs w:val="23"/>
                <w:lang w:eastAsia="en-US"/>
              </w:rPr>
            </w:pPr>
            <w:r w:rsidRPr="00DB6C82">
              <w:rPr>
                <w:rFonts w:eastAsiaTheme="minorHAnsi"/>
                <w:color w:val="000000"/>
                <w:sz w:val="23"/>
                <w:szCs w:val="23"/>
                <w:lang w:eastAsia="en-US"/>
              </w:rPr>
              <w:t xml:space="preserve">2. Разработка и реализация. </w:t>
            </w:r>
          </w:p>
          <w:p w14:paraId="2373A095" w14:textId="77777777" w:rsidR="00DB6C82" w:rsidRPr="00DB6C82" w:rsidRDefault="00DB6C82" w:rsidP="00DB6C82">
            <w:pPr>
              <w:autoSpaceDE w:val="0"/>
              <w:autoSpaceDN w:val="0"/>
              <w:adjustRightInd w:val="0"/>
              <w:rPr>
                <w:rFonts w:eastAsiaTheme="minorHAnsi"/>
                <w:color w:val="000000"/>
                <w:sz w:val="23"/>
                <w:szCs w:val="23"/>
                <w:lang w:eastAsia="en-US"/>
              </w:rPr>
            </w:pPr>
            <w:r w:rsidRPr="00DB6C82">
              <w:rPr>
                <w:rFonts w:eastAsiaTheme="minorHAnsi"/>
                <w:color w:val="000000"/>
                <w:sz w:val="23"/>
                <w:szCs w:val="23"/>
                <w:lang w:eastAsia="en-US"/>
              </w:rPr>
              <w:t xml:space="preserve">3. Тестирование и улучшение. </w:t>
            </w:r>
          </w:p>
          <w:p w14:paraId="669D2F37" w14:textId="05803B67" w:rsidR="00EE3A0C" w:rsidRPr="00DB6C82" w:rsidRDefault="00DB6C82" w:rsidP="00DB6C82">
            <w:pPr>
              <w:autoSpaceDE w:val="0"/>
              <w:autoSpaceDN w:val="0"/>
              <w:adjustRightInd w:val="0"/>
              <w:rPr>
                <w:rFonts w:eastAsiaTheme="minorHAnsi"/>
                <w:color w:val="000000"/>
                <w:sz w:val="23"/>
                <w:szCs w:val="23"/>
                <w:lang w:eastAsia="en-US"/>
              </w:rPr>
            </w:pPr>
            <w:r w:rsidRPr="00DB6C82">
              <w:rPr>
                <w:rFonts w:eastAsiaTheme="minorHAnsi"/>
                <w:color w:val="000000"/>
                <w:sz w:val="23"/>
                <w:szCs w:val="23"/>
                <w:lang w:eastAsia="en-US"/>
              </w:rPr>
              <w:t>4. Оценка.</w:t>
            </w:r>
          </w:p>
        </w:tc>
        <w:tc>
          <w:tcPr>
            <w:tcW w:w="708" w:type="dxa"/>
          </w:tcPr>
          <w:p w14:paraId="37294472" w14:textId="0D765E8E" w:rsidR="00EE3A0C" w:rsidRPr="00DA0AB8" w:rsidRDefault="00DB6C82" w:rsidP="00EE3A0C">
            <w:pPr>
              <w:jc w:val="center"/>
            </w:pPr>
            <w:r w:rsidRPr="00DA0AB8">
              <w:t>20</w:t>
            </w:r>
          </w:p>
        </w:tc>
        <w:tc>
          <w:tcPr>
            <w:tcW w:w="1560" w:type="dxa"/>
            <w:gridSpan w:val="2"/>
          </w:tcPr>
          <w:p w14:paraId="45339FBB" w14:textId="77777777" w:rsidR="00EE3A0C" w:rsidRPr="001523CC" w:rsidRDefault="00EE3A0C" w:rsidP="00EE3A0C">
            <w:pPr>
              <w:jc w:val="both"/>
            </w:pPr>
            <w:r w:rsidRPr="001523CC">
              <w:t>Конспект,</w:t>
            </w:r>
          </w:p>
          <w:p w14:paraId="6883AC5C" w14:textId="77777777" w:rsidR="00EE3A0C" w:rsidRPr="001523CC" w:rsidRDefault="00EE3A0C" w:rsidP="00EE3A0C">
            <w:pPr>
              <w:jc w:val="both"/>
            </w:pPr>
            <w:r w:rsidRPr="001523CC">
              <w:t>тест, вопросы на зачет, дискуссия</w:t>
            </w:r>
          </w:p>
        </w:tc>
        <w:tc>
          <w:tcPr>
            <w:tcW w:w="1422" w:type="dxa"/>
            <w:gridSpan w:val="2"/>
          </w:tcPr>
          <w:p w14:paraId="1E78470D" w14:textId="53F32003" w:rsidR="00EE3A0C" w:rsidRPr="001523CC" w:rsidRDefault="00EE3A0C" w:rsidP="00EE3A0C">
            <w:pPr>
              <w:jc w:val="center"/>
            </w:pPr>
            <w:r w:rsidRPr="001523CC">
              <w:t>[3], [4], [5]</w:t>
            </w:r>
            <w:r w:rsidRPr="001523CC">
              <w:rPr>
                <w:lang w:val="en-US"/>
              </w:rPr>
              <w:t>,</w:t>
            </w:r>
            <w:r w:rsidRPr="001523CC">
              <w:t xml:space="preserve"> [1], </w:t>
            </w:r>
          </w:p>
          <w:p w14:paraId="074A7A58" w14:textId="77777777" w:rsidR="00EE3A0C" w:rsidRPr="001523CC" w:rsidRDefault="00EE3A0C" w:rsidP="00EE3A0C">
            <w:pPr>
              <w:jc w:val="center"/>
            </w:pPr>
          </w:p>
        </w:tc>
      </w:tr>
      <w:tr w:rsidR="00EE3A0C" w:rsidRPr="001523CC" w14:paraId="32F3D4E9" w14:textId="77777777" w:rsidTr="00DB6C82">
        <w:trPr>
          <w:gridAfter w:val="1"/>
          <w:wAfter w:w="9" w:type="dxa"/>
          <w:trHeight w:val="358"/>
        </w:trPr>
        <w:tc>
          <w:tcPr>
            <w:tcW w:w="704" w:type="dxa"/>
          </w:tcPr>
          <w:p w14:paraId="06758B95" w14:textId="77777777" w:rsidR="00EE3A0C" w:rsidRPr="001523CC" w:rsidRDefault="00EE3A0C" w:rsidP="00EE3A0C">
            <w:pPr>
              <w:pStyle w:val="aa"/>
              <w:numPr>
                <w:ilvl w:val="0"/>
                <w:numId w:val="4"/>
              </w:numPr>
              <w:ind w:left="0" w:firstLine="0"/>
            </w:pPr>
          </w:p>
        </w:tc>
        <w:tc>
          <w:tcPr>
            <w:tcW w:w="3119" w:type="dxa"/>
          </w:tcPr>
          <w:p w14:paraId="382CE15A" w14:textId="7146CE13" w:rsidR="00EE3A0C" w:rsidRPr="00DB6C82" w:rsidRDefault="00EE3A0C" w:rsidP="00DB6C82">
            <w:pPr>
              <w:autoSpaceDE w:val="0"/>
              <w:autoSpaceDN w:val="0"/>
              <w:adjustRightInd w:val="0"/>
              <w:rPr>
                <w:rFonts w:eastAsiaTheme="minorHAnsi"/>
                <w:color w:val="000000"/>
                <w:sz w:val="23"/>
                <w:szCs w:val="23"/>
                <w:lang w:eastAsia="en-US"/>
              </w:rPr>
            </w:pPr>
            <w:r w:rsidRPr="00794894">
              <w:rPr>
                <w:rFonts w:eastAsiaTheme="minorHAnsi"/>
                <w:color w:val="000000"/>
                <w:sz w:val="23"/>
                <w:szCs w:val="23"/>
                <w:lang w:eastAsia="en-US"/>
              </w:rPr>
              <w:t xml:space="preserve">Подведение итогов и </w:t>
            </w:r>
            <w:r w:rsidRPr="00DB6C82">
              <w:rPr>
                <w:rFonts w:eastAsiaTheme="minorHAnsi"/>
                <w:color w:val="000000"/>
                <w:sz w:val="23"/>
                <w:szCs w:val="23"/>
                <w:lang w:eastAsia="en-US"/>
              </w:rPr>
              <w:t>рефлексия деятельности</w:t>
            </w:r>
          </w:p>
        </w:tc>
        <w:tc>
          <w:tcPr>
            <w:tcW w:w="567" w:type="dxa"/>
          </w:tcPr>
          <w:p w14:paraId="2CCE17CF" w14:textId="606B1CB8" w:rsidR="00EE3A0C" w:rsidRPr="00DB6C82" w:rsidRDefault="00EE3A0C" w:rsidP="00DA0AB8">
            <w:pPr>
              <w:jc w:val="center"/>
              <w:rPr>
                <w:rFonts w:eastAsiaTheme="minorHAnsi"/>
                <w:color w:val="000000"/>
                <w:sz w:val="23"/>
                <w:szCs w:val="23"/>
                <w:lang w:eastAsia="en-US"/>
              </w:rPr>
            </w:pPr>
          </w:p>
        </w:tc>
        <w:tc>
          <w:tcPr>
            <w:tcW w:w="567" w:type="dxa"/>
          </w:tcPr>
          <w:p w14:paraId="79741911" w14:textId="288B963E" w:rsidR="00EE3A0C" w:rsidRPr="00DB6C82" w:rsidRDefault="00DA0AB8" w:rsidP="00DA0AB8">
            <w:pPr>
              <w:jc w:val="center"/>
              <w:rPr>
                <w:rFonts w:eastAsiaTheme="minorHAnsi"/>
                <w:color w:val="000000"/>
                <w:sz w:val="23"/>
                <w:szCs w:val="23"/>
                <w:lang w:eastAsia="en-US"/>
              </w:rPr>
            </w:pPr>
            <w:r>
              <w:rPr>
                <w:rFonts w:eastAsiaTheme="minorHAnsi"/>
                <w:color w:val="000000"/>
                <w:sz w:val="23"/>
                <w:szCs w:val="23"/>
                <w:lang w:eastAsia="en-US"/>
              </w:rPr>
              <w:t>4</w:t>
            </w:r>
          </w:p>
        </w:tc>
        <w:tc>
          <w:tcPr>
            <w:tcW w:w="6237" w:type="dxa"/>
          </w:tcPr>
          <w:p w14:paraId="1728A4C0" w14:textId="4136C45B" w:rsidR="00DB6C82" w:rsidRPr="00DB6C82" w:rsidRDefault="00DB6C82" w:rsidP="00DB6C82">
            <w:pPr>
              <w:widowControl w:val="0"/>
              <w:suppressAutoHyphens/>
              <w:jc w:val="both"/>
              <w:rPr>
                <w:rFonts w:eastAsiaTheme="minorHAnsi"/>
                <w:color w:val="000000"/>
                <w:sz w:val="23"/>
                <w:szCs w:val="23"/>
                <w:lang w:eastAsia="en-US"/>
              </w:rPr>
            </w:pPr>
            <w:r w:rsidRPr="00DB6C82">
              <w:rPr>
                <w:rFonts w:eastAsiaTheme="minorHAnsi"/>
                <w:color w:val="000000"/>
                <w:sz w:val="23"/>
                <w:szCs w:val="23"/>
                <w:lang w:eastAsia="en-US"/>
              </w:rPr>
              <w:t>Основные шаги раздела «</w:t>
            </w:r>
            <w:r w:rsidRPr="00794894">
              <w:rPr>
                <w:rFonts w:eastAsiaTheme="minorHAnsi"/>
                <w:color w:val="000000"/>
                <w:sz w:val="23"/>
                <w:szCs w:val="23"/>
                <w:lang w:eastAsia="en-US"/>
              </w:rPr>
              <w:t xml:space="preserve">Подведение итогов и </w:t>
            </w:r>
            <w:r w:rsidRPr="00DB6C82">
              <w:rPr>
                <w:rFonts w:eastAsiaTheme="minorHAnsi"/>
                <w:color w:val="000000"/>
                <w:sz w:val="23"/>
                <w:szCs w:val="23"/>
                <w:lang w:eastAsia="en-US"/>
              </w:rPr>
              <w:t>рефлексия деятельности»</w:t>
            </w:r>
          </w:p>
          <w:p w14:paraId="3E0C16AC" w14:textId="21500DA8" w:rsidR="00DB6C82" w:rsidRPr="00DB6C82" w:rsidRDefault="00DB6C82" w:rsidP="00DB6C82">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1. Анализ выполненных целей. </w:t>
            </w:r>
          </w:p>
          <w:p w14:paraId="70CEA5F7" w14:textId="1112244E" w:rsidR="00DB6C82" w:rsidRPr="00DB6C82" w:rsidRDefault="00DB6C82" w:rsidP="00DB6C82">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2. Оценка достигнутых результатов. </w:t>
            </w:r>
          </w:p>
          <w:p w14:paraId="42C1DAA2" w14:textId="76750899" w:rsidR="00DB6C82" w:rsidRPr="00DB6C82" w:rsidRDefault="00DB6C82" w:rsidP="00DB6C82">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3. Рефлексия и уроки, извлеченные из проекта. </w:t>
            </w:r>
          </w:p>
          <w:p w14:paraId="1BCAE2C9" w14:textId="77777777" w:rsidR="00DB6C82" w:rsidRPr="00DB6C82" w:rsidRDefault="00DB6C82" w:rsidP="00DB6C82">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 xml:space="preserve">4. Оценка собственного вклада. </w:t>
            </w:r>
          </w:p>
          <w:p w14:paraId="10FC3369" w14:textId="77777777" w:rsidR="00EE3A0C" w:rsidRPr="00DB6C82" w:rsidRDefault="00DB6C82" w:rsidP="00DB6C82">
            <w:pPr>
              <w:widowControl w:val="0"/>
              <w:suppressAutoHyphens/>
              <w:ind w:firstLine="567"/>
              <w:jc w:val="both"/>
              <w:rPr>
                <w:rFonts w:eastAsiaTheme="minorHAnsi"/>
                <w:color w:val="000000"/>
                <w:sz w:val="23"/>
                <w:szCs w:val="23"/>
                <w:lang w:eastAsia="en-US"/>
              </w:rPr>
            </w:pPr>
            <w:r w:rsidRPr="00DB6C82">
              <w:rPr>
                <w:rFonts w:eastAsiaTheme="minorHAnsi"/>
                <w:color w:val="000000"/>
                <w:sz w:val="23"/>
                <w:szCs w:val="23"/>
                <w:lang w:eastAsia="en-US"/>
              </w:rPr>
              <w:t>5. Обратная связь и рекомендации.</w:t>
            </w:r>
          </w:p>
          <w:p w14:paraId="39EF403B" w14:textId="3DB7CE86" w:rsidR="00DB6C82" w:rsidRPr="00DB6C82" w:rsidRDefault="00DB6C82" w:rsidP="00DB6C82">
            <w:pPr>
              <w:widowControl w:val="0"/>
              <w:suppressAutoHyphens/>
              <w:jc w:val="both"/>
              <w:rPr>
                <w:rFonts w:eastAsiaTheme="minorHAnsi"/>
                <w:color w:val="000000"/>
                <w:sz w:val="23"/>
                <w:szCs w:val="23"/>
                <w:lang w:eastAsia="en-US"/>
              </w:rPr>
            </w:pPr>
            <w:r w:rsidRPr="00DB6C82">
              <w:rPr>
                <w:rFonts w:eastAsiaTheme="minorHAnsi"/>
                <w:color w:val="000000"/>
                <w:sz w:val="23"/>
                <w:szCs w:val="23"/>
                <w:lang w:eastAsia="en-US"/>
              </w:rPr>
              <w:t>Составление отчета по проекту.</w:t>
            </w:r>
          </w:p>
        </w:tc>
        <w:tc>
          <w:tcPr>
            <w:tcW w:w="708" w:type="dxa"/>
          </w:tcPr>
          <w:p w14:paraId="2A7FF399" w14:textId="243F1076" w:rsidR="00EE3A0C" w:rsidRPr="00DA0AB8" w:rsidRDefault="00DB6C82" w:rsidP="00EE3A0C">
            <w:pPr>
              <w:jc w:val="center"/>
            </w:pPr>
            <w:r w:rsidRPr="00DA0AB8">
              <w:t>8</w:t>
            </w:r>
          </w:p>
        </w:tc>
        <w:tc>
          <w:tcPr>
            <w:tcW w:w="1560" w:type="dxa"/>
            <w:gridSpan w:val="2"/>
          </w:tcPr>
          <w:p w14:paraId="09B0F819" w14:textId="77777777" w:rsidR="00EE3A0C" w:rsidRPr="001523CC" w:rsidRDefault="00EE3A0C" w:rsidP="00EE3A0C">
            <w:pPr>
              <w:jc w:val="both"/>
            </w:pPr>
            <w:r w:rsidRPr="001523CC">
              <w:t>Конспект,</w:t>
            </w:r>
          </w:p>
          <w:p w14:paraId="652A7D72" w14:textId="77777777" w:rsidR="00EE3A0C" w:rsidRPr="001523CC" w:rsidRDefault="00EE3A0C" w:rsidP="00EE3A0C">
            <w:pPr>
              <w:jc w:val="both"/>
            </w:pPr>
            <w:r w:rsidRPr="001523CC">
              <w:t>тест, вопросы на зачет, дискуссия</w:t>
            </w:r>
          </w:p>
        </w:tc>
        <w:tc>
          <w:tcPr>
            <w:tcW w:w="1422" w:type="dxa"/>
            <w:gridSpan w:val="2"/>
          </w:tcPr>
          <w:p w14:paraId="2A1B5841" w14:textId="77777777" w:rsidR="00EE3A0C" w:rsidRPr="001523CC" w:rsidRDefault="00EE3A0C" w:rsidP="00EE3A0C">
            <w:pPr>
              <w:jc w:val="center"/>
              <w:rPr>
                <w:lang w:val="en-US"/>
              </w:rPr>
            </w:pPr>
            <w:r w:rsidRPr="001523CC">
              <w:rPr>
                <w:lang w:val="en-US"/>
              </w:rPr>
              <w:t>[</w:t>
            </w:r>
            <w:r w:rsidRPr="001523CC">
              <w:t>1</w:t>
            </w:r>
            <w:r w:rsidRPr="001523CC">
              <w:rPr>
                <w:lang w:val="en-US"/>
              </w:rPr>
              <w:t>], [</w:t>
            </w:r>
            <w:r w:rsidRPr="001523CC">
              <w:t>3</w:t>
            </w:r>
            <w:r w:rsidRPr="001523CC">
              <w:rPr>
                <w:lang w:val="en-US"/>
              </w:rPr>
              <w:t>], [</w:t>
            </w:r>
            <w:r w:rsidRPr="001523CC">
              <w:t>4</w:t>
            </w:r>
            <w:r w:rsidRPr="001523CC">
              <w:rPr>
                <w:lang w:val="en-US"/>
              </w:rPr>
              <w:t>]</w:t>
            </w:r>
            <w:r w:rsidRPr="001523CC">
              <w:t xml:space="preserve">, </w:t>
            </w:r>
            <w:r w:rsidRPr="001523CC">
              <w:rPr>
                <w:lang w:val="en-US"/>
              </w:rPr>
              <w:t>[5]</w:t>
            </w:r>
          </w:p>
          <w:p w14:paraId="76158748" w14:textId="77777777" w:rsidR="00EE3A0C" w:rsidRPr="001523CC" w:rsidRDefault="00EE3A0C" w:rsidP="00EE3A0C">
            <w:pPr>
              <w:jc w:val="center"/>
            </w:pPr>
          </w:p>
        </w:tc>
      </w:tr>
      <w:tr w:rsidR="00EE3A0C" w:rsidRPr="001523CC" w14:paraId="007D0D64" w14:textId="77777777" w:rsidTr="00DB6C82">
        <w:trPr>
          <w:gridAfter w:val="1"/>
          <w:wAfter w:w="9" w:type="dxa"/>
          <w:trHeight w:val="358"/>
        </w:trPr>
        <w:tc>
          <w:tcPr>
            <w:tcW w:w="704" w:type="dxa"/>
          </w:tcPr>
          <w:p w14:paraId="31DD41E1" w14:textId="77777777" w:rsidR="00EE3A0C" w:rsidRPr="001523CC" w:rsidRDefault="00EE3A0C" w:rsidP="00EE3A0C">
            <w:pPr>
              <w:rPr>
                <w:b/>
              </w:rPr>
            </w:pPr>
          </w:p>
        </w:tc>
        <w:tc>
          <w:tcPr>
            <w:tcW w:w="3119" w:type="dxa"/>
          </w:tcPr>
          <w:p w14:paraId="10351854" w14:textId="77777777" w:rsidR="00EE3A0C" w:rsidRPr="001523CC" w:rsidRDefault="00EE3A0C" w:rsidP="00EE3A0C">
            <w:pPr>
              <w:ind w:right="432"/>
              <w:jc w:val="right"/>
              <w:rPr>
                <w:b/>
              </w:rPr>
            </w:pPr>
            <w:r w:rsidRPr="001523CC">
              <w:rPr>
                <w:b/>
              </w:rPr>
              <w:t>Итого часов:</w:t>
            </w:r>
          </w:p>
        </w:tc>
        <w:tc>
          <w:tcPr>
            <w:tcW w:w="567" w:type="dxa"/>
          </w:tcPr>
          <w:p w14:paraId="5FF2FBD8" w14:textId="5F112F3F" w:rsidR="00EE3A0C" w:rsidRPr="001523CC" w:rsidRDefault="00DA0AB8" w:rsidP="00EE3A0C">
            <w:pPr>
              <w:jc w:val="center"/>
              <w:rPr>
                <w:b/>
              </w:rPr>
            </w:pPr>
            <w:r>
              <w:rPr>
                <w:b/>
              </w:rPr>
              <w:t>4</w:t>
            </w:r>
          </w:p>
        </w:tc>
        <w:tc>
          <w:tcPr>
            <w:tcW w:w="567" w:type="dxa"/>
          </w:tcPr>
          <w:p w14:paraId="07B4898E" w14:textId="02ED4A17" w:rsidR="00EE3A0C" w:rsidRPr="001523CC" w:rsidRDefault="00DA0AB8" w:rsidP="00EE3A0C">
            <w:pPr>
              <w:jc w:val="center"/>
              <w:rPr>
                <w:b/>
              </w:rPr>
            </w:pPr>
            <w:r>
              <w:rPr>
                <w:b/>
              </w:rPr>
              <w:t>32</w:t>
            </w:r>
          </w:p>
        </w:tc>
        <w:tc>
          <w:tcPr>
            <w:tcW w:w="6237" w:type="dxa"/>
          </w:tcPr>
          <w:p w14:paraId="340DB845" w14:textId="77777777" w:rsidR="00EE3A0C" w:rsidRPr="001523CC" w:rsidRDefault="00EE3A0C" w:rsidP="00EE3A0C">
            <w:pPr>
              <w:shd w:val="clear" w:color="auto" w:fill="FFFFFF"/>
              <w:ind w:right="62"/>
              <w:jc w:val="both"/>
              <w:rPr>
                <w:b/>
                <w:bCs/>
              </w:rPr>
            </w:pPr>
          </w:p>
        </w:tc>
        <w:tc>
          <w:tcPr>
            <w:tcW w:w="708" w:type="dxa"/>
          </w:tcPr>
          <w:p w14:paraId="0D6304F0" w14:textId="28D89DD9" w:rsidR="00EE3A0C" w:rsidRPr="001523CC" w:rsidRDefault="00EE3A0C" w:rsidP="00EE3A0C">
            <w:pPr>
              <w:jc w:val="center"/>
              <w:rPr>
                <w:b/>
              </w:rPr>
            </w:pPr>
            <w:r>
              <w:rPr>
                <w:b/>
              </w:rPr>
              <w:t>36</w:t>
            </w:r>
          </w:p>
        </w:tc>
        <w:tc>
          <w:tcPr>
            <w:tcW w:w="1560" w:type="dxa"/>
            <w:gridSpan w:val="2"/>
          </w:tcPr>
          <w:p w14:paraId="2AC124CF" w14:textId="77777777" w:rsidR="00EE3A0C" w:rsidRPr="001523CC" w:rsidRDefault="00EE3A0C" w:rsidP="00EE3A0C">
            <w:pPr>
              <w:jc w:val="both"/>
              <w:rPr>
                <w:b/>
              </w:rPr>
            </w:pPr>
          </w:p>
        </w:tc>
        <w:tc>
          <w:tcPr>
            <w:tcW w:w="1422" w:type="dxa"/>
            <w:gridSpan w:val="2"/>
          </w:tcPr>
          <w:p w14:paraId="4EADE6D3" w14:textId="77777777" w:rsidR="00EE3A0C" w:rsidRPr="001523CC" w:rsidRDefault="00EE3A0C" w:rsidP="00EE3A0C">
            <w:pPr>
              <w:jc w:val="center"/>
              <w:rPr>
                <w:b/>
                <w:lang w:val="en-US"/>
              </w:rPr>
            </w:pPr>
          </w:p>
        </w:tc>
      </w:tr>
    </w:tbl>
    <w:p w14:paraId="1A903801" w14:textId="77777777" w:rsidR="00CA0D7F" w:rsidRPr="001523CC" w:rsidRDefault="00CA0D7F">
      <w:pPr>
        <w:widowControl w:val="0"/>
        <w:ind w:firstLine="851"/>
        <w:jc w:val="both"/>
        <w:rPr>
          <w:b/>
          <w:sz w:val="22"/>
          <w:szCs w:val="22"/>
        </w:rPr>
      </w:pPr>
    </w:p>
    <w:p w14:paraId="000000D1" w14:textId="77777777" w:rsidR="008967B3" w:rsidRPr="001523CC" w:rsidRDefault="00041EAF">
      <w:pPr>
        <w:rPr>
          <w:sz w:val="28"/>
          <w:szCs w:val="28"/>
        </w:rPr>
        <w:sectPr w:rsidR="008967B3" w:rsidRPr="001523CC">
          <w:pgSz w:w="16838" w:h="11906" w:orient="landscape"/>
          <w:pgMar w:top="567" w:right="1134" w:bottom="851" w:left="993" w:header="709" w:footer="709" w:gutter="0"/>
          <w:cols w:space="720"/>
          <w:titlePg/>
        </w:sectPr>
      </w:pPr>
      <w:r w:rsidRPr="001523CC">
        <w:br w:type="page"/>
      </w:r>
    </w:p>
    <w:p w14:paraId="318D1FC8" w14:textId="77777777" w:rsidR="00DA0AB8" w:rsidRDefault="00DA0AB8" w:rsidP="00DA0AB8">
      <w:pPr>
        <w:widowControl w:val="0"/>
        <w:spacing w:after="120"/>
        <w:jc w:val="center"/>
        <w:rPr>
          <w:b/>
        </w:rPr>
      </w:pPr>
      <w:r>
        <w:rPr>
          <w:b/>
        </w:rPr>
        <w:lastRenderedPageBreak/>
        <w:t>6. Образовательные технологии</w:t>
      </w:r>
    </w:p>
    <w:p w14:paraId="0E08FFC5" w14:textId="7B5ACDB2" w:rsidR="00DA0AB8" w:rsidRPr="00DA0AB8" w:rsidRDefault="00DA0AB8" w:rsidP="00DA0AB8">
      <w:pPr>
        <w:shd w:val="clear" w:color="auto" w:fill="FFFFFF"/>
        <w:ind w:firstLine="709"/>
        <w:jc w:val="both"/>
        <w:rPr>
          <w:bCs/>
        </w:rPr>
      </w:pPr>
      <w:r>
        <w:t>Согласно учебному плану п</w:t>
      </w:r>
      <w:r w:rsidRPr="005C33A4">
        <w:t>ри преподавании дисциплины используются традиционные образовательные техно</w:t>
      </w:r>
      <w:r w:rsidRPr="005C33A4">
        <w:softHyphen/>
        <w:t>логии</w:t>
      </w:r>
      <w:r w:rsidRPr="00DA0AB8">
        <w:t>: лекции, практические (семинарские) занятия и самостоятельная работа студентов. Также п</w:t>
      </w:r>
      <w:r w:rsidRPr="00DA0AB8">
        <w:rPr>
          <w:bCs/>
        </w:rPr>
        <w:t xml:space="preserve">ри проведении занятий и самостоятельной работе студентов могут быть использованы: </w:t>
      </w:r>
    </w:p>
    <w:p w14:paraId="0A48E051" w14:textId="77777777" w:rsidR="00DA0AB8" w:rsidRDefault="00DA0AB8" w:rsidP="00DA0AB8">
      <w:pPr>
        <w:widowControl w:val="0"/>
        <w:suppressAutoHyphens/>
        <w:ind w:firstLine="709"/>
        <w:jc w:val="both"/>
        <w:rPr>
          <w:bCs/>
        </w:rPr>
      </w:pPr>
      <w:r w:rsidRPr="00DA0AB8">
        <w:rPr>
          <w:rFonts w:eastAsiaTheme="minorHAnsi"/>
          <w:b/>
          <w:lang w:eastAsia="en-US"/>
        </w:rPr>
        <w:t xml:space="preserve">– </w:t>
      </w:r>
      <w:r w:rsidRPr="00DA0AB8">
        <w:rPr>
          <w:rFonts w:eastAsiaTheme="minorHAnsi"/>
          <w:bCs/>
          <w:i/>
          <w:iCs/>
          <w:lang w:eastAsia="en-US"/>
        </w:rPr>
        <w:t>интерактивные технологии</w:t>
      </w:r>
      <w:r w:rsidRPr="00DA0AB8">
        <w:rPr>
          <w:rFonts w:eastAsiaTheme="minorHAnsi"/>
          <w:lang w:eastAsia="en-US"/>
        </w:rPr>
        <w:t xml:space="preserve"> («мозговой </w:t>
      </w:r>
      <w:r>
        <w:rPr>
          <w:rFonts w:eastAsiaTheme="minorHAnsi"/>
          <w:color w:val="000000"/>
          <w:lang w:eastAsia="en-US"/>
        </w:rPr>
        <w:t>штурм», дебаты, презентационный метод, работа в парах, работа в группах, деловая игра</w:t>
      </w:r>
      <w:r>
        <w:rPr>
          <w:bCs/>
        </w:rPr>
        <w:t>);</w:t>
      </w:r>
    </w:p>
    <w:p w14:paraId="28D23C4C" w14:textId="77777777" w:rsidR="00DA0AB8" w:rsidRDefault="00DA0AB8" w:rsidP="00DA0AB8">
      <w:pPr>
        <w:widowControl w:val="0"/>
        <w:suppressAutoHyphens/>
        <w:ind w:firstLine="709"/>
        <w:jc w:val="both"/>
        <w:rPr>
          <w:bCs/>
        </w:rPr>
      </w:pPr>
      <w:r>
        <w:rPr>
          <w:b/>
          <w:bCs/>
        </w:rPr>
        <w:t xml:space="preserve">– </w:t>
      </w:r>
      <w:r w:rsidRPr="002F03E6">
        <w:rPr>
          <w:i/>
          <w:iCs/>
        </w:rPr>
        <w:t>технологии контекстного обучения</w:t>
      </w:r>
      <w:r>
        <w:rPr>
          <w:b/>
          <w:bCs/>
        </w:rPr>
        <w:t xml:space="preserve"> – </w:t>
      </w:r>
      <w:r w:rsidRPr="005F0EEB">
        <w:rPr>
          <w:bCs/>
        </w:rPr>
        <w:t xml:space="preserve">система дидактических форм, методов и средств, направленная на моделирование содержания будущей профессиональной деятельности специалиста </w:t>
      </w:r>
      <w:r>
        <w:rPr>
          <w:bCs/>
        </w:rPr>
        <w:t>(анализ конкретных ситуаций, методы работы с информационными базами данных, деловая игра и др.);</w:t>
      </w:r>
    </w:p>
    <w:p w14:paraId="24600448" w14:textId="77777777" w:rsidR="00DA0AB8" w:rsidRDefault="00DA0AB8" w:rsidP="00DA0AB8">
      <w:pPr>
        <w:widowControl w:val="0"/>
        <w:suppressAutoHyphens/>
        <w:ind w:firstLine="709"/>
        <w:jc w:val="both"/>
        <w:rPr>
          <w:bCs/>
        </w:rPr>
      </w:pPr>
      <w:r>
        <w:rPr>
          <w:bCs/>
        </w:rPr>
        <w:t>– </w:t>
      </w:r>
      <w:r w:rsidRPr="002F03E6">
        <w:rPr>
          <w:bCs/>
          <w:i/>
          <w:iCs/>
        </w:rPr>
        <w:t>технологии электронного обучения</w:t>
      </w:r>
      <w:r w:rsidRPr="00E0722A">
        <w:rPr>
          <w:bCs/>
        </w:rPr>
        <w:t xml:space="preserve">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1290FB60" w14:textId="77777777" w:rsidR="00DA0AB8" w:rsidRDefault="00DA0AB8" w:rsidP="00DA0AB8">
      <w:pPr>
        <w:widowControl w:val="0"/>
        <w:suppressAutoHyphens/>
        <w:ind w:firstLine="709"/>
        <w:jc w:val="both"/>
        <w:rPr>
          <w:sz w:val="22"/>
          <w:szCs w:val="22"/>
        </w:rPr>
      </w:pPr>
      <w:r>
        <w:rPr>
          <w:sz w:val="22"/>
          <w:szCs w:val="22"/>
        </w:rPr>
        <w:t xml:space="preserve">Все </w:t>
      </w:r>
      <w:r w:rsidRPr="002F03E6">
        <w:rPr>
          <w:bCs/>
        </w:rPr>
        <w:t>виды</w:t>
      </w:r>
      <w:r>
        <w:rPr>
          <w:sz w:val="22"/>
          <w:szCs w:val="22"/>
        </w:rPr>
        <w:t xml:space="preserve"> учебной работы могут проводиться дистанционно на основании локальных нормативных актов СОГУ.</w:t>
      </w:r>
    </w:p>
    <w:p w14:paraId="5F0854B6" w14:textId="77777777" w:rsidR="00DA0AB8" w:rsidRDefault="00DA0AB8" w:rsidP="00DA0AB8">
      <w:pPr>
        <w:widowControl w:val="0"/>
        <w:suppressAutoHyphens/>
        <w:ind w:firstLine="709"/>
        <w:jc w:val="both"/>
        <w:rPr>
          <w:sz w:val="22"/>
          <w:szCs w:val="22"/>
        </w:rPr>
      </w:pPr>
      <w:r>
        <w:rPr>
          <w:sz w:val="22"/>
          <w:szCs w:val="22"/>
        </w:rPr>
        <w:t xml:space="preserve">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или с использованием </w:t>
      </w:r>
      <w:r w:rsidRPr="00FA0CF2">
        <w:rPr>
          <w:szCs w:val="28"/>
        </w:rPr>
        <w:t>ЭИОС СОГУ</w:t>
      </w:r>
      <w:r>
        <w:rPr>
          <w:sz w:val="22"/>
          <w:szCs w:val="22"/>
        </w:rPr>
        <w:t>.</w:t>
      </w:r>
    </w:p>
    <w:p w14:paraId="392976F1" w14:textId="77777777" w:rsidR="00DB6C82" w:rsidRDefault="00DB6C82" w:rsidP="00DB6C82">
      <w:pPr>
        <w:widowControl w:val="0"/>
        <w:suppressAutoHyphens/>
        <w:ind w:firstLine="567"/>
        <w:jc w:val="center"/>
        <w:rPr>
          <w:b/>
          <w:bCs/>
        </w:rPr>
      </w:pPr>
    </w:p>
    <w:p w14:paraId="06C4D3AC" w14:textId="78FE2919" w:rsidR="00DB6C82" w:rsidRPr="006D2943" w:rsidRDefault="00234335" w:rsidP="00234335">
      <w:pPr>
        <w:widowControl w:val="0"/>
        <w:spacing w:after="120"/>
        <w:jc w:val="center"/>
        <w:rPr>
          <w:b/>
          <w:bCs/>
          <w:color w:val="000000"/>
        </w:rPr>
      </w:pPr>
      <w:r>
        <w:rPr>
          <w:b/>
          <w:bCs/>
          <w:color w:val="000000"/>
        </w:rPr>
        <w:t xml:space="preserve">7. </w:t>
      </w:r>
      <w:r w:rsidR="00DB6C82" w:rsidRPr="006D2943">
        <w:rPr>
          <w:b/>
          <w:bCs/>
          <w:color w:val="000000"/>
        </w:rPr>
        <w:t xml:space="preserve">Методические </w:t>
      </w:r>
      <w:r w:rsidR="00DB6C82" w:rsidRPr="00234335">
        <w:rPr>
          <w:b/>
        </w:rPr>
        <w:t>указания</w:t>
      </w:r>
      <w:r w:rsidR="00DB6C82" w:rsidRPr="006D2943">
        <w:rPr>
          <w:b/>
          <w:bCs/>
          <w:color w:val="000000"/>
        </w:rPr>
        <w:t xml:space="preserve"> по дисциплине</w:t>
      </w:r>
    </w:p>
    <w:p w14:paraId="47F911F9" w14:textId="037A16F2" w:rsidR="00DB6C82" w:rsidRPr="006D2943" w:rsidRDefault="00DB6C82" w:rsidP="00DB6C82">
      <w:pPr>
        <w:pStyle w:val="aa"/>
        <w:widowControl w:val="0"/>
        <w:suppressAutoHyphens/>
        <w:rPr>
          <w:bCs/>
        </w:rPr>
      </w:pPr>
      <w:r w:rsidRPr="006D2943">
        <w:rPr>
          <w:bCs/>
        </w:rPr>
        <w:t>См. Приложения</w:t>
      </w:r>
      <w:r w:rsidR="00234335">
        <w:rPr>
          <w:bCs/>
        </w:rPr>
        <w:t xml:space="preserve"> 1–3</w:t>
      </w:r>
      <w:r w:rsidRPr="006D2943">
        <w:rPr>
          <w:bCs/>
        </w:rPr>
        <w:t>.</w:t>
      </w:r>
    </w:p>
    <w:p w14:paraId="044C51E5" w14:textId="77777777" w:rsidR="00DB6C82" w:rsidRDefault="00DB6C82" w:rsidP="00DB6C82">
      <w:pPr>
        <w:widowControl w:val="0"/>
        <w:suppressAutoHyphens/>
        <w:ind w:firstLine="567"/>
        <w:jc w:val="center"/>
        <w:rPr>
          <w:b/>
          <w:bCs/>
        </w:rPr>
      </w:pPr>
    </w:p>
    <w:p w14:paraId="1B12EFBD" w14:textId="722A3641" w:rsidR="00DB6C82" w:rsidRDefault="00DB6C82" w:rsidP="00DB6C82">
      <w:pPr>
        <w:widowControl w:val="0"/>
        <w:suppressAutoHyphens/>
        <w:ind w:firstLine="567"/>
        <w:jc w:val="center"/>
        <w:rPr>
          <w:b/>
          <w:bCs/>
        </w:rPr>
      </w:pPr>
      <w:r>
        <w:rPr>
          <w:b/>
          <w:bCs/>
        </w:rPr>
        <w:t>8</w:t>
      </w:r>
      <w:r w:rsidRPr="00FE1B54">
        <w:rPr>
          <w:b/>
          <w:bCs/>
        </w:rPr>
        <w:t>. Оценочные средства для проведения текущего контроля и промежуточной</w:t>
      </w:r>
      <w:r w:rsidR="00234335">
        <w:rPr>
          <w:b/>
          <w:bCs/>
        </w:rPr>
        <w:t xml:space="preserve"> а</w:t>
      </w:r>
      <w:r w:rsidRPr="00FE1B54">
        <w:rPr>
          <w:b/>
          <w:bCs/>
        </w:rPr>
        <w:t>ттестации</w:t>
      </w:r>
    </w:p>
    <w:p w14:paraId="4083DB89" w14:textId="77777777" w:rsidR="00DB6C82" w:rsidRPr="00FE1B54" w:rsidRDefault="00DB6C82" w:rsidP="00DB6C82">
      <w:pPr>
        <w:widowControl w:val="0"/>
        <w:suppressAutoHyphens/>
        <w:ind w:firstLine="567"/>
        <w:jc w:val="center"/>
        <w:rPr>
          <w:bCs/>
        </w:rPr>
      </w:pPr>
    </w:p>
    <w:p w14:paraId="1D89E140" w14:textId="77777777" w:rsidR="00DB6C82" w:rsidRPr="006D2943" w:rsidRDefault="00DB6C82" w:rsidP="00DB6C82">
      <w:pPr>
        <w:widowControl w:val="0"/>
        <w:suppressAutoHyphens/>
        <w:ind w:firstLine="567"/>
        <w:jc w:val="center"/>
        <w:rPr>
          <w:b/>
          <w:bCs/>
        </w:rPr>
      </w:pPr>
      <w:r w:rsidRPr="006D2943">
        <w:rPr>
          <w:b/>
          <w:bCs/>
        </w:rPr>
        <w:t xml:space="preserve">8.1. </w:t>
      </w:r>
      <w:r>
        <w:rPr>
          <w:b/>
          <w:bCs/>
        </w:rPr>
        <w:t>Оценочные средства</w:t>
      </w:r>
    </w:p>
    <w:p w14:paraId="4D931CDB" w14:textId="77777777" w:rsidR="00DB6C82" w:rsidRPr="00FE1B54" w:rsidRDefault="00DB6C82" w:rsidP="00234335">
      <w:pPr>
        <w:widowControl w:val="0"/>
        <w:suppressAutoHyphens/>
        <w:ind w:firstLine="709"/>
        <w:jc w:val="both"/>
        <w:rPr>
          <w:bCs/>
        </w:rPr>
      </w:pPr>
      <w:r w:rsidRPr="00FE1B54">
        <w:rPr>
          <w:bCs/>
        </w:rPr>
        <w:t>В контексте деятельностного подхода, к которому относится обучение</w:t>
      </w:r>
      <w:r>
        <w:rPr>
          <w:bCs/>
        </w:rPr>
        <w:t xml:space="preserve"> </w:t>
      </w:r>
      <w:r w:rsidRPr="00FE1B54">
        <w:rPr>
          <w:bCs/>
        </w:rPr>
        <w:t xml:space="preserve">служением, рекомендуется применять </w:t>
      </w:r>
      <w:proofErr w:type="spellStart"/>
      <w:r w:rsidRPr="00FE1B54">
        <w:rPr>
          <w:bCs/>
        </w:rPr>
        <w:t>критериально</w:t>
      </w:r>
      <w:proofErr w:type="spellEnd"/>
      <w:r w:rsidRPr="00FE1B54">
        <w:rPr>
          <w:bCs/>
        </w:rPr>
        <w:t>-ориентированное оценивание</w:t>
      </w:r>
      <w:r>
        <w:rPr>
          <w:bCs/>
        </w:rPr>
        <w:t xml:space="preserve"> </w:t>
      </w:r>
      <w:r w:rsidRPr="00FE1B54">
        <w:rPr>
          <w:bCs/>
        </w:rPr>
        <w:t>результатов обучения. Порядок оценки в рамках общественного проекта обучения</w:t>
      </w:r>
      <w:r>
        <w:rPr>
          <w:bCs/>
        </w:rPr>
        <w:t xml:space="preserve"> </w:t>
      </w:r>
      <w:r w:rsidRPr="00FE1B54">
        <w:rPr>
          <w:bCs/>
        </w:rPr>
        <w:t>служением определяется содержанием этапов реализации общественного проекта.</w:t>
      </w:r>
    </w:p>
    <w:p w14:paraId="1FC6D7C6" w14:textId="77777777" w:rsidR="00DB6C82" w:rsidRPr="00FE1B54" w:rsidRDefault="00DB6C82" w:rsidP="00234335">
      <w:pPr>
        <w:widowControl w:val="0"/>
        <w:suppressAutoHyphens/>
        <w:ind w:firstLine="709"/>
        <w:jc w:val="both"/>
        <w:rPr>
          <w:bCs/>
        </w:rPr>
      </w:pPr>
      <w:r w:rsidRPr="00FE1B54">
        <w:rPr>
          <w:bCs/>
        </w:rPr>
        <w:t>Для проведения текущего контроля и промежуточной аттестации используются</w:t>
      </w:r>
      <w:r>
        <w:rPr>
          <w:bCs/>
        </w:rPr>
        <w:t xml:space="preserve"> </w:t>
      </w:r>
      <w:r w:rsidRPr="00FE1B54">
        <w:rPr>
          <w:bCs/>
        </w:rPr>
        <w:t>следующие оценочные средства:</w:t>
      </w:r>
    </w:p>
    <w:p w14:paraId="2A509515" w14:textId="7EEDE454" w:rsidR="00DB6C82" w:rsidRPr="00FE1B54" w:rsidRDefault="00DB6C82" w:rsidP="00234335">
      <w:pPr>
        <w:widowControl w:val="0"/>
        <w:suppressAutoHyphens/>
        <w:ind w:firstLine="709"/>
        <w:jc w:val="both"/>
        <w:rPr>
          <w:bCs/>
        </w:rPr>
      </w:pPr>
      <w:r w:rsidRPr="00FE1B54">
        <w:rPr>
          <w:bCs/>
        </w:rPr>
        <w:t xml:space="preserve">– </w:t>
      </w:r>
      <w:r w:rsidR="00234335">
        <w:rPr>
          <w:bCs/>
        </w:rPr>
        <w:t>с</w:t>
      </w:r>
      <w:r w:rsidRPr="00FE1B54">
        <w:rPr>
          <w:bCs/>
        </w:rPr>
        <w:t>амооценка студентов</w:t>
      </w:r>
      <w:r w:rsidR="00234335">
        <w:rPr>
          <w:bCs/>
        </w:rPr>
        <w:t>;</w:t>
      </w:r>
    </w:p>
    <w:p w14:paraId="70740B69" w14:textId="022BF608" w:rsidR="00DB6C82" w:rsidRPr="00FE1B54" w:rsidRDefault="00DB6C82" w:rsidP="00234335">
      <w:pPr>
        <w:widowControl w:val="0"/>
        <w:suppressAutoHyphens/>
        <w:ind w:firstLine="709"/>
        <w:jc w:val="both"/>
        <w:rPr>
          <w:bCs/>
        </w:rPr>
      </w:pPr>
      <w:r w:rsidRPr="00FE1B54">
        <w:rPr>
          <w:bCs/>
        </w:rPr>
        <w:t xml:space="preserve">– </w:t>
      </w:r>
      <w:proofErr w:type="spellStart"/>
      <w:r w:rsidR="00234335">
        <w:rPr>
          <w:bCs/>
        </w:rPr>
        <w:t>в</w:t>
      </w:r>
      <w:r w:rsidRPr="00FE1B54">
        <w:rPr>
          <w:bCs/>
        </w:rPr>
        <w:t>заимооценка</w:t>
      </w:r>
      <w:proofErr w:type="spellEnd"/>
      <w:r w:rsidRPr="00FE1B54">
        <w:rPr>
          <w:bCs/>
        </w:rPr>
        <w:t xml:space="preserve"> студентов</w:t>
      </w:r>
      <w:r w:rsidR="00234335">
        <w:rPr>
          <w:bCs/>
        </w:rPr>
        <w:t>;</w:t>
      </w:r>
    </w:p>
    <w:p w14:paraId="2EE6B19C" w14:textId="611FC992" w:rsidR="00DB6C82" w:rsidRPr="00FE1B54" w:rsidRDefault="00DB6C82" w:rsidP="00234335">
      <w:pPr>
        <w:widowControl w:val="0"/>
        <w:suppressAutoHyphens/>
        <w:ind w:firstLine="709"/>
        <w:jc w:val="both"/>
        <w:rPr>
          <w:bCs/>
        </w:rPr>
      </w:pPr>
      <w:r w:rsidRPr="00FE1B54">
        <w:rPr>
          <w:bCs/>
        </w:rPr>
        <w:t xml:space="preserve">– </w:t>
      </w:r>
      <w:r w:rsidR="00234335">
        <w:rPr>
          <w:bCs/>
        </w:rPr>
        <w:t>о</w:t>
      </w:r>
      <w:r w:rsidRPr="00FE1B54">
        <w:rPr>
          <w:bCs/>
        </w:rPr>
        <w:t>ценка наставником</w:t>
      </w:r>
      <w:r w:rsidR="00234335">
        <w:rPr>
          <w:bCs/>
        </w:rPr>
        <w:t>;</w:t>
      </w:r>
    </w:p>
    <w:p w14:paraId="633867E4" w14:textId="6E47DCF2" w:rsidR="00DB6C82" w:rsidRPr="00FE1B54" w:rsidRDefault="00DB6C82" w:rsidP="00234335">
      <w:pPr>
        <w:widowControl w:val="0"/>
        <w:suppressAutoHyphens/>
        <w:ind w:firstLine="709"/>
        <w:jc w:val="both"/>
        <w:rPr>
          <w:bCs/>
        </w:rPr>
      </w:pPr>
      <w:r w:rsidRPr="00FE1B54">
        <w:rPr>
          <w:bCs/>
        </w:rPr>
        <w:t xml:space="preserve">– </w:t>
      </w:r>
      <w:r w:rsidR="00234335">
        <w:rPr>
          <w:bCs/>
        </w:rPr>
        <w:t>о</w:t>
      </w:r>
      <w:r w:rsidRPr="00FE1B54">
        <w:rPr>
          <w:bCs/>
        </w:rPr>
        <w:t>ценка со стороны сообщества</w:t>
      </w:r>
      <w:r w:rsidR="00234335">
        <w:rPr>
          <w:bCs/>
        </w:rPr>
        <w:t>;</w:t>
      </w:r>
    </w:p>
    <w:p w14:paraId="05F674D7" w14:textId="02A739EA" w:rsidR="00DB6C82" w:rsidRPr="00FE1B54" w:rsidRDefault="00DB6C82" w:rsidP="00234335">
      <w:pPr>
        <w:widowControl w:val="0"/>
        <w:suppressAutoHyphens/>
        <w:ind w:firstLine="709"/>
        <w:jc w:val="both"/>
        <w:rPr>
          <w:bCs/>
        </w:rPr>
      </w:pPr>
      <w:r w:rsidRPr="00FE1B54">
        <w:rPr>
          <w:bCs/>
        </w:rPr>
        <w:t xml:space="preserve">– </w:t>
      </w:r>
      <w:r w:rsidR="00234335">
        <w:rPr>
          <w:bCs/>
        </w:rPr>
        <w:t>р</w:t>
      </w:r>
      <w:r w:rsidRPr="00FE1B54">
        <w:rPr>
          <w:bCs/>
        </w:rPr>
        <w:t>ефлексия</w:t>
      </w:r>
      <w:r w:rsidR="00234335">
        <w:rPr>
          <w:bCs/>
        </w:rPr>
        <w:t>;</w:t>
      </w:r>
    </w:p>
    <w:p w14:paraId="5AED1BDE" w14:textId="05AC12F0" w:rsidR="00DB6C82" w:rsidRPr="00FE1B54" w:rsidRDefault="00DB6C82" w:rsidP="00234335">
      <w:pPr>
        <w:widowControl w:val="0"/>
        <w:suppressAutoHyphens/>
        <w:ind w:firstLine="709"/>
        <w:jc w:val="both"/>
        <w:rPr>
          <w:bCs/>
        </w:rPr>
      </w:pPr>
      <w:r w:rsidRPr="00FE1B54">
        <w:rPr>
          <w:bCs/>
        </w:rPr>
        <w:t xml:space="preserve">– </w:t>
      </w:r>
      <w:r w:rsidR="00234335">
        <w:rPr>
          <w:bCs/>
        </w:rPr>
        <w:t>з</w:t>
      </w:r>
      <w:r w:rsidRPr="00FE1B54">
        <w:rPr>
          <w:bCs/>
        </w:rPr>
        <w:t>ащита проекта</w:t>
      </w:r>
      <w:r w:rsidR="00234335">
        <w:rPr>
          <w:bCs/>
        </w:rPr>
        <w:t>;</w:t>
      </w:r>
    </w:p>
    <w:p w14:paraId="55530397" w14:textId="1E12CAD9" w:rsidR="00DB6C82" w:rsidRDefault="00DB6C82" w:rsidP="00234335">
      <w:pPr>
        <w:widowControl w:val="0"/>
        <w:suppressAutoHyphens/>
        <w:ind w:firstLine="709"/>
        <w:jc w:val="both"/>
        <w:rPr>
          <w:bCs/>
        </w:rPr>
      </w:pPr>
      <w:r w:rsidRPr="00FE1B54">
        <w:rPr>
          <w:bCs/>
        </w:rPr>
        <w:t xml:space="preserve">– </w:t>
      </w:r>
      <w:r w:rsidR="00234335">
        <w:rPr>
          <w:bCs/>
        </w:rPr>
        <w:t>о</w:t>
      </w:r>
      <w:r w:rsidRPr="00FE1B54">
        <w:rPr>
          <w:bCs/>
        </w:rPr>
        <w:t>тчет по проекту.</w:t>
      </w:r>
    </w:p>
    <w:p w14:paraId="6CBD9FEE" w14:textId="77777777" w:rsidR="00DB6C82" w:rsidRDefault="00DB6C82" w:rsidP="00234335">
      <w:pPr>
        <w:widowControl w:val="0"/>
        <w:suppressAutoHyphens/>
        <w:ind w:firstLine="709"/>
        <w:jc w:val="both"/>
        <w:rPr>
          <w:bCs/>
        </w:rPr>
      </w:pPr>
    </w:p>
    <w:tbl>
      <w:tblPr>
        <w:tblStyle w:val="a5"/>
        <w:tblW w:w="8510" w:type="dxa"/>
        <w:tblInd w:w="704" w:type="dxa"/>
        <w:tblLook w:val="04A0" w:firstRow="1" w:lastRow="0" w:firstColumn="1" w:lastColumn="0" w:noHBand="0" w:noVBand="1"/>
      </w:tblPr>
      <w:tblGrid>
        <w:gridCol w:w="567"/>
        <w:gridCol w:w="4820"/>
        <w:gridCol w:w="3123"/>
      </w:tblGrid>
      <w:tr w:rsidR="00DB6C82" w14:paraId="34BC3718" w14:textId="77777777" w:rsidTr="00234335">
        <w:tc>
          <w:tcPr>
            <w:tcW w:w="567" w:type="dxa"/>
          </w:tcPr>
          <w:p w14:paraId="41AD52C4" w14:textId="77777777" w:rsidR="00DB6C82" w:rsidRPr="00B6687C" w:rsidRDefault="00DB6C82" w:rsidP="00962E51">
            <w:pPr>
              <w:widowControl w:val="0"/>
              <w:suppressAutoHyphens/>
              <w:jc w:val="both"/>
              <w:rPr>
                <w:b/>
                <w:bCs/>
              </w:rPr>
            </w:pPr>
            <w:r w:rsidRPr="00B6687C">
              <w:rPr>
                <w:b/>
                <w:bCs/>
              </w:rPr>
              <w:t>№</w:t>
            </w:r>
          </w:p>
          <w:p w14:paraId="314CF2DC" w14:textId="77777777" w:rsidR="00DB6C82" w:rsidRDefault="00DB6C82" w:rsidP="00962E51">
            <w:pPr>
              <w:widowControl w:val="0"/>
              <w:suppressAutoHyphens/>
              <w:jc w:val="both"/>
              <w:rPr>
                <w:bCs/>
              </w:rPr>
            </w:pPr>
            <w:r w:rsidRPr="00B6687C">
              <w:rPr>
                <w:b/>
                <w:bCs/>
              </w:rPr>
              <w:t>п/п</w:t>
            </w:r>
          </w:p>
        </w:tc>
        <w:tc>
          <w:tcPr>
            <w:tcW w:w="4820" w:type="dxa"/>
          </w:tcPr>
          <w:p w14:paraId="700DAA9A" w14:textId="77777777" w:rsidR="00DB6C82" w:rsidRPr="00206D79" w:rsidRDefault="00DB6C82" w:rsidP="00962E51">
            <w:pPr>
              <w:widowControl w:val="0"/>
              <w:suppressAutoHyphens/>
              <w:jc w:val="center"/>
              <w:rPr>
                <w:b/>
                <w:bCs/>
              </w:rPr>
            </w:pPr>
            <w:r w:rsidRPr="00206D79">
              <w:rPr>
                <w:b/>
                <w:bCs/>
              </w:rPr>
              <w:t>Наименование раздела</w:t>
            </w:r>
          </w:p>
        </w:tc>
        <w:tc>
          <w:tcPr>
            <w:tcW w:w="3123" w:type="dxa"/>
          </w:tcPr>
          <w:p w14:paraId="5756B720" w14:textId="77777777" w:rsidR="00DB6C82" w:rsidRPr="00206D79" w:rsidRDefault="00DB6C82" w:rsidP="00962E51">
            <w:pPr>
              <w:widowControl w:val="0"/>
              <w:suppressAutoHyphens/>
              <w:jc w:val="center"/>
              <w:rPr>
                <w:b/>
                <w:bCs/>
              </w:rPr>
            </w:pPr>
            <w:r w:rsidRPr="00206D79">
              <w:rPr>
                <w:b/>
                <w:bCs/>
              </w:rPr>
              <w:t>Оценочные средства текущего контроля</w:t>
            </w:r>
          </w:p>
        </w:tc>
      </w:tr>
      <w:tr w:rsidR="00DB6C82" w14:paraId="10E09284" w14:textId="77777777" w:rsidTr="00234335">
        <w:tc>
          <w:tcPr>
            <w:tcW w:w="567" w:type="dxa"/>
          </w:tcPr>
          <w:p w14:paraId="339A5FD9" w14:textId="77777777" w:rsidR="00DB6C82" w:rsidRPr="00206D79" w:rsidRDefault="00DB6C82" w:rsidP="00DB6C82">
            <w:pPr>
              <w:pStyle w:val="aa"/>
              <w:widowControl w:val="0"/>
              <w:numPr>
                <w:ilvl w:val="0"/>
                <w:numId w:val="11"/>
              </w:numPr>
              <w:suppressAutoHyphens/>
              <w:ind w:left="0" w:firstLine="0"/>
              <w:jc w:val="both"/>
              <w:rPr>
                <w:bCs/>
              </w:rPr>
            </w:pPr>
          </w:p>
        </w:tc>
        <w:tc>
          <w:tcPr>
            <w:tcW w:w="4820" w:type="dxa"/>
          </w:tcPr>
          <w:p w14:paraId="1152732A" w14:textId="51FCB787" w:rsidR="00DB6C82" w:rsidRDefault="00DB6C82" w:rsidP="00234335">
            <w:pPr>
              <w:autoSpaceDE w:val="0"/>
              <w:autoSpaceDN w:val="0"/>
              <w:adjustRightInd w:val="0"/>
              <w:rPr>
                <w:b/>
                <w:bCs/>
              </w:rPr>
            </w:pPr>
            <w:r w:rsidRPr="002F5A65">
              <w:rPr>
                <w:rFonts w:eastAsiaTheme="minorHAnsi"/>
                <w:color w:val="000000"/>
                <w:sz w:val="23"/>
                <w:szCs w:val="23"/>
                <w:lang w:eastAsia="en-US"/>
              </w:rPr>
              <w:t xml:space="preserve">Введение в социальное </w:t>
            </w:r>
            <w:r w:rsidRPr="002F5A65">
              <w:rPr>
                <w:rFonts w:eastAsiaTheme="minorHAnsi"/>
                <w:sz w:val="23"/>
                <w:szCs w:val="23"/>
                <w:lang w:eastAsia="en-US"/>
              </w:rPr>
              <w:t>проектирование</w:t>
            </w:r>
          </w:p>
        </w:tc>
        <w:tc>
          <w:tcPr>
            <w:tcW w:w="3123" w:type="dxa"/>
          </w:tcPr>
          <w:p w14:paraId="2318C24A" w14:textId="77777777" w:rsidR="00DB6C82" w:rsidRPr="00B6687C" w:rsidRDefault="00DB6C82" w:rsidP="00962E51">
            <w:pPr>
              <w:autoSpaceDE w:val="0"/>
              <w:autoSpaceDN w:val="0"/>
              <w:adjustRightInd w:val="0"/>
              <w:rPr>
                <w:rFonts w:eastAsiaTheme="minorHAnsi"/>
                <w:color w:val="000000"/>
                <w:sz w:val="23"/>
                <w:szCs w:val="23"/>
                <w:lang w:eastAsia="en-US"/>
              </w:rPr>
            </w:pPr>
            <w:r w:rsidRPr="00B6687C">
              <w:rPr>
                <w:rFonts w:eastAsiaTheme="minorHAnsi"/>
                <w:color w:val="000000"/>
                <w:sz w:val="23"/>
                <w:szCs w:val="23"/>
                <w:lang w:eastAsia="en-US"/>
              </w:rPr>
              <w:t xml:space="preserve">Рефлексия. </w:t>
            </w:r>
          </w:p>
          <w:p w14:paraId="07E254EC" w14:textId="77777777" w:rsidR="00DB6C82" w:rsidRDefault="00DB6C82" w:rsidP="00962E51">
            <w:pPr>
              <w:widowControl w:val="0"/>
              <w:suppressAutoHyphens/>
              <w:jc w:val="both"/>
              <w:rPr>
                <w:bCs/>
              </w:rPr>
            </w:pPr>
            <w:r w:rsidRPr="00B6687C">
              <w:rPr>
                <w:rFonts w:eastAsiaTheme="minorHAnsi"/>
                <w:sz w:val="23"/>
                <w:szCs w:val="23"/>
                <w:lang w:eastAsia="en-US"/>
              </w:rPr>
              <w:t>Опрос.</w:t>
            </w:r>
          </w:p>
        </w:tc>
      </w:tr>
      <w:tr w:rsidR="00DB6C82" w14:paraId="05E3DAAB" w14:textId="77777777" w:rsidTr="00234335">
        <w:tc>
          <w:tcPr>
            <w:tcW w:w="567" w:type="dxa"/>
          </w:tcPr>
          <w:p w14:paraId="12618EF3" w14:textId="77777777" w:rsidR="00DB6C82" w:rsidRPr="00206D79" w:rsidRDefault="00DB6C82" w:rsidP="00DB6C82">
            <w:pPr>
              <w:pStyle w:val="aa"/>
              <w:widowControl w:val="0"/>
              <w:numPr>
                <w:ilvl w:val="0"/>
                <w:numId w:val="11"/>
              </w:numPr>
              <w:suppressAutoHyphens/>
              <w:ind w:left="0" w:firstLine="0"/>
              <w:jc w:val="both"/>
              <w:rPr>
                <w:bCs/>
              </w:rPr>
            </w:pPr>
          </w:p>
        </w:tc>
        <w:tc>
          <w:tcPr>
            <w:tcW w:w="4820" w:type="dxa"/>
          </w:tcPr>
          <w:p w14:paraId="2BE90E5B" w14:textId="6719A7EF" w:rsidR="00DB6C82" w:rsidRDefault="00DB6C82" w:rsidP="00234335">
            <w:pPr>
              <w:autoSpaceDE w:val="0"/>
              <w:autoSpaceDN w:val="0"/>
              <w:adjustRightInd w:val="0"/>
              <w:rPr>
                <w:b/>
                <w:bCs/>
              </w:rPr>
            </w:pPr>
            <w:r w:rsidRPr="002F5A65">
              <w:rPr>
                <w:rFonts w:eastAsiaTheme="minorHAnsi"/>
                <w:color w:val="000000"/>
                <w:sz w:val="23"/>
                <w:szCs w:val="23"/>
                <w:lang w:eastAsia="en-US"/>
              </w:rPr>
              <w:t xml:space="preserve">Анализ ситуации и </w:t>
            </w:r>
            <w:r w:rsidRPr="002F5A65">
              <w:rPr>
                <w:rFonts w:eastAsiaTheme="minorHAnsi"/>
                <w:sz w:val="23"/>
                <w:szCs w:val="23"/>
                <w:lang w:eastAsia="en-US"/>
              </w:rPr>
              <w:t>постановка проблемы</w:t>
            </w:r>
          </w:p>
        </w:tc>
        <w:tc>
          <w:tcPr>
            <w:tcW w:w="3123" w:type="dxa"/>
          </w:tcPr>
          <w:p w14:paraId="26D89080" w14:textId="77777777" w:rsidR="00DB6C82" w:rsidRPr="00B6687C" w:rsidRDefault="00DB6C82" w:rsidP="00962E51">
            <w:pPr>
              <w:autoSpaceDE w:val="0"/>
              <w:autoSpaceDN w:val="0"/>
              <w:adjustRightInd w:val="0"/>
              <w:rPr>
                <w:rFonts w:eastAsiaTheme="minorHAnsi"/>
                <w:color w:val="000000"/>
                <w:sz w:val="23"/>
                <w:szCs w:val="23"/>
                <w:lang w:eastAsia="en-US"/>
              </w:rPr>
            </w:pPr>
            <w:r w:rsidRPr="00B6687C">
              <w:rPr>
                <w:rFonts w:eastAsiaTheme="minorHAnsi"/>
                <w:color w:val="000000"/>
                <w:sz w:val="23"/>
                <w:szCs w:val="23"/>
                <w:lang w:eastAsia="en-US"/>
              </w:rPr>
              <w:t xml:space="preserve">Рефлексия. </w:t>
            </w:r>
          </w:p>
          <w:p w14:paraId="5D2C575D" w14:textId="77777777" w:rsidR="00DB6C82" w:rsidRPr="00B6687C" w:rsidRDefault="00DB6C82" w:rsidP="00962E51">
            <w:pPr>
              <w:autoSpaceDE w:val="0"/>
              <w:autoSpaceDN w:val="0"/>
              <w:adjustRightInd w:val="0"/>
              <w:rPr>
                <w:rFonts w:eastAsiaTheme="minorHAnsi"/>
                <w:sz w:val="23"/>
                <w:szCs w:val="23"/>
                <w:lang w:eastAsia="en-US"/>
              </w:rPr>
            </w:pPr>
            <w:r w:rsidRPr="00B6687C">
              <w:rPr>
                <w:rFonts w:eastAsiaTheme="minorHAnsi"/>
                <w:sz w:val="23"/>
                <w:szCs w:val="23"/>
                <w:lang w:eastAsia="en-US"/>
              </w:rPr>
              <w:t xml:space="preserve">Самооценка. </w:t>
            </w:r>
          </w:p>
          <w:p w14:paraId="092074F6" w14:textId="77777777" w:rsidR="00DB6C82" w:rsidRPr="00B6687C" w:rsidRDefault="00DB6C82" w:rsidP="00962E51">
            <w:pPr>
              <w:autoSpaceDE w:val="0"/>
              <w:autoSpaceDN w:val="0"/>
              <w:adjustRightInd w:val="0"/>
              <w:rPr>
                <w:rFonts w:eastAsiaTheme="minorHAnsi"/>
                <w:sz w:val="23"/>
                <w:szCs w:val="23"/>
                <w:lang w:eastAsia="en-US"/>
              </w:rPr>
            </w:pPr>
            <w:proofErr w:type="spellStart"/>
            <w:r w:rsidRPr="00B6687C">
              <w:rPr>
                <w:rFonts w:eastAsiaTheme="minorHAnsi"/>
                <w:sz w:val="23"/>
                <w:szCs w:val="23"/>
                <w:lang w:eastAsia="en-US"/>
              </w:rPr>
              <w:t>Взаимооценка</w:t>
            </w:r>
            <w:proofErr w:type="spellEnd"/>
            <w:r w:rsidRPr="00B6687C">
              <w:rPr>
                <w:rFonts w:eastAsiaTheme="minorHAnsi"/>
                <w:sz w:val="23"/>
                <w:szCs w:val="23"/>
                <w:lang w:eastAsia="en-US"/>
              </w:rPr>
              <w:t xml:space="preserve">. </w:t>
            </w:r>
          </w:p>
          <w:p w14:paraId="3D33C39B" w14:textId="77777777" w:rsidR="00DB6C82" w:rsidRDefault="00DB6C82" w:rsidP="00962E51">
            <w:pPr>
              <w:widowControl w:val="0"/>
              <w:suppressAutoHyphens/>
              <w:jc w:val="both"/>
              <w:rPr>
                <w:bCs/>
              </w:rPr>
            </w:pPr>
            <w:r w:rsidRPr="00B6687C">
              <w:rPr>
                <w:rFonts w:eastAsiaTheme="minorHAnsi"/>
                <w:sz w:val="23"/>
                <w:szCs w:val="23"/>
                <w:lang w:eastAsia="en-US"/>
              </w:rPr>
              <w:t>Оценка наставником.</w:t>
            </w:r>
          </w:p>
        </w:tc>
      </w:tr>
      <w:tr w:rsidR="00DB6C82" w14:paraId="37B9EF74" w14:textId="77777777" w:rsidTr="00234335">
        <w:tc>
          <w:tcPr>
            <w:tcW w:w="567" w:type="dxa"/>
          </w:tcPr>
          <w:p w14:paraId="11487EEE" w14:textId="77777777" w:rsidR="00DB6C82" w:rsidRPr="00206D79" w:rsidRDefault="00DB6C82" w:rsidP="00DB6C82">
            <w:pPr>
              <w:pStyle w:val="aa"/>
              <w:widowControl w:val="0"/>
              <w:numPr>
                <w:ilvl w:val="0"/>
                <w:numId w:val="11"/>
              </w:numPr>
              <w:suppressAutoHyphens/>
              <w:ind w:left="0" w:firstLine="0"/>
              <w:jc w:val="both"/>
              <w:rPr>
                <w:bCs/>
              </w:rPr>
            </w:pPr>
          </w:p>
        </w:tc>
        <w:tc>
          <w:tcPr>
            <w:tcW w:w="4820" w:type="dxa"/>
          </w:tcPr>
          <w:p w14:paraId="253A3BC4" w14:textId="77777777" w:rsidR="00DB6C82" w:rsidRPr="002F5A65" w:rsidRDefault="00DB6C82" w:rsidP="00962E51">
            <w:pPr>
              <w:autoSpaceDE w:val="0"/>
              <w:autoSpaceDN w:val="0"/>
              <w:adjustRightInd w:val="0"/>
              <w:rPr>
                <w:rFonts w:eastAsiaTheme="minorHAnsi"/>
                <w:color w:val="000000"/>
                <w:sz w:val="23"/>
                <w:szCs w:val="23"/>
                <w:lang w:eastAsia="en-US"/>
              </w:rPr>
            </w:pPr>
            <w:r w:rsidRPr="002F5A65">
              <w:rPr>
                <w:rFonts w:eastAsiaTheme="minorHAnsi"/>
                <w:color w:val="000000"/>
                <w:sz w:val="23"/>
                <w:szCs w:val="23"/>
                <w:lang w:eastAsia="en-US"/>
              </w:rPr>
              <w:t xml:space="preserve">Выработка гипотезы </w:t>
            </w:r>
          </w:p>
          <w:p w14:paraId="461396BC" w14:textId="77777777" w:rsidR="00DB6C82" w:rsidRDefault="00DB6C82" w:rsidP="00962E51">
            <w:pPr>
              <w:autoSpaceDE w:val="0"/>
              <w:autoSpaceDN w:val="0"/>
              <w:adjustRightInd w:val="0"/>
              <w:rPr>
                <w:b/>
                <w:bCs/>
              </w:rPr>
            </w:pPr>
            <w:r w:rsidRPr="002F5A65">
              <w:rPr>
                <w:rFonts w:eastAsiaTheme="minorHAnsi"/>
                <w:sz w:val="23"/>
                <w:szCs w:val="23"/>
                <w:lang w:eastAsia="en-US"/>
              </w:rPr>
              <w:lastRenderedPageBreak/>
              <w:t>проектного решения и ее</w:t>
            </w:r>
            <w:r>
              <w:rPr>
                <w:rFonts w:eastAsiaTheme="minorHAnsi"/>
                <w:sz w:val="23"/>
                <w:szCs w:val="23"/>
                <w:lang w:eastAsia="en-US"/>
              </w:rPr>
              <w:t xml:space="preserve"> </w:t>
            </w:r>
            <w:r w:rsidRPr="002F5A65">
              <w:rPr>
                <w:rFonts w:eastAsiaTheme="minorHAnsi"/>
                <w:sz w:val="23"/>
                <w:szCs w:val="23"/>
                <w:lang w:eastAsia="en-US"/>
              </w:rPr>
              <w:t>проверка</w:t>
            </w:r>
          </w:p>
        </w:tc>
        <w:tc>
          <w:tcPr>
            <w:tcW w:w="3123" w:type="dxa"/>
          </w:tcPr>
          <w:p w14:paraId="788A7D8A" w14:textId="77777777" w:rsidR="00DB6C82" w:rsidRPr="00B6687C" w:rsidRDefault="00DB6C82" w:rsidP="00962E51">
            <w:pPr>
              <w:autoSpaceDE w:val="0"/>
              <w:autoSpaceDN w:val="0"/>
              <w:adjustRightInd w:val="0"/>
              <w:rPr>
                <w:rFonts w:eastAsiaTheme="minorHAnsi"/>
                <w:color w:val="000000"/>
                <w:sz w:val="23"/>
                <w:szCs w:val="23"/>
                <w:lang w:eastAsia="en-US"/>
              </w:rPr>
            </w:pPr>
            <w:r w:rsidRPr="00B6687C">
              <w:rPr>
                <w:rFonts w:eastAsiaTheme="minorHAnsi"/>
                <w:color w:val="000000"/>
                <w:sz w:val="23"/>
                <w:szCs w:val="23"/>
                <w:lang w:eastAsia="en-US"/>
              </w:rPr>
              <w:lastRenderedPageBreak/>
              <w:t xml:space="preserve">Рефлексия. </w:t>
            </w:r>
          </w:p>
          <w:p w14:paraId="73FF0FC4" w14:textId="77777777" w:rsidR="00DB6C82" w:rsidRPr="00B6687C" w:rsidRDefault="00DB6C82" w:rsidP="00962E51">
            <w:pPr>
              <w:autoSpaceDE w:val="0"/>
              <w:autoSpaceDN w:val="0"/>
              <w:adjustRightInd w:val="0"/>
              <w:rPr>
                <w:rFonts w:eastAsiaTheme="minorHAnsi"/>
                <w:sz w:val="23"/>
                <w:szCs w:val="23"/>
                <w:lang w:eastAsia="en-US"/>
              </w:rPr>
            </w:pPr>
            <w:r w:rsidRPr="00B6687C">
              <w:rPr>
                <w:rFonts w:eastAsiaTheme="minorHAnsi"/>
                <w:sz w:val="23"/>
                <w:szCs w:val="23"/>
                <w:lang w:eastAsia="en-US"/>
              </w:rPr>
              <w:lastRenderedPageBreak/>
              <w:t xml:space="preserve">Самооценка. </w:t>
            </w:r>
          </w:p>
          <w:p w14:paraId="1B0CBD21" w14:textId="77777777" w:rsidR="00DB6C82" w:rsidRPr="00B6687C" w:rsidRDefault="00DB6C82" w:rsidP="00962E51">
            <w:pPr>
              <w:autoSpaceDE w:val="0"/>
              <w:autoSpaceDN w:val="0"/>
              <w:adjustRightInd w:val="0"/>
              <w:rPr>
                <w:rFonts w:eastAsiaTheme="minorHAnsi"/>
                <w:sz w:val="23"/>
                <w:szCs w:val="23"/>
                <w:lang w:eastAsia="en-US"/>
              </w:rPr>
            </w:pPr>
            <w:proofErr w:type="spellStart"/>
            <w:r w:rsidRPr="00B6687C">
              <w:rPr>
                <w:rFonts w:eastAsiaTheme="minorHAnsi"/>
                <w:sz w:val="23"/>
                <w:szCs w:val="23"/>
                <w:lang w:eastAsia="en-US"/>
              </w:rPr>
              <w:t>Взаимооценка</w:t>
            </w:r>
            <w:proofErr w:type="spellEnd"/>
            <w:r w:rsidRPr="00B6687C">
              <w:rPr>
                <w:rFonts w:eastAsiaTheme="minorHAnsi"/>
                <w:sz w:val="23"/>
                <w:szCs w:val="23"/>
                <w:lang w:eastAsia="en-US"/>
              </w:rPr>
              <w:t xml:space="preserve">. </w:t>
            </w:r>
          </w:p>
          <w:p w14:paraId="52C05641" w14:textId="77777777" w:rsidR="00DB6C82" w:rsidRDefault="00DB6C82" w:rsidP="00962E51">
            <w:pPr>
              <w:widowControl w:val="0"/>
              <w:suppressAutoHyphens/>
              <w:jc w:val="both"/>
              <w:rPr>
                <w:bCs/>
              </w:rPr>
            </w:pPr>
            <w:r w:rsidRPr="00B6687C">
              <w:rPr>
                <w:rFonts w:eastAsiaTheme="minorHAnsi"/>
                <w:sz w:val="23"/>
                <w:szCs w:val="23"/>
                <w:lang w:eastAsia="en-US"/>
              </w:rPr>
              <w:t>Оценка наставником.</w:t>
            </w:r>
          </w:p>
        </w:tc>
      </w:tr>
      <w:tr w:rsidR="00DB6C82" w14:paraId="79BF1E5B" w14:textId="77777777" w:rsidTr="00234335">
        <w:tc>
          <w:tcPr>
            <w:tcW w:w="567" w:type="dxa"/>
          </w:tcPr>
          <w:p w14:paraId="732407EF" w14:textId="77777777" w:rsidR="00DB6C82" w:rsidRPr="00206D79" w:rsidRDefault="00DB6C82" w:rsidP="00DB6C82">
            <w:pPr>
              <w:pStyle w:val="aa"/>
              <w:widowControl w:val="0"/>
              <w:numPr>
                <w:ilvl w:val="0"/>
                <w:numId w:val="11"/>
              </w:numPr>
              <w:suppressAutoHyphens/>
              <w:ind w:left="0" w:firstLine="0"/>
              <w:jc w:val="both"/>
              <w:rPr>
                <w:bCs/>
              </w:rPr>
            </w:pPr>
          </w:p>
        </w:tc>
        <w:tc>
          <w:tcPr>
            <w:tcW w:w="4820" w:type="dxa"/>
          </w:tcPr>
          <w:p w14:paraId="729DBD39" w14:textId="773D20D9" w:rsidR="00DB6C82" w:rsidRDefault="00DB6C82" w:rsidP="00234335">
            <w:pPr>
              <w:autoSpaceDE w:val="0"/>
              <w:autoSpaceDN w:val="0"/>
              <w:adjustRightInd w:val="0"/>
              <w:rPr>
                <w:b/>
                <w:bCs/>
              </w:rPr>
            </w:pPr>
            <w:r w:rsidRPr="002F5A65">
              <w:rPr>
                <w:rFonts w:eastAsiaTheme="minorHAnsi"/>
                <w:color w:val="000000"/>
                <w:sz w:val="23"/>
                <w:szCs w:val="23"/>
                <w:lang w:eastAsia="en-US"/>
              </w:rPr>
              <w:t xml:space="preserve">Разработка и защита </w:t>
            </w:r>
            <w:r w:rsidRPr="002F5A65">
              <w:rPr>
                <w:rFonts w:eastAsiaTheme="minorHAnsi"/>
                <w:sz w:val="23"/>
                <w:szCs w:val="23"/>
                <w:lang w:eastAsia="en-US"/>
              </w:rPr>
              <w:t>паспорта проекта</w:t>
            </w:r>
          </w:p>
        </w:tc>
        <w:tc>
          <w:tcPr>
            <w:tcW w:w="3123" w:type="dxa"/>
          </w:tcPr>
          <w:p w14:paraId="28712B72" w14:textId="77777777" w:rsidR="00DB6C82" w:rsidRPr="00B6687C" w:rsidRDefault="00DB6C82" w:rsidP="00962E51">
            <w:pPr>
              <w:autoSpaceDE w:val="0"/>
              <w:autoSpaceDN w:val="0"/>
              <w:adjustRightInd w:val="0"/>
              <w:rPr>
                <w:rFonts w:eastAsiaTheme="minorHAnsi"/>
                <w:color w:val="000000"/>
                <w:sz w:val="23"/>
                <w:szCs w:val="23"/>
                <w:lang w:eastAsia="en-US"/>
              </w:rPr>
            </w:pPr>
            <w:r w:rsidRPr="00B6687C">
              <w:rPr>
                <w:rFonts w:eastAsiaTheme="minorHAnsi"/>
                <w:color w:val="000000"/>
                <w:sz w:val="23"/>
                <w:szCs w:val="23"/>
                <w:lang w:eastAsia="en-US"/>
              </w:rPr>
              <w:t xml:space="preserve">Защита паспорта проекта. </w:t>
            </w:r>
          </w:p>
          <w:p w14:paraId="189C7215" w14:textId="77777777" w:rsidR="00DB6C82" w:rsidRPr="00B6687C" w:rsidRDefault="00DB6C82" w:rsidP="00962E51">
            <w:pPr>
              <w:autoSpaceDE w:val="0"/>
              <w:autoSpaceDN w:val="0"/>
              <w:adjustRightInd w:val="0"/>
              <w:rPr>
                <w:rFonts w:eastAsiaTheme="minorHAnsi"/>
                <w:sz w:val="23"/>
                <w:szCs w:val="23"/>
                <w:lang w:eastAsia="en-US"/>
              </w:rPr>
            </w:pPr>
            <w:r w:rsidRPr="00B6687C">
              <w:rPr>
                <w:rFonts w:eastAsiaTheme="minorHAnsi"/>
                <w:sz w:val="23"/>
                <w:szCs w:val="23"/>
                <w:lang w:eastAsia="en-US"/>
              </w:rPr>
              <w:t xml:space="preserve">Рефлексия. </w:t>
            </w:r>
          </w:p>
          <w:p w14:paraId="44D155E9" w14:textId="77777777" w:rsidR="00DB6C82" w:rsidRPr="00B6687C" w:rsidRDefault="00DB6C82" w:rsidP="00962E51">
            <w:pPr>
              <w:autoSpaceDE w:val="0"/>
              <w:autoSpaceDN w:val="0"/>
              <w:adjustRightInd w:val="0"/>
              <w:rPr>
                <w:rFonts w:eastAsiaTheme="minorHAnsi"/>
                <w:sz w:val="23"/>
                <w:szCs w:val="23"/>
                <w:lang w:eastAsia="en-US"/>
              </w:rPr>
            </w:pPr>
            <w:r w:rsidRPr="00B6687C">
              <w:rPr>
                <w:rFonts w:eastAsiaTheme="minorHAnsi"/>
                <w:sz w:val="23"/>
                <w:szCs w:val="23"/>
                <w:lang w:eastAsia="en-US"/>
              </w:rPr>
              <w:t xml:space="preserve">Самооценка. </w:t>
            </w:r>
          </w:p>
          <w:p w14:paraId="2DD9B405" w14:textId="77777777" w:rsidR="00DB6C82" w:rsidRPr="00B6687C" w:rsidRDefault="00DB6C82" w:rsidP="00962E51">
            <w:pPr>
              <w:autoSpaceDE w:val="0"/>
              <w:autoSpaceDN w:val="0"/>
              <w:adjustRightInd w:val="0"/>
              <w:rPr>
                <w:rFonts w:eastAsiaTheme="minorHAnsi"/>
                <w:sz w:val="23"/>
                <w:szCs w:val="23"/>
                <w:lang w:eastAsia="en-US"/>
              </w:rPr>
            </w:pPr>
            <w:proofErr w:type="spellStart"/>
            <w:r w:rsidRPr="00B6687C">
              <w:rPr>
                <w:rFonts w:eastAsiaTheme="minorHAnsi"/>
                <w:sz w:val="23"/>
                <w:szCs w:val="23"/>
                <w:lang w:eastAsia="en-US"/>
              </w:rPr>
              <w:t>Взаимооценка</w:t>
            </w:r>
            <w:proofErr w:type="spellEnd"/>
            <w:r w:rsidRPr="00B6687C">
              <w:rPr>
                <w:rFonts w:eastAsiaTheme="minorHAnsi"/>
                <w:sz w:val="23"/>
                <w:szCs w:val="23"/>
                <w:lang w:eastAsia="en-US"/>
              </w:rPr>
              <w:t xml:space="preserve">. </w:t>
            </w:r>
          </w:p>
          <w:p w14:paraId="13DBFEA2" w14:textId="77777777" w:rsidR="00DB6C82" w:rsidRPr="00B6687C" w:rsidRDefault="00DB6C82" w:rsidP="00962E51">
            <w:pPr>
              <w:autoSpaceDE w:val="0"/>
              <w:autoSpaceDN w:val="0"/>
              <w:adjustRightInd w:val="0"/>
              <w:rPr>
                <w:rFonts w:eastAsiaTheme="minorHAnsi"/>
                <w:sz w:val="23"/>
                <w:szCs w:val="23"/>
                <w:lang w:eastAsia="en-US"/>
              </w:rPr>
            </w:pPr>
            <w:r w:rsidRPr="00B6687C">
              <w:rPr>
                <w:rFonts w:eastAsiaTheme="minorHAnsi"/>
                <w:sz w:val="23"/>
                <w:szCs w:val="23"/>
                <w:lang w:eastAsia="en-US"/>
              </w:rPr>
              <w:t xml:space="preserve">Оценка наставником. </w:t>
            </w:r>
          </w:p>
          <w:p w14:paraId="79C44605" w14:textId="77777777" w:rsidR="00DB6C82" w:rsidRDefault="00DB6C82" w:rsidP="00962E51">
            <w:pPr>
              <w:widowControl w:val="0"/>
              <w:suppressAutoHyphens/>
              <w:jc w:val="both"/>
              <w:rPr>
                <w:bCs/>
              </w:rPr>
            </w:pPr>
            <w:r w:rsidRPr="00B6687C">
              <w:rPr>
                <w:rFonts w:eastAsiaTheme="minorHAnsi"/>
                <w:sz w:val="23"/>
                <w:szCs w:val="23"/>
                <w:lang w:eastAsia="en-US"/>
              </w:rPr>
              <w:t>Оценка со стороны сообщества.</w:t>
            </w:r>
          </w:p>
        </w:tc>
      </w:tr>
      <w:tr w:rsidR="00DB6C82" w14:paraId="2378FA6F" w14:textId="77777777" w:rsidTr="00234335">
        <w:tc>
          <w:tcPr>
            <w:tcW w:w="567" w:type="dxa"/>
          </w:tcPr>
          <w:p w14:paraId="33FC82AB" w14:textId="77777777" w:rsidR="00DB6C82" w:rsidRPr="00206D79" w:rsidRDefault="00DB6C82" w:rsidP="00DB6C82">
            <w:pPr>
              <w:pStyle w:val="aa"/>
              <w:widowControl w:val="0"/>
              <w:numPr>
                <w:ilvl w:val="0"/>
                <w:numId w:val="11"/>
              </w:numPr>
              <w:suppressAutoHyphens/>
              <w:ind w:left="0" w:firstLine="0"/>
              <w:jc w:val="both"/>
              <w:rPr>
                <w:bCs/>
              </w:rPr>
            </w:pPr>
          </w:p>
        </w:tc>
        <w:tc>
          <w:tcPr>
            <w:tcW w:w="4820" w:type="dxa"/>
          </w:tcPr>
          <w:p w14:paraId="792DAC77" w14:textId="77777777" w:rsidR="00DB6C82" w:rsidRDefault="00DB6C82" w:rsidP="00962E51">
            <w:pPr>
              <w:autoSpaceDE w:val="0"/>
              <w:autoSpaceDN w:val="0"/>
              <w:adjustRightInd w:val="0"/>
              <w:rPr>
                <w:b/>
                <w:bCs/>
              </w:rPr>
            </w:pPr>
            <w:r w:rsidRPr="002F5A65">
              <w:rPr>
                <w:rFonts w:eastAsiaTheme="minorHAnsi"/>
                <w:color w:val="000000"/>
                <w:sz w:val="23"/>
                <w:szCs w:val="23"/>
                <w:lang w:eastAsia="en-US"/>
              </w:rPr>
              <w:t xml:space="preserve">Реализация </w:t>
            </w:r>
            <w:r w:rsidRPr="002F5A65">
              <w:rPr>
                <w:rFonts w:eastAsiaTheme="minorHAnsi"/>
                <w:sz w:val="23"/>
                <w:szCs w:val="23"/>
                <w:lang w:eastAsia="en-US"/>
              </w:rPr>
              <w:t>общественного проекта</w:t>
            </w:r>
          </w:p>
        </w:tc>
        <w:tc>
          <w:tcPr>
            <w:tcW w:w="3123" w:type="dxa"/>
          </w:tcPr>
          <w:p w14:paraId="683E42F8" w14:textId="77777777" w:rsidR="00DB6C82" w:rsidRPr="00B6687C" w:rsidRDefault="00DB6C82" w:rsidP="00962E51">
            <w:pPr>
              <w:autoSpaceDE w:val="0"/>
              <w:autoSpaceDN w:val="0"/>
              <w:adjustRightInd w:val="0"/>
              <w:rPr>
                <w:rFonts w:eastAsiaTheme="minorHAnsi"/>
                <w:color w:val="000000"/>
                <w:sz w:val="23"/>
                <w:szCs w:val="23"/>
                <w:lang w:eastAsia="en-US"/>
              </w:rPr>
            </w:pPr>
            <w:r w:rsidRPr="00B6687C">
              <w:rPr>
                <w:rFonts w:eastAsiaTheme="minorHAnsi"/>
                <w:color w:val="000000"/>
                <w:sz w:val="23"/>
                <w:szCs w:val="23"/>
                <w:lang w:eastAsia="en-US"/>
              </w:rPr>
              <w:t xml:space="preserve">Самооценка. </w:t>
            </w:r>
          </w:p>
          <w:p w14:paraId="379C1A1B" w14:textId="77777777" w:rsidR="00DB6C82" w:rsidRPr="00B6687C" w:rsidRDefault="00DB6C82" w:rsidP="00962E51">
            <w:pPr>
              <w:autoSpaceDE w:val="0"/>
              <w:autoSpaceDN w:val="0"/>
              <w:adjustRightInd w:val="0"/>
              <w:rPr>
                <w:rFonts w:eastAsiaTheme="minorHAnsi"/>
                <w:sz w:val="23"/>
                <w:szCs w:val="23"/>
                <w:lang w:eastAsia="en-US"/>
              </w:rPr>
            </w:pPr>
            <w:proofErr w:type="spellStart"/>
            <w:r w:rsidRPr="00B6687C">
              <w:rPr>
                <w:rFonts w:eastAsiaTheme="minorHAnsi"/>
                <w:sz w:val="23"/>
                <w:szCs w:val="23"/>
                <w:lang w:eastAsia="en-US"/>
              </w:rPr>
              <w:t>Взаимооценка</w:t>
            </w:r>
            <w:proofErr w:type="spellEnd"/>
            <w:r w:rsidRPr="00B6687C">
              <w:rPr>
                <w:rFonts w:eastAsiaTheme="minorHAnsi"/>
                <w:sz w:val="23"/>
                <w:szCs w:val="23"/>
                <w:lang w:eastAsia="en-US"/>
              </w:rPr>
              <w:t xml:space="preserve">. </w:t>
            </w:r>
          </w:p>
          <w:p w14:paraId="7AA25ADE" w14:textId="77777777" w:rsidR="00DB6C82" w:rsidRPr="00B6687C" w:rsidRDefault="00DB6C82" w:rsidP="00962E51">
            <w:pPr>
              <w:autoSpaceDE w:val="0"/>
              <w:autoSpaceDN w:val="0"/>
              <w:adjustRightInd w:val="0"/>
              <w:rPr>
                <w:rFonts w:eastAsiaTheme="minorHAnsi"/>
                <w:sz w:val="23"/>
                <w:szCs w:val="23"/>
                <w:lang w:eastAsia="en-US"/>
              </w:rPr>
            </w:pPr>
            <w:r w:rsidRPr="00B6687C">
              <w:rPr>
                <w:rFonts w:eastAsiaTheme="minorHAnsi"/>
                <w:sz w:val="23"/>
                <w:szCs w:val="23"/>
                <w:lang w:eastAsia="en-US"/>
              </w:rPr>
              <w:t xml:space="preserve">Оценка наставником. </w:t>
            </w:r>
          </w:p>
          <w:p w14:paraId="4184E76A" w14:textId="77777777" w:rsidR="00DB6C82" w:rsidRPr="00B6687C" w:rsidRDefault="00DB6C82" w:rsidP="00962E51">
            <w:pPr>
              <w:autoSpaceDE w:val="0"/>
              <w:autoSpaceDN w:val="0"/>
              <w:adjustRightInd w:val="0"/>
              <w:rPr>
                <w:rFonts w:eastAsiaTheme="minorHAnsi"/>
                <w:sz w:val="23"/>
                <w:szCs w:val="23"/>
                <w:lang w:eastAsia="en-US"/>
              </w:rPr>
            </w:pPr>
            <w:r w:rsidRPr="00B6687C">
              <w:rPr>
                <w:rFonts w:eastAsiaTheme="minorHAnsi"/>
                <w:sz w:val="23"/>
                <w:szCs w:val="23"/>
                <w:lang w:eastAsia="en-US"/>
              </w:rPr>
              <w:t xml:space="preserve">Оценка со стороны сообщества. </w:t>
            </w:r>
          </w:p>
          <w:p w14:paraId="22AEB596" w14:textId="77777777" w:rsidR="00DB6C82" w:rsidRDefault="00DB6C82" w:rsidP="00962E51">
            <w:pPr>
              <w:widowControl w:val="0"/>
              <w:suppressAutoHyphens/>
              <w:jc w:val="both"/>
              <w:rPr>
                <w:bCs/>
              </w:rPr>
            </w:pPr>
            <w:r w:rsidRPr="00B6687C">
              <w:rPr>
                <w:rFonts w:eastAsiaTheme="minorHAnsi"/>
                <w:sz w:val="23"/>
                <w:szCs w:val="23"/>
                <w:lang w:eastAsia="en-US"/>
              </w:rPr>
              <w:t>Рефлексия.</w:t>
            </w:r>
          </w:p>
        </w:tc>
      </w:tr>
      <w:tr w:rsidR="00DB6C82" w14:paraId="77C85985" w14:textId="77777777" w:rsidTr="00234335">
        <w:tc>
          <w:tcPr>
            <w:tcW w:w="567" w:type="dxa"/>
          </w:tcPr>
          <w:p w14:paraId="732C3DFA" w14:textId="77777777" w:rsidR="00DB6C82" w:rsidRPr="00206D79" w:rsidRDefault="00DB6C82" w:rsidP="00DB6C82">
            <w:pPr>
              <w:pStyle w:val="aa"/>
              <w:widowControl w:val="0"/>
              <w:numPr>
                <w:ilvl w:val="0"/>
                <w:numId w:val="11"/>
              </w:numPr>
              <w:suppressAutoHyphens/>
              <w:ind w:left="0" w:firstLine="0"/>
              <w:jc w:val="both"/>
              <w:rPr>
                <w:bCs/>
              </w:rPr>
            </w:pPr>
          </w:p>
        </w:tc>
        <w:tc>
          <w:tcPr>
            <w:tcW w:w="4820" w:type="dxa"/>
          </w:tcPr>
          <w:p w14:paraId="113F959F" w14:textId="0AF51541" w:rsidR="00DB6C82" w:rsidRDefault="00DB6C82" w:rsidP="00234335">
            <w:pPr>
              <w:autoSpaceDE w:val="0"/>
              <w:autoSpaceDN w:val="0"/>
              <w:adjustRightInd w:val="0"/>
              <w:rPr>
                <w:b/>
                <w:bCs/>
              </w:rPr>
            </w:pPr>
            <w:r w:rsidRPr="00206D79">
              <w:rPr>
                <w:rFonts w:eastAsiaTheme="minorHAnsi"/>
                <w:color w:val="000000"/>
                <w:sz w:val="23"/>
                <w:szCs w:val="23"/>
                <w:lang w:eastAsia="en-US"/>
              </w:rPr>
              <w:t>Защита результатов, подведение</w:t>
            </w:r>
            <w:r>
              <w:rPr>
                <w:rFonts w:eastAsiaTheme="minorHAnsi"/>
                <w:color w:val="000000"/>
                <w:sz w:val="23"/>
                <w:szCs w:val="23"/>
                <w:lang w:eastAsia="en-US"/>
              </w:rPr>
              <w:t xml:space="preserve"> </w:t>
            </w:r>
            <w:r w:rsidRPr="00206D79">
              <w:rPr>
                <w:rFonts w:eastAsiaTheme="minorHAnsi"/>
                <w:color w:val="000000"/>
                <w:sz w:val="23"/>
                <w:szCs w:val="23"/>
                <w:lang w:eastAsia="en-US"/>
              </w:rPr>
              <w:t>итогов и рефлексия</w:t>
            </w:r>
            <w:r w:rsidR="00234335">
              <w:rPr>
                <w:rFonts w:eastAsiaTheme="minorHAnsi"/>
                <w:color w:val="000000"/>
                <w:sz w:val="23"/>
                <w:szCs w:val="23"/>
                <w:lang w:eastAsia="en-US"/>
              </w:rPr>
              <w:t xml:space="preserve"> </w:t>
            </w:r>
            <w:r w:rsidRPr="00206D79">
              <w:rPr>
                <w:rFonts w:eastAsiaTheme="minorHAnsi"/>
                <w:color w:val="000000"/>
                <w:sz w:val="23"/>
                <w:szCs w:val="23"/>
                <w:lang w:eastAsia="en-US"/>
              </w:rPr>
              <w:t>деятельности.</w:t>
            </w:r>
          </w:p>
        </w:tc>
        <w:tc>
          <w:tcPr>
            <w:tcW w:w="3123" w:type="dxa"/>
          </w:tcPr>
          <w:p w14:paraId="4F5BA65E" w14:textId="77777777" w:rsidR="00DB6C82" w:rsidRPr="00206D79" w:rsidRDefault="00DB6C82" w:rsidP="00962E51">
            <w:pPr>
              <w:autoSpaceDE w:val="0"/>
              <w:autoSpaceDN w:val="0"/>
              <w:adjustRightInd w:val="0"/>
              <w:rPr>
                <w:rFonts w:eastAsiaTheme="minorHAnsi"/>
                <w:color w:val="000000"/>
                <w:sz w:val="23"/>
                <w:szCs w:val="23"/>
                <w:lang w:eastAsia="en-US"/>
              </w:rPr>
            </w:pPr>
            <w:r w:rsidRPr="00206D79">
              <w:rPr>
                <w:rFonts w:eastAsiaTheme="minorHAnsi"/>
                <w:color w:val="000000"/>
                <w:sz w:val="23"/>
                <w:szCs w:val="23"/>
                <w:lang w:eastAsia="en-US"/>
              </w:rPr>
              <w:t xml:space="preserve">Защита результатов реализации проекта. </w:t>
            </w:r>
          </w:p>
          <w:p w14:paraId="0A0A3812" w14:textId="77777777" w:rsidR="00DB6C82" w:rsidRPr="00206D79" w:rsidRDefault="00DB6C82" w:rsidP="00962E51">
            <w:pPr>
              <w:autoSpaceDE w:val="0"/>
              <w:autoSpaceDN w:val="0"/>
              <w:adjustRightInd w:val="0"/>
              <w:rPr>
                <w:rFonts w:eastAsiaTheme="minorHAnsi"/>
                <w:sz w:val="23"/>
                <w:szCs w:val="23"/>
                <w:lang w:eastAsia="en-US"/>
              </w:rPr>
            </w:pPr>
            <w:r w:rsidRPr="00206D79">
              <w:rPr>
                <w:rFonts w:eastAsiaTheme="minorHAnsi"/>
                <w:sz w:val="23"/>
                <w:szCs w:val="23"/>
                <w:lang w:eastAsia="en-US"/>
              </w:rPr>
              <w:t xml:space="preserve">Оценка со стороны сообщества. </w:t>
            </w:r>
          </w:p>
          <w:p w14:paraId="4515CECC" w14:textId="77777777" w:rsidR="00DB6C82" w:rsidRPr="00206D79" w:rsidRDefault="00DB6C82" w:rsidP="00962E51">
            <w:pPr>
              <w:autoSpaceDE w:val="0"/>
              <w:autoSpaceDN w:val="0"/>
              <w:adjustRightInd w:val="0"/>
              <w:rPr>
                <w:rFonts w:eastAsiaTheme="minorHAnsi"/>
                <w:sz w:val="23"/>
                <w:szCs w:val="23"/>
                <w:lang w:eastAsia="en-US"/>
              </w:rPr>
            </w:pPr>
            <w:r w:rsidRPr="00206D79">
              <w:rPr>
                <w:rFonts w:eastAsiaTheme="minorHAnsi"/>
                <w:sz w:val="23"/>
                <w:szCs w:val="23"/>
                <w:lang w:eastAsia="en-US"/>
              </w:rPr>
              <w:t xml:space="preserve">Оценка отчета по проекту. </w:t>
            </w:r>
          </w:p>
          <w:p w14:paraId="70AB5427" w14:textId="77777777" w:rsidR="00DB6C82" w:rsidRDefault="00DB6C82" w:rsidP="00962E51">
            <w:pPr>
              <w:widowControl w:val="0"/>
              <w:suppressAutoHyphens/>
              <w:jc w:val="both"/>
              <w:rPr>
                <w:bCs/>
              </w:rPr>
            </w:pPr>
            <w:r w:rsidRPr="00206D79">
              <w:rPr>
                <w:rFonts w:eastAsiaTheme="minorHAnsi"/>
                <w:sz w:val="23"/>
                <w:szCs w:val="23"/>
                <w:lang w:eastAsia="en-US"/>
              </w:rPr>
              <w:t>Рефлексия</w:t>
            </w:r>
          </w:p>
        </w:tc>
      </w:tr>
    </w:tbl>
    <w:p w14:paraId="5C1F3F2C" w14:textId="77777777" w:rsidR="00DB6C82" w:rsidRDefault="00DB6C82" w:rsidP="00DB6C82">
      <w:pPr>
        <w:widowControl w:val="0"/>
        <w:suppressAutoHyphens/>
        <w:ind w:firstLine="567"/>
        <w:jc w:val="both"/>
        <w:rPr>
          <w:bCs/>
        </w:rPr>
      </w:pPr>
    </w:p>
    <w:p w14:paraId="35C75E91" w14:textId="77777777" w:rsidR="00DB6C82" w:rsidRPr="005574C2" w:rsidRDefault="00DB6C82" w:rsidP="00DB6C82">
      <w:pPr>
        <w:pStyle w:val="Default"/>
        <w:ind w:firstLine="567"/>
        <w:jc w:val="center"/>
        <w:rPr>
          <w:rFonts w:ascii="Times New Roman" w:hAnsi="Times New Roman" w:cs="Times New Roman"/>
        </w:rPr>
      </w:pPr>
      <w:r>
        <w:rPr>
          <w:rFonts w:ascii="Times New Roman" w:hAnsi="Times New Roman" w:cs="Times New Roman"/>
          <w:b/>
          <w:bCs/>
        </w:rPr>
        <w:t>8.2</w:t>
      </w:r>
      <w:r w:rsidRPr="005574C2">
        <w:rPr>
          <w:rFonts w:ascii="Times New Roman" w:hAnsi="Times New Roman" w:cs="Times New Roman"/>
          <w:b/>
          <w:bCs/>
        </w:rPr>
        <w:t>. Фонды оценочных средств</w:t>
      </w:r>
    </w:p>
    <w:p w14:paraId="3C83A383"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В соответствии с </w:t>
      </w:r>
      <w:proofErr w:type="spellStart"/>
      <w:r w:rsidRPr="005574C2">
        <w:rPr>
          <w:rFonts w:ascii="Times New Roman" w:hAnsi="Times New Roman" w:cs="Times New Roman"/>
          <w:color w:val="auto"/>
        </w:rPr>
        <w:t>критериально</w:t>
      </w:r>
      <w:proofErr w:type="spellEnd"/>
      <w:r w:rsidRPr="005574C2">
        <w:rPr>
          <w:rFonts w:ascii="Times New Roman" w:hAnsi="Times New Roman" w:cs="Times New Roman"/>
          <w:color w:val="auto"/>
        </w:rPr>
        <w:t xml:space="preserve">-ориентированным подходом ниже представлены критерии для оценки различных сторон общественного проекта обучения служением. </w:t>
      </w:r>
    </w:p>
    <w:p w14:paraId="2124B355"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Самооценка обучающихся </w:t>
      </w:r>
    </w:p>
    <w:p w14:paraId="18007615"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Самооценка является одним из наиболее важных инструментов формирующего оценивания при осуществлении образовательного процесса в условиях реализации проекта по методике обучения служением. Проводя самооценку, обучающиеся могут оценить свой прогресс, определить свои сильные и слабые стороны, а также разработать стратегии для улучшения своих знаний и навыков. </w:t>
      </w:r>
    </w:p>
    <w:p w14:paraId="64BED1ED"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Критерии самооценки в обучении служением могут варьироваться в зависимости от конкретного проекта или направления подготовки. </w:t>
      </w:r>
    </w:p>
    <w:p w14:paraId="07886A2F"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1. Достижение целей</w:t>
      </w:r>
      <w:r w:rsidRPr="005574C2">
        <w:rPr>
          <w:rFonts w:ascii="Times New Roman" w:hAnsi="Times New Roman" w:cs="Times New Roman"/>
          <w:color w:val="auto"/>
        </w:rPr>
        <w:t xml:space="preserve">. Обучающиеся могут поставить перед собой определенные цели, связанные с учебными достижениями, опытом служения, личностным ростом и т.д. Проводя самооценку, они могут оценить, насколько успешно достигнуты цели и что нужно сделать, чтобы их достичь. </w:t>
      </w:r>
    </w:p>
    <w:p w14:paraId="175E54EF"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2. Оценка вклада. </w:t>
      </w:r>
      <w:r w:rsidRPr="005574C2">
        <w:rPr>
          <w:rFonts w:ascii="Times New Roman" w:hAnsi="Times New Roman" w:cs="Times New Roman"/>
          <w:color w:val="auto"/>
        </w:rPr>
        <w:t xml:space="preserve">Обучающиеся могут оценить свой вклад, используя критерии, связанные с количеством часов, качеством работы, влиянием на сообщество и т.д. Это поможет им понять, какие аспекты своей деятельности они выполнили хорошо, а где у них есть возможности для улучшений. </w:t>
      </w:r>
    </w:p>
    <w:p w14:paraId="18ED0FB8"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3. Обратная связь от наставника. </w:t>
      </w:r>
      <w:r w:rsidRPr="005574C2">
        <w:rPr>
          <w:rFonts w:ascii="Times New Roman" w:hAnsi="Times New Roman" w:cs="Times New Roman"/>
          <w:color w:val="auto"/>
        </w:rPr>
        <w:t xml:space="preserve">Обучающиеся могут использовать обратную связь, полученную от наставника проекта, чтобы провести самооценку. Они могут оценить свой прогресс, основываясь на комментариях и рекомендациях, которые им были даны в процессе обучения служением. </w:t>
      </w:r>
    </w:p>
    <w:p w14:paraId="5980D6D7"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4. Рефлексия и самоанализ. </w:t>
      </w:r>
      <w:r w:rsidRPr="005574C2">
        <w:rPr>
          <w:rFonts w:ascii="Times New Roman" w:hAnsi="Times New Roman" w:cs="Times New Roman"/>
          <w:color w:val="auto"/>
        </w:rPr>
        <w:t xml:space="preserve">Важной частью самооценки является рефлексия и самоанализ. Обучающиеся могут задавать себе такие вопросы, как «Что я сделал хорошо?», «Что могу сделать лучше?», «Какие уроки я извлек из своего опыта?». </w:t>
      </w:r>
    </w:p>
    <w:p w14:paraId="3EBEDD82"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Ответы на эти вопросы помогут студентам осознать свое развитие и определить области для улучшения. </w:t>
      </w:r>
    </w:p>
    <w:p w14:paraId="3B44912E"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В конце самооценки обучающиеся могут разработать план действий для достижения своих целей и улучшения в необходимых областях. Важно помнить, что самооценка — это </w:t>
      </w:r>
      <w:r w:rsidRPr="005574C2">
        <w:rPr>
          <w:rFonts w:ascii="Times New Roman" w:hAnsi="Times New Roman" w:cs="Times New Roman"/>
          <w:color w:val="auto"/>
        </w:rPr>
        <w:lastRenderedPageBreak/>
        <w:t xml:space="preserve">процесс, поэтому обучающиеся должны быть готовы к непрерывной рефлексии и развитию своих навыков на протяжении всего проекта. </w:t>
      </w:r>
    </w:p>
    <w:p w14:paraId="50825A17"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Взаимная оценка студентов </w:t>
      </w:r>
    </w:p>
    <w:p w14:paraId="33C71007"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Взаимная оценка студентов — это процесс, при котором обучающиеся оценивают работу и вклад своих коллег по проектной команде. Это важный аспект образовательного процесса, так как он способствует развитию коллективного сотрудничества, </w:t>
      </w:r>
      <w:proofErr w:type="spellStart"/>
      <w:r w:rsidRPr="005574C2">
        <w:rPr>
          <w:rFonts w:ascii="Times New Roman" w:hAnsi="Times New Roman" w:cs="Times New Roman"/>
          <w:color w:val="auto"/>
        </w:rPr>
        <w:t>саморефлексии</w:t>
      </w:r>
      <w:proofErr w:type="spellEnd"/>
      <w:r w:rsidRPr="005574C2">
        <w:rPr>
          <w:rFonts w:ascii="Times New Roman" w:hAnsi="Times New Roman" w:cs="Times New Roman"/>
          <w:color w:val="auto"/>
        </w:rPr>
        <w:t xml:space="preserve"> и улучшению работы каждого участника проекта. </w:t>
      </w:r>
    </w:p>
    <w:p w14:paraId="76BEB70E"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Критерии взаимной оценки студентов: </w:t>
      </w:r>
    </w:p>
    <w:p w14:paraId="0D817E1D"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1. Сотрудничество и коммуникация. </w:t>
      </w:r>
      <w:r w:rsidRPr="005574C2">
        <w:rPr>
          <w:rFonts w:ascii="Times New Roman" w:hAnsi="Times New Roman" w:cs="Times New Roman"/>
          <w:color w:val="auto"/>
        </w:rPr>
        <w:t xml:space="preserve">Обучающиеся должны оценить, насколько эффективно и созидательно каждый участник проекта взаимодействовал и общался с остальными участниками. Это может включать способность слушать и уважать мнение других, делиться своими идеями и способность совместно решать проблемы. </w:t>
      </w:r>
    </w:p>
    <w:p w14:paraId="3BCFD2E9"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2. Качество работы</w:t>
      </w:r>
      <w:r w:rsidRPr="005574C2">
        <w:rPr>
          <w:rFonts w:ascii="Times New Roman" w:hAnsi="Times New Roman" w:cs="Times New Roman"/>
          <w:color w:val="auto"/>
        </w:rPr>
        <w:t xml:space="preserve">. Один из критериев для взаимной оценки — это качество работы, выполненной каждым участником. Обучающиеся могут оценить, насколько точно был выполнен проект, насколько хорошо были реализованы предложенные идеи и предложения, а также насколько ценен вклад каждого члена группы. </w:t>
      </w:r>
    </w:p>
    <w:p w14:paraId="2EDB0D36"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3. Участие и активность</w:t>
      </w:r>
      <w:r w:rsidRPr="005574C2">
        <w:rPr>
          <w:rFonts w:ascii="Times New Roman" w:hAnsi="Times New Roman" w:cs="Times New Roman"/>
          <w:color w:val="auto"/>
        </w:rPr>
        <w:t xml:space="preserve">. Взаимная оценка также может включать оценку активности и участия каждого участника в групповой работе. Обучающиеся оценивают, насколько участник был активным, вовлеченным и готовым работать в команде. </w:t>
      </w:r>
    </w:p>
    <w:p w14:paraId="24969EEB"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4. Надежность и ответственность</w:t>
      </w:r>
      <w:r w:rsidRPr="005574C2">
        <w:rPr>
          <w:rFonts w:ascii="Times New Roman" w:hAnsi="Times New Roman" w:cs="Times New Roman"/>
          <w:color w:val="auto"/>
        </w:rPr>
        <w:t xml:space="preserve">. Важный аспект взаимной оценки — это надежность и ответственность каждого участника проекта. Обучающиеся могут оценить, насколько каждый участник выполнял свои обязанности и соблюдал сроки, а также насколько можно было положиться на каждого участника. </w:t>
      </w:r>
    </w:p>
    <w:p w14:paraId="415B7018"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После взаимной оценки обучающиеся могут обсудить результаты и дать обратную связь своим коллегам для дальнейшего роста и улучшения. Важно помнить, что взаимная оценка должна быть объективной, справедливой и конструктивной для максимальной пользы каждого участника. </w:t>
      </w:r>
    </w:p>
    <w:p w14:paraId="6BE81093"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Оценка наставником </w:t>
      </w:r>
    </w:p>
    <w:p w14:paraId="40D0B8A9"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В методике обучения служением важную роль играет наставник, который ориентирует и поддерживает студентов в процессе их участия в общественном проекте. </w:t>
      </w:r>
    </w:p>
    <w:p w14:paraId="2248FC8B"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Оценка студентов наставником имеет значение, так как помогает им в определении своих сильных и слабых сторон, поощрении развития и взаимодействии с командой. </w:t>
      </w:r>
    </w:p>
    <w:p w14:paraId="650D2F78"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Критерии, по которым наставник может оценивать студентов в общественном проекте: </w:t>
      </w:r>
    </w:p>
    <w:p w14:paraId="45E2F9AB"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1. Профессиональное поведение. </w:t>
      </w:r>
      <w:r w:rsidRPr="005574C2">
        <w:rPr>
          <w:rFonts w:ascii="Times New Roman" w:hAnsi="Times New Roman" w:cs="Times New Roman"/>
          <w:color w:val="auto"/>
        </w:rPr>
        <w:t xml:space="preserve">Наставник может оценить, насколько обучающиеся демонстрируют культуру профессионального поведения во время реализации общественного проекта. Эта оценка включает такие аспекты, как ответственность, пунктуальность, рабочую этику, уважение к правилам и нормам проекта. </w:t>
      </w:r>
    </w:p>
    <w:p w14:paraId="2F90DE41"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2. Работа в команде. </w:t>
      </w:r>
      <w:r w:rsidRPr="005574C2">
        <w:rPr>
          <w:rFonts w:ascii="Times New Roman" w:hAnsi="Times New Roman" w:cs="Times New Roman"/>
          <w:color w:val="auto"/>
        </w:rPr>
        <w:t xml:space="preserve">Наставник может оценить, насколько активно обучающиеся взаимодействуют и вносят вклад в работу команды, в достижение целей проекта. Работа в команде может включать способность эффективно коммуницировать, сотрудничать и решать проблемы вместе с другими членами команды. </w:t>
      </w:r>
    </w:p>
    <w:p w14:paraId="63AB21E0"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3. Развитие навыков. </w:t>
      </w:r>
      <w:r w:rsidRPr="005574C2">
        <w:rPr>
          <w:rFonts w:ascii="Times New Roman" w:hAnsi="Times New Roman" w:cs="Times New Roman"/>
          <w:color w:val="auto"/>
        </w:rPr>
        <w:t xml:space="preserve">Наставник может оценить, насколько успешно обучающиеся развивают свои навыки и компетенции в процессе реализации общественного проекта. Это может быть связано с улучшением навыков руководства, аналитического мышления и других навыков, которые являются образовательными целями проекта. </w:t>
      </w:r>
    </w:p>
    <w:p w14:paraId="373F8C68"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4. Участие и вовлеченность. </w:t>
      </w:r>
      <w:r w:rsidRPr="005574C2">
        <w:rPr>
          <w:rFonts w:ascii="Times New Roman" w:hAnsi="Times New Roman" w:cs="Times New Roman"/>
          <w:color w:val="auto"/>
        </w:rPr>
        <w:t xml:space="preserve">Наставник может оценить уровень участия и вовлеченность студентов в реализацию проекта. Он может обратить внимание на то, насколько обучающиеся активно и плодотворно участвуют во всех аспектах проекта, начиная от планирования и заканчивая рефлексией и обратной связью. </w:t>
      </w:r>
    </w:p>
    <w:p w14:paraId="1BFA3931"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lastRenderedPageBreak/>
        <w:t xml:space="preserve">5. Постановка целей и достижение результатов. </w:t>
      </w:r>
      <w:r w:rsidRPr="005574C2">
        <w:rPr>
          <w:rFonts w:ascii="Times New Roman" w:hAnsi="Times New Roman" w:cs="Times New Roman"/>
          <w:color w:val="auto"/>
        </w:rPr>
        <w:t xml:space="preserve">Наставник может оценить, насколько обучающиеся успешно ставят себе цели и достигают результатов в процессе проектной деятельности. Эта оценка включает оценку прогресса по отношению к целям, продуктивности работы и достижению результатов. </w:t>
      </w:r>
    </w:p>
    <w:p w14:paraId="6970C43F"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Важно отметить, что оценка наставника должна быть объективной, справедливой и основываться на конкретных показателях и наблюдениях. Это обратная связь для развития студентов и помощи им в их обучении и росте. </w:t>
      </w:r>
    </w:p>
    <w:p w14:paraId="26258E9D"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Оценка со стороны сообщества </w:t>
      </w:r>
    </w:p>
    <w:p w14:paraId="09DCDBD4"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Оценка со стороны сообщества также важна для проектов обучения служением. </w:t>
      </w:r>
    </w:p>
    <w:p w14:paraId="78EA0FBB"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Ниже приведены некоторые критерии, которые могут использоваться для оценки со стороны сообщества. </w:t>
      </w:r>
    </w:p>
    <w:p w14:paraId="466A7038"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1. Эффективность для сообщества</w:t>
      </w:r>
      <w:r w:rsidRPr="005574C2">
        <w:rPr>
          <w:rFonts w:ascii="Times New Roman" w:hAnsi="Times New Roman" w:cs="Times New Roman"/>
          <w:color w:val="auto"/>
        </w:rPr>
        <w:t xml:space="preserve">. Способствовал ли проект улучшению качества жизни в сообществе или решению конкретной проблемы? Удовлетворены ли потребности сообщества? </w:t>
      </w:r>
    </w:p>
    <w:p w14:paraId="7C5FF4C6"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2. Взаимодействие с сообществом</w:t>
      </w:r>
      <w:r w:rsidRPr="005574C2">
        <w:rPr>
          <w:rFonts w:ascii="Times New Roman" w:hAnsi="Times New Roman" w:cs="Times New Roman"/>
          <w:color w:val="auto"/>
        </w:rPr>
        <w:t xml:space="preserve">. Насколько активно сообщество участвовало в процессе реализации проекта? Была ли у сообщества возможность влиять на ход реализации проекта? Способствовал ли проект улучшению отношений между учащимися и сообществом или между различными группами внутри сообщества? </w:t>
      </w:r>
    </w:p>
    <w:p w14:paraId="083E475E"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3. Долгосрочный эффект. </w:t>
      </w:r>
      <w:r w:rsidRPr="005574C2">
        <w:rPr>
          <w:rFonts w:ascii="Times New Roman" w:hAnsi="Times New Roman" w:cs="Times New Roman"/>
          <w:color w:val="auto"/>
        </w:rPr>
        <w:t xml:space="preserve">Существуют ли планы или перспективы для продолжения проекта или его влияния на будущее? Хороший проект обучения служением должен оставить устойчивый след в сообществе. </w:t>
      </w:r>
    </w:p>
    <w:p w14:paraId="5844A94E"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4. Развитие студентов</w:t>
      </w:r>
      <w:r w:rsidRPr="005574C2">
        <w:rPr>
          <w:rFonts w:ascii="Times New Roman" w:hAnsi="Times New Roman" w:cs="Times New Roman"/>
          <w:color w:val="auto"/>
        </w:rPr>
        <w:t xml:space="preserve">. Сообщество также может оценить вклад опыта в обучение и развитие студентов. Смогли ли обучающиеся развить свои знания, навыки и понимание сообщества и общественных проблем? </w:t>
      </w:r>
    </w:p>
    <w:p w14:paraId="5D1FEC1A"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Оценка со стороны сообщества играет ключевую роль во всесторонней оценке эффективности и влияния проекта. </w:t>
      </w:r>
    </w:p>
    <w:p w14:paraId="2CB18853"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Оценка паспорта проекта </w:t>
      </w:r>
    </w:p>
    <w:p w14:paraId="31C79AB1"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color w:val="auto"/>
        </w:rPr>
        <w:t xml:space="preserve">Паспорт проекта в рамках реализации общественного проекта «Обучение служением» представляет собой документ, который содержит основные характеристики проекта, его цели, задачи, ресурсы и ожидаемые результаты. </w:t>
      </w:r>
      <w:proofErr w:type="spellStart"/>
      <w:r w:rsidRPr="005574C2">
        <w:rPr>
          <w:rFonts w:ascii="Times New Roman" w:hAnsi="Times New Roman" w:cs="Times New Roman"/>
          <w:color w:val="auto"/>
        </w:rPr>
        <w:t>Критериальная</w:t>
      </w:r>
      <w:proofErr w:type="spellEnd"/>
      <w:r w:rsidRPr="005574C2">
        <w:rPr>
          <w:rFonts w:ascii="Times New Roman" w:hAnsi="Times New Roman" w:cs="Times New Roman"/>
          <w:color w:val="auto"/>
        </w:rPr>
        <w:t xml:space="preserve"> оценка паспорта проекта помогает студенческой проектной команде понять, насколько хорошо задуман и спланирован проект. </w:t>
      </w:r>
    </w:p>
    <w:p w14:paraId="5186372A"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color w:val="auto"/>
        </w:rPr>
        <w:t xml:space="preserve">Критерии для оценки паспорта проекта в рамках обучения служением: </w:t>
      </w:r>
    </w:p>
    <w:p w14:paraId="24FF2F4F"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1. Цели и задачи. </w:t>
      </w:r>
      <w:r w:rsidRPr="005574C2">
        <w:rPr>
          <w:rFonts w:ascii="Times New Roman" w:hAnsi="Times New Roman" w:cs="Times New Roman"/>
          <w:color w:val="auto"/>
        </w:rPr>
        <w:t xml:space="preserve">Оценка должна включать анализ целей и задач, определенных в паспорте проекта. Критерии оценки могут быть связаны с тем, насколько ясные, конкретные и достижимые поставлены цели, а также насколько хорошо определены задачи, которые должны быть выполнены для достижения этих целей. </w:t>
      </w:r>
    </w:p>
    <w:p w14:paraId="6CC6B680"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2. Ресурсы и бюджет. </w:t>
      </w:r>
      <w:r w:rsidRPr="005574C2">
        <w:rPr>
          <w:rFonts w:ascii="Times New Roman" w:hAnsi="Times New Roman" w:cs="Times New Roman"/>
          <w:color w:val="auto"/>
        </w:rPr>
        <w:t xml:space="preserve">Паспорт проекта должен содержать информацию о ресурсах, которые требуются для его реализации, и при необходимости о бюджете, выделенном на проект. Оценка паспорта проекта может включать анализ доступности и эффективного использования ресурсов, а также их соответствия запланированным задачам. </w:t>
      </w:r>
    </w:p>
    <w:p w14:paraId="1E542D4F"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3. Методы и план работы</w:t>
      </w:r>
      <w:r w:rsidRPr="005574C2">
        <w:rPr>
          <w:rFonts w:ascii="Times New Roman" w:hAnsi="Times New Roman" w:cs="Times New Roman"/>
          <w:color w:val="auto"/>
        </w:rPr>
        <w:t xml:space="preserve">. Паспорт проекта должен содержать описание методов и плана работы, которые будут использоваться для достижения целей. Оценка может включать анализ этих методов и плана работы на предмет их доступности, реалистичности и эффективности в контексте проекта. План работы должен включать план рефлексивных мероприятий. </w:t>
      </w:r>
    </w:p>
    <w:p w14:paraId="1E5AFD41"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4. Ожидаемые результаты и показатели</w:t>
      </w:r>
      <w:r w:rsidRPr="005574C2">
        <w:rPr>
          <w:rFonts w:ascii="Times New Roman" w:hAnsi="Times New Roman" w:cs="Times New Roman"/>
          <w:color w:val="auto"/>
        </w:rPr>
        <w:t xml:space="preserve">. Паспорт проекта должен содержать ожидаемые результаты и показатели, чтобы определить, насколько успешно проект будет выполнен. Оценка может включать анализ ожидаемых результатов и показателей на предмет их ясности, измеримости и связи с поставленными целями. Оценка паспорта проекта может включать анализ воздействия проекта на целевую аудиторию или проблему, которую проект решает. Важно, чтобы оценка паспорта проекта проводилась в контексте конкретной </w:t>
      </w:r>
      <w:r w:rsidRPr="005574C2">
        <w:rPr>
          <w:rFonts w:ascii="Times New Roman" w:hAnsi="Times New Roman" w:cs="Times New Roman"/>
          <w:color w:val="auto"/>
        </w:rPr>
        <w:lastRenderedPageBreak/>
        <w:t xml:space="preserve">ситуации. Критерии оценки могут быть адаптированы и дополнены с учетом особенностей проекта и его целей. </w:t>
      </w:r>
    </w:p>
    <w:p w14:paraId="23B25A04"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Рефлексия </w:t>
      </w:r>
    </w:p>
    <w:p w14:paraId="0C341629"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color w:val="auto"/>
        </w:rPr>
        <w:t xml:space="preserve">В целях проведения текущего мониторинга реализации проекта обучения служением можно включать для обсуждения следующие вопросы: </w:t>
      </w:r>
    </w:p>
    <w:p w14:paraId="4542DA0B"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Что я узнал во время этого этапа реализации проекта (всего проекта)? </w:t>
      </w:r>
      <w:r w:rsidRPr="005574C2">
        <w:rPr>
          <w:rFonts w:ascii="Times New Roman" w:hAnsi="Times New Roman" w:cs="Times New Roman"/>
          <w:color w:val="auto"/>
        </w:rPr>
        <w:t xml:space="preserve">Этот вопрос поможет студентам осознать те новые знания и навыки, которые они приобрели. </w:t>
      </w:r>
    </w:p>
    <w:p w14:paraId="30B3A5D9"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Как этот опыт связан с моим обучением? </w:t>
      </w:r>
      <w:r w:rsidRPr="005574C2">
        <w:rPr>
          <w:rFonts w:ascii="Times New Roman" w:hAnsi="Times New Roman" w:cs="Times New Roman"/>
          <w:color w:val="auto"/>
        </w:rPr>
        <w:t xml:space="preserve">Этот вопрос поможет студентам глубже осознать значение приобретенного практического опыта и обеспечивает связь между учебными материалами и опытом. </w:t>
      </w:r>
    </w:p>
    <w:p w14:paraId="76EE451A"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Каково мое влияние на сообщество? </w:t>
      </w:r>
      <w:r w:rsidRPr="005574C2">
        <w:rPr>
          <w:rFonts w:ascii="Times New Roman" w:hAnsi="Times New Roman" w:cs="Times New Roman"/>
          <w:color w:val="auto"/>
        </w:rPr>
        <w:t xml:space="preserve">Этот вопрос усиливает чувство личной гражданской ответственности и служения обществу. </w:t>
      </w:r>
    </w:p>
    <w:p w14:paraId="2DDDFD65"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Что было для меня самым трудным и как я справился с этими трудностями? </w:t>
      </w:r>
      <w:r w:rsidRPr="005574C2">
        <w:rPr>
          <w:rFonts w:ascii="Times New Roman" w:hAnsi="Times New Roman" w:cs="Times New Roman"/>
          <w:color w:val="auto"/>
        </w:rPr>
        <w:t xml:space="preserve">Этот вопрос помогает студентам развивать навыки решения проблем и преодоления препятствий. </w:t>
      </w:r>
    </w:p>
    <w:p w14:paraId="384EC46A"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Смогу ли я применить полученные знания и опыт в будущих проектах? </w:t>
      </w:r>
      <w:r w:rsidRPr="005574C2">
        <w:rPr>
          <w:rFonts w:ascii="Times New Roman" w:hAnsi="Times New Roman" w:cs="Times New Roman"/>
          <w:color w:val="auto"/>
        </w:rPr>
        <w:t xml:space="preserve">Этот вопрос затрагивает ценность обучения служением для долгосрочного развития студентов. </w:t>
      </w:r>
    </w:p>
    <w:p w14:paraId="40D1DD3E"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color w:val="auto"/>
        </w:rPr>
        <w:t xml:space="preserve">Предложение студентам этих вопросов для рефлексии поможет им прочнее усваивать полученные знания, глубже понять свою будущую профессию и ее влияние на развитие общества. </w:t>
      </w:r>
    </w:p>
    <w:p w14:paraId="4E2158FB"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Защита проекта </w:t>
      </w:r>
    </w:p>
    <w:p w14:paraId="705F7DA2"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color w:val="auto"/>
        </w:rPr>
        <w:t xml:space="preserve">В время публичной защиты результаты реализации общественного проекта следует оценивать по следующим критериям. </w:t>
      </w:r>
    </w:p>
    <w:p w14:paraId="1A6391A3"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1. Соответствие целям обучения</w:t>
      </w:r>
      <w:r w:rsidRPr="005574C2">
        <w:rPr>
          <w:rFonts w:ascii="Times New Roman" w:hAnsi="Times New Roman" w:cs="Times New Roman"/>
          <w:color w:val="auto"/>
        </w:rPr>
        <w:t xml:space="preserve">. Проект должен служить достижению определенных учебных целей и результатов. Оценка должна учитывать, насколько хорошо обучающиеся связывают свою работу с образовательной программой. </w:t>
      </w:r>
    </w:p>
    <w:p w14:paraId="78D6CF56"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2. Вклад в сообщество</w:t>
      </w:r>
      <w:r w:rsidRPr="005574C2">
        <w:rPr>
          <w:rFonts w:ascii="Times New Roman" w:hAnsi="Times New Roman" w:cs="Times New Roman"/>
          <w:color w:val="auto"/>
        </w:rPr>
        <w:t xml:space="preserve">. Проект должен иметь явные положительные последствия для сообщества. Насколько значительным был вклад и чем он был ценен для сообщества? </w:t>
      </w:r>
    </w:p>
    <w:p w14:paraId="63DD0E20"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3. Рефлексия и критическое мышление</w:t>
      </w:r>
      <w:r w:rsidRPr="005574C2">
        <w:rPr>
          <w:rFonts w:ascii="Times New Roman" w:hAnsi="Times New Roman" w:cs="Times New Roman"/>
          <w:color w:val="auto"/>
        </w:rPr>
        <w:t xml:space="preserve">. Обучающиеся должны демонстрировать способность к рефлексии и критическому мышлению, анализируя и оценивая свой опыт. </w:t>
      </w:r>
    </w:p>
    <w:p w14:paraId="3273D371"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4. Межличностные и коммуникационные навыки</w:t>
      </w:r>
      <w:r w:rsidRPr="005574C2">
        <w:rPr>
          <w:rFonts w:ascii="Times New Roman" w:hAnsi="Times New Roman" w:cs="Times New Roman"/>
          <w:color w:val="auto"/>
        </w:rPr>
        <w:t xml:space="preserve">. Оценка должна учитывать, насколько хорошо обучающиеся работали в команде, их способность управлять конфликтами, их навыки общения и взаимодействия с другими. </w:t>
      </w:r>
    </w:p>
    <w:p w14:paraId="20836C85"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5. Личностный рост и развитие</w:t>
      </w:r>
      <w:r w:rsidRPr="005574C2">
        <w:rPr>
          <w:rFonts w:ascii="Times New Roman" w:hAnsi="Times New Roman" w:cs="Times New Roman"/>
          <w:color w:val="auto"/>
        </w:rPr>
        <w:t xml:space="preserve">. Также важно оценивать, как опыт обучения служением способствовал личному росту и развитию студентов. Это может включать в себя лидерские качества, самостоятельность, принятие инициативы и ответственности. </w:t>
      </w:r>
    </w:p>
    <w:p w14:paraId="6CE6F551"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6. Качество выполненной работы</w:t>
      </w:r>
      <w:r w:rsidRPr="005574C2">
        <w:rPr>
          <w:rFonts w:ascii="Times New Roman" w:hAnsi="Times New Roman" w:cs="Times New Roman"/>
          <w:color w:val="auto"/>
        </w:rPr>
        <w:t xml:space="preserve">. Работа студентов должна быть оценена по отношению к поставленным в проекте целям и заданным требованиям к их достижению. </w:t>
      </w:r>
    </w:p>
    <w:p w14:paraId="735E1DCF"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color w:val="auto"/>
        </w:rPr>
        <w:t xml:space="preserve">Установление целей и требований к их достижению является неотъемлемой частью начального этапа проекта, результаты которого фиксируются в паспорте проекта. </w:t>
      </w:r>
    </w:p>
    <w:p w14:paraId="7CAA71ED"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color w:val="auto"/>
        </w:rPr>
        <w:t xml:space="preserve">Все эти критерии помогут обеспечить всестороннюю оценку проектов обучения служением, учитывающую как учебные и общественные результаты, так и развитие навыков и качеств личности. </w:t>
      </w:r>
    </w:p>
    <w:p w14:paraId="31E1884F" w14:textId="77777777" w:rsidR="00DB6C82" w:rsidRPr="005574C2" w:rsidRDefault="00DB6C82" w:rsidP="00DB6C82">
      <w:pPr>
        <w:pStyle w:val="Default"/>
        <w:ind w:firstLine="567"/>
        <w:jc w:val="both"/>
        <w:rPr>
          <w:rFonts w:ascii="Times New Roman" w:hAnsi="Times New Roman" w:cs="Times New Roman"/>
          <w:color w:val="auto"/>
        </w:rPr>
      </w:pPr>
      <w:r w:rsidRPr="005574C2">
        <w:rPr>
          <w:rFonts w:ascii="Times New Roman" w:hAnsi="Times New Roman" w:cs="Times New Roman"/>
          <w:b/>
          <w:bCs/>
          <w:color w:val="auto"/>
        </w:rPr>
        <w:t xml:space="preserve">Оценка отчета по проекту </w:t>
      </w:r>
    </w:p>
    <w:p w14:paraId="3437183D"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Отчет по проекту в рамках обучения служением является важным средством документирования и оценки выполненной работы. Он дает возможность студентам поделиться своим опытом, достижениями и уроками, извлеченными из проекта. При оценке отчета по проекту для более всесторонней оценки работы студента следует учитывать несколько критериев. </w:t>
      </w:r>
    </w:p>
    <w:p w14:paraId="40A9B852"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Критерии, которые можно использовать для оценки отчета по проекту в рамках обучения служением: </w:t>
      </w:r>
    </w:p>
    <w:p w14:paraId="4A110BAA"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lastRenderedPageBreak/>
        <w:t xml:space="preserve">1. Полнота и структура. </w:t>
      </w:r>
      <w:r w:rsidRPr="005574C2">
        <w:rPr>
          <w:rFonts w:ascii="Times New Roman" w:hAnsi="Times New Roman" w:cs="Times New Roman"/>
          <w:color w:val="auto"/>
        </w:rPr>
        <w:t xml:space="preserve">Оценка должна включать анализ полноты и структуры отчета. Отчет должен быть организован, понятен, содержать введение, описание проекта, методы, результаты, анализ и заключение. Критерии оценки могут включать ясность, последовательность и полноту представленной информации. </w:t>
      </w:r>
    </w:p>
    <w:p w14:paraId="0AF9457D"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2. Описание проекта и целей. </w:t>
      </w:r>
      <w:r w:rsidRPr="005574C2">
        <w:rPr>
          <w:rFonts w:ascii="Times New Roman" w:hAnsi="Times New Roman" w:cs="Times New Roman"/>
          <w:color w:val="auto"/>
        </w:rPr>
        <w:t xml:space="preserve">Оценка должна учитывать ясность и точность описания замысла проекта и его целей. Отчет должен четко представлять задачи, контекст и ожидаемые результаты проекта. Критерии оценки могут включать понятность, конкретность и соответствие заданным целям. </w:t>
      </w:r>
    </w:p>
    <w:p w14:paraId="17EB7FE3"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3. Анализ результатов. </w:t>
      </w:r>
      <w:r w:rsidRPr="005574C2">
        <w:rPr>
          <w:rFonts w:ascii="Times New Roman" w:hAnsi="Times New Roman" w:cs="Times New Roman"/>
          <w:color w:val="auto"/>
        </w:rPr>
        <w:t xml:space="preserve">Отчет должен содержать анализ достигнутых результатов, основанный на собранной информации и данных. Оценка может включать оценку глубины анализа, использованных методов и объективности оценки результатов. Критерии оценки также могут включать точность описания и четкость результатов. </w:t>
      </w:r>
    </w:p>
    <w:p w14:paraId="4095F923"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4. Рефлексия и уроки, извлеченные из проекта. </w:t>
      </w:r>
      <w:r w:rsidRPr="005574C2">
        <w:rPr>
          <w:rFonts w:ascii="Times New Roman" w:hAnsi="Times New Roman" w:cs="Times New Roman"/>
          <w:color w:val="auto"/>
        </w:rPr>
        <w:t xml:space="preserve">Важным аспектом отчета является рефлексия студентов и извлечение ими уроков и практических навыков из выполненного проекта. Оценка может включать анализ глубины рефлексии, применения полученного опыта и описания конкретных уроков и рекомендаций для будущей работы. </w:t>
      </w:r>
    </w:p>
    <w:p w14:paraId="54838D1A"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b/>
          <w:bCs/>
          <w:color w:val="auto"/>
        </w:rPr>
        <w:t xml:space="preserve">5. Связь с социальными изменениями. </w:t>
      </w:r>
      <w:r w:rsidRPr="005574C2">
        <w:rPr>
          <w:rFonts w:ascii="Times New Roman" w:hAnsi="Times New Roman" w:cs="Times New Roman"/>
          <w:color w:val="auto"/>
        </w:rPr>
        <w:t xml:space="preserve">Оценка может учитывать, насколько хорошо отчет связан с целями позитивных социальных изменений. Эта оценка может включать описание внедренных изменений, их влияние на целевую аудиторию. </w:t>
      </w:r>
    </w:p>
    <w:p w14:paraId="55C91308"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Критерии оценки могут включать осознание связи академических знаний, гражданственности с социальными изменениями. </w:t>
      </w:r>
    </w:p>
    <w:p w14:paraId="1DEC0C06" w14:textId="77777777" w:rsidR="00DB6C82" w:rsidRPr="005574C2" w:rsidRDefault="00DB6C82" w:rsidP="00234335">
      <w:pPr>
        <w:pStyle w:val="Default"/>
        <w:ind w:firstLine="709"/>
        <w:jc w:val="both"/>
        <w:rPr>
          <w:rFonts w:ascii="Times New Roman" w:hAnsi="Times New Roman" w:cs="Times New Roman"/>
          <w:color w:val="auto"/>
        </w:rPr>
      </w:pPr>
      <w:r w:rsidRPr="005574C2">
        <w:rPr>
          <w:rFonts w:ascii="Times New Roman" w:hAnsi="Times New Roman" w:cs="Times New Roman"/>
          <w:color w:val="auto"/>
        </w:rPr>
        <w:t xml:space="preserve">Критерии оценки могут варьироваться в зависимости от программы обучения и контекста проекта обучения служением, а также от поставленных целей проекта. </w:t>
      </w:r>
    </w:p>
    <w:p w14:paraId="03960E29" w14:textId="77777777" w:rsidR="00DB6C82" w:rsidRDefault="00DB6C82" w:rsidP="00234335">
      <w:pPr>
        <w:pStyle w:val="Default"/>
        <w:ind w:firstLine="709"/>
        <w:jc w:val="both"/>
        <w:rPr>
          <w:rFonts w:ascii="Times New Roman" w:hAnsi="Times New Roman" w:cs="Times New Roman"/>
          <w:b/>
          <w:bCs/>
          <w:color w:val="auto"/>
        </w:rPr>
      </w:pPr>
    </w:p>
    <w:p w14:paraId="2EA9F56A" w14:textId="77777777" w:rsidR="00DB6C82" w:rsidRPr="0095698B" w:rsidRDefault="00DB6C82" w:rsidP="00234335">
      <w:pPr>
        <w:pStyle w:val="aa"/>
        <w:ind w:left="0" w:firstLine="709"/>
        <w:jc w:val="both"/>
        <w:rPr>
          <w:b/>
        </w:rPr>
      </w:pPr>
      <w:r w:rsidRPr="0095698B">
        <w:rPr>
          <w:b/>
        </w:rPr>
        <w:t>8.3. Промежуточный контроль знаний, умений и навыков</w:t>
      </w:r>
    </w:p>
    <w:p w14:paraId="4938B807" w14:textId="77777777" w:rsidR="00DB6C82" w:rsidRDefault="00DB6C82" w:rsidP="00234335">
      <w:pPr>
        <w:pStyle w:val="Default"/>
        <w:ind w:firstLine="709"/>
        <w:jc w:val="both"/>
        <w:rPr>
          <w:rFonts w:ascii="Times New Roman" w:hAnsi="Times New Roman" w:cs="Times New Roman"/>
          <w:color w:val="auto"/>
        </w:rPr>
      </w:pPr>
    </w:p>
    <w:p w14:paraId="1FF8BA30" w14:textId="77777777" w:rsidR="00DB6C82" w:rsidRPr="0095698B" w:rsidRDefault="00DB6C82" w:rsidP="00234335">
      <w:pPr>
        <w:widowControl w:val="0"/>
        <w:shd w:val="clear" w:color="auto" w:fill="FFFFFF"/>
        <w:tabs>
          <w:tab w:val="left" w:pos="0"/>
          <w:tab w:val="left" w:pos="142"/>
          <w:tab w:val="left" w:pos="567"/>
        </w:tabs>
        <w:autoSpaceDE w:val="0"/>
        <w:autoSpaceDN w:val="0"/>
        <w:adjustRightInd w:val="0"/>
        <w:ind w:firstLine="709"/>
        <w:jc w:val="both"/>
        <w:rPr>
          <w:szCs w:val="28"/>
        </w:rPr>
      </w:pPr>
      <w:r w:rsidRPr="0095698B">
        <w:rPr>
          <w:b/>
          <w:szCs w:val="28"/>
          <w:highlight w:val="white"/>
        </w:rPr>
        <w:t>Промежуточный контроль</w:t>
      </w:r>
      <w:r w:rsidRPr="0095698B">
        <w:rPr>
          <w:szCs w:val="28"/>
          <w:highlight w:val="white"/>
        </w:rPr>
        <w:t xml:space="preserve">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95698B">
        <w:rPr>
          <w:szCs w:val="28"/>
        </w:rPr>
        <w:t>я.</w:t>
      </w:r>
    </w:p>
    <w:p w14:paraId="240B8E85" w14:textId="77777777" w:rsidR="00DB6C82" w:rsidRPr="0095698B" w:rsidRDefault="00DB6C82" w:rsidP="00234335">
      <w:pPr>
        <w:widowControl w:val="0"/>
        <w:shd w:val="clear" w:color="auto" w:fill="FFFFFF"/>
        <w:tabs>
          <w:tab w:val="left" w:pos="0"/>
          <w:tab w:val="left" w:pos="142"/>
          <w:tab w:val="left" w:pos="567"/>
        </w:tabs>
        <w:autoSpaceDE w:val="0"/>
        <w:autoSpaceDN w:val="0"/>
        <w:adjustRightInd w:val="0"/>
        <w:ind w:firstLine="709"/>
        <w:jc w:val="both"/>
        <w:rPr>
          <w:szCs w:val="28"/>
        </w:rPr>
      </w:pPr>
      <w:r w:rsidRPr="0095698B">
        <w:rPr>
          <w:b/>
          <w:szCs w:val="28"/>
        </w:rPr>
        <w:t>Форма</w:t>
      </w:r>
      <w:r w:rsidRPr="0095698B">
        <w:rPr>
          <w:szCs w:val="28"/>
        </w:rPr>
        <w:t xml:space="preserve"> промежуточного контроля – </w:t>
      </w:r>
      <w:r w:rsidRPr="005574C2">
        <w:t>дифференцированн</w:t>
      </w:r>
      <w:r>
        <w:t>ый</w:t>
      </w:r>
      <w:r w:rsidRPr="005574C2">
        <w:t xml:space="preserve"> </w:t>
      </w:r>
      <w:r w:rsidRPr="0095698B">
        <w:rPr>
          <w:szCs w:val="28"/>
        </w:rPr>
        <w:t>зачет.</w:t>
      </w:r>
    </w:p>
    <w:p w14:paraId="6A6737F1" w14:textId="77777777" w:rsidR="00DB6C82" w:rsidRPr="0095698B" w:rsidRDefault="00DB6C82" w:rsidP="00234335">
      <w:pPr>
        <w:pStyle w:val="ac"/>
        <w:spacing w:after="0"/>
        <w:ind w:firstLine="709"/>
        <w:jc w:val="both"/>
        <w:rPr>
          <w:szCs w:val="28"/>
        </w:rPr>
      </w:pPr>
      <w:r w:rsidRPr="0095698B">
        <w:rPr>
          <w:szCs w:val="28"/>
        </w:rPr>
        <w:t xml:space="preserve">Проведение текущего и промежуточного контроля по дисциплине осуществляется в соответствии с </w:t>
      </w:r>
      <w:r w:rsidRPr="0095698B">
        <w:rPr>
          <w:bCs/>
        </w:rPr>
        <w:t xml:space="preserve">«Положением </w:t>
      </w:r>
      <w:r w:rsidRPr="0095698B">
        <w:t xml:space="preserve">о </w:t>
      </w:r>
      <w:proofErr w:type="spellStart"/>
      <w:r w:rsidRPr="0095698B">
        <w:t>балльно</w:t>
      </w:r>
      <w:proofErr w:type="spellEnd"/>
      <w:r w:rsidRPr="0095698B">
        <w:t>-рейтинговой системе оценки успеваемости студентов для направлений бакалавриата и специалитета федерального государственного бюджетного образовательного учреждения высшего образования «Северо-Осетинский государственный университет имени Коста Левановича Хетагурова»</w:t>
      </w:r>
      <w:r w:rsidRPr="0095698B">
        <w:rPr>
          <w:bCs/>
        </w:rPr>
        <w:t>, утвержденным приказом ректора от 01.10.2021 г., № 226</w:t>
      </w:r>
      <w:r w:rsidRPr="0095698B">
        <w:rPr>
          <w:szCs w:val="28"/>
        </w:rPr>
        <w:t>.</w:t>
      </w:r>
    </w:p>
    <w:p w14:paraId="09120E0C" w14:textId="77777777" w:rsidR="00DB6C82" w:rsidRPr="0095698B" w:rsidRDefault="00DB6C82" w:rsidP="00DB6C82">
      <w:pPr>
        <w:tabs>
          <w:tab w:val="left" w:pos="2160"/>
        </w:tabs>
        <w:ind w:firstLine="709"/>
        <w:jc w:val="both"/>
        <w:rPr>
          <w:bCs/>
        </w:rPr>
      </w:pPr>
    </w:p>
    <w:p w14:paraId="7A2D372A" w14:textId="78537551" w:rsidR="00DB6C82" w:rsidRPr="0095698B" w:rsidRDefault="00DB6C82" w:rsidP="001C701E">
      <w:pPr>
        <w:widowControl w:val="0"/>
        <w:shd w:val="clear" w:color="auto" w:fill="FFFFFF"/>
        <w:autoSpaceDE w:val="0"/>
        <w:autoSpaceDN w:val="0"/>
        <w:adjustRightInd w:val="0"/>
        <w:jc w:val="center"/>
        <w:rPr>
          <w:b/>
          <w:bCs/>
          <w:spacing w:val="-1"/>
          <w:szCs w:val="28"/>
        </w:rPr>
      </w:pPr>
      <w:r w:rsidRPr="0095698B">
        <w:rPr>
          <w:b/>
          <w:iCs/>
          <w:spacing w:val="-5"/>
          <w:szCs w:val="28"/>
        </w:rPr>
        <w:t xml:space="preserve">Шкала </w:t>
      </w:r>
      <w:r w:rsidRPr="0095698B">
        <w:rPr>
          <w:b/>
          <w:bCs/>
          <w:spacing w:val="-1"/>
          <w:szCs w:val="28"/>
        </w:rPr>
        <w:t>итоговой академической успеваемости студентов по дисциплине</w:t>
      </w:r>
    </w:p>
    <w:p w14:paraId="33AA35C1" w14:textId="77777777" w:rsidR="00DB6C82" w:rsidRPr="0095698B" w:rsidRDefault="00DB6C82" w:rsidP="00DB6C82">
      <w:pPr>
        <w:widowControl w:val="0"/>
        <w:shd w:val="clear" w:color="auto" w:fill="FFFFFF"/>
        <w:tabs>
          <w:tab w:val="left" w:pos="0"/>
          <w:tab w:val="left" w:pos="142"/>
          <w:tab w:val="left" w:pos="567"/>
        </w:tabs>
        <w:autoSpaceDE w:val="0"/>
        <w:autoSpaceDN w:val="0"/>
        <w:adjustRightInd w:val="0"/>
        <w:ind w:firstLine="709"/>
        <w:jc w:val="center"/>
        <w:rPr>
          <w:b/>
          <w:bCs/>
          <w:spacing w:val="-1"/>
          <w:szCs w:val="28"/>
        </w:rPr>
      </w:pPr>
    </w:p>
    <w:tbl>
      <w:tblPr>
        <w:tblStyle w:val="a5"/>
        <w:tblW w:w="0" w:type="auto"/>
        <w:jc w:val="center"/>
        <w:tblLook w:val="04A0" w:firstRow="1" w:lastRow="0" w:firstColumn="1" w:lastColumn="0" w:noHBand="0" w:noVBand="1"/>
      </w:tblPr>
      <w:tblGrid>
        <w:gridCol w:w="2652"/>
        <w:gridCol w:w="2392"/>
        <w:gridCol w:w="2393"/>
      </w:tblGrid>
      <w:tr w:rsidR="00DB6C82" w:rsidRPr="0095698B" w14:paraId="6D3EBFE7" w14:textId="77777777" w:rsidTr="00962E51">
        <w:trPr>
          <w:jc w:val="center"/>
        </w:trPr>
        <w:tc>
          <w:tcPr>
            <w:tcW w:w="7437" w:type="dxa"/>
            <w:gridSpan w:val="3"/>
          </w:tcPr>
          <w:p w14:paraId="23DCEB61" w14:textId="77777777" w:rsidR="00DB6C82" w:rsidRPr="0095698B" w:rsidRDefault="00DB6C82" w:rsidP="00962E51">
            <w:pPr>
              <w:tabs>
                <w:tab w:val="left" w:pos="0"/>
                <w:tab w:val="left" w:pos="142"/>
                <w:tab w:val="left" w:pos="567"/>
              </w:tabs>
              <w:ind w:firstLine="97"/>
              <w:jc w:val="center"/>
              <w:rPr>
                <w:szCs w:val="28"/>
              </w:rPr>
            </w:pPr>
            <w:r w:rsidRPr="0095698B">
              <w:rPr>
                <w:b/>
                <w:szCs w:val="28"/>
              </w:rPr>
              <w:t>Система оценок СОГУ</w:t>
            </w:r>
          </w:p>
        </w:tc>
      </w:tr>
      <w:tr w:rsidR="00DB6C82" w:rsidRPr="0095698B" w14:paraId="6B34D137" w14:textId="77777777" w:rsidTr="00962E51">
        <w:trPr>
          <w:jc w:val="center"/>
        </w:trPr>
        <w:tc>
          <w:tcPr>
            <w:tcW w:w="2652" w:type="dxa"/>
          </w:tcPr>
          <w:p w14:paraId="1B54EEB1" w14:textId="77777777" w:rsidR="00DB6C82" w:rsidRPr="0095698B" w:rsidRDefault="00DB6C82" w:rsidP="00962E51">
            <w:pPr>
              <w:pStyle w:val="a3"/>
              <w:widowControl w:val="0"/>
              <w:tabs>
                <w:tab w:val="left" w:pos="0"/>
                <w:tab w:val="left" w:pos="142"/>
                <w:tab w:val="left" w:pos="567"/>
                <w:tab w:val="num" w:pos="2160"/>
              </w:tabs>
              <w:rPr>
                <w:sz w:val="24"/>
                <w:szCs w:val="28"/>
              </w:rPr>
            </w:pPr>
            <w:r w:rsidRPr="0095698B">
              <w:rPr>
                <w:sz w:val="24"/>
                <w:szCs w:val="28"/>
              </w:rPr>
              <w:t>Форма контроля</w:t>
            </w:r>
          </w:p>
        </w:tc>
        <w:tc>
          <w:tcPr>
            <w:tcW w:w="2392" w:type="dxa"/>
            <w:vAlign w:val="center"/>
          </w:tcPr>
          <w:p w14:paraId="2455B3D3" w14:textId="77777777" w:rsidR="00DB6C82" w:rsidRPr="0095698B" w:rsidRDefault="00DB6C82" w:rsidP="00962E51">
            <w:pPr>
              <w:tabs>
                <w:tab w:val="left" w:pos="0"/>
                <w:tab w:val="left" w:pos="142"/>
                <w:tab w:val="left" w:pos="567"/>
              </w:tabs>
              <w:ind w:firstLine="97"/>
              <w:jc w:val="center"/>
              <w:rPr>
                <w:b/>
                <w:szCs w:val="28"/>
              </w:rPr>
            </w:pPr>
            <w:r w:rsidRPr="0095698B">
              <w:rPr>
                <w:b/>
                <w:szCs w:val="28"/>
              </w:rPr>
              <w:t>Сумма баллов</w:t>
            </w:r>
          </w:p>
        </w:tc>
        <w:tc>
          <w:tcPr>
            <w:tcW w:w="2393" w:type="dxa"/>
            <w:vAlign w:val="center"/>
          </w:tcPr>
          <w:p w14:paraId="06E06FFC" w14:textId="77777777" w:rsidR="00DB6C82" w:rsidRPr="0095698B" w:rsidRDefault="00DB6C82" w:rsidP="00962E51">
            <w:pPr>
              <w:tabs>
                <w:tab w:val="left" w:pos="0"/>
                <w:tab w:val="left" w:pos="142"/>
                <w:tab w:val="left" w:pos="567"/>
              </w:tabs>
              <w:ind w:firstLine="97"/>
              <w:jc w:val="center"/>
              <w:rPr>
                <w:b/>
                <w:szCs w:val="28"/>
              </w:rPr>
            </w:pPr>
            <w:r w:rsidRPr="0095698B">
              <w:rPr>
                <w:b/>
                <w:szCs w:val="28"/>
              </w:rPr>
              <w:t>Название</w:t>
            </w:r>
          </w:p>
        </w:tc>
      </w:tr>
      <w:tr w:rsidR="00DB6C82" w:rsidRPr="0095698B" w14:paraId="10533ECE" w14:textId="77777777" w:rsidTr="00962E51">
        <w:trPr>
          <w:jc w:val="center"/>
        </w:trPr>
        <w:tc>
          <w:tcPr>
            <w:tcW w:w="2652" w:type="dxa"/>
            <w:vMerge w:val="restart"/>
            <w:vAlign w:val="center"/>
          </w:tcPr>
          <w:p w14:paraId="644B0D6F" w14:textId="77777777" w:rsidR="00DB6C82" w:rsidRPr="0095698B" w:rsidRDefault="00DB6C82" w:rsidP="00962E51">
            <w:pPr>
              <w:pStyle w:val="a3"/>
              <w:widowControl w:val="0"/>
              <w:tabs>
                <w:tab w:val="left" w:pos="0"/>
                <w:tab w:val="left" w:pos="142"/>
                <w:tab w:val="left" w:pos="567"/>
                <w:tab w:val="num" w:pos="2160"/>
              </w:tabs>
              <w:rPr>
                <w:b w:val="0"/>
                <w:sz w:val="24"/>
                <w:szCs w:val="28"/>
              </w:rPr>
            </w:pPr>
            <w:r w:rsidRPr="0095698B">
              <w:rPr>
                <w:b w:val="0"/>
                <w:sz w:val="24"/>
                <w:szCs w:val="28"/>
              </w:rPr>
              <w:t>Экзамен</w:t>
            </w:r>
          </w:p>
        </w:tc>
        <w:tc>
          <w:tcPr>
            <w:tcW w:w="2392" w:type="dxa"/>
          </w:tcPr>
          <w:p w14:paraId="2E4F4F3D" w14:textId="77777777" w:rsidR="00DB6C82" w:rsidRPr="0095698B" w:rsidRDefault="00DB6C82" w:rsidP="00962E51">
            <w:pPr>
              <w:tabs>
                <w:tab w:val="left" w:pos="0"/>
                <w:tab w:val="left" w:pos="142"/>
                <w:tab w:val="left" w:pos="567"/>
              </w:tabs>
              <w:jc w:val="center"/>
              <w:rPr>
                <w:szCs w:val="28"/>
              </w:rPr>
            </w:pPr>
            <w:r w:rsidRPr="0095698B">
              <w:rPr>
                <w:szCs w:val="28"/>
              </w:rPr>
              <w:t>86 - 100</w:t>
            </w:r>
          </w:p>
        </w:tc>
        <w:tc>
          <w:tcPr>
            <w:tcW w:w="2393" w:type="dxa"/>
          </w:tcPr>
          <w:p w14:paraId="339FB0ED" w14:textId="77777777" w:rsidR="00DB6C82" w:rsidRPr="0095698B" w:rsidRDefault="00DB6C82" w:rsidP="00962E51">
            <w:pPr>
              <w:tabs>
                <w:tab w:val="left" w:pos="0"/>
                <w:tab w:val="left" w:pos="142"/>
                <w:tab w:val="left" w:pos="567"/>
              </w:tabs>
              <w:jc w:val="center"/>
              <w:rPr>
                <w:szCs w:val="28"/>
              </w:rPr>
            </w:pPr>
            <w:r w:rsidRPr="0095698B">
              <w:rPr>
                <w:szCs w:val="28"/>
              </w:rPr>
              <w:t>отлично</w:t>
            </w:r>
          </w:p>
        </w:tc>
      </w:tr>
      <w:tr w:rsidR="00DB6C82" w:rsidRPr="0095698B" w14:paraId="73C88F3F" w14:textId="77777777" w:rsidTr="00962E51">
        <w:trPr>
          <w:jc w:val="center"/>
        </w:trPr>
        <w:tc>
          <w:tcPr>
            <w:tcW w:w="2652" w:type="dxa"/>
            <w:vMerge/>
            <w:vAlign w:val="center"/>
          </w:tcPr>
          <w:p w14:paraId="649D1BFB" w14:textId="77777777" w:rsidR="00DB6C82" w:rsidRPr="0095698B" w:rsidRDefault="00DB6C82" w:rsidP="00962E51">
            <w:pPr>
              <w:pStyle w:val="a3"/>
              <w:widowControl w:val="0"/>
              <w:tabs>
                <w:tab w:val="left" w:pos="0"/>
                <w:tab w:val="left" w:pos="142"/>
                <w:tab w:val="left" w:pos="567"/>
                <w:tab w:val="num" w:pos="2160"/>
              </w:tabs>
              <w:rPr>
                <w:b w:val="0"/>
                <w:sz w:val="24"/>
                <w:szCs w:val="28"/>
              </w:rPr>
            </w:pPr>
          </w:p>
        </w:tc>
        <w:tc>
          <w:tcPr>
            <w:tcW w:w="2392" w:type="dxa"/>
            <w:vAlign w:val="center"/>
          </w:tcPr>
          <w:p w14:paraId="7A476065" w14:textId="77777777" w:rsidR="00DB6C82" w:rsidRPr="0095698B" w:rsidRDefault="00DB6C82" w:rsidP="00962E51">
            <w:pPr>
              <w:tabs>
                <w:tab w:val="left" w:pos="0"/>
                <w:tab w:val="left" w:pos="142"/>
                <w:tab w:val="left" w:pos="567"/>
              </w:tabs>
              <w:jc w:val="center"/>
              <w:rPr>
                <w:szCs w:val="28"/>
              </w:rPr>
            </w:pPr>
            <w:r w:rsidRPr="0095698B">
              <w:rPr>
                <w:szCs w:val="28"/>
              </w:rPr>
              <w:t>71-85</w:t>
            </w:r>
          </w:p>
        </w:tc>
        <w:tc>
          <w:tcPr>
            <w:tcW w:w="2393" w:type="dxa"/>
            <w:vAlign w:val="center"/>
          </w:tcPr>
          <w:p w14:paraId="1F49F855" w14:textId="77777777" w:rsidR="00DB6C82" w:rsidRPr="0095698B" w:rsidRDefault="00DB6C82" w:rsidP="00962E51">
            <w:pPr>
              <w:tabs>
                <w:tab w:val="left" w:pos="0"/>
                <w:tab w:val="left" w:pos="142"/>
                <w:tab w:val="left" w:pos="567"/>
              </w:tabs>
              <w:jc w:val="center"/>
              <w:rPr>
                <w:szCs w:val="28"/>
              </w:rPr>
            </w:pPr>
            <w:r w:rsidRPr="0095698B">
              <w:rPr>
                <w:szCs w:val="28"/>
              </w:rPr>
              <w:t>хорошо</w:t>
            </w:r>
          </w:p>
        </w:tc>
      </w:tr>
      <w:tr w:rsidR="00DB6C82" w:rsidRPr="0095698B" w14:paraId="552557AA" w14:textId="77777777" w:rsidTr="00962E51">
        <w:trPr>
          <w:jc w:val="center"/>
        </w:trPr>
        <w:tc>
          <w:tcPr>
            <w:tcW w:w="2652" w:type="dxa"/>
            <w:vMerge/>
            <w:vAlign w:val="center"/>
          </w:tcPr>
          <w:p w14:paraId="702C50D4" w14:textId="77777777" w:rsidR="00DB6C82" w:rsidRPr="0095698B" w:rsidRDefault="00DB6C82" w:rsidP="00962E51">
            <w:pPr>
              <w:pStyle w:val="a3"/>
              <w:widowControl w:val="0"/>
              <w:tabs>
                <w:tab w:val="left" w:pos="0"/>
                <w:tab w:val="left" w:pos="142"/>
                <w:tab w:val="left" w:pos="567"/>
                <w:tab w:val="num" w:pos="2160"/>
              </w:tabs>
              <w:rPr>
                <w:b w:val="0"/>
                <w:sz w:val="24"/>
                <w:szCs w:val="28"/>
              </w:rPr>
            </w:pPr>
          </w:p>
        </w:tc>
        <w:tc>
          <w:tcPr>
            <w:tcW w:w="2392" w:type="dxa"/>
          </w:tcPr>
          <w:p w14:paraId="6F25D969" w14:textId="77777777" w:rsidR="00DB6C82" w:rsidRPr="0095698B" w:rsidRDefault="00DB6C82" w:rsidP="00962E51">
            <w:pPr>
              <w:tabs>
                <w:tab w:val="left" w:pos="0"/>
                <w:tab w:val="left" w:pos="142"/>
                <w:tab w:val="left" w:pos="567"/>
              </w:tabs>
              <w:jc w:val="center"/>
              <w:rPr>
                <w:szCs w:val="28"/>
              </w:rPr>
            </w:pPr>
            <w:r w:rsidRPr="0095698B">
              <w:rPr>
                <w:szCs w:val="28"/>
              </w:rPr>
              <w:t>50-70</w:t>
            </w:r>
          </w:p>
        </w:tc>
        <w:tc>
          <w:tcPr>
            <w:tcW w:w="2393" w:type="dxa"/>
          </w:tcPr>
          <w:p w14:paraId="1A128FDA" w14:textId="77777777" w:rsidR="00DB6C82" w:rsidRPr="0095698B" w:rsidRDefault="00DB6C82" w:rsidP="00962E51">
            <w:pPr>
              <w:tabs>
                <w:tab w:val="left" w:pos="0"/>
                <w:tab w:val="left" w:pos="142"/>
                <w:tab w:val="left" w:pos="567"/>
              </w:tabs>
              <w:jc w:val="center"/>
              <w:rPr>
                <w:szCs w:val="28"/>
              </w:rPr>
            </w:pPr>
            <w:r w:rsidRPr="0095698B">
              <w:rPr>
                <w:szCs w:val="28"/>
              </w:rPr>
              <w:t>удовлетворительно</w:t>
            </w:r>
          </w:p>
        </w:tc>
      </w:tr>
      <w:tr w:rsidR="00DB6C82" w:rsidRPr="0095698B" w14:paraId="656B7DA3" w14:textId="77777777" w:rsidTr="00962E51">
        <w:trPr>
          <w:jc w:val="center"/>
        </w:trPr>
        <w:tc>
          <w:tcPr>
            <w:tcW w:w="2652" w:type="dxa"/>
            <w:vMerge w:val="restart"/>
            <w:vAlign w:val="center"/>
          </w:tcPr>
          <w:p w14:paraId="14A0FAD0" w14:textId="77777777" w:rsidR="00DB6C82" w:rsidRPr="0095698B" w:rsidRDefault="00DB6C82" w:rsidP="00962E51">
            <w:pPr>
              <w:pStyle w:val="a3"/>
              <w:widowControl w:val="0"/>
              <w:tabs>
                <w:tab w:val="left" w:pos="0"/>
                <w:tab w:val="left" w:pos="142"/>
                <w:tab w:val="left" w:pos="567"/>
                <w:tab w:val="num" w:pos="2160"/>
              </w:tabs>
              <w:rPr>
                <w:b w:val="0"/>
                <w:sz w:val="24"/>
                <w:szCs w:val="28"/>
              </w:rPr>
            </w:pPr>
            <w:r w:rsidRPr="0095698B">
              <w:rPr>
                <w:b w:val="0"/>
                <w:sz w:val="24"/>
                <w:szCs w:val="28"/>
              </w:rPr>
              <w:t>Зачёт</w:t>
            </w:r>
          </w:p>
        </w:tc>
        <w:tc>
          <w:tcPr>
            <w:tcW w:w="2392" w:type="dxa"/>
          </w:tcPr>
          <w:p w14:paraId="7EC2C02C" w14:textId="77777777" w:rsidR="00DB6C82" w:rsidRPr="0095698B" w:rsidRDefault="00DB6C82" w:rsidP="00962E51">
            <w:pPr>
              <w:pStyle w:val="a3"/>
              <w:widowControl w:val="0"/>
              <w:tabs>
                <w:tab w:val="left" w:pos="0"/>
                <w:tab w:val="left" w:pos="142"/>
                <w:tab w:val="left" w:pos="567"/>
                <w:tab w:val="num" w:pos="2160"/>
              </w:tabs>
              <w:rPr>
                <w:b w:val="0"/>
                <w:sz w:val="24"/>
                <w:szCs w:val="28"/>
              </w:rPr>
            </w:pPr>
            <w:r w:rsidRPr="0095698B">
              <w:rPr>
                <w:b w:val="0"/>
                <w:sz w:val="24"/>
                <w:szCs w:val="28"/>
              </w:rPr>
              <w:t>50-100</w:t>
            </w:r>
          </w:p>
        </w:tc>
        <w:tc>
          <w:tcPr>
            <w:tcW w:w="2393" w:type="dxa"/>
          </w:tcPr>
          <w:p w14:paraId="1053442F" w14:textId="77777777" w:rsidR="00DB6C82" w:rsidRPr="0095698B" w:rsidRDefault="00DB6C82" w:rsidP="00962E51">
            <w:pPr>
              <w:pStyle w:val="a3"/>
              <w:widowControl w:val="0"/>
              <w:tabs>
                <w:tab w:val="left" w:pos="0"/>
                <w:tab w:val="left" w:pos="142"/>
                <w:tab w:val="left" w:pos="567"/>
                <w:tab w:val="num" w:pos="2160"/>
              </w:tabs>
              <w:rPr>
                <w:b w:val="0"/>
                <w:sz w:val="24"/>
                <w:szCs w:val="28"/>
              </w:rPr>
            </w:pPr>
            <w:r w:rsidRPr="0095698B">
              <w:rPr>
                <w:b w:val="0"/>
                <w:sz w:val="24"/>
                <w:szCs w:val="28"/>
              </w:rPr>
              <w:t>зачтено</w:t>
            </w:r>
          </w:p>
        </w:tc>
      </w:tr>
      <w:tr w:rsidR="00DB6C82" w:rsidRPr="0095698B" w14:paraId="4D40116C" w14:textId="77777777" w:rsidTr="00962E51">
        <w:trPr>
          <w:jc w:val="center"/>
        </w:trPr>
        <w:tc>
          <w:tcPr>
            <w:tcW w:w="2652" w:type="dxa"/>
            <w:vMerge/>
          </w:tcPr>
          <w:p w14:paraId="67BFC9C1" w14:textId="77777777" w:rsidR="00DB6C82" w:rsidRPr="0095698B" w:rsidRDefault="00DB6C82" w:rsidP="00962E51">
            <w:pPr>
              <w:pStyle w:val="a3"/>
              <w:widowControl w:val="0"/>
              <w:tabs>
                <w:tab w:val="left" w:pos="0"/>
                <w:tab w:val="left" w:pos="142"/>
                <w:tab w:val="left" w:pos="567"/>
                <w:tab w:val="num" w:pos="2160"/>
              </w:tabs>
              <w:jc w:val="both"/>
              <w:rPr>
                <w:b w:val="0"/>
                <w:sz w:val="24"/>
                <w:szCs w:val="28"/>
              </w:rPr>
            </w:pPr>
          </w:p>
        </w:tc>
        <w:tc>
          <w:tcPr>
            <w:tcW w:w="2392" w:type="dxa"/>
          </w:tcPr>
          <w:p w14:paraId="43ABCE66" w14:textId="77777777" w:rsidR="00DB6C82" w:rsidRPr="0095698B" w:rsidRDefault="00DB6C82" w:rsidP="00962E51">
            <w:pPr>
              <w:pStyle w:val="a3"/>
              <w:widowControl w:val="0"/>
              <w:tabs>
                <w:tab w:val="left" w:pos="0"/>
                <w:tab w:val="left" w:pos="142"/>
                <w:tab w:val="left" w:pos="567"/>
                <w:tab w:val="num" w:pos="2160"/>
              </w:tabs>
              <w:rPr>
                <w:b w:val="0"/>
                <w:sz w:val="24"/>
                <w:szCs w:val="28"/>
              </w:rPr>
            </w:pPr>
            <w:r w:rsidRPr="0095698B">
              <w:rPr>
                <w:b w:val="0"/>
                <w:sz w:val="24"/>
                <w:szCs w:val="28"/>
              </w:rPr>
              <w:t>0-49</w:t>
            </w:r>
          </w:p>
        </w:tc>
        <w:tc>
          <w:tcPr>
            <w:tcW w:w="2393" w:type="dxa"/>
          </w:tcPr>
          <w:p w14:paraId="3119FE5D" w14:textId="77777777" w:rsidR="00DB6C82" w:rsidRPr="0095698B" w:rsidRDefault="00DB6C82" w:rsidP="00962E51">
            <w:pPr>
              <w:pStyle w:val="a3"/>
              <w:widowControl w:val="0"/>
              <w:tabs>
                <w:tab w:val="left" w:pos="0"/>
                <w:tab w:val="left" w:pos="142"/>
                <w:tab w:val="left" w:pos="567"/>
                <w:tab w:val="num" w:pos="2160"/>
              </w:tabs>
              <w:rPr>
                <w:b w:val="0"/>
                <w:sz w:val="24"/>
                <w:szCs w:val="28"/>
              </w:rPr>
            </w:pPr>
            <w:r w:rsidRPr="0095698B">
              <w:rPr>
                <w:b w:val="0"/>
                <w:sz w:val="24"/>
                <w:szCs w:val="28"/>
              </w:rPr>
              <w:t>не зачтено</w:t>
            </w:r>
          </w:p>
        </w:tc>
      </w:tr>
    </w:tbl>
    <w:p w14:paraId="3EC2B484" w14:textId="63565C03" w:rsidR="003A0D26" w:rsidRDefault="003A0D26">
      <w:pPr>
        <w:rPr>
          <w:rFonts w:eastAsiaTheme="minorHAnsi"/>
          <w:b/>
          <w:lang w:eastAsia="en-US"/>
        </w:rPr>
      </w:pPr>
    </w:p>
    <w:p w14:paraId="0B663B40" w14:textId="77777777" w:rsidR="001C701E" w:rsidRDefault="001C701E">
      <w:pPr>
        <w:rPr>
          <w:rFonts w:eastAsiaTheme="minorHAnsi"/>
          <w:b/>
          <w:lang w:eastAsia="en-US"/>
        </w:rPr>
      </w:pPr>
      <w:r>
        <w:rPr>
          <w:rFonts w:eastAsiaTheme="minorHAnsi"/>
          <w:b/>
          <w:lang w:eastAsia="en-US"/>
        </w:rPr>
        <w:br w:type="page"/>
      </w:r>
    </w:p>
    <w:p w14:paraId="14AA0E98" w14:textId="0F535811" w:rsidR="00DB6C82" w:rsidRPr="0095698B" w:rsidRDefault="00DB6C82" w:rsidP="00DB6C82">
      <w:pPr>
        <w:tabs>
          <w:tab w:val="left" w:pos="2160"/>
        </w:tabs>
        <w:ind w:firstLine="709"/>
        <w:jc w:val="center"/>
        <w:rPr>
          <w:rFonts w:eastAsiaTheme="minorHAnsi"/>
          <w:b/>
          <w:lang w:eastAsia="en-US"/>
        </w:rPr>
      </w:pPr>
      <w:r w:rsidRPr="0095698B">
        <w:rPr>
          <w:rFonts w:eastAsiaTheme="minorHAnsi"/>
          <w:b/>
          <w:lang w:eastAsia="en-US"/>
        </w:rPr>
        <w:lastRenderedPageBreak/>
        <w:t>Показатели и критерии оценивания компетенций на различных этапах их формирования, описание шкал оценивания</w:t>
      </w:r>
    </w:p>
    <w:p w14:paraId="5AFEA12D" w14:textId="77777777" w:rsidR="00DB6C82" w:rsidRPr="0095698B" w:rsidRDefault="00DB6C82" w:rsidP="00DB6C82">
      <w:pPr>
        <w:tabs>
          <w:tab w:val="left" w:pos="2160"/>
        </w:tabs>
        <w:ind w:firstLine="709"/>
        <w:jc w:val="center"/>
        <w:rPr>
          <w:rFonts w:eastAsiaTheme="minorHAnsi"/>
          <w:b/>
          <w:lang w:eastAsia="en-US"/>
        </w:rPr>
      </w:pPr>
    </w:p>
    <w:tbl>
      <w:tblPr>
        <w:tblStyle w:val="a5"/>
        <w:tblW w:w="9614" w:type="dxa"/>
        <w:tblInd w:w="279" w:type="dxa"/>
        <w:tblLayout w:type="fixed"/>
        <w:tblLook w:val="04A0" w:firstRow="1" w:lastRow="0" w:firstColumn="1" w:lastColumn="0" w:noHBand="0" w:noVBand="1"/>
      </w:tblPr>
      <w:tblGrid>
        <w:gridCol w:w="2374"/>
        <w:gridCol w:w="2304"/>
        <w:gridCol w:w="2551"/>
        <w:gridCol w:w="2375"/>
        <w:gridCol w:w="10"/>
      </w:tblGrid>
      <w:tr w:rsidR="00DB6C82" w:rsidRPr="001C701E" w14:paraId="6E7C0BC2" w14:textId="77777777" w:rsidTr="001C701E">
        <w:tc>
          <w:tcPr>
            <w:tcW w:w="9614" w:type="dxa"/>
            <w:gridSpan w:val="5"/>
            <w:shd w:val="clear" w:color="auto" w:fill="auto"/>
            <w:vAlign w:val="center"/>
          </w:tcPr>
          <w:p w14:paraId="6BD89293" w14:textId="6BFBCD21" w:rsidR="00DB6C82" w:rsidRPr="001C701E" w:rsidRDefault="00DB6C82" w:rsidP="001C701E">
            <w:pPr>
              <w:tabs>
                <w:tab w:val="left" w:pos="0"/>
                <w:tab w:val="left" w:pos="142"/>
                <w:tab w:val="left" w:pos="567"/>
              </w:tabs>
              <w:ind w:firstLine="5"/>
              <w:jc w:val="center"/>
              <w:rPr>
                <w:b/>
                <w:color w:val="000000"/>
              </w:rPr>
            </w:pPr>
            <w:r w:rsidRPr="001C701E">
              <w:rPr>
                <w:b/>
                <w:color w:val="000000"/>
              </w:rPr>
              <w:t>Уровень сформированности компетенций</w:t>
            </w:r>
          </w:p>
        </w:tc>
      </w:tr>
      <w:tr w:rsidR="00DB6C82" w:rsidRPr="001C701E" w14:paraId="521E632E" w14:textId="77777777" w:rsidTr="001C701E">
        <w:trPr>
          <w:gridAfter w:val="1"/>
          <w:wAfter w:w="10" w:type="dxa"/>
          <w:trHeight w:val="631"/>
        </w:trPr>
        <w:tc>
          <w:tcPr>
            <w:tcW w:w="2374" w:type="dxa"/>
          </w:tcPr>
          <w:p w14:paraId="3E716B0C" w14:textId="0EF88496" w:rsidR="00DB6C82" w:rsidRPr="001C701E" w:rsidRDefault="00DB6C82" w:rsidP="00962E51">
            <w:pPr>
              <w:tabs>
                <w:tab w:val="left" w:pos="0"/>
                <w:tab w:val="left" w:pos="142"/>
                <w:tab w:val="left" w:pos="567"/>
              </w:tabs>
              <w:ind w:firstLine="5"/>
              <w:jc w:val="center"/>
              <w:rPr>
                <w:b/>
                <w:color w:val="000000"/>
              </w:rPr>
            </w:pPr>
            <w:r w:rsidRPr="001C701E">
              <w:rPr>
                <w:b/>
                <w:color w:val="000000"/>
              </w:rPr>
              <w:t xml:space="preserve">«Минимальный уровень не достигнут» </w:t>
            </w:r>
          </w:p>
          <w:p w14:paraId="20248593" w14:textId="77777777" w:rsidR="00DB6C82" w:rsidRPr="001C701E" w:rsidRDefault="00DB6C82" w:rsidP="00962E51">
            <w:pPr>
              <w:tabs>
                <w:tab w:val="left" w:pos="0"/>
                <w:tab w:val="left" w:pos="142"/>
                <w:tab w:val="left" w:pos="567"/>
              </w:tabs>
              <w:ind w:firstLine="5"/>
              <w:jc w:val="center"/>
              <w:rPr>
                <w:color w:val="000000"/>
              </w:rPr>
            </w:pPr>
            <w:r w:rsidRPr="001C701E">
              <w:rPr>
                <w:b/>
                <w:color w:val="000000"/>
              </w:rPr>
              <w:t>(менее 50 баллов)</w:t>
            </w:r>
          </w:p>
        </w:tc>
        <w:tc>
          <w:tcPr>
            <w:tcW w:w="2304" w:type="dxa"/>
          </w:tcPr>
          <w:p w14:paraId="38C0C72E" w14:textId="68C7E01C" w:rsidR="00DB6C82" w:rsidRPr="001C701E" w:rsidRDefault="00DB6C82" w:rsidP="001C701E">
            <w:pPr>
              <w:tabs>
                <w:tab w:val="left" w:pos="0"/>
                <w:tab w:val="left" w:pos="142"/>
                <w:tab w:val="left" w:pos="567"/>
              </w:tabs>
              <w:ind w:firstLine="5"/>
              <w:jc w:val="center"/>
              <w:rPr>
                <w:color w:val="000000"/>
              </w:rPr>
            </w:pPr>
            <w:r w:rsidRPr="001C701E">
              <w:rPr>
                <w:b/>
                <w:color w:val="000000"/>
              </w:rPr>
              <w:t>«Минимальный уровень»</w:t>
            </w:r>
            <w:r w:rsidR="001C701E">
              <w:rPr>
                <w:b/>
                <w:color w:val="000000"/>
              </w:rPr>
              <w:t xml:space="preserve"> </w:t>
            </w:r>
            <w:r w:rsidRPr="001C701E">
              <w:rPr>
                <w:b/>
                <w:color w:val="000000"/>
              </w:rPr>
              <w:t>(50-70 баллов)</w:t>
            </w:r>
          </w:p>
        </w:tc>
        <w:tc>
          <w:tcPr>
            <w:tcW w:w="2551" w:type="dxa"/>
          </w:tcPr>
          <w:p w14:paraId="56A607C0" w14:textId="77777777" w:rsidR="00DB6C82" w:rsidRPr="001C701E" w:rsidRDefault="00DB6C82" w:rsidP="00962E51">
            <w:pPr>
              <w:tabs>
                <w:tab w:val="left" w:pos="0"/>
                <w:tab w:val="left" w:pos="142"/>
                <w:tab w:val="left" w:pos="567"/>
              </w:tabs>
              <w:ind w:firstLine="5"/>
              <w:jc w:val="center"/>
              <w:rPr>
                <w:b/>
                <w:color w:val="000000"/>
              </w:rPr>
            </w:pPr>
            <w:r w:rsidRPr="001C701E">
              <w:rPr>
                <w:b/>
                <w:color w:val="000000"/>
              </w:rPr>
              <w:t>«Средний уровень»</w:t>
            </w:r>
          </w:p>
          <w:p w14:paraId="3A843B00" w14:textId="77777777" w:rsidR="00DB6C82" w:rsidRPr="001C701E" w:rsidRDefault="00DB6C82" w:rsidP="00962E51">
            <w:pPr>
              <w:tabs>
                <w:tab w:val="left" w:pos="0"/>
                <w:tab w:val="left" w:pos="142"/>
                <w:tab w:val="left" w:pos="567"/>
              </w:tabs>
              <w:ind w:firstLine="5"/>
              <w:jc w:val="center"/>
              <w:rPr>
                <w:b/>
                <w:color w:val="000000"/>
              </w:rPr>
            </w:pPr>
            <w:r w:rsidRPr="001C701E">
              <w:rPr>
                <w:b/>
                <w:color w:val="000000"/>
              </w:rPr>
              <w:t>(71-85 баллов)</w:t>
            </w:r>
          </w:p>
          <w:p w14:paraId="7DD83834" w14:textId="77777777" w:rsidR="00DB6C82" w:rsidRPr="001C701E" w:rsidRDefault="00DB6C82" w:rsidP="00962E51">
            <w:pPr>
              <w:tabs>
                <w:tab w:val="left" w:pos="0"/>
                <w:tab w:val="left" w:pos="142"/>
                <w:tab w:val="left" w:pos="567"/>
              </w:tabs>
              <w:ind w:firstLine="5"/>
              <w:rPr>
                <w:color w:val="000000"/>
              </w:rPr>
            </w:pPr>
          </w:p>
        </w:tc>
        <w:tc>
          <w:tcPr>
            <w:tcW w:w="2375" w:type="dxa"/>
          </w:tcPr>
          <w:p w14:paraId="6AF10E7C" w14:textId="77777777" w:rsidR="00DB6C82" w:rsidRPr="001C701E" w:rsidRDefault="00DB6C82" w:rsidP="00962E51">
            <w:pPr>
              <w:tabs>
                <w:tab w:val="left" w:pos="0"/>
                <w:tab w:val="left" w:pos="142"/>
                <w:tab w:val="left" w:pos="196"/>
              </w:tabs>
              <w:ind w:firstLine="5"/>
              <w:jc w:val="center"/>
              <w:rPr>
                <w:b/>
                <w:color w:val="000000"/>
              </w:rPr>
            </w:pPr>
            <w:r w:rsidRPr="001C701E">
              <w:rPr>
                <w:b/>
                <w:color w:val="000000"/>
              </w:rPr>
              <w:t>«Высокий уровень»</w:t>
            </w:r>
          </w:p>
          <w:p w14:paraId="3CC5A4F5" w14:textId="77777777" w:rsidR="00DB6C82" w:rsidRPr="001C701E" w:rsidRDefault="00DB6C82" w:rsidP="00962E51">
            <w:pPr>
              <w:tabs>
                <w:tab w:val="left" w:pos="0"/>
                <w:tab w:val="left" w:pos="142"/>
                <w:tab w:val="left" w:pos="196"/>
              </w:tabs>
              <w:ind w:firstLine="5"/>
              <w:jc w:val="center"/>
              <w:rPr>
                <w:b/>
                <w:color w:val="000000"/>
              </w:rPr>
            </w:pPr>
            <w:r w:rsidRPr="001C701E">
              <w:rPr>
                <w:b/>
                <w:color w:val="000000"/>
              </w:rPr>
              <w:t xml:space="preserve">(86-100 баллов) </w:t>
            </w:r>
          </w:p>
          <w:p w14:paraId="055612DD" w14:textId="77777777" w:rsidR="00DB6C82" w:rsidRPr="001C701E" w:rsidRDefault="00DB6C82" w:rsidP="00962E51">
            <w:pPr>
              <w:tabs>
                <w:tab w:val="left" w:pos="0"/>
                <w:tab w:val="left" w:pos="142"/>
                <w:tab w:val="left" w:pos="567"/>
              </w:tabs>
              <w:ind w:firstLine="5"/>
              <w:rPr>
                <w:color w:val="000000"/>
              </w:rPr>
            </w:pPr>
          </w:p>
        </w:tc>
      </w:tr>
      <w:tr w:rsidR="00DB6C82" w:rsidRPr="001C701E" w14:paraId="1E7E8CD0" w14:textId="77777777" w:rsidTr="001C701E">
        <w:trPr>
          <w:gridAfter w:val="1"/>
          <w:wAfter w:w="10" w:type="dxa"/>
        </w:trPr>
        <w:tc>
          <w:tcPr>
            <w:tcW w:w="2374" w:type="dxa"/>
          </w:tcPr>
          <w:p w14:paraId="72CFACB5" w14:textId="77777777" w:rsidR="00DB6C82" w:rsidRPr="001C701E" w:rsidRDefault="00DB6C82" w:rsidP="00962E51">
            <w:pPr>
              <w:tabs>
                <w:tab w:val="left" w:pos="0"/>
                <w:tab w:val="left" w:pos="142"/>
                <w:tab w:val="left" w:pos="567"/>
              </w:tabs>
              <w:ind w:firstLine="5"/>
              <w:jc w:val="center"/>
              <w:rPr>
                <w:i/>
                <w:color w:val="000000"/>
                <w:u w:val="single"/>
              </w:rPr>
            </w:pPr>
            <w:r w:rsidRPr="001C701E">
              <w:rPr>
                <w:i/>
                <w:color w:val="000000"/>
                <w:u w:val="single"/>
              </w:rPr>
              <w:t>Компетенции не сформированы.</w:t>
            </w:r>
          </w:p>
          <w:p w14:paraId="24218328" w14:textId="77777777" w:rsidR="00DB6C82" w:rsidRPr="001C701E" w:rsidRDefault="00DB6C82" w:rsidP="00962E51">
            <w:pPr>
              <w:tabs>
                <w:tab w:val="left" w:pos="0"/>
                <w:tab w:val="left" w:pos="142"/>
                <w:tab w:val="left" w:pos="567"/>
              </w:tabs>
              <w:ind w:firstLine="5"/>
              <w:rPr>
                <w:color w:val="000000"/>
              </w:rPr>
            </w:pPr>
          </w:p>
          <w:p w14:paraId="34B1627C" w14:textId="77777777" w:rsidR="00DB6C82" w:rsidRPr="001C701E" w:rsidRDefault="00DB6C82" w:rsidP="00962E51">
            <w:pPr>
              <w:tabs>
                <w:tab w:val="left" w:pos="0"/>
                <w:tab w:val="left" w:pos="142"/>
                <w:tab w:val="left" w:pos="567"/>
              </w:tabs>
              <w:ind w:firstLine="5"/>
              <w:jc w:val="both"/>
              <w:rPr>
                <w:b/>
                <w:color w:val="000000"/>
              </w:rPr>
            </w:pPr>
            <w:r w:rsidRPr="001C701E">
              <w:rPr>
                <w:color w:val="000000"/>
              </w:rPr>
              <w:t>Знания отсутствуют, умения и навыки не сформированы.</w:t>
            </w:r>
          </w:p>
        </w:tc>
        <w:tc>
          <w:tcPr>
            <w:tcW w:w="2304" w:type="dxa"/>
          </w:tcPr>
          <w:p w14:paraId="141BF76E" w14:textId="77777777" w:rsidR="00DB6C82" w:rsidRPr="001C701E" w:rsidRDefault="00DB6C82" w:rsidP="00962E51">
            <w:pPr>
              <w:tabs>
                <w:tab w:val="left" w:pos="0"/>
                <w:tab w:val="left" w:pos="142"/>
                <w:tab w:val="left" w:pos="567"/>
              </w:tabs>
              <w:ind w:firstLine="5"/>
              <w:jc w:val="center"/>
              <w:rPr>
                <w:i/>
                <w:color w:val="000000"/>
                <w:u w:val="single"/>
              </w:rPr>
            </w:pPr>
            <w:r w:rsidRPr="001C701E">
              <w:rPr>
                <w:i/>
                <w:color w:val="000000"/>
                <w:u w:val="single"/>
              </w:rPr>
              <w:t xml:space="preserve">Компетенции </w:t>
            </w:r>
          </w:p>
          <w:p w14:paraId="0FEFFC46" w14:textId="77777777" w:rsidR="00DB6C82" w:rsidRPr="001C701E" w:rsidRDefault="00DB6C82" w:rsidP="00962E51">
            <w:pPr>
              <w:tabs>
                <w:tab w:val="left" w:pos="0"/>
                <w:tab w:val="left" w:pos="142"/>
                <w:tab w:val="left" w:pos="567"/>
              </w:tabs>
              <w:ind w:firstLine="5"/>
              <w:jc w:val="center"/>
              <w:rPr>
                <w:color w:val="000000"/>
              </w:rPr>
            </w:pPr>
            <w:r w:rsidRPr="001C701E">
              <w:rPr>
                <w:i/>
                <w:color w:val="000000"/>
                <w:u w:val="single"/>
              </w:rPr>
              <w:t>сформированы.</w:t>
            </w:r>
          </w:p>
          <w:p w14:paraId="04ADBD95" w14:textId="77777777" w:rsidR="00DB6C82" w:rsidRPr="001C701E" w:rsidRDefault="00DB6C82" w:rsidP="00962E51">
            <w:pPr>
              <w:tabs>
                <w:tab w:val="left" w:pos="0"/>
                <w:tab w:val="left" w:pos="142"/>
                <w:tab w:val="left" w:pos="567"/>
              </w:tabs>
              <w:ind w:firstLine="5"/>
              <w:jc w:val="center"/>
              <w:rPr>
                <w:color w:val="000000"/>
              </w:rPr>
            </w:pPr>
          </w:p>
          <w:p w14:paraId="184EC0CB"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Сформированы базовые структуры знаний.</w:t>
            </w:r>
          </w:p>
          <w:p w14:paraId="2046E00C"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Умения фрагментарны и носят репродуктивный характер.</w:t>
            </w:r>
          </w:p>
          <w:p w14:paraId="5A0DFDF4" w14:textId="77777777" w:rsidR="00DB6C82" w:rsidRPr="001C701E" w:rsidRDefault="00DB6C82" w:rsidP="00962E51">
            <w:pPr>
              <w:tabs>
                <w:tab w:val="left" w:pos="0"/>
                <w:tab w:val="left" w:pos="142"/>
                <w:tab w:val="left" w:pos="567"/>
              </w:tabs>
              <w:ind w:firstLine="5"/>
              <w:jc w:val="both"/>
              <w:rPr>
                <w:b/>
                <w:color w:val="000000"/>
              </w:rPr>
            </w:pPr>
            <w:r w:rsidRPr="001C701E">
              <w:rPr>
                <w:color w:val="000000"/>
              </w:rPr>
              <w:t>Демонстрируется низкий уровень самостоятельности практического навыка.</w:t>
            </w:r>
          </w:p>
        </w:tc>
        <w:tc>
          <w:tcPr>
            <w:tcW w:w="2551" w:type="dxa"/>
          </w:tcPr>
          <w:p w14:paraId="65D4726C" w14:textId="77777777" w:rsidR="00DB6C82" w:rsidRPr="001C701E" w:rsidRDefault="00DB6C82" w:rsidP="00962E51">
            <w:pPr>
              <w:tabs>
                <w:tab w:val="left" w:pos="0"/>
                <w:tab w:val="left" w:pos="142"/>
                <w:tab w:val="left" w:pos="567"/>
              </w:tabs>
              <w:ind w:firstLine="5"/>
              <w:jc w:val="center"/>
              <w:rPr>
                <w:i/>
                <w:color w:val="000000"/>
                <w:u w:val="single"/>
              </w:rPr>
            </w:pPr>
            <w:r w:rsidRPr="001C701E">
              <w:rPr>
                <w:i/>
                <w:color w:val="000000"/>
                <w:u w:val="single"/>
              </w:rPr>
              <w:t xml:space="preserve">Компетенции </w:t>
            </w:r>
          </w:p>
          <w:p w14:paraId="223691F2" w14:textId="77777777" w:rsidR="00DB6C82" w:rsidRPr="001C701E" w:rsidRDefault="00DB6C82" w:rsidP="00962E51">
            <w:pPr>
              <w:tabs>
                <w:tab w:val="left" w:pos="0"/>
                <w:tab w:val="left" w:pos="142"/>
                <w:tab w:val="left" w:pos="567"/>
              </w:tabs>
              <w:ind w:firstLine="5"/>
              <w:jc w:val="center"/>
              <w:rPr>
                <w:color w:val="000000"/>
              </w:rPr>
            </w:pPr>
            <w:r w:rsidRPr="001C701E">
              <w:rPr>
                <w:i/>
                <w:color w:val="000000"/>
                <w:u w:val="single"/>
              </w:rPr>
              <w:t>сформированы.</w:t>
            </w:r>
          </w:p>
          <w:p w14:paraId="2289BC4B" w14:textId="77777777" w:rsidR="00DB6C82" w:rsidRPr="001C701E" w:rsidRDefault="00DB6C82" w:rsidP="00962E51">
            <w:pPr>
              <w:tabs>
                <w:tab w:val="left" w:pos="0"/>
                <w:tab w:val="left" w:pos="142"/>
                <w:tab w:val="left" w:pos="567"/>
              </w:tabs>
              <w:ind w:firstLine="5"/>
              <w:jc w:val="center"/>
              <w:rPr>
                <w:color w:val="000000"/>
              </w:rPr>
            </w:pPr>
          </w:p>
          <w:p w14:paraId="190958BF"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Знания обширные, системные.</w:t>
            </w:r>
          </w:p>
          <w:p w14:paraId="169E6684"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Умения носят репродуктивный характер, применяются к решению типовых заданий.</w:t>
            </w:r>
          </w:p>
          <w:p w14:paraId="55CF823C" w14:textId="77777777" w:rsidR="00DB6C82" w:rsidRPr="001C701E" w:rsidRDefault="00DB6C82" w:rsidP="00962E51">
            <w:pPr>
              <w:tabs>
                <w:tab w:val="left" w:pos="0"/>
                <w:tab w:val="left" w:pos="142"/>
                <w:tab w:val="left" w:pos="567"/>
              </w:tabs>
              <w:ind w:firstLine="5"/>
              <w:jc w:val="both"/>
              <w:rPr>
                <w:b/>
                <w:color w:val="000000"/>
              </w:rPr>
            </w:pPr>
            <w:r w:rsidRPr="001C701E">
              <w:rPr>
                <w:color w:val="000000"/>
              </w:rPr>
              <w:t>Демонстрируется достаточный уровень самостоятельности устойчивого практического навыка.</w:t>
            </w:r>
          </w:p>
        </w:tc>
        <w:tc>
          <w:tcPr>
            <w:tcW w:w="2375" w:type="dxa"/>
          </w:tcPr>
          <w:p w14:paraId="14C41F0D" w14:textId="77777777" w:rsidR="00DB6C82" w:rsidRPr="001C701E" w:rsidRDefault="00DB6C82" w:rsidP="00962E51">
            <w:pPr>
              <w:tabs>
                <w:tab w:val="left" w:pos="0"/>
                <w:tab w:val="left" w:pos="142"/>
                <w:tab w:val="left" w:pos="567"/>
              </w:tabs>
              <w:ind w:firstLine="5"/>
              <w:jc w:val="center"/>
              <w:rPr>
                <w:i/>
                <w:color w:val="000000"/>
                <w:u w:val="single"/>
              </w:rPr>
            </w:pPr>
            <w:r w:rsidRPr="001C701E">
              <w:rPr>
                <w:i/>
                <w:color w:val="000000"/>
                <w:u w:val="single"/>
              </w:rPr>
              <w:t xml:space="preserve">Компетенции </w:t>
            </w:r>
          </w:p>
          <w:p w14:paraId="42E7F4BD" w14:textId="77777777" w:rsidR="00DB6C82" w:rsidRPr="001C701E" w:rsidRDefault="00DB6C82" w:rsidP="00962E51">
            <w:pPr>
              <w:tabs>
                <w:tab w:val="left" w:pos="0"/>
                <w:tab w:val="left" w:pos="142"/>
                <w:tab w:val="left" w:pos="567"/>
              </w:tabs>
              <w:ind w:firstLine="5"/>
              <w:jc w:val="center"/>
              <w:rPr>
                <w:color w:val="000000"/>
              </w:rPr>
            </w:pPr>
            <w:r w:rsidRPr="001C701E">
              <w:rPr>
                <w:i/>
                <w:color w:val="000000"/>
                <w:u w:val="single"/>
              </w:rPr>
              <w:t>сформированы.</w:t>
            </w:r>
          </w:p>
          <w:p w14:paraId="57A4C748" w14:textId="77777777" w:rsidR="00DB6C82" w:rsidRPr="001C701E" w:rsidRDefault="00DB6C82" w:rsidP="00962E51">
            <w:pPr>
              <w:tabs>
                <w:tab w:val="left" w:pos="0"/>
                <w:tab w:val="left" w:pos="142"/>
                <w:tab w:val="left" w:pos="567"/>
              </w:tabs>
              <w:ind w:firstLine="5"/>
              <w:jc w:val="center"/>
              <w:rPr>
                <w:color w:val="000000"/>
              </w:rPr>
            </w:pPr>
          </w:p>
          <w:p w14:paraId="677E0014"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Знания твердые, аргументированные, всесторонние.</w:t>
            </w:r>
          </w:p>
          <w:p w14:paraId="67D5E0D2"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Умения успешно применяются к решению как типовых, так и нестандартных творческих заданий.</w:t>
            </w:r>
          </w:p>
          <w:p w14:paraId="131EC52A" w14:textId="77777777" w:rsidR="00DB6C82" w:rsidRPr="001C701E" w:rsidRDefault="00DB6C82" w:rsidP="00962E51">
            <w:pPr>
              <w:tabs>
                <w:tab w:val="left" w:pos="0"/>
                <w:tab w:val="left" w:pos="142"/>
                <w:tab w:val="left" w:pos="196"/>
              </w:tabs>
              <w:ind w:firstLine="5"/>
              <w:jc w:val="both"/>
              <w:rPr>
                <w:b/>
                <w:color w:val="000000"/>
              </w:rPr>
            </w:pPr>
            <w:r w:rsidRPr="001C701E">
              <w:rPr>
                <w:color w:val="000000"/>
              </w:rPr>
              <w:t>Демонстрируется высокий уровень самостоятельности, высокая адаптивность практического навыка</w:t>
            </w:r>
          </w:p>
        </w:tc>
      </w:tr>
      <w:tr w:rsidR="00DB6C82" w:rsidRPr="001C701E" w14:paraId="1644B284" w14:textId="77777777" w:rsidTr="001C701E">
        <w:tc>
          <w:tcPr>
            <w:tcW w:w="9614" w:type="dxa"/>
            <w:gridSpan w:val="5"/>
          </w:tcPr>
          <w:p w14:paraId="53DB11BF" w14:textId="56ED8915" w:rsidR="00DB6C82" w:rsidRPr="001C701E" w:rsidRDefault="00DB6C82" w:rsidP="001C701E">
            <w:pPr>
              <w:tabs>
                <w:tab w:val="left" w:pos="0"/>
                <w:tab w:val="left" w:pos="142"/>
                <w:tab w:val="left" w:pos="567"/>
              </w:tabs>
              <w:ind w:firstLine="5"/>
              <w:jc w:val="center"/>
              <w:rPr>
                <w:color w:val="000000"/>
              </w:rPr>
            </w:pPr>
            <w:r w:rsidRPr="001C701E">
              <w:rPr>
                <w:b/>
                <w:color w:val="000000"/>
              </w:rPr>
              <w:t>Описание критериев оценивания</w:t>
            </w:r>
          </w:p>
        </w:tc>
      </w:tr>
      <w:tr w:rsidR="00DB6C82" w:rsidRPr="001C701E" w14:paraId="1C7A4F0E" w14:textId="77777777" w:rsidTr="001C701E">
        <w:trPr>
          <w:gridAfter w:val="1"/>
          <w:wAfter w:w="10" w:type="dxa"/>
        </w:trPr>
        <w:tc>
          <w:tcPr>
            <w:tcW w:w="2374" w:type="dxa"/>
          </w:tcPr>
          <w:p w14:paraId="64813B88"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Обучающийся демонстрирует:</w:t>
            </w:r>
          </w:p>
          <w:p w14:paraId="4CD5B87B"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существенные пробелы в знаниях учебного материала;</w:t>
            </w:r>
          </w:p>
          <w:p w14:paraId="3E132BFD"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допускаются принципиальные ошибки при ответе на основные вопросы, отсутствует знание и понимание основных понятий и категорий;</w:t>
            </w:r>
          </w:p>
          <w:p w14:paraId="008B5292"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непонимание сущности дополнительных вопросов в рамках заданий;</w:t>
            </w:r>
          </w:p>
          <w:p w14:paraId="7BEB4D5A"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отсутствие умения выполнять практические задания, предусмотренные программой дисциплины;</w:t>
            </w:r>
          </w:p>
          <w:p w14:paraId="0D037D3F"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отсутствие готовности (способности) к дискуссии и низкую степень контактности.</w:t>
            </w:r>
          </w:p>
        </w:tc>
        <w:tc>
          <w:tcPr>
            <w:tcW w:w="2304" w:type="dxa"/>
          </w:tcPr>
          <w:p w14:paraId="59E8892A"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Обучающийся демонстрирует:</w:t>
            </w:r>
          </w:p>
          <w:p w14:paraId="48E301B3"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знания теоретического материала;</w:t>
            </w:r>
          </w:p>
          <w:p w14:paraId="47C50A04"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неполные ответы на основные вопросы, ошибки в ответе, недостаточное понимание сущности излагаемых вопросов;</w:t>
            </w:r>
          </w:p>
          <w:p w14:paraId="6D1E1B0F"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неуверенные и неточные ответы на дополнительные вопросы;</w:t>
            </w:r>
          </w:p>
          <w:p w14:paraId="370105F6"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недостаточное владение литературой, рекомендованной программой дисциплины;</w:t>
            </w:r>
          </w:p>
          <w:p w14:paraId="3D4E7D6B"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умение без грубых ошибок решать практические задания, которые следует выполнить.</w:t>
            </w:r>
          </w:p>
        </w:tc>
        <w:tc>
          <w:tcPr>
            <w:tcW w:w="2551" w:type="dxa"/>
          </w:tcPr>
          <w:p w14:paraId="072E3D8D"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Обучающийся демонстрирует:</w:t>
            </w:r>
          </w:p>
          <w:p w14:paraId="13FC0F3C"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знание и понимание основных вопросов контролируемого объема программного материала;</w:t>
            </w:r>
          </w:p>
          <w:p w14:paraId="47E12F70"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твердые знания теоретического материала.</w:t>
            </w:r>
          </w:p>
          <w:p w14:paraId="24E5AFD5"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-способность устанавливать и объяснять связь практики и теории, выявлять противоречия, проблемы и тенденции развития;</w:t>
            </w:r>
          </w:p>
          <w:p w14:paraId="1A97578C"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правильные и конкретные, без грубых ошибок, ответы на поставленные вопросы;</w:t>
            </w:r>
          </w:p>
          <w:p w14:paraId="3B064F2E"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умение решать практические задания, которые следует выполнить;</w:t>
            </w:r>
          </w:p>
          <w:p w14:paraId="7C186FD3"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xml:space="preserve">- владение основной литературой, рекомендованной программой дисциплины; </w:t>
            </w:r>
          </w:p>
          <w:p w14:paraId="5086E2DE"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наличие собственной обоснованной позиции по обсуждаемым вопросам.</w:t>
            </w:r>
          </w:p>
          <w:p w14:paraId="61BA4A2B"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Возможны незначительные оговорки и неточности в раскрытии отдельных положений вопросов, присутствует неуверенность в ответах.</w:t>
            </w:r>
          </w:p>
        </w:tc>
        <w:tc>
          <w:tcPr>
            <w:tcW w:w="2375" w:type="dxa"/>
          </w:tcPr>
          <w:p w14:paraId="42BC4690"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Обучающийся демонстрирует:</w:t>
            </w:r>
          </w:p>
          <w:p w14:paraId="4BEBCE37"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глубокие, всесторонние и аргументированные знания программного материала;</w:t>
            </w:r>
          </w:p>
          <w:p w14:paraId="3052EDE5"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полное понимание сущности и взаимосвязи рассматриваемых процессов и явлений, точное знание основных понятий в рамках обсуждаемых заданий;</w:t>
            </w:r>
          </w:p>
          <w:p w14:paraId="787D42D4"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способность устанавливать и объяснять связь практики и теории;</w:t>
            </w:r>
          </w:p>
          <w:p w14:paraId="7879BAA5"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логически последовательные, содержательные, конкретные и исчерпывающие ответы на все задания, а также дополнительные вопросы экзаменатора;</w:t>
            </w:r>
          </w:p>
          <w:p w14:paraId="70FA410D"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умение решать практические задания;</w:t>
            </w:r>
          </w:p>
          <w:p w14:paraId="4B9E8C54" w14:textId="77777777" w:rsidR="00DB6C82" w:rsidRPr="001C701E" w:rsidRDefault="00DB6C82" w:rsidP="00962E51">
            <w:pPr>
              <w:tabs>
                <w:tab w:val="left" w:pos="0"/>
                <w:tab w:val="left" w:pos="142"/>
                <w:tab w:val="left" w:pos="567"/>
              </w:tabs>
              <w:ind w:firstLine="5"/>
              <w:jc w:val="both"/>
              <w:rPr>
                <w:color w:val="000000"/>
              </w:rPr>
            </w:pPr>
            <w:r w:rsidRPr="001C701E">
              <w:rPr>
                <w:color w:val="000000"/>
              </w:rPr>
              <w:t>- свободное использование в ответах на вопросы материалов рекомендованной основной и дополнительной литературы.</w:t>
            </w:r>
          </w:p>
        </w:tc>
      </w:tr>
      <w:tr w:rsidR="00DB6C82" w:rsidRPr="001C701E" w14:paraId="0D3D663A" w14:textId="77777777" w:rsidTr="001C701E">
        <w:trPr>
          <w:gridAfter w:val="1"/>
          <w:wAfter w:w="10" w:type="dxa"/>
        </w:trPr>
        <w:tc>
          <w:tcPr>
            <w:tcW w:w="2374" w:type="dxa"/>
          </w:tcPr>
          <w:p w14:paraId="1B378C14" w14:textId="77777777" w:rsidR="00DB6C82" w:rsidRPr="001C701E" w:rsidRDefault="00DB6C82" w:rsidP="00962E51">
            <w:pPr>
              <w:pStyle w:val="Default"/>
              <w:tabs>
                <w:tab w:val="left" w:pos="0"/>
                <w:tab w:val="left" w:pos="142"/>
                <w:tab w:val="left" w:pos="567"/>
              </w:tabs>
              <w:ind w:firstLine="5"/>
              <w:jc w:val="center"/>
              <w:rPr>
                <w:rFonts w:ascii="Times New Roman" w:hAnsi="Times New Roman" w:cs="Times New Roman"/>
              </w:rPr>
            </w:pPr>
            <w:r w:rsidRPr="001C701E">
              <w:rPr>
                <w:rFonts w:ascii="Times New Roman" w:hAnsi="Times New Roman" w:cs="Times New Roman"/>
                <w:b/>
                <w:bCs/>
              </w:rPr>
              <w:t>Оценка</w:t>
            </w:r>
          </w:p>
          <w:p w14:paraId="3D059363" w14:textId="77777777" w:rsidR="00DB6C82" w:rsidRPr="001C701E" w:rsidRDefault="00DB6C82" w:rsidP="00962E51">
            <w:pPr>
              <w:tabs>
                <w:tab w:val="left" w:pos="0"/>
                <w:tab w:val="left" w:pos="142"/>
                <w:tab w:val="left" w:pos="567"/>
              </w:tabs>
              <w:ind w:firstLine="5"/>
              <w:jc w:val="center"/>
              <w:rPr>
                <w:b/>
                <w:color w:val="000000"/>
              </w:rPr>
            </w:pPr>
            <w:r w:rsidRPr="001C701E">
              <w:rPr>
                <w:b/>
                <w:bCs/>
              </w:rPr>
              <w:t>«неудовлетворительно» /не зачтено</w:t>
            </w:r>
          </w:p>
        </w:tc>
        <w:tc>
          <w:tcPr>
            <w:tcW w:w="2304" w:type="dxa"/>
          </w:tcPr>
          <w:p w14:paraId="19F418AE" w14:textId="77777777" w:rsidR="00DB6C82" w:rsidRPr="001C701E" w:rsidRDefault="00DB6C82" w:rsidP="00962E51">
            <w:pPr>
              <w:tabs>
                <w:tab w:val="left" w:pos="0"/>
                <w:tab w:val="left" w:pos="142"/>
                <w:tab w:val="left" w:pos="567"/>
              </w:tabs>
              <w:ind w:firstLine="5"/>
              <w:jc w:val="center"/>
              <w:rPr>
                <w:b/>
                <w:color w:val="000000"/>
              </w:rPr>
            </w:pPr>
            <w:r w:rsidRPr="001C701E">
              <w:rPr>
                <w:b/>
                <w:color w:val="000000"/>
              </w:rPr>
              <w:t xml:space="preserve">Оценка </w:t>
            </w:r>
          </w:p>
          <w:p w14:paraId="44638B46" w14:textId="77777777" w:rsidR="00DB6C82" w:rsidRPr="001C701E" w:rsidRDefault="00DB6C82" w:rsidP="00962E51">
            <w:pPr>
              <w:tabs>
                <w:tab w:val="left" w:pos="0"/>
                <w:tab w:val="left" w:pos="142"/>
                <w:tab w:val="left" w:pos="567"/>
              </w:tabs>
              <w:ind w:firstLine="5"/>
              <w:jc w:val="center"/>
              <w:rPr>
                <w:b/>
                <w:color w:val="000000"/>
              </w:rPr>
            </w:pPr>
            <w:r w:rsidRPr="001C701E">
              <w:rPr>
                <w:b/>
                <w:color w:val="000000"/>
              </w:rPr>
              <w:t>«удовлетворительно» / «зачтено»</w:t>
            </w:r>
          </w:p>
        </w:tc>
        <w:tc>
          <w:tcPr>
            <w:tcW w:w="2551" w:type="dxa"/>
          </w:tcPr>
          <w:p w14:paraId="39E2E1E2" w14:textId="77777777" w:rsidR="00DB6C82" w:rsidRPr="001C701E" w:rsidRDefault="00DB6C82" w:rsidP="00962E51">
            <w:pPr>
              <w:tabs>
                <w:tab w:val="left" w:pos="0"/>
                <w:tab w:val="left" w:pos="142"/>
                <w:tab w:val="left" w:pos="567"/>
              </w:tabs>
              <w:ind w:firstLine="5"/>
              <w:jc w:val="center"/>
              <w:rPr>
                <w:b/>
                <w:color w:val="000000"/>
              </w:rPr>
            </w:pPr>
            <w:r w:rsidRPr="001C701E">
              <w:rPr>
                <w:b/>
                <w:color w:val="000000"/>
              </w:rPr>
              <w:t xml:space="preserve">Оценка </w:t>
            </w:r>
          </w:p>
          <w:p w14:paraId="500072B1" w14:textId="77777777" w:rsidR="00DB6C82" w:rsidRPr="001C701E" w:rsidRDefault="00DB6C82" w:rsidP="00962E51">
            <w:pPr>
              <w:tabs>
                <w:tab w:val="left" w:pos="0"/>
                <w:tab w:val="left" w:pos="142"/>
                <w:tab w:val="left" w:pos="567"/>
              </w:tabs>
              <w:ind w:firstLine="5"/>
              <w:jc w:val="center"/>
              <w:rPr>
                <w:b/>
                <w:color w:val="000000"/>
              </w:rPr>
            </w:pPr>
            <w:r w:rsidRPr="001C701E">
              <w:rPr>
                <w:b/>
                <w:color w:val="000000"/>
              </w:rPr>
              <w:t>«хорошо» / «зачтено»</w:t>
            </w:r>
          </w:p>
        </w:tc>
        <w:tc>
          <w:tcPr>
            <w:tcW w:w="2375" w:type="dxa"/>
          </w:tcPr>
          <w:p w14:paraId="3C3CD71A" w14:textId="77777777" w:rsidR="00DB6C82" w:rsidRPr="001C701E" w:rsidRDefault="00DB6C82" w:rsidP="00962E51">
            <w:pPr>
              <w:tabs>
                <w:tab w:val="left" w:pos="0"/>
                <w:tab w:val="left" w:pos="142"/>
                <w:tab w:val="left" w:pos="567"/>
              </w:tabs>
              <w:ind w:firstLine="5"/>
              <w:jc w:val="center"/>
              <w:rPr>
                <w:b/>
                <w:color w:val="000000"/>
              </w:rPr>
            </w:pPr>
            <w:r w:rsidRPr="001C701E">
              <w:rPr>
                <w:b/>
                <w:color w:val="000000"/>
              </w:rPr>
              <w:t xml:space="preserve">Оценка </w:t>
            </w:r>
          </w:p>
          <w:p w14:paraId="0514E261" w14:textId="77777777" w:rsidR="00DB6C82" w:rsidRPr="001C701E" w:rsidRDefault="00DB6C82" w:rsidP="00962E51">
            <w:pPr>
              <w:tabs>
                <w:tab w:val="left" w:pos="0"/>
                <w:tab w:val="left" w:pos="142"/>
                <w:tab w:val="left" w:pos="567"/>
              </w:tabs>
              <w:ind w:firstLine="5"/>
              <w:jc w:val="center"/>
              <w:rPr>
                <w:b/>
                <w:color w:val="000000"/>
              </w:rPr>
            </w:pPr>
            <w:r w:rsidRPr="001C701E">
              <w:rPr>
                <w:b/>
                <w:color w:val="000000"/>
              </w:rPr>
              <w:t>«отлично» / «зачтено»</w:t>
            </w:r>
          </w:p>
        </w:tc>
      </w:tr>
    </w:tbl>
    <w:p w14:paraId="07878163" w14:textId="77777777" w:rsidR="00DB6C82" w:rsidRPr="0095698B" w:rsidRDefault="00DB6C82" w:rsidP="00DB6C82">
      <w:pPr>
        <w:pStyle w:val="aa"/>
        <w:tabs>
          <w:tab w:val="left" w:pos="1134"/>
        </w:tabs>
        <w:ind w:left="709"/>
        <w:jc w:val="both"/>
      </w:pPr>
    </w:p>
    <w:p w14:paraId="747B5CEC" w14:textId="77777777" w:rsidR="00DB6C82" w:rsidRPr="0095698B" w:rsidRDefault="00DB6C82" w:rsidP="00DB6C82">
      <w:pPr>
        <w:pStyle w:val="aa"/>
        <w:tabs>
          <w:tab w:val="left" w:pos="1134"/>
        </w:tabs>
        <w:ind w:left="709"/>
        <w:jc w:val="both"/>
      </w:pPr>
    </w:p>
    <w:p w14:paraId="3BA8BF26" w14:textId="77777777" w:rsidR="00DB6C82" w:rsidRPr="0095698B" w:rsidRDefault="00DB6C82" w:rsidP="00DB6C82">
      <w:pPr>
        <w:ind w:firstLine="709"/>
        <w:jc w:val="both"/>
        <w:rPr>
          <w:b/>
          <w:bCs/>
        </w:rPr>
      </w:pPr>
      <w:r w:rsidRPr="0095698B">
        <w:rPr>
          <w:b/>
          <w:bCs/>
        </w:rPr>
        <w:lastRenderedPageBreak/>
        <w:t xml:space="preserve">9. Учебно-методическое и информационное обеспечение дисциплины </w:t>
      </w:r>
    </w:p>
    <w:p w14:paraId="53B9E08E" w14:textId="77777777" w:rsidR="00DB6C82" w:rsidRPr="0095698B" w:rsidRDefault="00DB6C82" w:rsidP="00DB6C82">
      <w:pPr>
        <w:ind w:firstLine="709"/>
        <w:jc w:val="both"/>
        <w:rPr>
          <w:b/>
          <w:bCs/>
        </w:rPr>
      </w:pPr>
    </w:p>
    <w:p w14:paraId="1CE899EE" w14:textId="77777777" w:rsidR="00DB6C82" w:rsidRPr="0095698B" w:rsidRDefault="00DB6C82" w:rsidP="00DB6C82">
      <w:pPr>
        <w:ind w:firstLine="709"/>
        <w:jc w:val="both"/>
        <w:rPr>
          <w:b/>
          <w:bCs/>
        </w:rPr>
      </w:pPr>
      <w:r w:rsidRPr="0095698B">
        <w:rPr>
          <w:b/>
          <w:bCs/>
        </w:rPr>
        <w:t>а) основная литература:</w:t>
      </w:r>
    </w:p>
    <w:p w14:paraId="2265F9FB" w14:textId="77777777" w:rsidR="00DB6C82" w:rsidRPr="0095698B" w:rsidRDefault="00DB6C82" w:rsidP="001C701E">
      <w:pPr>
        <w:pStyle w:val="aa"/>
        <w:numPr>
          <w:ilvl w:val="0"/>
          <w:numId w:val="8"/>
        </w:numPr>
        <w:tabs>
          <w:tab w:val="left" w:pos="993"/>
        </w:tabs>
        <w:autoSpaceDE w:val="0"/>
        <w:autoSpaceDN w:val="0"/>
        <w:adjustRightInd w:val="0"/>
        <w:ind w:left="0" w:firstLine="709"/>
        <w:jc w:val="both"/>
      </w:pPr>
      <w:r>
        <w:t xml:space="preserve">Обучение служением: Методическое пособие / Под редакцией О.В. Решетникова, С.В. </w:t>
      </w:r>
      <w:proofErr w:type="spellStart"/>
      <w:r>
        <w:t>Тетерского</w:t>
      </w:r>
      <w:proofErr w:type="spellEnd"/>
      <w:r>
        <w:t>. — М.: АВЦ, 2020. — 216 с.</w:t>
      </w:r>
      <w:r w:rsidRPr="0095698B">
        <w:t xml:space="preserve"> </w:t>
      </w:r>
    </w:p>
    <w:p w14:paraId="0B265D0A" w14:textId="77777777" w:rsidR="00DB6C82" w:rsidRPr="0095698B" w:rsidRDefault="00DB6C82" w:rsidP="001C701E">
      <w:pPr>
        <w:autoSpaceDE w:val="0"/>
        <w:autoSpaceDN w:val="0"/>
        <w:adjustRightInd w:val="0"/>
        <w:spacing w:before="120"/>
        <w:ind w:firstLine="709"/>
        <w:jc w:val="both"/>
        <w:rPr>
          <w:b/>
        </w:rPr>
      </w:pPr>
      <w:r w:rsidRPr="0095698B">
        <w:rPr>
          <w:b/>
        </w:rPr>
        <w:t>б) дополнительная литература:</w:t>
      </w:r>
    </w:p>
    <w:p w14:paraId="59CBED59" w14:textId="77777777" w:rsidR="00DB6C82" w:rsidRPr="0095698B" w:rsidRDefault="00DB6C82" w:rsidP="001C701E">
      <w:pPr>
        <w:pStyle w:val="aa"/>
        <w:numPr>
          <w:ilvl w:val="0"/>
          <w:numId w:val="8"/>
        </w:numPr>
        <w:tabs>
          <w:tab w:val="left" w:pos="1134"/>
        </w:tabs>
        <w:autoSpaceDE w:val="0"/>
        <w:autoSpaceDN w:val="0"/>
        <w:adjustRightInd w:val="0"/>
        <w:ind w:left="0" w:firstLine="709"/>
        <w:jc w:val="both"/>
      </w:pPr>
      <w:proofErr w:type="spellStart"/>
      <w:r>
        <w:t>Гаете</w:t>
      </w:r>
      <w:proofErr w:type="spellEnd"/>
      <w:r>
        <w:t xml:space="preserve"> </w:t>
      </w:r>
      <w:proofErr w:type="spellStart"/>
      <w:r>
        <w:t>Сепулведа</w:t>
      </w:r>
      <w:proofErr w:type="spellEnd"/>
      <w:r>
        <w:t xml:space="preserve"> М.А. Обучение служением через проектно-прикладную деятельность Методические рекомендации для университетов / АНО «Агентство социальных инвестиций и инноваций», отв. ред. М.Ю. </w:t>
      </w:r>
      <w:proofErr w:type="spellStart"/>
      <w:r>
        <w:t>Славгородская</w:t>
      </w:r>
      <w:proofErr w:type="spellEnd"/>
      <w:r>
        <w:t>. - М.: Грифон, 2022 г. - 90 с.</w:t>
      </w:r>
      <w:r w:rsidRPr="0095698B">
        <w:t xml:space="preserve">  </w:t>
      </w:r>
    </w:p>
    <w:p w14:paraId="7F5D4951" w14:textId="77777777" w:rsidR="00DB6C82" w:rsidRDefault="00DB6C82" w:rsidP="001C701E">
      <w:pPr>
        <w:pStyle w:val="aa"/>
        <w:numPr>
          <w:ilvl w:val="0"/>
          <w:numId w:val="8"/>
        </w:numPr>
        <w:tabs>
          <w:tab w:val="left" w:pos="1134"/>
        </w:tabs>
        <w:autoSpaceDE w:val="0"/>
        <w:autoSpaceDN w:val="0"/>
        <w:adjustRightInd w:val="0"/>
        <w:ind w:left="0" w:firstLine="709"/>
        <w:jc w:val="both"/>
      </w:pPr>
      <w:proofErr w:type="spellStart"/>
      <w:r>
        <w:t>Белановский</w:t>
      </w:r>
      <w:proofErr w:type="spellEnd"/>
      <w:r>
        <w:t xml:space="preserve"> Ю.С., Ширшова И.В. Мир социального </w:t>
      </w:r>
      <w:proofErr w:type="spellStart"/>
      <w:r>
        <w:t>волонтерства</w:t>
      </w:r>
      <w:proofErr w:type="spellEnd"/>
      <w:r>
        <w:t>. – М.: ГБУ города Москвы «</w:t>
      </w:r>
      <w:proofErr w:type="spellStart"/>
      <w:r>
        <w:t>Мосволонтёр</w:t>
      </w:r>
      <w:proofErr w:type="spellEnd"/>
      <w:r>
        <w:t>», 2018. – 96 с.</w:t>
      </w:r>
    </w:p>
    <w:p w14:paraId="38D2AE66" w14:textId="77777777" w:rsidR="00DB6C82" w:rsidRDefault="00DB6C82" w:rsidP="001C701E">
      <w:pPr>
        <w:pStyle w:val="aa"/>
        <w:numPr>
          <w:ilvl w:val="0"/>
          <w:numId w:val="8"/>
        </w:numPr>
        <w:tabs>
          <w:tab w:val="left" w:pos="1134"/>
        </w:tabs>
        <w:autoSpaceDE w:val="0"/>
        <w:autoSpaceDN w:val="0"/>
        <w:adjustRightInd w:val="0"/>
        <w:ind w:left="0" w:firstLine="709"/>
        <w:jc w:val="both"/>
      </w:pPr>
      <w:r>
        <w:t>Доклад к XXIV Ясинской (Апрельской) международной научной конференции по проблемам развития экономики и общества, Москва, 2023 г. / Д. И. Земцов, А.П. Метелев, А. В. Яшина [и др.]. – Москва: Национальный исследовательский университет "Высшая школа экономики", 2023. – 24 с. – ISBN 978-5-7598-2788-7. – EDN QIPQVB.</w:t>
      </w:r>
    </w:p>
    <w:p w14:paraId="05795035" w14:textId="77777777" w:rsidR="00DB6C82" w:rsidRDefault="00DB6C82" w:rsidP="001C701E">
      <w:pPr>
        <w:pStyle w:val="aa"/>
        <w:numPr>
          <w:ilvl w:val="0"/>
          <w:numId w:val="8"/>
        </w:numPr>
        <w:tabs>
          <w:tab w:val="left" w:pos="1134"/>
        </w:tabs>
        <w:autoSpaceDE w:val="0"/>
        <w:autoSpaceDN w:val="0"/>
        <w:adjustRightInd w:val="0"/>
        <w:ind w:left="0" w:firstLine="709"/>
        <w:jc w:val="both"/>
      </w:pPr>
      <w:r>
        <w:t xml:space="preserve">Организация добровольческой (волонтерской) деятельности и взаимодействие с социально ориентированными НКО: учебник / А.П. Метелев, Ю.С. </w:t>
      </w:r>
      <w:proofErr w:type="spellStart"/>
      <w:r>
        <w:t>Белановский</w:t>
      </w:r>
      <w:proofErr w:type="spellEnd"/>
      <w:r>
        <w:t xml:space="preserve">, Н.И. Горлова и др.; отв. ред. И. В. </w:t>
      </w:r>
      <w:proofErr w:type="spellStart"/>
      <w:r>
        <w:t>Мерсиянова</w:t>
      </w:r>
      <w:proofErr w:type="spellEnd"/>
      <w:r>
        <w:t xml:space="preserve">; Нац. </w:t>
      </w:r>
      <w:proofErr w:type="spellStart"/>
      <w:r>
        <w:t>исслед</w:t>
      </w:r>
      <w:proofErr w:type="spellEnd"/>
      <w:r>
        <w:t>. ун-т «Высшая школа экономики». — М.: НИУ ВШЭ, 2022. — 456 с.</w:t>
      </w:r>
    </w:p>
    <w:p w14:paraId="1A06A9DE" w14:textId="3CEB4FED" w:rsidR="00DB6C82" w:rsidRDefault="00DB6C82" w:rsidP="001C701E">
      <w:pPr>
        <w:pStyle w:val="aa"/>
        <w:numPr>
          <w:ilvl w:val="0"/>
          <w:numId w:val="8"/>
        </w:numPr>
        <w:tabs>
          <w:tab w:val="left" w:pos="1134"/>
        </w:tabs>
        <w:autoSpaceDE w:val="0"/>
        <w:autoSpaceDN w:val="0"/>
        <w:adjustRightInd w:val="0"/>
        <w:ind w:left="0" w:firstLine="709"/>
        <w:jc w:val="both"/>
      </w:pPr>
      <w:r>
        <w:t xml:space="preserve">Проектное обучение: практики внедрения в университетах / Под ред. Л.А. Евстратовой, Н.В. Исаевой, О.В. Лешукова. – М., 2018. </w:t>
      </w:r>
      <w:hyperlink r:id="rId13" w:history="1">
        <w:r w:rsidR="001C701E" w:rsidRPr="000227C6">
          <w:rPr>
            <w:rStyle w:val="a9"/>
          </w:rPr>
          <w:t>https://publications.hse.ru/pubs/share/direct/376211321.pdf</w:t>
        </w:r>
      </w:hyperlink>
      <w:r w:rsidR="001C701E">
        <w:t xml:space="preserve"> </w:t>
      </w:r>
    </w:p>
    <w:p w14:paraId="0CAF6E5C" w14:textId="6FF93F77" w:rsidR="00DB6C82" w:rsidRDefault="00DB6C82" w:rsidP="001C701E">
      <w:pPr>
        <w:pStyle w:val="aa"/>
        <w:numPr>
          <w:ilvl w:val="0"/>
          <w:numId w:val="8"/>
        </w:numPr>
        <w:tabs>
          <w:tab w:val="left" w:pos="1134"/>
        </w:tabs>
        <w:autoSpaceDE w:val="0"/>
        <w:autoSpaceDN w:val="0"/>
        <w:adjustRightInd w:val="0"/>
        <w:ind w:left="0" w:firstLine="709"/>
        <w:jc w:val="both"/>
      </w:pPr>
      <w:r>
        <w:t xml:space="preserve">Проектное обучение по </w:t>
      </w:r>
      <w:proofErr w:type="spellStart"/>
      <w:r>
        <w:t>образовательнои</w:t>
      </w:r>
      <w:proofErr w:type="spellEnd"/>
      <w:r>
        <w:t xml:space="preserve">̆ программе «Организация работы с молодежью»: учебное пособие / М. А. </w:t>
      </w:r>
      <w:proofErr w:type="spellStart"/>
      <w:r>
        <w:t>Бедулева</w:t>
      </w:r>
      <w:proofErr w:type="spellEnd"/>
      <w:r>
        <w:t xml:space="preserve">, Л. Н. </w:t>
      </w:r>
      <w:proofErr w:type="spellStart"/>
      <w:r>
        <w:t>Боронина</w:t>
      </w:r>
      <w:proofErr w:type="spellEnd"/>
      <w:r>
        <w:t xml:space="preserve">, Е. В. Зверева [и др.]; под общ. </w:t>
      </w:r>
      <w:proofErr w:type="spellStart"/>
      <w:r>
        <w:t>редакциеи</w:t>
      </w:r>
      <w:proofErr w:type="spellEnd"/>
      <w:r>
        <w:t xml:space="preserve">̆ З. В. </w:t>
      </w:r>
      <w:proofErr w:type="spellStart"/>
      <w:r>
        <w:t>Сенук</w:t>
      </w:r>
      <w:proofErr w:type="spellEnd"/>
      <w:r>
        <w:t xml:space="preserve">; М-во науки и </w:t>
      </w:r>
      <w:proofErr w:type="spellStart"/>
      <w:r>
        <w:t>высш</w:t>
      </w:r>
      <w:proofErr w:type="spellEnd"/>
      <w:r>
        <w:t xml:space="preserve">. образования РФ. – Екатеринбург: Изд-во Урал. ун-та, 2021. — 260 с. </w:t>
      </w:r>
      <w:hyperlink r:id="rId14" w:history="1">
        <w:r w:rsidR="001C701E" w:rsidRPr="000227C6">
          <w:rPr>
            <w:rStyle w:val="a9"/>
          </w:rPr>
          <w:t>https://elar.urfu.ru/bitstream/10995/103650/1/978-5-7996-3300-4_2021.pdf</w:t>
        </w:r>
      </w:hyperlink>
      <w:r w:rsidR="001C701E">
        <w:t xml:space="preserve"> </w:t>
      </w:r>
    </w:p>
    <w:p w14:paraId="4129888D" w14:textId="20A26529" w:rsidR="00DB6C82" w:rsidRDefault="00DB6C82" w:rsidP="001C701E">
      <w:pPr>
        <w:pStyle w:val="aa"/>
        <w:numPr>
          <w:ilvl w:val="0"/>
          <w:numId w:val="8"/>
        </w:numPr>
        <w:tabs>
          <w:tab w:val="left" w:pos="1134"/>
        </w:tabs>
        <w:autoSpaceDE w:val="0"/>
        <w:autoSpaceDN w:val="0"/>
        <w:adjustRightInd w:val="0"/>
        <w:ind w:left="0" w:firstLine="709"/>
        <w:jc w:val="both"/>
      </w:pPr>
      <w:r>
        <w:t xml:space="preserve">Основы проектной деятельности: учеб. пособие / С. Г. Редько [и др.]. – СПб., 2018. –84с. </w:t>
      </w:r>
      <w:hyperlink r:id="rId15" w:history="1">
        <w:r w:rsidR="001C701E" w:rsidRPr="000227C6">
          <w:rPr>
            <w:rStyle w:val="a9"/>
          </w:rPr>
          <w:t>https://elib.spbstu.ru/dl/2/s18-134.pdf/view</w:t>
        </w:r>
      </w:hyperlink>
      <w:r w:rsidR="001C701E">
        <w:t xml:space="preserve"> </w:t>
      </w:r>
    </w:p>
    <w:p w14:paraId="71686DD9" w14:textId="18653A6B" w:rsidR="00DB6C82" w:rsidRDefault="00DB6C82" w:rsidP="001C701E">
      <w:pPr>
        <w:pStyle w:val="aa"/>
        <w:numPr>
          <w:ilvl w:val="0"/>
          <w:numId w:val="8"/>
        </w:numPr>
        <w:tabs>
          <w:tab w:val="left" w:pos="1134"/>
        </w:tabs>
        <w:autoSpaceDE w:val="0"/>
        <w:autoSpaceDN w:val="0"/>
        <w:adjustRightInd w:val="0"/>
        <w:ind w:left="0" w:firstLine="709"/>
        <w:jc w:val="both"/>
      </w:pPr>
      <w:r>
        <w:t xml:space="preserve">Применение проектного метода обучения в инженерном вузе: Учебное пособие/ Павлова И. В., </w:t>
      </w:r>
      <w:proofErr w:type="spellStart"/>
      <w:r>
        <w:t>Шагеева</w:t>
      </w:r>
      <w:proofErr w:type="spellEnd"/>
      <w:r>
        <w:t xml:space="preserve"> Ф. Т., </w:t>
      </w:r>
      <w:proofErr w:type="spellStart"/>
      <w:r>
        <w:t>Хацринова</w:t>
      </w:r>
      <w:proofErr w:type="spellEnd"/>
      <w:r>
        <w:t xml:space="preserve"> О. Ю., </w:t>
      </w:r>
      <w:proofErr w:type="spellStart"/>
      <w:r>
        <w:t>Сангер</w:t>
      </w:r>
      <w:proofErr w:type="spellEnd"/>
      <w:r>
        <w:t xml:space="preserve"> Ф. А., Сунцова М. С. – В 2 частях, на русском и </w:t>
      </w:r>
      <w:proofErr w:type="spellStart"/>
      <w:r>
        <w:t>английском</w:t>
      </w:r>
      <w:proofErr w:type="spellEnd"/>
      <w:r>
        <w:t xml:space="preserve"> языке. – Казань: РИЦ «Школа», 2019. </w:t>
      </w:r>
      <w:hyperlink r:id="rId16" w:history="1">
        <w:r w:rsidR="001C701E" w:rsidRPr="000227C6">
          <w:rPr>
            <w:rStyle w:val="a9"/>
          </w:rPr>
          <w:t>https://moodle.kstu.ru/pluginfile.php/276579/mod_resource/content/0/Учебное%20пособие_КНИТУ.pdf</w:t>
        </w:r>
      </w:hyperlink>
      <w:r w:rsidR="001C701E">
        <w:t xml:space="preserve"> </w:t>
      </w:r>
    </w:p>
    <w:p w14:paraId="4E4B1BDC" w14:textId="52143EDF" w:rsidR="00DB6C82" w:rsidRDefault="00DB6C82" w:rsidP="001C701E">
      <w:pPr>
        <w:pStyle w:val="aa"/>
        <w:numPr>
          <w:ilvl w:val="0"/>
          <w:numId w:val="8"/>
        </w:numPr>
        <w:tabs>
          <w:tab w:val="left" w:pos="1134"/>
        </w:tabs>
        <w:autoSpaceDE w:val="0"/>
        <w:autoSpaceDN w:val="0"/>
        <w:adjustRightInd w:val="0"/>
        <w:ind w:left="0" w:firstLine="709"/>
        <w:jc w:val="both"/>
      </w:pPr>
      <w:r>
        <w:t xml:space="preserve">Основы </w:t>
      </w:r>
      <w:proofErr w:type="spellStart"/>
      <w:r>
        <w:t>проектнои</w:t>
      </w:r>
      <w:proofErr w:type="spellEnd"/>
      <w:r>
        <w:t xml:space="preserve">̆ деятельности: учебно-методическое пособие / сост. И. </w:t>
      </w:r>
      <w:proofErr w:type="spellStart"/>
      <w:r>
        <w:t>М.Дудина</w:t>
      </w:r>
      <w:proofErr w:type="spellEnd"/>
      <w:r>
        <w:t xml:space="preserve">; </w:t>
      </w:r>
      <w:proofErr w:type="spellStart"/>
      <w:r>
        <w:t>Яросл</w:t>
      </w:r>
      <w:proofErr w:type="spellEnd"/>
      <w:r>
        <w:t xml:space="preserve">. гос. ун-т им. П.Г. Демидова. — Ярославль: </w:t>
      </w:r>
      <w:proofErr w:type="spellStart"/>
      <w:r>
        <w:t>ЯрГУ</w:t>
      </w:r>
      <w:proofErr w:type="spellEnd"/>
      <w:r>
        <w:t xml:space="preserve">, 2019. </w:t>
      </w:r>
      <w:hyperlink r:id="rId17" w:history="1">
        <w:r w:rsidR="001C701E" w:rsidRPr="000227C6">
          <w:rPr>
            <w:rStyle w:val="a9"/>
          </w:rPr>
          <w:t>http://www.lib.uniyar.ac.ru/edocs/iuni/20190601.pdf</w:t>
        </w:r>
      </w:hyperlink>
      <w:r w:rsidR="001C701E">
        <w:t xml:space="preserve"> </w:t>
      </w:r>
    </w:p>
    <w:p w14:paraId="3278B4D8" w14:textId="463CB15A" w:rsidR="00DB6C82" w:rsidRDefault="00DB6C82" w:rsidP="001C701E">
      <w:pPr>
        <w:pStyle w:val="aa"/>
        <w:numPr>
          <w:ilvl w:val="0"/>
          <w:numId w:val="8"/>
        </w:numPr>
        <w:tabs>
          <w:tab w:val="left" w:pos="1134"/>
        </w:tabs>
        <w:autoSpaceDE w:val="0"/>
        <w:autoSpaceDN w:val="0"/>
        <w:adjustRightInd w:val="0"/>
        <w:ind w:left="0" w:firstLine="709"/>
        <w:jc w:val="both"/>
      </w:pPr>
      <w:r>
        <w:t xml:space="preserve">Основы </w:t>
      </w:r>
      <w:proofErr w:type="spellStart"/>
      <w:r>
        <w:t>проектнои</w:t>
      </w:r>
      <w:proofErr w:type="spellEnd"/>
      <w:r>
        <w:t xml:space="preserve">̆ </w:t>
      </w:r>
      <w:proofErr w:type="gramStart"/>
      <w:r>
        <w:t>деятельности :</w:t>
      </w:r>
      <w:proofErr w:type="gramEnd"/>
      <w:r>
        <w:t xml:space="preserve"> учебное пособие для обучающихся в системе СПО / Б. Р. </w:t>
      </w:r>
      <w:proofErr w:type="spellStart"/>
      <w:r>
        <w:t>Мандель</w:t>
      </w:r>
      <w:proofErr w:type="spellEnd"/>
      <w:r>
        <w:t xml:space="preserve">. Москва ; Берлин : Директ-Медиа, 2018 </w:t>
      </w:r>
      <w:hyperlink r:id="rId18" w:history="1">
        <w:r w:rsidRPr="00752C6A">
          <w:rPr>
            <w:rStyle w:val="a9"/>
          </w:rPr>
          <w:t>https://r1.nubex.ru/s645-1e6/f10872_9a/Основы%20проектной%20деятельности.pdf</w:t>
        </w:r>
      </w:hyperlink>
      <w:r>
        <w:t xml:space="preserve">. </w:t>
      </w:r>
    </w:p>
    <w:p w14:paraId="216CB239" w14:textId="61FDF717" w:rsidR="001C701E" w:rsidRDefault="001C701E" w:rsidP="001C701E">
      <w:pPr>
        <w:pStyle w:val="aa"/>
        <w:tabs>
          <w:tab w:val="left" w:pos="1134"/>
        </w:tabs>
        <w:autoSpaceDE w:val="0"/>
        <w:autoSpaceDN w:val="0"/>
        <w:adjustRightInd w:val="0"/>
        <w:jc w:val="both"/>
      </w:pPr>
    </w:p>
    <w:p w14:paraId="0EDB393A" w14:textId="77DC4D5E" w:rsidR="001C701E" w:rsidRDefault="001C701E" w:rsidP="001C701E">
      <w:pPr>
        <w:pStyle w:val="aa"/>
        <w:tabs>
          <w:tab w:val="left" w:pos="1134"/>
        </w:tabs>
        <w:autoSpaceDE w:val="0"/>
        <w:autoSpaceDN w:val="0"/>
        <w:adjustRightInd w:val="0"/>
        <w:rPr>
          <w:b/>
          <w:iCs/>
        </w:rPr>
      </w:pPr>
      <w:r w:rsidRPr="001C701E">
        <w:rPr>
          <w:b/>
          <w:iCs/>
        </w:rPr>
        <w:t>в) Профессиональные базы данных и другие интернет-ресурсы:</w:t>
      </w:r>
    </w:p>
    <w:p w14:paraId="59910DDA" w14:textId="27C4119E" w:rsidR="001C701E" w:rsidRDefault="001C701E" w:rsidP="001C701E">
      <w:pPr>
        <w:pStyle w:val="aa"/>
        <w:tabs>
          <w:tab w:val="left" w:pos="1134"/>
        </w:tabs>
        <w:autoSpaceDE w:val="0"/>
        <w:autoSpaceDN w:val="0"/>
        <w:adjustRightInd w:val="0"/>
        <w:ind w:left="0" w:firstLine="720"/>
        <w:rPr>
          <w:bCs/>
          <w:iCs/>
        </w:rPr>
      </w:pPr>
      <w:r>
        <w:rPr>
          <w:bCs/>
          <w:iCs/>
        </w:rPr>
        <w:t xml:space="preserve">– </w:t>
      </w:r>
      <w:r w:rsidRPr="001C701E">
        <w:rPr>
          <w:bCs/>
          <w:iCs/>
        </w:rPr>
        <w:t xml:space="preserve">Крупнейшая </w:t>
      </w:r>
      <w:r w:rsidRPr="001C701E">
        <w:rPr>
          <w:bCs/>
        </w:rPr>
        <w:t>платформа</w:t>
      </w:r>
      <w:r w:rsidRPr="001C701E">
        <w:rPr>
          <w:bCs/>
          <w:iCs/>
        </w:rPr>
        <w:t xml:space="preserve"> для добрых дел (Платформа волонтёров России)</w:t>
      </w:r>
      <w:r w:rsidRPr="001C701E">
        <w:rPr>
          <w:b/>
          <w:iCs/>
        </w:rPr>
        <w:t xml:space="preserve"> </w:t>
      </w:r>
      <w:r w:rsidRPr="001C701E">
        <w:rPr>
          <w:bCs/>
          <w:iCs/>
        </w:rPr>
        <w:t>(</w:t>
      </w:r>
      <w:hyperlink r:id="rId19" w:history="1">
        <w:r w:rsidRPr="001C701E">
          <w:rPr>
            <w:rStyle w:val="a9"/>
            <w:bCs/>
            <w:iCs/>
          </w:rPr>
          <w:t>https://dobro.ru</w:t>
        </w:r>
      </w:hyperlink>
      <w:r w:rsidRPr="001C701E">
        <w:rPr>
          <w:bCs/>
          <w:iCs/>
        </w:rPr>
        <w:t>);</w:t>
      </w:r>
    </w:p>
    <w:p w14:paraId="27E4A3D4" w14:textId="26811CFF" w:rsidR="001C701E" w:rsidRPr="001C701E" w:rsidRDefault="001C701E" w:rsidP="001C701E">
      <w:pPr>
        <w:pStyle w:val="aa"/>
        <w:tabs>
          <w:tab w:val="left" w:pos="1134"/>
        </w:tabs>
        <w:autoSpaceDE w:val="0"/>
        <w:autoSpaceDN w:val="0"/>
        <w:adjustRightInd w:val="0"/>
        <w:ind w:left="0" w:firstLine="720"/>
        <w:rPr>
          <w:bCs/>
          <w:iCs/>
        </w:rPr>
      </w:pPr>
      <w:r w:rsidRPr="001C701E">
        <w:rPr>
          <w:bCs/>
          <w:iCs/>
        </w:rPr>
        <w:t>– Портал «</w:t>
      </w:r>
      <w:proofErr w:type="spellStart"/>
      <w:r w:rsidRPr="001C701E">
        <w:rPr>
          <w:bCs/>
          <w:iCs/>
        </w:rPr>
        <w:t>Волонтёры.Ru</w:t>
      </w:r>
      <w:proofErr w:type="spellEnd"/>
      <w:r w:rsidRPr="001C701E">
        <w:rPr>
          <w:bCs/>
          <w:iCs/>
        </w:rPr>
        <w:t>» (</w:t>
      </w:r>
      <w:hyperlink r:id="rId20" w:history="1">
        <w:r w:rsidRPr="001C701E">
          <w:rPr>
            <w:rStyle w:val="a9"/>
            <w:bCs/>
            <w:iCs/>
          </w:rPr>
          <w:t>https://volonter.ru</w:t>
        </w:r>
      </w:hyperlink>
      <w:r w:rsidRPr="001C701E">
        <w:rPr>
          <w:bCs/>
          <w:iCs/>
        </w:rPr>
        <w:t>);</w:t>
      </w:r>
    </w:p>
    <w:p w14:paraId="0B2F0FF5" w14:textId="77777777" w:rsidR="001C701E" w:rsidRPr="001C701E" w:rsidRDefault="001C701E" w:rsidP="001C701E">
      <w:pPr>
        <w:pStyle w:val="aa"/>
        <w:tabs>
          <w:tab w:val="left" w:pos="1134"/>
        </w:tabs>
        <w:autoSpaceDE w:val="0"/>
        <w:autoSpaceDN w:val="0"/>
        <w:adjustRightInd w:val="0"/>
      </w:pPr>
      <w:r w:rsidRPr="001C701E">
        <w:t>– ЭБС «Научная электронная библиотека e</w:t>
      </w:r>
      <w:r w:rsidRPr="001C701E">
        <w:rPr>
          <w:lang w:val="en-US"/>
        </w:rPr>
        <w:t>L</w:t>
      </w:r>
      <w:r w:rsidRPr="001C701E">
        <w:t>ibrary.ru» (</w:t>
      </w:r>
      <w:hyperlink r:id="rId21">
        <w:r w:rsidRPr="001C701E">
          <w:rPr>
            <w:rStyle w:val="a9"/>
          </w:rPr>
          <w:t>http://www.elibrary.ru</w:t>
        </w:r>
      </w:hyperlink>
      <w:r w:rsidRPr="001C701E">
        <w:rPr>
          <w:u w:val="single"/>
        </w:rPr>
        <w:t>);</w:t>
      </w:r>
      <w:r w:rsidRPr="001C701E">
        <w:t xml:space="preserve"> </w:t>
      </w:r>
    </w:p>
    <w:p w14:paraId="2783F216" w14:textId="77777777" w:rsidR="001C701E" w:rsidRPr="001C701E" w:rsidRDefault="001C701E" w:rsidP="001C701E">
      <w:pPr>
        <w:pStyle w:val="aa"/>
        <w:tabs>
          <w:tab w:val="left" w:pos="1134"/>
        </w:tabs>
        <w:autoSpaceDE w:val="0"/>
        <w:autoSpaceDN w:val="0"/>
        <w:adjustRightInd w:val="0"/>
      </w:pPr>
      <w:r w:rsidRPr="001C701E">
        <w:t xml:space="preserve">– ЭБС «Университетская библиотека </w:t>
      </w:r>
      <w:proofErr w:type="spellStart"/>
      <w:r w:rsidRPr="001C701E">
        <w:t>on</w:t>
      </w:r>
      <w:proofErr w:type="spellEnd"/>
      <w:r w:rsidRPr="001C701E">
        <w:rPr>
          <w:lang w:val="en-US"/>
        </w:rPr>
        <w:t>L</w:t>
      </w:r>
      <w:proofErr w:type="spellStart"/>
      <w:r w:rsidRPr="001C701E">
        <w:t>ine</w:t>
      </w:r>
      <w:proofErr w:type="spellEnd"/>
      <w:r w:rsidRPr="001C701E">
        <w:t>» (</w:t>
      </w:r>
      <w:hyperlink r:id="rId22">
        <w:r w:rsidRPr="001C701E">
          <w:rPr>
            <w:rStyle w:val="a9"/>
          </w:rPr>
          <w:t>http://www.biblioclub.ru</w:t>
        </w:r>
      </w:hyperlink>
      <w:r w:rsidRPr="001C701E">
        <w:t>);</w:t>
      </w:r>
    </w:p>
    <w:p w14:paraId="0BEB05CB" w14:textId="77777777" w:rsidR="001C701E" w:rsidRPr="001C701E" w:rsidRDefault="001C701E" w:rsidP="001C701E">
      <w:pPr>
        <w:pStyle w:val="aa"/>
        <w:tabs>
          <w:tab w:val="left" w:pos="1134"/>
        </w:tabs>
        <w:autoSpaceDE w:val="0"/>
        <w:autoSpaceDN w:val="0"/>
        <w:adjustRightInd w:val="0"/>
      </w:pPr>
      <w:r w:rsidRPr="001C701E">
        <w:t>– ЭБС «</w:t>
      </w:r>
      <w:proofErr w:type="spellStart"/>
      <w:r w:rsidRPr="001C701E">
        <w:t>Юрайт</w:t>
      </w:r>
      <w:proofErr w:type="spellEnd"/>
      <w:r w:rsidRPr="001C701E">
        <w:t>» (</w:t>
      </w:r>
      <w:hyperlink r:id="rId23" w:history="1">
        <w:r w:rsidRPr="001C701E">
          <w:rPr>
            <w:rStyle w:val="a9"/>
            <w:lang w:val="en-US"/>
          </w:rPr>
          <w:t>http</w:t>
        </w:r>
        <w:r w:rsidRPr="001C701E">
          <w:rPr>
            <w:rStyle w:val="a9"/>
          </w:rPr>
          <w:t>://</w:t>
        </w:r>
        <w:r w:rsidRPr="001C701E">
          <w:rPr>
            <w:rStyle w:val="a9"/>
            <w:lang w:val="en-US"/>
          </w:rPr>
          <w:t>www</w:t>
        </w:r>
        <w:r w:rsidRPr="001C701E">
          <w:rPr>
            <w:rStyle w:val="a9"/>
          </w:rPr>
          <w:t>.</w:t>
        </w:r>
        <w:proofErr w:type="spellStart"/>
        <w:r w:rsidRPr="001C701E">
          <w:rPr>
            <w:rStyle w:val="a9"/>
            <w:lang w:val="en-US"/>
          </w:rPr>
          <w:t>urait</w:t>
        </w:r>
        <w:proofErr w:type="spellEnd"/>
        <w:r w:rsidRPr="001C701E">
          <w:rPr>
            <w:rStyle w:val="a9"/>
          </w:rPr>
          <w:t>.</w:t>
        </w:r>
        <w:proofErr w:type="spellStart"/>
        <w:r w:rsidRPr="001C701E">
          <w:rPr>
            <w:rStyle w:val="a9"/>
            <w:lang w:val="en-US"/>
          </w:rPr>
          <w:t>ru</w:t>
        </w:r>
        <w:proofErr w:type="spellEnd"/>
        <w:r w:rsidRPr="001C701E">
          <w:rPr>
            <w:rStyle w:val="a9"/>
          </w:rPr>
          <w:t>/</w:t>
        </w:r>
      </w:hyperlink>
      <w:r w:rsidRPr="001C701E">
        <w:t>);</w:t>
      </w:r>
    </w:p>
    <w:p w14:paraId="524A0161" w14:textId="77777777" w:rsidR="001C701E" w:rsidRPr="001C701E" w:rsidRDefault="001C701E" w:rsidP="001C701E">
      <w:pPr>
        <w:pStyle w:val="aa"/>
        <w:tabs>
          <w:tab w:val="left" w:pos="1134"/>
        </w:tabs>
        <w:autoSpaceDE w:val="0"/>
        <w:autoSpaceDN w:val="0"/>
        <w:adjustRightInd w:val="0"/>
      </w:pPr>
      <w:r w:rsidRPr="001C701E">
        <w:t>–</w:t>
      </w:r>
      <w:r w:rsidRPr="001C701E">
        <w:rPr>
          <w:lang w:val="en-US"/>
        </w:rPr>
        <w:t> </w:t>
      </w:r>
      <w:r w:rsidRPr="001C701E">
        <w:t>Универсальная база данных «ИВИС» (</w:t>
      </w:r>
      <w:hyperlink r:id="rId24" w:history="1">
        <w:proofErr w:type="spellStart"/>
        <w:r w:rsidRPr="001C701E">
          <w:rPr>
            <w:rStyle w:val="a9"/>
            <w:lang w:val="en-US"/>
          </w:rPr>
          <w:t>htpps</w:t>
        </w:r>
        <w:proofErr w:type="spellEnd"/>
        <w:r w:rsidRPr="001C701E">
          <w:rPr>
            <w:rStyle w:val="a9"/>
          </w:rPr>
          <w:t>:/</w:t>
        </w:r>
        <w:proofErr w:type="spellStart"/>
        <w:r w:rsidRPr="001C701E">
          <w:rPr>
            <w:rStyle w:val="a9"/>
            <w:lang w:val="en-US"/>
          </w:rPr>
          <w:t>eivis</w:t>
        </w:r>
        <w:proofErr w:type="spellEnd"/>
        <w:r w:rsidRPr="001C701E">
          <w:rPr>
            <w:rStyle w:val="a9"/>
          </w:rPr>
          <w:t>.</w:t>
        </w:r>
        <w:proofErr w:type="spellStart"/>
        <w:r w:rsidRPr="001C701E">
          <w:rPr>
            <w:rStyle w:val="a9"/>
            <w:lang w:val="en-US"/>
          </w:rPr>
          <w:t>ru</w:t>
        </w:r>
        <w:proofErr w:type="spellEnd"/>
        <w:r w:rsidRPr="001C701E">
          <w:rPr>
            <w:rStyle w:val="a9"/>
          </w:rPr>
          <w:t>/</w:t>
        </w:r>
      </w:hyperlink>
      <w:r w:rsidRPr="001C701E">
        <w:t>);</w:t>
      </w:r>
    </w:p>
    <w:p w14:paraId="7C23CEC3" w14:textId="42422DCA" w:rsidR="001C701E" w:rsidRDefault="001C701E" w:rsidP="001C701E">
      <w:pPr>
        <w:pStyle w:val="aa"/>
        <w:tabs>
          <w:tab w:val="left" w:pos="1134"/>
        </w:tabs>
        <w:autoSpaceDE w:val="0"/>
        <w:autoSpaceDN w:val="0"/>
        <w:adjustRightInd w:val="0"/>
      </w:pPr>
      <w:r w:rsidRPr="001C701E">
        <w:t>– ИС «Национальная</w:t>
      </w:r>
      <w:r w:rsidRPr="001C701E">
        <w:rPr>
          <w:b/>
          <w:bCs/>
        </w:rPr>
        <w:t xml:space="preserve"> </w:t>
      </w:r>
      <w:r w:rsidRPr="001C701E">
        <w:t>электронная библиотека (НЭБ)»</w:t>
      </w:r>
      <w:r w:rsidRPr="001C701E">
        <w:rPr>
          <w:b/>
          <w:bCs/>
        </w:rPr>
        <w:t xml:space="preserve"> </w:t>
      </w:r>
      <w:r w:rsidRPr="001C701E">
        <w:t>(</w:t>
      </w:r>
      <w:hyperlink r:id="rId25" w:history="1">
        <w:r w:rsidRPr="001C701E">
          <w:rPr>
            <w:rStyle w:val="a9"/>
          </w:rPr>
          <w:t>https://rusneb.ru/</w:t>
        </w:r>
      </w:hyperlink>
      <w:r w:rsidRPr="001C701E">
        <w:t>).</w:t>
      </w:r>
    </w:p>
    <w:p w14:paraId="66FD2B02" w14:textId="77777777" w:rsidR="001C701E" w:rsidRPr="0095698B" w:rsidRDefault="001C701E" w:rsidP="001C701E">
      <w:pPr>
        <w:pStyle w:val="aa"/>
        <w:tabs>
          <w:tab w:val="left" w:pos="1134"/>
        </w:tabs>
        <w:autoSpaceDE w:val="0"/>
        <w:autoSpaceDN w:val="0"/>
        <w:adjustRightInd w:val="0"/>
        <w:jc w:val="both"/>
      </w:pPr>
    </w:p>
    <w:p w14:paraId="7729FD51" w14:textId="77777777" w:rsidR="00DB6C82" w:rsidRPr="0095698B" w:rsidRDefault="00DB6C82" w:rsidP="00DB6C82">
      <w:pPr>
        <w:ind w:firstLine="708"/>
        <w:jc w:val="both"/>
      </w:pPr>
    </w:p>
    <w:p w14:paraId="20E7F3FB" w14:textId="056B0FFD" w:rsidR="00DB6C82" w:rsidRPr="0095698B" w:rsidRDefault="00DB6C82" w:rsidP="00DB6C82">
      <w:pPr>
        <w:pStyle w:val="ac"/>
        <w:spacing w:after="0"/>
        <w:ind w:firstLine="709"/>
        <w:rPr>
          <w:color w:val="000000"/>
        </w:rPr>
      </w:pPr>
      <w:r w:rsidRPr="0095698B">
        <w:rPr>
          <w:b/>
          <w:bCs/>
        </w:rPr>
        <w:lastRenderedPageBreak/>
        <w:t>10. Материально-техническое обеспечение дисциплины</w:t>
      </w:r>
    </w:p>
    <w:p w14:paraId="7D8798DB" w14:textId="77777777" w:rsidR="00DB6C82" w:rsidRPr="0095698B" w:rsidRDefault="00DB6C82" w:rsidP="00DB6C82">
      <w:pPr>
        <w:ind w:firstLine="709"/>
        <w:jc w:val="both"/>
      </w:pPr>
    </w:p>
    <w:tbl>
      <w:tblPr>
        <w:tblStyle w:val="a5"/>
        <w:tblW w:w="0" w:type="auto"/>
        <w:tblLook w:val="04A0" w:firstRow="1" w:lastRow="0" w:firstColumn="1" w:lastColumn="0" w:noHBand="0" w:noVBand="1"/>
      </w:tblPr>
      <w:tblGrid>
        <w:gridCol w:w="6169"/>
        <w:gridCol w:w="3175"/>
      </w:tblGrid>
      <w:tr w:rsidR="00DB6C82" w:rsidRPr="0095698B" w14:paraId="1246685C" w14:textId="77777777" w:rsidTr="00962E51">
        <w:tc>
          <w:tcPr>
            <w:tcW w:w="6204" w:type="dxa"/>
          </w:tcPr>
          <w:p w14:paraId="55FFFDFF" w14:textId="77777777" w:rsidR="00DB6C82" w:rsidRPr="0095698B" w:rsidRDefault="00DB6C82" w:rsidP="00962E51">
            <w:pPr>
              <w:spacing w:after="26" w:line="253" w:lineRule="auto"/>
              <w:ind w:left="72" w:right="42"/>
              <w:jc w:val="both"/>
            </w:pPr>
            <w:r w:rsidRPr="0095698B">
              <w:rPr>
                <w:b/>
              </w:rPr>
              <w:t xml:space="preserve">Учебная аудитория для проведения занятий лекционного и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самостоятельной работы обучающихся: </w:t>
            </w:r>
            <w:r w:rsidRPr="0095698B">
              <w:t xml:space="preserve">преподавательский стол; стул; столы обучающихся; стулья; кафедра; классная доска, мультимедийный комплекс (проектор, экран), ноутбук, колонки, программное обеспечение: </w:t>
            </w:r>
            <w:proofErr w:type="spellStart"/>
            <w:r w:rsidRPr="0095698B">
              <w:t>Adobe</w:t>
            </w:r>
            <w:proofErr w:type="spellEnd"/>
            <w:r w:rsidRPr="0095698B">
              <w:t xml:space="preserve"> </w:t>
            </w:r>
            <w:proofErr w:type="spellStart"/>
            <w:r w:rsidRPr="0095698B">
              <w:t>flash</w:t>
            </w:r>
            <w:proofErr w:type="spellEnd"/>
            <w:r w:rsidRPr="0095698B">
              <w:t xml:space="preserve"> </w:t>
            </w:r>
            <w:proofErr w:type="spellStart"/>
            <w:r w:rsidRPr="0095698B">
              <w:t>player</w:t>
            </w:r>
            <w:proofErr w:type="spellEnd"/>
            <w:r w:rsidRPr="0095698B">
              <w:t xml:space="preserve"> 31; </w:t>
            </w:r>
            <w:proofErr w:type="spellStart"/>
            <w:r w:rsidRPr="0095698B">
              <w:t>Adobe</w:t>
            </w:r>
            <w:proofErr w:type="spellEnd"/>
            <w:r w:rsidRPr="0095698B">
              <w:t xml:space="preserve"> </w:t>
            </w:r>
            <w:proofErr w:type="spellStart"/>
            <w:r w:rsidRPr="0095698B">
              <w:t>reader</w:t>
            </w:r>
            <w:proofErr w:type="spellEnd"/>
            <w:r w:rsidRPr="0095698B">
              <w:t xml:space="preserve"> 10; </w:t>
            </w:r>
            <w:proofErr w:type="spellStart"/>
            <w:r w:rsidRPr="0095698B">
              <w:t>Java</w:t>
            </w:r>
            <w:proofErr w:type="spellEnd"/>
            <w:r w:rsidRPr="0095698B">
              <w:t xml:space="preserve"> 6.0; K-</w:t>
            </w:r>
            <w:proofErr w:type="spellStart"/>
            <w:r w:rsidRPr="0095698B">
              <w:t>Lite</w:t>
            </w:r>
            <w:proofErr w:type="spellEnd"/>
            <w:r w:rsidRPr="0095698B">
              <w:t xml:space="preserve"> </w:t>
            </w:r>
            <w:proofErr w:type="spellStart"/>
            <w:r w:rsidRPr="0095698B">
              <w:t>Codec</w:t>
            </w:r>
            <w:proofErr w:type="spellEnd"/>
            <w:r w:rsidRPr="0095698B">
              <w:t xml:space="preserve"> </w:t>
            </w:r>
            <w:proofErr w:type="spellStart"/>
            <w:r w:rsidRPr="0095698B">
              <w:t>Pack</w:t>
            </w:r>
            <w:proofErr w:type="spellEnd"/>
            <w:r w:rsidRPr="0095698B">
              <w:t xml:space="preserve">; </w:t>
            </w:r>
            <w:proofErr w:type="spellStart"/>
            <w:r w:rsidRPr="0095698B">
              <w:t>Win</w:t>
            </w:r>
            <w:proofErr w:type="spellEnd"/>
            <w:r w:rsidRPr="0095698B">
              <w:t xml:space="preserve"> </w:t>
            </w:r>
            <w:proofErr w:type="spellStart"/>
            <w:r w:rsidRPr="0095698B">
              <w:t>rar</w:t>
            </w:r>
            <w:proofErr w:type="spellEnd"/>
            <w:r w:rsidRPr="0095698B">
              <w:t xml:space="preserve">; </w:t>
            </w:r>
            <w:proofErr w:type="spellStart"/>
            <w:r w:rsidRPr="0095698B">
              <w:t>Microsoft</w:t>
            </w:r>
            <w:proofErr w:type="spellEnd"/>
            <w:r w:rsidRPr="0095698B">
              <w:t xml:space="preserve"> </w:t>
            </w:r>
            <w:proofErr w:type="spellStart"/>
            <w:r w:rsidRPr="0095698B">
              <w:t>Office</w:t>
            </w:r>
            <w:proofErr w:type="spellEnd"/>
            <w:r w:rsidRPr="0095698B">
              <w:t xml:space="preserve"> 10; </w:t>
            </w:r>
            <w:proofErr w:type="spellStart"/>
            <w:r w:rsidRPr="0095698B">
              <w:t>Microsoft</w:t>
            </w:r>
            <w:proofErr w:type="spellEnd"/>
            <w:r w:rsidRPr="0095698B">
              <w:t xml:space="preserve"> </w:t>
            </w:r>
            <w:proofErr w:type="spellStart"/>
            <w:r w:rsidRPr="0095698B">
              <w:t>Visio</w:t>
            </w:r>
            <w:proofErr w:type="spellEnd"/>
            <w:r w:rsidRPr="0095698B">
              <w:t xml:space="preserve"> 10; </w:t>
            </w:r>
            <w:proofErr w:type="spellStart"/>
            <w:r w:rsidRPr="0095698B">
              <w:t>Microsoft</w:t>
            </w:r>
            <w:proofErr w:type="spellEnd"/>
            <w:r w:rsidRPr="0095698B">
              <w:t xml:space="preserve"> </w:t>
            </w:r>
            <w:proofErr w:type="spellStart"/>
            <w:r w:rsidRPr="0095698B">
              <w:t>Visual</w:t>
            </w:r>
            <w:proofErr w:type="spellEnd"/>
            <w:r w:rsidRPr="0095698B">
              <w:t xml:space="preserve"> </w:t>
            </w:r>
            <w:proofErr w:type="spellStart"/>
            <w:r w:rsidRPr="0095698B">
              <w:t>studio</w:t>
            </w:r>
            <w:proofErr w:type="spellEnd"/>
            <w:r w:rsidRPr="0095698B">
              <w:t xml:space="preserve">; </w:t>
            </w:r>
            <w:proofErr w:type="spellStart"/>
            <w:r w:rsidRPr="0095698B">
              <w:t>Kaspersky</w:t>
            </w:r>
            <w:proofErr w:type="spellEnd"/>
            <w:r w:rsidRPr="0095698B">
              <w:t xml:space="preserve"> </w:t>
            </w:r>
            <w:proofErr w:type="spellStart"/>
            <w:r w:rsidRPr="0095698B">
              <w:t>Endpoint</w:t>
            </w:r>
            <w:proofErr w:type="spellEnd"/>
            <w:r w:rsidRPr="0095698B">
              <w:t xml:space="preserve"> </w:t>
            </w:r>
            <w:proofErr w:type="spellStart"/>
            <w:r w:rsidRPr="0095698B">
              <w:t>Security</w:t>
            </w:r>
            <w:proofErr w:type="spellEnd"/>
            <w:r w:rsidRPr="0095698B">
              <w:t xml:space="preserve"> для бизнеса</w:t>
            </w:r>
          </w:p>
        </w:tc>
        <w:tc>
          <w:tcPr>
            <w:tcW w:w="3190" w:type="dxa"/>
          </w:tcPr>
          <w:p w14:paraId="58C003F7" w14:textId="77777777" w:rsidR="00DB6C82" w:rsidRPr="0095698B" w:rsidRDefault="00DB6C82" w:rsidP="00962E51">
            <w:pPr>
              <w:jc w:val="center"/>
            </w:pPr>
            <w:r w:rsidRPr="0095698B">
              <w:t>362025, Республика Северная Осетия-Алания, город Владикавказ, улица Ватутина/Церетели, д. 19/16. Учебный корпус № 10</w:t>
            </w:r>
          </w:p>
          <w:p w14:paraId="5964FCE3" w14:textId="77777777" w:rsidR="00DB6C82" w:rsidRPr="0095698B" w:rsidRDefault="00DB6C82" w:rsidP="00962E51">
            <w:pPr>
              <w:jc w:val="center"/>
            </w:pPr>
            <w:r w:rsidRPr="0095698B">
              <w:t>Ауд. 804</w:t>
            </w:r>
          </w:p>
        </w:tc>
      </w:tr>
      <w:tr w:rsidR="00DB6C82" w:rsidRPr="0095698B" w14:paraId="75009AC8" w14:textId="77777777" w:rsidTr="00962E51">
        <w:tc>
          <w:tcPr>
            <w:tcW w:w="6204" w:type="dxa"/>
          </w:tcPr>
          <w:p w14:paraId="321E475F" w14:textId="77777777" w:rsidR="00DB6C82" w:rsidRPr="0095698B" w:rsidRDefault="00DB6C82" w:rsidP="00962E51">
            <w:pPr>
              <w:spacing w:after="26" w:line="253" w:lineRule="auto"/>
              <w:ind w:left="72" w:right="42"/>
              <w:jc w:val="both"/>
            </w:pPr>
            <w:r w:rsidRPr="0095698B">
              <w:rPr>
                <w:b/>
              </w:rPr>
              <w:t xml:space="preserve">Учебная аудитория для проведения занятий  лекционного и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самостоятельной работы обучающихся: </w:t>
            </w:r>
            <w:r w:rsidRPr="0095698B">
              <w:t xml:space="preserve">преподавательский стол; стул; столы обучающихся; стулья; кафедра; классная доска, мультимедийный комплекс (проектор, экран), ноутбук, колонки, программное обеспечение: </w:t>
            </w:r>
            <w:proofErr w:type="spellStart"/>
            <w:r w:rsidRPr="0095698B">
              <w:t>Adobe</w:t>
            </w:r>
            <w:proofErr w:type="spellEnd"/>
            <w:r w:rsidRPr="0095698B">
              <w:t xml:space="preserve"> </w:t>
            </w:r>
            <w:proofErr w:type="spellStart"/>
            <w:r w:rsidRPr="0095698B">
              <w:t>flash</w:t>
            </w:r>
            <w:proofErr w:type="spellEnd"/>
            <w:r w:rsidRPr="0095698B">
              <w:t xml:space="preserve"> </w:t>
            </w:r>
            <w:proofErr w:type="spellStart"/>
            <w:r w:rsidRPr="0095698B">
              <w:t>player</w:t>
            </w:r>
            <w:proofErr w:type="spellEnd"/>
            <w:r w:rsidRPr="0095698B">
              <w:t xml:space="preserve"> 31; </w:t>
            </w:r>
            <w:proofErr w:type="spellStart"/>
            <w:r w:rsidRPr="0095698B">
              <w:t>Adobe</w:t>
            </w:r>
            <w:proofErr w:type="spellEnd"/>
            <w:r w:rsidRPr="0095698B">
              <w:t xml:space="preserve"> </w:t>
            </w:r>
            <w:proofErr w:type="spellStart"/>
            <w:r w:rsidRPr="0095698B">
              <w:t>reader</w:t>
            </w:r>
            <w:proofErr w:type="spellEnd"/>
            <w:r w:rsidRPr="0095698B">
              <w:t xml:space="preserve"> 10; </w:t>
            </w:r>
            <w:proofErr w:type="spellStart"/>
            <w:r w:rsidRPr="0095698B">
              <w:t>Java</w:t>
            </w:r>
            <w:proofErr w:type="spellEnd"/>
            <w:r w:rsidRPr="0095698B">
              <w:t xml:space="preserve"> 6.0; K-</w:t>
            </w:r>
            <w:proofErr w:type="spellStart"/>
            <w:r w:rsidRPr="0095698B">
              <w:t>Lite</w:t>
            </w:r>
            <w:proofErr w:type="spellEnd"/>
            <w:r w:rsidRPr="0095698B">
              <w:t xml:space="preserve"> </w:t>
            </w:r>
            <w:proofErr w:type="spellStart"/>
            <w:r w:rsidRPr="0095698B">
              <w:t>Codec</w:t>
            </w:r>
            <w:proofErr w:type="spellEnd"/>
            <w:r w:rsidRPr="0095698B">
              <w:t xml:space="preserve"> </w:t>
            </w:r>
            <w:proofErr w:type="spellStart"/>
            <w:r w:rsidRPr="0095698B">
              <w:t>Pack</w:t>
            </w:r>
            <w:proofErr w:type="spellEnd"/>
            <w:r w:rsidRPr="0095698B">
              <w:t xml:space="preserve">; </w:t>
            </w:r>
            <w:proofErr w:type="spellStart"/>
            <w:r w:rsidRPr="0095698B">
              <w:t>Win</w:t>
            </w:r>
            <w:proofErr w:type="spellEnd"/>
            <w:r w:rsidRPr="0095698B">
              <w:t xml:space="preserve"> </w:t>
            </w:r>
            <w:proofErr w:type="spellStart"/>
            <w:r w:rsidRPr="0095698B">
              <w:t>rar</w:t>
            </w:r>
            <w:proofErr w:type="spellEnd"/>
            <w:r w:rsidRPr="0095698B">
              <w:t xml:space="preserve">; </w:t>
            </w:r>
            <w:proofErr w:type="spellStart"/>
            <w:r w:rsidRPr="0095698B">
              <w:t>Microsoft</w:t>
            </w:r>
            <w:proofErr w:type="spellEnd"/>
            <w:r w:rsidRPr="0095698B">
              <w:t xml:space="preserve"> </w:t>
            </w:r>
            <w:proofErr w:type="spellStart"/>
            <w:r w:rsidRPr="0095698B">
              <w:t>Office</w:t>
            </w:r>
            <w:proofErr w:type="spellEnd"/>
            <w:r w:rsidRPr="0095698B">
              <w:t xml:space="preserve"> 10; </w:t>
            </w:r>
            <w:proofErr w:type="spellStart"/>
            <w:r w:rsidRPr="0095698B">
              <w:t>Microsoft</w:t>
            </w:r>
            <w:proofErr w:type="spellEnd"/>
            <w:r w:rsidRPr="0095698B">
              <w:t xml:space="preserve"> </w:t>
            </w:r>
            <w:proofErr w:type="spellStart"/>
            <w:r w:rsidRPr="0095698B">
              <w:t>Visio</w:t>
            </w:r>
            <w:proofErr w:type="spellEnd"/>
            <w:r w:rsidRPr="0095698B">
              <w:t xml:space="preserve"> 10; </w:t>
            </w:r>
            <w:proofErr w:type="spellStart"/>
            <w:r w:rsidRPr="0095698B">
              <w:t>Microsoft</w:t>
            </w:r>
            <w:proofErr w:type="spellEnd"/>
            <w:r w:rsidRPr="0095698B">
              <w:t xml:space="preserve"> </w:t>
            </w:r>
            <w:proofErr w:type="spellStart"/>
            <w:r w:rsidRPr="0095698B">
              <w:t>Visual</w:t>
            </w:r>
            <w:proofErr w:type="spellEnd"/>
            <w:r w:rsidRPr="0095698B">
              <w:t xml:space="preserve"> </w:t>
            </w:r>
            <w:proofErr w:type="spellStart"/>
            <w:r w:rsidRPr="0095698B">
              <w:t>studio</w:t>
            </w:r>
            <w:proofErr w:type="spellEnd"/>
            <w:r w:rsidRPr="0095698B">
              <w:t xml:space="preserve">; </w:t>
            </w:r>
            <w:proofErr w:type="spellStart"/>
            <w:r w:rsidRPr="0095698B">
              <w:t>Kaspersky</w:t>
            </w:r>
            <w:proofErr w:type="spellEnd"/>
            <w:r w:rsidRPr="0095698B">
              <w:t xml:space="preserve"> </w:t>
            </w:r>
            <w:proofErr w:type="spellStart"/>
            <w:r w:rsidRPr="0095698B">
              <w:t>Endpoint</w:t>
            </w:r>
            <w:proofErr w:type="spellEnd"/>
            <w:r w:rsidRPr="0095698B">
              <w:t xml:space="preserve"> </w:t>
            </w:r>
            <w:proofErr w:type="spellStart"/>
            <w:r w:rsidRPr="0095698B">
              <w:t>Security</w:t>
            </w:r>
            <w:proofErr w:type="spellEnd"/>
            <w:r w:rsidRPr="0095698B">
              <w:t xml:space="preserve"> для бизнеса</w:t>
            </w:r>
          </w:p>
        </w:tc>
        <w:tc>
          <w:tcPr>
            <w:tcW w:w="3190" w:type="dxa"/>
          </w:tcPr>
          <w:p w14:paraId="4EA4D8F5" w14:textId="77777777" w:rsidR="00DB6C82" w:rsidRPr="0095698B" w:rsidRDefault="00DB6C82" w:rsidP="00962E51">
            <w:pPr>
              <w:jc w:val="center"/>
            </w:pPr>
            <w:r w:rsidRPr="0095698B">
              <w:t>362025, Республика Северная Осетия-Алания, город Владикавказ, улица Ватутина/Церетели, д. 19/16. Учебный корпус № 10</w:t>
            </w:r>
          </w:p>
          <w:p w14:paraId="252419DB" w14:textId="77777777" w:rsidR="00DB6C82" w:rsidRPr="0095698B" w:rsidRDefault="00DB6C82" w:rsidP="00962E51">
            <w:pPr>
              <w:jc w:val="center"/>
            </w:pPr>
            <w:r w:rsidRPr="0095698B">
              <w:t>Ауд. 804</w:t>
            </w:r>
          </w:p>
        </w:tc>
      </w:tr>
      <w:tr w:rsidR="00DB6C82" w:rsidRPr="0095698B" w14:paraId="19ED67CE" w14:textId="77777777" w:rsidTr="00962E51">
        <w:tc>
          <w:tcPr>
            <w:tcW w:w="6204" w:type="dxa"/>
          </w:tcPr>
          <w:p w14:paraId="333EDBA6" w14:textId="77777777" w:rsidR="00DB6C82" w:rsidRPr="0095698B" w:rsidRDefault="00DB6C82" w:rsidP="00962E51">
            <w:pPr>
              <w:jc w:val="both"/>
            </w:pPr>
            <w:r w:rsidRPr="0095698B">
              <w:rPr>
                <w:b/>
              </w:rPr>
              <w:t xml:space="preserve">Библиотека, в том числе читальный зал: </w:t>
            </w:r>
            <w:proofErr w:type="gramStart"/>
            <w:r w:rsidRPr="0095698B">
              <w:t>столы ,</w:t>
            </w:r>
            <w:proofErr w:type="gramEnd"/>
            <w:r w:rsidRPr="0095698B">
              <w:t xml:space="preserve"> стулья, ПК обучающихся, программное обеспечение: </w:t>
            </w:r>
            <w:r w:rsidRPr="0095698B">
              <w:rPr>
                <w:lang w:val="en-US"/>
              </w:rPr>
              <w:t>Adobe</w:t>
            </w:r>
            <w:r w:rsidRPr="0095698B">
              <w:t xml:space="preserve"> </w:t>
            </w:r>
            <w:r w:rsidRPr="0095698B">
              <w:rPr>
                <w:lang w:val="en-US"/>
              </w:rPr>
              <w:t>flash</w:t>
            </w:r>
            <w:r w:rsidRPr="0095698B">
              <w:t xml:space="preserve"> </w:t>
            </w:r>
            <w:r w:rsidRPr="0095698B">
              <w:rPr>
                <w:lang w:val="en-US"/>
              </w:rPr>
              <w:t>player</w:t>
            </w:r>
            <w:r w:rsidRPr="0095698B">
              <w:t xml:space="preserve"> 31; </w:t>
            </w:r>
            <w:r w:rsidRPr="0095698B">
              <w:rPr>
                <w:lang w:val="en-US"/>
              </w:rPr>
              <w:t>Adobe</w:t>
            </w:r>
            <w:r w:rsidRPr="0095698B">
              <w:t xml:space="preserve"> </w:t>
            </w:r>
            <w:r w:rsidRPr="0095698B">
              <w:rPr>
                <w:lang w:val="en-US"/>
              </w:rPr>
              <w:t>reader</w:t>
            </w:r>
            <w:r w:rsidRPr="0095698B">
              <w:t xml:space="preserve"> 10; </w:t>
            </w:r>
            <w:r w:rsidRPr="0095698B">
              <w:rPr>
                <w:lang w:val="en-US"/>
              </w:rPr>
              <w:t>Java</w:t>
            </w:r>
            <w:r w:rsidRPr="0095698B">
              <w:t xml:space="preserve"> 6.0;  </w:t>
            </w:r>
            <w:r w:rsidRPr="0095698B">
              <w:rPr>
                <w:lang w:val="en-US"/>
              </w:rPr>
              <w:t>K</w:t>
            </w:r>
            <w:r w:rsidRPr="0095698B">
              <w:t>-</w:t>
            </w:r>
            <w:r w:rsidRPr="0095698B">
              <w:rPr>
                <w:lang w:val="en-US"/>
              </w:rPr>
              <w:t>Lite</w:t>
            </w:r>
            <w:r w:rsidRPr="0095698B">
              <w:t xml:space="preserve"> </w:t>
            </w:r>
            <w:r w:rsidRPr="0095698B">
              <w:rPr>
                <w:lang w:val="en-US"/>
              </w:rPr>
              <w:t>Codec</w:t>
            </w:r>
            <w:r w:rsidRPr="0095698B">
              <w:t xml:space="preserve"> </w:t>
            </w:r>
            <w:r w:rsidRPr="0095698B">
              <w:rPr>
                <w:lang w:val="en-US"/>
              </w:rPr>
              <w:t>Pack</w:t>
            </w:r>
            <w:r w:rsidRPr="0095698B">
              <w:t xml:space="preserve">; </w:t>
            </w:r>
            <w:r w:rsidRPr="0095698B">
              <w:rPr>
                <w:lang w:val="en-US"/>
              </w:rPr>
              <w:t>Win</w:t>
            </w:r>
            <w:r w:rsidRPr="0095698B">
              <w:t xml:space="preserve"> </w:t>
            </w:r>
            <w:proofErr w:type="spellStart"/>
            <w:r w:rsidRPr="0095698B">
              <w:rPr>
                <w:lang w:val="en-US"/>
              </w:rPr>
              <w:t>rar</w:t>
            </w:r>
            <w:proofErr w:type="spellEnd"/>
            <w:r w:rsidRPr="0095698B">
              <w:t xml:space="preserve">; </w:t>
            </w:r>
            <w:r w:rsidRPr="0095698B">
              <w:rPr>
                <w:lang w:val="en-US"/>
              </w:rPr>
              <w:t>Microsoft</w:t>
            </w:r>
            <w:r w:rsidRPr="0095698B">
              <w:t xml:space="preserve"> </w:t>
            </w:r>
            <w:r w:rsidRPr="0095698B">
              <w:rPr>
                <w:lang w:val="en-US"/>
              </w:rPr>
              <w:t>Office</w:t>
            </w:r>
            <w:r w:rsidRPr="0095698B">
              <w:t xml:space="preserve"> 10; </w:t>
            </w:r>
            <w:r w:rsidRPr="0095698B">
              <w:rPr>
                <w:lang w:val="en-US"/>
              </w:rPr>
              <w:t>Microsoft</w:t>
            </w:r>
            <w:r w:rsidRPr="0095698B">
              <w:t xml:space="preserve"> </w:t>
            </w:r>
            <w:r w:rsidRPr="0095698B">
              <w:rPr>
                <w:lang w:val="en-US"/>
              </w:rPr>
              <w:t>Visio</w:t>
            </w:r>
            <w:r w:rsidRPr="0095698B">
              <w:t xml:space="preserve"> 10; </w:t>
            </w:r>
            <w:r w:rsidRPr="0095698B">
              <w:rPr>
                <w:lang w:val="en-US"/>
              </w:rPr>
              <w:t>Microsoft</w:t>
            </w:r>
            <w:r w:rsidRPr="0095698B">
              <w:t xml:space="preserve"> </w:t>
            </w:r>
            <w:r w:rsidRPr="0095698B">
              <w:rPr>
                <w:lang w:val="en-US"/>
              </w:rPr>
              <w:t>Visual</w:t>
            </w:r>
            <w:r w:rsidRPr="0095698B">
              <w:t xml:space="preserve"> </w:t>
            </w:r>
            <w:r w:rsidRPr="0095698B">
              <w:rPr>
                <w:lang w:val="en-US"/>
              </w:rPr>
              <w:t>studio</w:t>
            </w:r>
            <w:r w:rsidRPr="0095698B">
              <w:t xml:space="preserve">; </w:t>
            </w:r>
            <w:r w:rsidRPr="0095698B">
              <w:rPr>
                <w:lang w:val="en-US"/>
              </w:rPr>
              <w:t>Kaspersky</w:t>
            </w:r>
            <w:r w:rsidRPr="0095698B">
              <w:t xml:space="preserve"> </w:t>
            </w:r>
            <w:r w:rsidRPr="0095698B">
              <w:rPr>
                <w:lang w:val="en-US"/>
              </w:rPr>
              <w:t>Endpoint</w:t>
            </w:r>
            <w:r w:rsidRPr="0095698B">
              <w:t xml:space="preserve"> </w:t>
            </w:r>
            <w:r w:rsidRPr="0095698B">
              <w:rPr>
                <w:lang w:val="en-US"/>
              </w:rPr>
              <w:t>Security</w:t>
            </w:r>
            <w:r w:rsidRPr="0095698B">
              <w:t xml:space="preserve"> для бизнеса; Консультант плюс</w:t>
            </w:r>
          </w:p>
        </w:tc>
        <w:tc>
          <w:tcPr>
            <w:tcW w:w="3190" w:type="dxa"/>
          </w:tcPr>
          <w:p w14:paraId="0D7D45DA" w14:textId="77777777" w:rsidR="00DB6C82" w:rsidRPr="0095698B" w:rsidRDefault="00DB6C82" w:rsidP="00962E51">
            <w:pPr>
              <w:jc w:val="center"/>
            </w:pPr>
            <w:r w:rsidRPr="0095698B">
              <w:t>362025, Республика Северная Осетия-Алания, город Владикавказ, улица Церетели, 16</w:t>
            </w:r>
          </w:p>
        </w:tc>
      </w:tr>
      <w:tr w:rsidR="00DB6C82" w:rsidRPr="0095698B" w14:paraId="06A25874" w14:textId="77777777" w:rsidTr="00962E51">
        <w:tc>
          <w:tcPr>
            <w:tcW w:w="6204" w:type="dxa"/>
          </w:tcPr>
          <w:p w14:paraId="43B418BC" w14:textId="77777777" w:rsidR="00DB6C82" w:rsidRPr="0095698B" w:rsidRDefault="00DB6C82" w:rsidP="00962E51">
            <w:pPr>
              <w:jc w:val="both"/>
              <w:rPr>
                <w:b/>
              </w:rPr>
            </w:pPr>
            <w:r w:rsidRPr="0095698B">
              <w:rPr>
                <w:b/>
              </w:rPr>
              <w:t>Помещения для хранения и профилактического обслуживания учебного оборудования</w:t>
            </w:r>
          </w:p>
        </w:tc>
        <w:tc>
          <w:tcPr>
            <w:tcW w:w="3190" w:type="dxa"/>
          </w:tcPr>
          <w:p w14:paraId="6F25C866" w14:textId="77777777" w:rsidR="00DB6C82" w:rsidRPr="0095698B" w:rsidRDefault="00DB6C82" w:rsidP="00962E51">
            <w:pPr>
              <w:jc w:val="center"/>
            </w:pPr>
            <w:r w:rsidRPr="0095698B">
              <w:t>362025, Республика Северная Осетия-Алания, город Владикавказ, улица Ватутина/Церетели, д. 19/16. Учебный корпус № 10</w:t>
            </w:r>
          </w:p>
          <w:p w14:paraId="1785E4AC" w14:textId="77777777" w:rsidR="00DB6C82" w:rsidRPr="0095698B" w:rsidRDefault="00DB6C82" w:rsidP="00962E51">
            <w:pPr>
              <w:jc w:val="center"/>
            </w:pPr>
            <w:r w:rsidRPr="0095698B">
              <w:t>Ауд. 811</w:t>
            </w:r>
          </w:p>
        </w:tc>
      </w:tr>
    </w:tbl>
    <w:p w14:paraId="5E5E8746" w14:textId="77777777" w:rsidR="00DB6C82" w:rsidRDefault="00DB6C82" w:rsidP="00DB6C82">
      <w:pPr>
        <w:pStyle w:val="af0"/>
        <w:tabs>
          <w:tab w:val="left" w:pos="0"/>
          <w:tab w:val="left" w:pos="142"/>
          <w:tab w:val="left" w:pos="567"/>
        </w:tabs>
        <w:spacing w:before="0" w:beforeAutospacing="0" w:after="0" w:afterAutospacing="0"/>
        <w:ind w:firstLine="709"/>
        <w:jc w:val="both"/>
        <w:rPr>
          <w:color w:val="000000"/>
          <w:szCs w:val="28"/>
        </w:rPr>
      </w:pPr>
    </w:p>
    <w:p w14:paraId="5501FF8B" w14:textId="77777777" w:rsidR="0035082F" w:rsidRDefault="0035082F">
      <w:pPr>
        <w:rPr>
          <w:b/>
          <w:bCs/>
          <w:color w:val="000000"/>
          <w:sz w:val="22"/>
          <w:szCs w:val="22"/>
        </w:rPr>
      </w:pPr>
      <w:r>
        <w:rPr>
          <w:b/>
          <w:bCs/>
          <w:sz w:val="22"/>
          <w:szCs w:val="22"/>
        </w:rPr>
        <w:br w:type="page"/>
      </w:r>
    </w:p>
    <w:p w14:paraId="6B78688F" w14:textId="6DE067FB" w:rsidR="00DB6C82" w:rsidRDefault="00DB6C82" w:rsidP="00ED15CB">
      <w:pPr>
        <w:pStyle w:val="Default"/>
        <w:ind w:firstLine="709"/>
        <w:jc w:val="both"/>
        <w:rPr>
          <w:rFonts w:ascii="Times New Roman" w:hAnsi="Times New Roman" w:cs="Times New Roman"/>
          <w:b/>
          <w:bCs/>
          <w:color w:val="auto"/>
          <w:sz w:val="22"/>
          <w:szCs w:val="22"/>
        </w:rPr>
      </w:pPr>
      <w:r w:rsidRPr="006F3A24">
        <w:rPr>
          <w:rFonts w:ascii="Times New Roman" w:hAnsi="Times New Roman" w:cs="Times New Roman"/>
          <w:b/>
          <w:bCs/>
          <w:sz w:val="22"/>
          <w:szCs w:val="22"/>
        </w:rPr>
        <w:lastRenderedPageBreak/>
        <w:t xml:space="preserve">Приложение </w:t>
      </w:r>
      <w:r>
        <w:rPr>
          <w:rFonts w:ascii="Times New Roman" w:hAnsi="Times New Roman" w:cs="Times New Roman"/>
          <w:b/>
          <w:bCs/>
          <w:sz w:val="22"/>
          <w:szCs w:val="22"/>
        </w:rPr>
        <w:t>1</w:t>
      </w:r>
      <w:r w:rsidRPr="006F3A24">
        <w:rPr>
          <w:rFonts w:ascii="Times New Roman" w:hAnsi="Times New Roman" w:cs="Times New Roman"/>
          <w:b/>
          <w:bCs/>
          <w:sz w:val="22"/>
          <w:szCs w:val="22"/>
        </w:rPr>
        <w:t xml:space="preserve">. Методические рекомендации по организации курсового </w:t>
      </w:r>
      <w:r w:rsidRPr="006F3A24">
        <w:rPr>
          <w:rFonts w:ascii="Times New Roman" w:hAnsi="Times New Roman" w:cs="Times New Roman"/>
          <w:b/>
          <w:bCs/>
          <w:color w:val="auto"/>
          <w:sz w:val="22"/>
          <w:szCs w:val="22"/>
        </w:rPr>
        <w:t xml:space="preserve">проектирования в соответствии с подходом «Обучение служением» </w:t>
      </w:r>
    </w:p>
    <w:p w14:paraId="055037E1" w14:textId="77777777" w:rsidR="00DB6C82" w:rsidRPr="006F3A24" w:rsidRDefault="00DB6C82" w:rsidP="00DB6C82">
      <w:pPr>
        <w:pStyle w:val="Default"/>
        <w:ind w:firstLine="567"/>
        <w:jc w:val="both"/>
        <w:rPr>
          <w:rFonts w:ascii="Times New Roman" w:hAnsi="Times New Roman" w:cs="Times New Roman"/>
          <w:color w:val="auto"/>
          <w:sz w:val="22"/>
          <w:szCs w:val="22"/>
        </w:rPr>
      </w:pPr>
    </w:p>
    <w:p w14:paraId="717C6503"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1.1. Методические рекомендации устанавливают общие правила подготовки, оформления, защиты и оценивания курсовых проектов студентов, обучающихся по программам высшего образования (программам бакалавриата, специалитета, магистратуры) в соответствии с подходом «Обучение служением». Положения, определяющие требования к содержанию, объему и оформлению курсовых проектов с учетом специфики конкретных направлений подготовки/специальностей разрабатываются отдельно образовательной организацией высшего образования, а при необходимости, с учетом специфики структурного подразделения образовательного учреждения высшего образования (институт/факультет) на основе данных методических рекомендаций и утверждаются в установленном в образовательной организации высшего образования порядке. </w:t>
      </w:r>
    </w:p>
    <w:p w14:paraId="4C3C1FB9"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1.2. Курсовой проект в соответствии с подходом «Обучение служением» является одним из видов учебной работы обучающихся, который выполняется студентом в соответствии с учебным планом в рамках учебной дисциплины, относится к виду самостоятельной работы и представляет собой исследования социально значимой проблемы общества, проводимые ими самостоятельно под руководством преподавателя по определенным темам дисциплин (модулей), в результате которого выполняется общественный проект, направленный на позитивные социальные изменения в обществе, которые достигаются путем применения профессиональных навыков студента, осваиваемых в рамках его основной образовательной программы. Курсовой проект выполняется студентом в обязательном порядке. </w:t>
      </w:r>
    </w:p>
    <w:p w14:paraId="3999CAF5"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1.3. Курсовой проект в соответствии с подходом «Обучение служением» — документально оформленный результат самостоятельной работы обучающегося, целью и содержанием которой является развитие умений и навыков, осваиваемых в рамках его основной образовательной программы путем решения научных, экономических, технологических, художественных и иных социально значимых задач, а также достижение образовательных результатов: командная работа и лидерство, гражданская идентичность и солидарность, развитие убеждений и ценностных ориентаций, </w:t>
      </w:r>
      <w:proofErr w:type="spellStart"/>
      <w:r w:rsidRPr="00ED15CB">
        <w:rPr>
          <w:rFonts w:ascii="Times New Roman" w:hAnsi="Times New Roman" w:cs="Times New Roman"/>
          <w:color w:val="auto"/>
          <w:sz w:val="22"/>
          <w:szCs w:val="22"/>
        </w:rPr>
        <w:t>рефлексивность</w:t>
      </w:r>
      <w:proofErr w:type="spellEnd"/>
      <w:r w:rsidRPr="00ED15CB">
        <w:rPr>
          <w:rFonts w:ascii="Times New Roman" w:hAnsi="Times New Roman" w:cs="Times New Roman"/>
          <w:color w:val="auto"/>
          <w:sz w:val="22"/>
          <w:szCs w:val="22"/>
        </w:rPr>
        <w:t xml:space="preserve"> и осознанность, коллективизм и созидательный труд, профессионализм и ответственность. Особенностью курсового проекта, созданного в соответствии с подходом «Обучение служением», является наличие обоснованной проектной части с ожидаемым результатом, направленной на социальные изменения, представляющей собой результат изучения обучающимся определенной учебной дисциплины (модуля). </w:t>
      </w:r>
    </w:p>
    <w:p w14:paraId="5C0BEF2C"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1.4. Целью выполнения курсовых проектов является формирование навыков самостоятельного творческого решения профессиональных задач, которые имеют позитивное социальное воздействие на общество, формирование компетенций (общекультурных, общепрофессиональных, профессиональных). </w:t>
      </w:r>
    </w:p>
    <w:p w14:paraId="50E3407A"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1.5. 3адачами выполнения курсовых проектов являются: </w:t>
      </w:r>
    </w:p>
    <w:p w14:paraId="392D6BD3" w14:textId="57BA57DC" w:rsidR="00DB6C82" w:rsidRPr="00ED15CB" w:rsidRDefault="00DB6C82" w:rsidP="00ED15CB">
      <w:pPr>
        <w:pStyle w:val="Default"/>
        <w:numPr>
          <w:ilvl w:val="0"/>
          <w:numId w:val="13"/>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систематизация, закрепление, углубление и расширение приобретенных обучающимся знаний, умений, навыков по учебным дисциплинам (модулям), в рамках которой выполняется курсовой проект; </w:t>
      </w:r>
    </w:p>
    <w:p w14:paraId="1E8E5FE3" w14:textId="27F8FD00" w:rsidR="00DB6C82" w:rsidRPr="00ED15CB" w:rsidRDefault="00DB6C82" w:rsidP="00ED15CB">
      <w:pPr>
        <w:pStyle w:val="Default"/>
        <w:numPr>
          <w:ilvl w:val="0"/>
          <w:numId w:val="13"/>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овладение методами решения социально-значимых задач с применением знаний, умений и навыков из будущей профессиональной деятельности обучающихся; </w:t>
      </w:r>
    </w:p>
    <w:p w14:paraId="57013FF6" w14:textId="4C7E447F" w:rsidR="00DB6C82" w:rsidRPr="00ED15CB" w:rsidRDefault="00DB6C82" w:rsidP="00ED15CB">
      <w:pPr>
        <w:pStyle w:val="Default"/>
        <w:numPr>
          <w:ilvl w:val="0"/>
          <w:numId w:val="13"/>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формирование умений и навыков научно-исследовательской работы: работы со специальной и нормативной литературой, овладение современными методами поиска, обработки и использования информации; </w:t>
      </w:r>
    </w:p>
    <w:p w14:paraId="65FF988E" w14:textId="3578BE80" w:rsidR="00DB6C82" w:rsidRPr="00ED15CB" w:rsidRDefault="00DB6C82" w:rsidP="00ED15CB">
      <w:pPr>
        <w:pStyle w:val="Default"/>
        <w:numPr>
          <w:ilvl w:val="0"/>
          <w:numId w:val="13"/>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проведение обучающимися анализа ситуации в реальных социальных условиях для выявления актуальной проблемы, требующей проектного решения; </w:t>
      </w:r>
    </w:p>
    <w:p w14:paraId="198C77C6" w14:textId="182E1AB9" w:rsidR="00DB6C82" w:rsidRPr="00ED15CB" w:rsidRDefault="00DB6C82" w:rsidP="00ED15CB">
      <w:pPr>
        <w:pStyle w:val="Default"/>
        <w:numPr>
          <w:ilvl w:val="0"/>
          <w:numId w:val="13"/>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постановка проблемы путем фиксации обучающимися содержания проблемы, выявления субъекта проблемы, а также всех заинтересованных сторон в данной ситуации; </w:t>
      </w:r>
    </w:p>
    <w:p w14:paraId="3CDBA7E5" w14:textId="634B7C5E" w:rsidR="00DB6C82" w:rsidRPr="00ED15CB" w:rsidRDefault="00DB6C82" w:rsidP="00ED15CB">
      <w:pPr>
        <w:pStyle w:val="Default"/>
        <w:numPr>
          <w:ilvl w:val="0"/>
          <w:numId w:val="13"/>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разработка обучающимися паспорта общественного проекта для решения выявленной проблемы; </w:t>
      </w:r>
    </w:p>
    <w:p w14:paraId="51C4C22C" w14:textId="29935B95" w:rsidR="00DB6C82" w:rsidRPr="00ED15CB" w:rsidRDefault="00DB6C82" w:rsidP="00ED15CB">
      <w:pPr>
        <w:pStyle w:val="Default"/>
        <w:numPr>
          <w:ilvl w:val="0"/>
          <w:numId w:val="13"/>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подготовка к написанию выпускной квалификационной работы (материалы курсовых работ могут входить в дипломную работу, которая будет реализовываться в соответствии с подходом «Обучение служением» в формате общественного проекта). </w:t>
      </w:r>
    </w:p>
    <w:p w14:paraId="045A04DA"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1.6. Курсовой проект рассматривается как вид учебной работы по дисциплине (модулю) и выполняется в пределах часов, отводимых на ее изучение. Наименование дисциплин (модулей), по </w:t>
      </w:r>
      <w:r w:rsidRPr="00ED15CB">
        <w:rPr>
          <w:rFonts w:ascii="Times New Roman" w:hAnsi="Times New Roman" w:cs="Times New Roman"/>
          <w:color w:val="auto"/>
          <w:sz w:val="22"/>
          <w:szCs w:val="22"/>
        </w:rPr>
        <w:lastRenderedPageBreak/>
        <w:t xml:space="preserve">которым они предусматриваются, определяется учебным планом. В течение учебного года обучающийся может выполнить не более одного курсового проекта, если иное не предусматривается образовательным стандартом (при наличии) по соответствующему направлению подготовки/специальности. </w:t>
      </w:r>
    </w:p>
    <w:p w14:paraId="0C78E422"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1.7. Курсовые проекты рассматриваются как форма промежуточной аттестации с формой итогового контроля – дифференцированный зачет. Полные названия курсовых проектов и оценки вносятся в экзаменационные ведомости, зачетные книжки обучающихся и в приложения к дипломам. </w:t>
      </w:r>
    </w:p>
    <w:p w14:paraId="14D4A407"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1.8. В рамках выполнения курсового проекта обучающиеся демонстрируют достижение следующих образовательных результатов: </w:t>
      </w:r>
    </w:p>
    <w:p w14:paraId="3CA55272" w14:textId="340D9EBB" w:rsidR="00DB6C82" w:rsidRPr="00ED15CB" w:rsidRDefault="00DB6C82" w:rsidP="00ED15CB">
      <w:pPr>
        <w:pStyle w:val="Default"/>
        <w:numPr>
          <w:ilvl w:val="0"/>
          <w:numId w:val="14"/>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Обучающиеся проявляют способность к совместной проектной деятельности на благо общества, отдельных сообществ и граждан, учитывая социальный контекст и действуя с учетом целей общественного развития; понимают важность лидерства и развивают навыки эффективного лидерства, способные влиять на позитивные изменения в обществе (УК-1, УК-2, УК-3). </w:t>
      </w:r>
    </w:p>
    <w:p w14:paraId="2D58B835" w14:textId="568BE496" w:rsidR="00DB6C82" w:rsidRPr="00ED15CB" w:rsidRDefault="00DB6C82" w:rsidP="00ED15CB">
      <w:pPr>
        <w:pStyle w:val="Default"/>
        <w:numPr>
          <w:ilvl w:val="0"/>
          <w:numId w:val="14"/>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Обучающиеся осознают свою гражданскую идентичность — чувствуют принадлежность к государству, обществу, культурному и языковому пространству страны, осознают свою ответственность за будущее страны; проявляют активную гражданскую позицию и гражданскую солидарность (УК-3, УК-5). </w:t>
      </w:r>
    </w:p>
    <w:p w14:paraId="3F9F8619" w14:textId="0E010600" w:rsidR="00DB6C82" w:rsidRPr="00ED15CB" w:rsidRDefault="00DB6C82" w:rsidP="00ED15CB">
      <w:pPr>
        <w:pStyle w:val="Default"/>
        <w:numPr>
          <w:ilvl w:val="0"/>
          <w:numId w:val="14"/>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Обучающиеся обнаруживают развитие собственных взглядов, убеждений и ценностных ориентаций, благодаря реализации проектов, направленных на общественное развитие, процветание страны и ее граждан; выражают приверженность традиционным российским ценностям (УК-2, УК-3, УК-5). </w:t>
      </w:r>
    </w:p>
    <w:p w14:paraId="65E83370" w14:textId="0CE88738" w:rsidR="00DB6C82" w:rsidRPr="00ED15CB" w:rsidRDefault="00DB6C82" w:rsidP="00ED15CB">
      <w:pPr>
        <w:pStyle w:val="Default"/>
        <w:numPr>
          <w:ilvl w:val="0"/>
          <w:numId w:val="14"/>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Обучающиеся эффективно применяют рефлексивные практики для осмысления результатов и присвоения опыта реализации общественных проектов; осознают взаимосвязь между академическими знаниями, гражданственностью и позитивными социальными изменениями; осознанно используют академические знания и умения для достижения целей общественного развития (УК-3, УК-5). </w:t>
      </w:r>
    </w:p>
    <w:p w14:paraId="180A3F09" w14:textId="19D02BB9" w:rsidR="00DB6C82" w:rsidRPr="00ED15CB" w:rsidRDefault="00DB6C82" w:rsidP="00ED15CB">
      <w:pPr>
        <w:pStyle w:val="Default"/>
        <w:numPr>
          <w:ilvl w:val="0"/>
          <w:numId w:val="14"/>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Обучающиеся демонстрируют способность сочетать собственные интересы с общественными и государственными в рамках конструктивной деятельности; нацелены на получение общественно-полезного результата; осознают значимость созидательного труда для развития российского общества и государства; проявляют инициативное стремление к активной деятельности на благо государства и общества (УК-1, УК-2, УК-3). </w:t>
      </w:r>
    </w:p>
    <w:p w14:paraId="5C20EC99" w14:textId="048D2D8A" w:rsidR="00DB6C82" w:rsidRPr="00ED15CB" w:rsidRDefault="00DB6C82" w:rsidP="00ED15CB">
      <w:pPr>
        <w:pStyle w:val="Default"/>
        <w:numPr>
          <w:ilvl w:val="0"/>
          <w:numId w:val="14"/>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Обучающиеся способны использовать свой профессиональный потенциал и опыт во благо российского общества. Осознают свою профессиональную ответственности за развитие своей страны. Понимают значение будущей профессии для общественного развития. </w:t>
      </w:r>
    </w:p>
    <w:p w14:paraId="7621897D" w14:textId="2436057D"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Универсальные и профессиональные компетенции обучающегося, формируемые в результате выполнения курсового проекта определяются образовательной организацией высшего образования в соответствии с основной образовательной программой и общей характеристикой основной образовательной программы. </w:t>
      </w:r>
    </w:p>
    <w:p w14:paraId="7FA46D6D" w14:textId="07981634"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1.9. Тематика курсовых проектов разрабатывается и утверждается в установленном образовательной организацией порядке. Для формулирования тем курсовых проектов, выполняемых в соответствии с подходом «Обучение служением» необходимо привлечь партнерские для образовательной организации: муниципальные и региональные органы власти, бюджетные организации, выполняющие социально-значимые работы, некоммерческие организации различных видов, компании, реализующие программы корпоративной социальной ответственности, и другие организации. Партнерскими организациями также могут выступать </w:t>
      </w:r>
      <w:proofErr w:type="spellStart"/>
      <w:proofErr w:type="gramStart"/>
      <w:r w:rsidRPr="00ED15CB">
        <w:rPr>
          <w:rFonts w:ascii="Times New Roman" w:hAnsi="Times New Roman" w:cs="Times New Roman"/>
          <w:color w:val="auto"/>
          <w:sz w:val="22"/>
          <w:szCs w:val="22"/>
        </w:rPr>
        <w:t>добро.центры</w:t>
      </w:r>
      <w:proofErr w:type="spellEnd"/>
      <w:proofErr w:type="gramEnd"/>
      <w:r w:rsidRPr="00ED15CB">
        <w:rPr>
          <w:rFonts w:ascii="Times New Roman" w:hAnsi="Times New Roman" w:cs="Times New Roman"/>
          <w:color w:val="auto"/>
          <w:sz w:val="22"/>
          <w:szCs w:val="22"/>
        </w:rPr>
        <w:t xml:space="preserve">, ресурсные центры добровольчества. </w:t>
      </w:r>
    </w:p>
    <w:p w14:paraId="6206F9E3"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1.10. Обучающий может выбрать тему курсового проекта из числа тем, предложенных образовательной организацией, а также может самостоятельно предложить тему курсового проекта с обоснованием ее целесообразности и вовлеченности в этот проект партнерской организации. </w:t>
      </w:r>
    </w:p>
    <w:p w14:paraId="40AD6D14"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1.11. Для выполнения курсового проекта студенту назначается руководитель, который может быть: </w:t>
      </w:r>
    </w:p>
    <w:p w14:paraId="583E7C85" w14:textId="481A1683" w:rsidR="00DB6C82" w:rsidRPr="00ED15CB" w:rsidRDefault="00DB6C82" w:rsidP="00ED15CB">
      <w:pPr>
        <w:pStyle w:val="Default"/>
        <w:numPr>
          <w:ilvl w:val="0"/>
          <w:numId w:val="15"/>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преподаватель, ведущий данную дисциплину (лекционные и/или практические занятия); </w:t>
      </w:r>
    </w:p>
    <w:p w14:paraId="703BD580" w14:textId="0F94F1C4" w:rsidR="00DB6C82" w:rsidRPr="00ED15CB" w:rsidRDefault="00DB6C82" w:rsidP="00ED15CB">
      <w:pPr>
        <w:pStyle w:val="Default"/>
        <w:numPr>
          <w:ilvl w:val="0"/>
          <w:numId w:val="15"/>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преподаватель, не ведущий данную дисциплину, но обладает компетенциями в сфере курсового проекта; </w:t>
      </w:r>
    </w:p>
    <w:p w14:paraId="427A91E0" w14:textId="3C2CE307" w:rsidR="00DB6C82" w:rsidRPr="00ED15CB" w:rsidRDefault="00DB6C82" w:rsidP="00ED15CB">
      <w:pPr>
        <w:pStyle w:val="Default"/>
        <w:numPr>
          <w:ilvl w:val="0"/>
          <w:numId w:val="15"/>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приглашенный специалист, в т.ч. из числа представителей партнерских организаций. </w:t>
      </w:r>
    </w:p>
    <w:p w14:paraId="733B1A4F"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1.12. Руководитель совместно с обучающимся: </w:t>
      </w:r>
    </w:p>
    <w:p w14:paraId="3D6D4408" w14:textId="3B8693CA"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w:t>
      </w:r>
      <w:r w:rsidR="00DB6C82" w:rsidRPr="00ED15CB">
        <w:rPr>
          <w:rFonts w:ascii="Times New Roman" w:hAnsi="Times New Roman" w:cs="Times New Roman"/>
          <w:color w:val="auto"/>
          <w:sz w:val="22"/>
          <w:szCs w:val="22"/>
        </w:rPr>
        <w:t xml:space="preserve"> составляет задание на курсовой проект и план-график выполнения курсового проекта в соответствии с подходом «Обучение служением» (в задании формулируется общественная ситуация и главная проблема, с которой обучающийся будет работать в рамках курсового проекта, партнерская организация, на базе которой будет выполнятся курсовой проект); </w:t>
      </w:r>
    </w:p>
    <w:p w14:paraId="23D7C026" w14:textId="217F0D6E"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организует систематические консультации с целью оказания организационной и методической помощи обучающемуся; </w:t>
      </w:r>
    </w:p>
    <w:p w14:paraId="26F33218" w14:textId="169E7BC4"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следит за осуществлением выполнения работы в соответствии с планом–графиком, </w:t>
      </w:r>
    </w:p>
    <w:p w14:paraId="5AD596B6" w14:textId="43474021"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проверяет содержание завершенной работы, </w:t>
      </w:r>
    </w:p>
    <w:p w14:paraId="4F03B5B5" w14:textId="41AEB8EC"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формирует отзыв на курсовой проект с учетом обратной связи от партнерской организации, на базе которой выполняется курсовой проект. </w:t>
      </w:r>
    </w:p>
    <w:p w14:paraId="5C5EC8AE"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1.13. Курсовой проект имеет следующую структуру</w:t>
      </w:r>
      <w:r w:rsidRPr="00ED15CB">
        <w:rPr>
          <w:rFonts w:ascii="Times New Roman" w:hAnsi="Times New Roman" w:cs="Times New Roman"/>
          <w:b/>
          <w:bCs/>
          <w:color w:val="auto"/>
          <w:sz w:val="22"/>
          <w:szCs w:val="22"/>
        </w:rPr>
        <w:t xml:space="preserve">: </w:t>
      </w:r>
    </w:p>
    <w:p w14:paraId="3B459294" w14:textId="79F741AB"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титульный лист; </w:t>
      </w:r>
    </w:p>
    <w:p w14:paraId="771509A9" w14:textId="00960FC3"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оглавление; </w:t>
      </w:r>
    </w:p>
    <w:p w14:paraId="7D2086B0" w14:textId="24208281"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введение; </w:t>
      </w:r>
    </w:p>
    <w:p w14:paraId="63DBF629" w14:textId="146DEE32"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основной текст, в т.ч.: </w:t>
      </w:r>
    </w:p>
    <w:p w14:paraId="087F7636" w14:textId="77777777" w:rsidR="00DB6C82" w:rsidRPr="00ED15CB" w:rsidRDefault="00DB6C82" w:rsidP="00ED15CB">
      <w:pPr>
        <w:pStyle w:val="Default"/>
        <w:ind w:firstLine="851"/>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 актуальность и значимость общественного проекта; </w:t>
      </w:r>
    </w:p>
    <w:p w14:paraId="1CE6BE00" w14:textId="77777777" w:rsidR="00DB6C82" w:rsidRPr="00ED15CB" w:rsidRDefault="00DB6C82" w:rsidP="00ED15CB">
      <w:pPr>
        <w:pStyle w:val="Default"/>
        <w:ind w:firstLine="851"/>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 детализация планирования общественного проекта; </w:t>
      </w:r>
    </w:p>
    <w:p w14:paraId="5B13CB4F" w14:textId="77777777" w:rsidR="00DB6C82" w:rsidRPr="00ED15CB" w:rsidRDefault="00DB6C82" w:rsidP="00ED15CB">
      <w:pPr>
        <w:pStyle w:val="Default"/>
        <w:ind w:firstLine="851"/>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 социальные изменения, к которым приведет реализация общественного проекта; </w:t>
      </w:r>
    </w:p>
    <w:p w14:paraId="216B7037" w14:textId="7A9E8BBC"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заключение; </w:t>
      </w:r>
    </w:p>
    <w:p w14:paraId="31BCB1A4" w14:textId="1A6A0545"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список литературы; </w:t>
      </w:r>
    </w:p>
    <w:p w14:paraId="2EF7BB3E" w14:textId="203DE361" w:rsidR="00DB6C82" w:rsidRPr="00ED15CB" w:rsidRDefault="00ED15CB" w:rsidP="00ED15CB">
      <w:pPr>
        <w:pStyle w:val="Default"/>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w:t>
      </w:r>
      <w:r w:rsidR="00DB6C82" w:rsidRPr="00ED15CB">
        <w:rPr>
          <w:rFonts w:ascii="Times New Roman" w:hAnsi="Times New Roman" w:cs="Times New Roman"/>
          <w:color w:val="auto"/>
          <w:sz w:val="22"/>
          <w:szCs w:val="22"/>
        </w:rPr>
        <w:t xml:space="preserve"> приложения (одно из обязательных приложений - паспорт общественного проекта) </w:t>
      </w:r>
    </w:p>
    <w:p w14:paraId="70D70B1E"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1.14. Требования к текстовой части курсового проекта – введению, основному тексту, заключению – прописываются в положениях / методических рекомендациях, разработанных образовательной организации, с учетом специфики направлений подготовки/ специальностей. </w:t>
      </w:r>
    </w:p>
    <w:p w14:paraId="04D276B0"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1.15. Аттестация по курсовым проектам является элементом промежуточной аттестации обучающихся и осуществляется в соответствии с порядком организации и проведения промежуточной аттестации обучающихся в образовательной организации. </w:t>
      </w:r>
    </w:p>
    <w:p w14:paraId="191FE9EC"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1.16. Формой аттестации студента по результатам выполнения курсового проекта является дифференцированный зачет с оценками «отлично», «хорошо», «удовлетворительно», «неудовлетворительно». </w:t>
      </w:r>
    </w:p>
    <w:p w14:paraId="785DCE1C"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1.17. Аттестация по курсовым проектам производится в виде ее защиты проекта. </w:t>
      </w:r>
    </w:p>
    <w:p w14:paraId="41B8FE09"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Процедура защиты курсового проекта с учетом специфики конкретных специальностей и направлений подготовки высшего образования устанавливается образовательной организацией. </w:t>
      </w:r>
    </w:p>
    <w:p w14:paraId="70F66E77" w14:textId="77777777" w:rsidR="00DB6C82" w:rsidRPr="00ED15CB" w:rsidRDefault="00DB6C82" w:rsidP="00ED15CB">
      <w:pPr>
        <w:pStyle w:val="Default"/>
        <w:ind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1.18. Критериями оценки курсового проекта являются: </w:t>
      </w:r>
    </w:p>
    <w:p w14:paraId="38F8CB35" w14:textId="1C798728" w:rsidR="00DB6C82" w:rsidRPr="00ED15CB" w:rsidRDefault="00DB6C82" w:rsidP="00ED15CB">
      <w:pPr>
        <w:pStyle w:val="Default"/>
        <w:numPr>
          <w:ilvl w:val="0"/>
          <w:numId w:val="16"/>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Актуальность: </w:t>
      </w:r>
      <w:r w:rsidR="00ED15CB">
        <w:rPr>
          <w:rFonts w:ascii="Times New Roman" w:hAnsi="Times New Roman" w:cs="Times New Roman"/>
          <w:color w:val="auto"/>
          <w:sz w:val="22"/>
          <w:szCs w:val="22"/>
        </w:rPr>
        <w:t>о</w:t>
      </w:r>
      <w:r w:rsidRPr="00ED15CB">
        <w:rPr>
          <w:rFonts w:ascii="Times New Roman" w:hAnsi="Times New Roman" w:cs="Times New Roman"/>
          <w:color w:val="auto"/>
          <w:sz w:val="22"/>
          <w:szCs w:val="22"/>
        </w:rPr>
        <w:t xml:space="preserve">ценивается, насколько проект соответствует потребностям целевой аудитории общественного проекта и решает актуальные проблемы общества. </w:t>
      </w:r>
    </w:p>
    <w:p w14:paraId="3B989362" w14:textId="0448882E" w:rsidR="00DB6C82" w:rsidRPr="00ED15CB" w:rsidRDefault="00DB6C82" w:rsidP="00ED15CB">
      <w:pPr>
        <w:pStyle w:val="Default"/>
        <w:numPr>
          <w:ilvl w:val="0"/>
          <w:numId w:val="16"/>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Цели и задачи: </w:t>
      </w:r>
      <w:r w:rsidR="00ED15CB">
        <w:rPr>
          <w:rFonts w:ascii="Times New Roman" w:hAnsi="Times New Roman" w:cs="Times New Roman"/>
          <w:color w:val="auto"/>
          <w:sz w:val="22"/>
          <w:szCs w:val="22"/>
        </w:rPr>
        <w:t>о</w:t>
      </w:r>
      <w:r w:rsidRPr="00ED15CB">
        <w:rPr>
          <w:rFonts w:ascii="Times New Roman" w:hAnsi="Times New Roman" w:cs="Times New Roman"/>
          <w:color w:val="auto"/>
          <w:sz w:val="22"/>
          <w:szCs w:val="22"/>
        </w:rPr>
        <w:t xml:space="preserve">ценивается ясность и конкретность поставленных целей и задач общественного проекта, а также их соответствие общественным потребностям и ожиданиям. </w:t>
      </w:r>
    </w:p>
    <w:p w14:paraId="675AFC5A" w14:textId="39009B6C" w:rsidR="00DB6C82" w:rsidRPr="00ED15CB" w:rsidRDefault="00DB6C82" w:rsidP="00ED15CB">
      <w:pPr>
        <w:pStyle w:val="Default"/>
        <w:numPr>
          <w:ilvl w:val="0"/>
          <w:numId w:val="16"/>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Методология и подходы: </w:t>
      </w:r>
      <w:r w:rsidR="00ED15CB">
        <w:rPr>
          <w:rFonts w:ascii="Times New Roman" w:hAnsi="Times New Roman" w:cs="Times New Roman"/>
          <w:color w:val="auto"/>
          <w:sz w:val="22"/>
          <w:szCs w:val="22"/>
        </w:rPr>
        <w:t>о</w:t>
      </w:r>
      <w:r w:rsidRPr="00ED15CB">
        <w:rPr>
          <w:rFonts w:ascii="Times New Roman" w:hAnsi="Times New Roman" w:cs="Times New Roman"/>
          <w:color w:val="auto"/>
          <w:sz w:val="22"/>
          <w:szCs w:val="22"/>
        </w:rPr>
        <w:t xml:space="preserve">ценивается выбор и применение методологии, инструментов и подходов, используемых в проекте для достижения поставленных целей и решения задач. </w:t>
      </w:r>
    </w:p>
    <w:p w14:paraId="288FFC29" w14:textId="1DEE9629" w:rsidR="00DB6C82" w:rsidRPr="00ED15CB" w:rsidRDefault="00DB6C82" w:rsidP="00ED15CB">
      <w:pPr>
        <w:pStyle w:val="Default"/>
        <w:numPr>
          <w:ilvl w:val="0"/>
          <w:numId w:val="16"/>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Результаты и достижения: </w:t>
      </w:r>
      <w:r w:rsidR="00ED15CB">
        <w:rPr>
          <w:rFonts w:ascii="Times New Roman" w:hAnsi="Times New Roman" w:cs="Times New Roman"/>
          <w:color w:val="auto"/>
          <w:sz w:val="22"/>
          <w:szCs w:val="22"/>
        </w:rPr>
        <w:t>о</w:t>
      </w:r>
      <w:r w:rsidRPr="00ED15CB">
        <w:rPr>
          <w:rFonts w:ascii="Times New Roman" w:hAnsi="Times New Roman" w:cs="Times New Roman"/>
          <w:color w:val="auto"/>
          <w:sz w:val="22"/>
          <w:szCs w:val="22"/>
        </w:rPr>
        <w:t xml:space="preserve">ценивается конкретные результаты и достижения общественного проекта, включая улучшение образовательных показателей, повышение качества образования или создание новых возможностей для обучения. </w:t>
      </w:r>
    </w:p>
    <w:p w14:paraId="36C98736" w14:textId="4FF7DF70" w:rsidR="00DB6C82" w:rsidRPr="00ED15CB" w:rsidRDefault="00DB6C82" w:rsidP="00ED15CB">
      <w:pPr>
        <w:pStyle w:val="Default"/>
        <w:numPr>
          <w:ilvl w:val="0"/>
          <w:numId w:val="16"/>
        </w:numPr>
        <w:tabs>
          <w:tab w:val="left" w:pos="993"/>
        </w:tabs>
        <w:ind w:left="0" w:firstLine="709"/>
        <w:jc w:val="both"/>
        <w:rPr>
          <w:rFonts w:ascii="Times New Roman" w:hAnsi="Times New Roman" w:cs="Times New Roman"/>
          <w:color w:val="auto"/>
          <w:sz w:val="22"/>
          <w:szCs w:val="22"/>
        </w:rPr>
      </w:pPr>
      <w:r w:rsidRPr="00ED15CB">
        <w:rPr>
          <w:rFonts w:ascii="Times New Roman" w:hAnsi="Times New Roman" w:cs="Times New Roman"/>
          <w:color w:val="auto"/>
          <w:sz w:val="22"/>
          <w:szCs w:val="22"/>
        </w:rPr>
        <w:t xml:space="preserve">Устойчивость и долгосрочность: </w:t>
      </w:r>
      <w:r w:rsidR="00ED15CB">
        <w:rPr>
          <w:rFonts w:ascii="Times New Roman" w:hAnsi="Times New Roman" w:cs="Times New Roman"/>
          <w:color w:val="auto"/>
          <w:sz w:val="22"/>
          <w:szCs w:val="22"/>
        </w:rPr>
        <w:t>о</w:t>
      </w:r>
      <w:r w:rsidRPr="00ED15CB">
        <w:rPr>
          <w:rFonts w:ascii="Times New Roman" w:hAnsi="Times New Roman" w:cs="Times New Roman"/>
          <w:color w:val="auto"/>
          <w:sz w:val="22"/>
          <w:szCs w:val="22"/>
        </w:rPr>
        <w:t>ценивается устойчивость и долгосрочность проекта, его потенциал для продолжения и развития после завершения курсового проекта.</w:t>
      </w:r>
    </w:p>
    <w:p w14:paraId="6C55060B" w14:textId="77777777" w:rsidR="00DB6C82" w:rsidRDefault="00DB6C82" w:rsidP="00DB6C82">
      <w:pPr>
        <w:pStyle w:val="Default"/>
        <w:ind w:firstLine="567"/>
        <w:jc w:val="both"/>
        <w:rPr>
          <w:rFonts w:ascii="Times New Roman" w:hAnsi="Times New Roman" w:cs="Times New Roman"/>
          <w:color w:val="auto"/>
          <w:sz w:val="22"/>
          <w:szCs w:val="22"/>
        </w:rPr>
      </w:pPr>
    </w:p>
    <w:p w14:paraId="17388203" w14:textId="77777777" w:rsidR="0035082F" w:rsidRDefault="0035082F">
      <w:pPr>
        <w:rPr>
          <w:b/>
          <w:bCs/>
          <w:color w:val="000000"/>
          <w:sz w:val="22"/>
          <w:szCs w:val="22"/>
        </w:rPr>
      </w:pPr>
      <w:r>
        <w:rPr>
          <w:b/>
          <w:bCs/>
          <w:sz w:val="22"/>
          <w:szCs w:val="22"/>
        </w:rPr>
        <w:br w:type="page"/>
      </w:r>
    </w:p>
    <w:p w14:paraId="142D92C4" w14:textId="56D3D252" w:rsidR="00DB6C82" w:rsidRDefault="00DB6C82" w:rsidP="00ED15CB">
      <w:pPr>
        <w:pStyle w:val="Default"/>
        <w:ind w:firstLine="709"/>
        <w:jc w:val="both"/>
        <w:rPr>
          <w:rFonts w:ascii="Times New Roman" w:hAnsi="Times New Roman" w:cs="Times New Roman"/>
          <w:b/>
          <w:bCs/>
          <w:color w:val="auto"/>
          <w:sz w:val="22"/>
          <w:szCs w:val="22"/>
        </w:rPr>
      </w:pPr>
      <w:r w:rsidRPr="00335D50">
        <w:rPr>
          <w:rFonts w:ascii="Times New Roman" w:hAnsi="Times New Roman" w:cs="Times New Roman"/>
          <w:b/>
          <w:bCs/>
          <w:sz w:val="22"/>
          <w:szCs w:val="22"/>
        </w:rPr>
        <w:lastRenderedPageBreak/>
        <w:t xml:space="preserve">Приложение </w:t>
      </w:r>
      <w:r>
        <w:rPr>
          <w:rFonts w:ascii="Times New Roman" w:hAnsi="Times New Roman" w:cs="Times New Roman"/>
          <w:b/>
          <w:bCs/>
          <w:sz w:val="22"/>
          <w:szCs w:val="22"/>
        </w:rPr>
        <w:t>2</w:t>
      </w:r>
      <w:r w:rsidRPr="00335D50">
        <w:rPr>
          <w:rFonts w:ascii="Times New Roman" w:hAnsi="Times New Roman" w:cs="Times New Roman"/>
          <w:b/>
          <w:bCs/>
          <w:sz w:val="22"/>
          <w:szCs w:val="22"/>
        </w:rPr>
        <w:t xml:space="preserve">. Методические рекомендации по организации </w:t>
      </w:r>
      <w:r w:rsidRPr="00335D50">
        <w:rPr>
          <w:rFonts w:ascii="Times New Roman" w:hAnsi="Times New Roman" w:cs="Times New Roman"/>
          <w:b/>
          <w:bCs/>
          <w:color w:val="auto"/>
          <w:sz w:val="22"/>
          <w:szCs w:val="22"/>
        </w:rPr>
        <w:t xml:space="preserve">практической подготовки обучающихся в соответствии с подходом «Обучение служением» </w:t>
      </w:r>
    </w:p>
    <w:p w14:paraId="336420F3" w14:textId="77777777" w:rsidR="00DB6C82" w:rsidRPr="00335D50" w:rsidRDefault="00DB6C82" w:rsidP="00ED15CB">
      <w:pPr>
        <w:pStyle w:val="Default"/>
        <w:ind w:firstLine="709"/>
        <w:jc w:val="both"/>
        <w:rPr>
          <w:rFonts w:ascii="Times New Roman" w:hAnsi="Times New Roman" w:cs="Times New Roman"/>
          <w:color w:val="auto"/>
          <w:sz w:val="22"/>
          <w:szCs w:val="22"/>
        </w:rPr>
      </w:pPr>
    </w:p>
    <w:p w14:paraId="2350E983"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b/>
          <w:bCs/>
          <w:color w:val="auto"/>
          <w:sz w:val="22"/>
          <w:szCs w:val="22"/>
        </w:rPr>
        <w:t xml:space="preserve">1. Общие рекомендации </w:t>
      </w:r>
    </w:p>
    <w:p w14:paraId="721B1B42"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1.1. Формат реализации практической подготовки обучающихся в соответствии с подходом «Обучение служением» предназначен для студентов обучающихся по образовательным программам бакалавриата, специалитета или магистратуры очной, очно-заочной и заочной форм обучения и направлен на морально-нравственное развитие, формирование гражданственности и патриотизма, а также демонстрацию полученного опыта и освоенных компетенций в процессе обучения по своей образовательной программе. Кроме того, такой формат призван закрепить и продемонстрировать студенческий опыт проектной деятельности с социальным эффектом </w:t>
      </w:r>
    </w:p>
    <w:p w14:paraId="14F1968F"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1.2. Формат реализации практической подготовки обучающихся в соответствии с подходом «Обучение служением» может применяться при реализации основных образовательных программ высшего образования по специальностям и направлениям подготовки бакалавриата, специалитета, магистратуры, разработанных на основе федеральных государственных образовательных стандартов высшего образования. </w:t>
      </w:r>
    </w:p>
    <w:p w14:paraId="1329AEDD"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1.3. Формат реализации практической подготовки обучающихся в соответствии с подходом «Обучение служением» носит рекомендательный характер. Образовательная организация вправе вносить изменения в содержание практико-ориентированного формата или изменять фонды оценочных средств. При этом должна быть сохранена цель формата: освоение и/или закрепление профессиональных компетенций студентов в соответствии с основной образовательной программой через общественно-проектную деятельность на базе партнерской организации. </w:t>
      </w:r>
    </w:p>
    <w:p w14:paraId="41260FA1"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1.4. Образовательная организация самостоятельно утверждает все необходимые локально-нормативные акты, или вносит изменения в существующие локально-нормативные акты, касающиеся организации и проведения практической подготовки обучающихся. </w:t>
      </w:r>
    </w:p>
    <w:p w14:paraId="6C3267EE"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1.5. Для реализации практической подготовки обучающихся в соответствии с подходом «Обучение служением» необходимо разработать примерную программу практики. Таким образом у обучающегося будет возможность выбора формата практической подготовки. Формат практической подготовки в соответствии с подходом «Обучение служением» охватывает все виды практики (учебная, производственная, преддипломная). </w:t>
      </w:r>
    </w:p>
    <w:p w14:paraId="64CA0A7F"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1.6. Целью практики в соответствии с подходом «Обучение служением» является усвоение и закрепление теоретической и практической подготовки обучающихся в своей будущей профессиональной области согласно образовательной программе, которую осваивает обучающийся, приобретение практических навыков и компетенций через решение социально-значимых задач общества путем проектного подхода и обязательным применением навыков и знаний и своей будущей профессиональной деятельности. </w:t>
      </w:r>
    </w:p>
    <w:p w14:paraId="36019FDA"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1.7. В рамках практической подготовки обучающий должен реализовать не менее 1 (одного) общественного проекта, направленного на социальные изменения. </w:t>
      </w:r>
    </w:p>
    <w:p w14:paraId="775E2F61"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1.8. Задачами практики являются: </w:t>
      </w:r>
    </w:p>
    <w:p w14:paraId="734C9D7D" w14:textId="7952A33C"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выполнение задачи по исследованию и анализу социально-значимой проблемы в рамках деятельности некоммерческой организации; </w:t>
      </w:r>
    </w:p>
    <w:p w14:paraId="5D42AAFC" w14:textId="188980A5"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разработка проектного описания общественного проекта и план по реализации проекта; </w:t>
      </w:r>
    </w:p>
    <w:p w14:paraId="61A67902" w14:textId="4E1C6AC0"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реализация общественного проекта на базе партнерской организации; </w:t>
      </w:r>
    </w:p>
    <w:p w14:paraId="4A7D3E68" w14:textId="09A18439"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написание отчетной документации по итогам практики. </w:t>
      </w:r>
    </w:p>
    <w:p w14:paraId="41CFFF36"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1.9. Перед прохождением практической подготовки обучающийся должен освоить учебные дисциплины согласно учебному плану основной образовательной программы, предшествующие прохождению практики (учебная или производственная или преддипломная). </w:t>
      </w:r>
    </w:p>
    <w:p w14:paraId="637E95E1"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1.10. Структура и содержание практики рекомендуется следующее: </w:t>
      </w:r>
    </w:p>
    <w:p w14:paraId="0A48BBB9" w14:textId="709C742B"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Анализ цели практики, формулировка общественной задачи, разработка плана решения задачи на базе партнерской некоммерческой организации </w:t>
      </w:r>
    </w:p>
    <w:p w14:paraId="235659A9" w14:textId="4B1C013B"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Обзор и исследование проблематики задачи и целевой аудитории будущего общественного проекта </w:t>
      </w:r>
    </w:p>
    <w:p w14:paraId="42BA7DBD" w14:textId="102077C9"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Планирование деятельности по общественному проект </w:t>
      </w:r>
    </w:p>
    <w:p w14:paraId="0776913B" w14:textId="3EC277DA"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Реализация общественного проекта </w:t>
      </w:r>
    </w:p>
    <w:p w14:paraId="6AAE488B" w14:textId="5EE57F2C"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Подведение итогов реализации общественного проекта </w:t>
      </w:r>
    </w:p>
    <w:p w14:paraId="3B21DA9B"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Подготовка отчетной документации по результатам практики </w:t>
      </w:r>
    </w:p>
    <w:p w14:paraId="1CCC4B8C" w14:textId="30812D26" w:rsidR="00DB6C82" w:rsidRPr="00335D50" w:rsidRDefault="00DB6C82" w:rsidP="00B90F9C">
      <w:pPr>
        <w:pStyle w:val="Default"/>
        <w:numPr>
          <w:ilvl w:val="0"/>
          <w:numId w:val="17"/>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Устный зачет по результатам практики </w:t>
      </w:r>
    </w:p>
    <w:p w14:paraId="647AE82A"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lastRenderedPageBreak/>
        <w:t xml:space="preserve">1.11. Промежуточная аттестация проводится в форме защиты отчета о прохождении практики. Форма промежуточной аттестации определяется руководителем ОП и/или руководителем практики. В ходе аттестации студенты предоставляют отчетные материалы по практике </w:t>
      </w:r>
    </w:p>
    <w:p w14:paraId="5A2976D6"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1.12. Вид, тип, структура и содержание практики устанавливаются рабочей программой практики в соответствии с учебным планом основной образовательной программы. Способ проведения практики определяется, в том числе, с учетом имеющихся финансовых возможностей образовательной организацией </w:t>
      </w:r>
    </w:p>
    <w:p w14:paraId="03C0D8F2"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1.13. Практика в соответствии с подходом «Обучение служением» для обучающихся с ограниченными возможностями здоровья и инвалидов проводится с учетом особенностей их психофизического развития, индивидуальных возможностей, состояния здоровья и доступности места осуществления практики для данной категории обучающихся </w:t>
      </w:r>
    </w:p>
    <w:p w14:paraId="184F704B"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1.14. Для организации практической подготовки обучающихся необходимо привлекать партнерские организации, на базе которых обучающиеся будут проходить практическую подготовку и реализовывать общественный проект. К таким организациям могут относиться, </w:t>
      </w:r>
      <w:proofErr w:type="spellStart"/>
      <w:r w:rsidRPr="00335D50">
        <w:rPr>
          <w:rFonts w:ascii="Times New Roman" w:hAnsi="Times New Roman" w:cs="Times New Roman"/>
          <w:color w:val="auto"/>
          <w:sz w:val="22"/>
          <w:szCs w:val="22"/>
        </w:rPr>
        <w:t>Добро.Центры</w:t>
      </w:r>
      <w:proofErr w:type="spellEnd"/>
      <w:r w:rsidRPr="00335D50">
        <w:rPr>
          <w:rFonts w:ascii="Times New Roman" w:hAnsi="Times New Roman" w:cs="Times New Roman"/>
          <w:color w:val="auto"/>
          <w:sz w:val="22"/>
          <w:szCs w:val="22"/>
        </w:rPr>
        <w:t xml:space="preserve">, муниципальные и региональные органы власти, бюджетные организации, выполняющие социально значимые работы, компании, реализующие программы корпоративной социальной ответственности, и другие организации, которые обеспечат обучающемуся выполнение программы практики, а также освоение и применение компетенций из своей </w:t>
      </w:r>
      <w:proofErr w:type="spellStart"/>
      <w:r w:rsidRPr="00335D50">
        <w:rPr>
          <w:rFonts w:ascii="Times New Roman" w:hAnsi="Times New Roman" w:cs="Times New Roman"/>
          <w:color w:val="auto"/>
          <w:sz w:val="22"/>
          <w:szCs w:val="22"/>
        </w:rPr>
        <w:t>профдеятельности</w:t>
      </w:r>
      <w:proofErr w:type="spellEnd"/>
      <w:r w:rsidRPr="00335D50">
        <w:rPr>
          <w:rFonts w:ascii="Times New Roman" w:hAnsi="Times New Roman" w:cs="Times New Roman"/>
          <w:color w:val="auto"/>
          <w:sz w:val="22"/>
          <w:szCs w:val="22"/>
        </w:rPr>
        <w:t xml:space="preserve"> согласно основной образовательной программе. </w:t>
      </w:r>
    </w:p>
    <w:p w14:paraId="3A939F73" w14:textId="77777777" w:rsidR="00DB6C82" w:rsidRDefault="00DB6C82" w:rsidP="00ED15CB">
      <w:pPr>
        <w:pStyle w:val="Default"/>
        <w:ind w:firstLine="709"/>
        <w:jc w:val="both"/>
        <w:rPr>
          <w:rFonts w:ascii="Times New Roman" w:hAnsi="Times New Roman" w:cs="Times New Roman"/>
          <w:b/>
          <w:bCs/>
          <w:color w:val="auto"/>
          <w:sz w:val="22"/>
          <w:szCs w:val="22"/>
        </w:rPr>
      </w:pPr>
    </w:p>
    <w:p w14:paraId="4C58CD14"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b/>
          <w:bCs/>
          <w:color w:val="auto"/>
          <w:sz w:val="22"/>
          <w:szCs w:val="22"/>
        </w:rPr>
        <w:t xml:space="preserve">2. Виды, формы и способы проведения практики в соответствии с подходом «Обучение служением» </w:t>
      </w:r>
    </w:p>
    <w:p w14:paraId="05C04AFE"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2.1. Видами практики в соответствии с подходом «Обучение служением» обучающихся могут быть: учебная практика, производственная практика, преддипломная практика. </w:t>
      </w:r>
    </w:p>
    <w:p w14:paraId="3D0993C4"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2.2. Практика в соответствии с подходом «Обучение служением» проводится в следующих формах: </w:t>
      </w:r>
    </w:p>
    <w:p w14:paraId="3376A776" w14:textId="7D9A91D5"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непрерывно — путем выделения в календарном учебном графике непрерывного периода учебного времени для проведения всех видов практик; </w:t>
      </w:r>
    </w:p>
    <w:p w14:paraId="6A032ADD" w14:textId="0F2424DD"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дискретно: </w:t>
      </w:r>
    </w:p>
    <w:p w14:paraId="169047B0" w14:textId="359E1D74"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по видам практик — путем выделения в календарном учебном графике непрерывного периода учебного времени для проведения каждого вида (совокупности видов) практики; </w:t>
      </w:r>
    </w:p>
    <w:p w14:paraId="381AF7E4" w14:textId="67333D3C"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по периодам проведения практик —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w:t>
      </w:r>
    </w:p>
    <w:p w14:paraId="7DA4AE35" w14:textId="13724324"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путем чередования с теоретическими занятиями по дням (неделям) при условии обеспечения связи между теоретическим обучением и содержанием практики; </w:t>
      </w:r>
    </w:p>
    <w:p w14:paraId="31BC12ED" w14:textId="3F835476" w:rsidR="00DB6C82"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по индивидуальному графику обучения. </w:t>
      </w:r>
    </w:p>
    <w:p w14:paraId="172EE8B0" w14:textId="77777777" w:rsidR="00DB6C82" w:rsidRPr="00335D50" w:rsidRDefault="00DB6C82" w:rsidP="00ED15CB">
      <w:pPr>
        <w:pStyle w:val="Default"/>
        <w:ind w:firstLine="709"/>
        <w:jc w:val="both"/>
        <w:rPr>
          <w:rFonts w:ascii="Times New Roman" w:hAnsi="Times New Roman" w:cs="Times New Roman"/>
          <w:color w:val="auto"/>
          <w:sz w:val="22"/>
          <w:szCs w:val="22"/>
        </w:rPr>
      </w:pPr>
    </w:p>
    <w:p w14:paraId="7DA17290"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2.3. Сроки проведения практики определяются календарным графиком основной образовательной программы, которую осваивает обучающийся. </w:t>
      </w:r>
    </w:p>
    <w:p w14:paraId="35B4FB38"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2.4. Способы проведения практики в соответствии с подходом «Обучение служением»: </w:t>
      </w:r>
    </w:p>
    <w:p w14:paraId="7B166563" w14:textId="7CEED9CB"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стационарная практика, которая проводится в партнерских организациях, расположенных на территории региона присутствия образовательной организации. </w:t>
      </w:r>
    </w:p>
    <w:p w14:paraId="253C8333" w14:textId="3F34EBDB"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выездная практика, которая проводится в партнерских организациях за пределами региона присутствия образовательной организации либо путем направления обучающихся в экспедицию. </w:t>
      </w:r>
    </w:p>
    <w:p w14:paraId="1D81F54D" w14:textId="4D31FF44" w:rsidR="00DB6C82"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2.5. В партнерских организациях практика в соответствии с подходом «Обучение служением» обучающихся проводится на основании договоров, которые заключаются в установленном локальным актом образовательной организации порядке. </w:t>
      </w:r>
    </w:p>
    <w:p w14:paraId="121AB7CF" w14:textId="77777777" w:rsidR="00A37E99" w:rsidRPr="00335D50" w:rsidRDefault="00A37E99" w:rsidP="00ED15CB">
      <w:pPr>
        <w:pStyle w:val="Default"/>
        <w:ind w:firstLine="709"/>
        <w:jc w:val="both"/>
        <w:rPr>
          <w:rFonts w:ascii="Times New Roman" w:hAnsi="Times New Roman" w:cs="Times New Roman"/>
          <w:color w:val="auto"/>
          <w:sz w:val="22"/>
          <w:szCs w:val="22"/>
        </w:rPr>
      </w:pPr>
    </w:p>
    <w:p w14:paraId="1DAC402D"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b/>
          <w:bCs/>
          <w:color w:val="auto"/>
          <w:sz w:val="22"/>
          <w:szCs w:val="22"/>
        </w:rPr>
        <w:t xml:space="preserve">3. Обязанности участников организации и проведение практической подготовки обучающихся в соответствии с подходом «Обучение служением» </w:t>
      </w:r>
    </w:p>
    <w:p w14:paraId="7426B079"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3.1. В обязанности сотрудника структурного подразделения в образовательной организации, которое занимается организацией практик и содействия трудоустройству в образовательной организации (далее — Отдел) входит: </w:t>
      </w:r>
    </w:p>
    <w:p w14:paraId="0B4CFFA8" w14:textId="084163C6"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издание приказов о сроках, организации и порядке проведения практики; </w:t>
      </w:r>
    </w:p>
    <w:p w14:paraId="23F88083" w14:textId="61CF280A"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издание распоряжений о направлении обучающихся на практику; </w:t>
      </w:r>
    </w:p>
    <w:p w14:paraId="0F66E913" w14:textId="0205785D"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lastRenderedPageBreak/>
        <w:t xml:space="preserve">заключение договоров о практической подготовке с некоммерческими организациями в соответствии с запросом руководителя практики; </w:t>
      </w:r>
    </w:p>
    <w:p w14:paraId="7A083C50" w14:textId="1206F1EE"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ведение учета информации о местах прохождения практик способом, утвержденным в образовательной организации. </w:t>
      </w:r>
    </w:p>
    <w:p w14:paraId="28FED508"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3.2. В обязанности руководителя практики входит: </w:t>
      </w:r>
    </w:p>
    <w:p w14:paraId="533F5312" w14:textId="3E7DFB8B"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составление рабочего графика (плана) проведения практики; </w:t>
      </w:r>
    </w:p>
    <w:p w14:paraId="3F62B819" w14:textId="4D7FE821"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разработка совместно с представителями партнерской организации индивидуальных заданий для обучающихся, выполняемых в период практики в соответствии с подходом «Обучение служением»; </w:t>
      </w:r>
    </w:p>
    <w:p w14:paraId="493D79C3" w14:textId="77351543"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оказание содействия обучающемуся в поиске партнерской организации для прохождения практики; </w:t>
      </w:r>
    </w:p>
    <w:p w14:paraId="56751025" w14:textId="50255C85"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оказание содействия и консультирование обучающегося в ходе прохождения практики; </w:t>
      </w:r>
    </w:p>
    <w:p w14:paraId="63F94144" w14:textId="7CD532B4"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регулярное проведение рефлексии (не реже 2 раз в неделю) с обучающимся в процессе подготовки и реализации общественного проекта. К рефлексии рекомендуется привлекать партнерскую организацию, в которой обучающийся проходит практику в соответствии с подходом «Обучение служением»; </w:t>
      </w:r>
    </w:p>
    <w:p w14:paraId="6C49C822" w14:textId="1FE1A4E6"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осуществление контроля соблюдения сроков проведения практики и соответствие ее содержания требованиям, установленным рабочей программой практики; </w:t>
      </w:r>
    </w:p>
    <w:p w14:paraId="658FB8E9" w14:textId="7ABE4ECD"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оказание методической помощи обучающимся при выполнении ими общественных проектов согласно индивидуальному заданию, а также при сборе материалов к выпускной квалификационной работе в ходе преддипломной практики; </w:t>
      </w:r>
    </w:p>
    <w:p w14:paraId="55B5A686" w14:textId="075FBFC6"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оценивание результатов прохождения практики обучающимися с учетом оценки от некоммерческой организации; </w:t>
      </w:r>
    </w:p>
    <w:p w14:paraId="34C24164" w14:textId="40B94B36"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проведение отбора партнерских организаций для прохождения обучающимися практик, проведение переговоров с профильными организациями для заключения договоров о проведении практик обучающихся; </w:t>
      </w:r>
    </w:p>
    <w:p w14:paraId="1B536396" w14:textId="1D91EA40"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проверка наличия действующего договора о практике с организацией, в которую направляется обучающийся; </w:t>
      </w:r>
    </w:p>
    <w:p w14:paraId="69202531" w14:textId="4C2DE399"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организация проезда к месту прохождения практики (при необходимости); </w:t>
      </w:r>
    </w:p>
    <w:p w14:paraId="113FAF61" w14:textId="568F0387"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представление поименных списков обучающихся в партнерскую организацию; </w:t>
      </w:r>
    </w:p>
    <w:p w14:paraId="5337E944" w14:textId="26BCB982"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осуществление контроля соблюдения сроков проведения практики и соответствия ее содержания требованиям, установленным рабочей программой практики. </w:t>
      </w:r>
    </w:p>
    <w:p w14:paraId="22FCA50E"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3.3. В обязанности обучающегося в период прохождения практики входит: </w:t>
      </w:r>
    </w:p>
    <w:p w14:paraId="5154CB46" w14:textId="6E8E22B7"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выполнять индивидуальные задания, предусмотренные рабочими программами практики; </w:t>
      </w:r>
    </w:p>
    <w:p w14:paraId="3D071751" w14:textId="0F5829F3"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соблюдать правила внутреннего трудового распорядка партнерской организации; </w:t>
      </w:r>
    </w:p>
    <w:p w14:paraId="541664ED" w14:textId="030572AC"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соблюдать требования охраны труда и пожарной безопасности; </w:t>
      </w:r>
    </w:p>
    <w:p w14:paraId="7A2AC484" w14:textId="217AFB91"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в случае необходимости изменения места прохождения практики, обучающийся обязан оформить заявление на имя руководителя практики, сообщить о причинах изменения места практики и согласовать с ним новое место прохождения практики. </w:t>
      </w:r>
    </w:p>
    <w:p w14:paraId="55C1F5C9" w14:textId="77777777" w:rsidR="00DB6C82" w:rsidRPr="00335D50" w:rsidRDefault="00DB6C82" w:rsidP="00ED15CB">
      <w:pPr>
        <w:pStyle w:val="Default"/>
        <w:ind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3.4. В обязанности руководителя практики от партнерской организации входит: </w:t>
      </w:r>
    </w:p>
    <w:p w14:paraId="0CFF0759" w14:textId="622203E2"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организовать для обучающегося информацию и условия, необходимые для анализа проблематики, создания и реализации общественного проекта в рамках практики; </w:t>
      </w:r>
    </w:p>
    <w:p w14:paraId="2EC9A751" w14:textId="52556D2B" w:rsidR="00DB6C82" w:rsidRPr="00335D50"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 xml:space="preserve">оказать содействие и консультационную поддержку обучающемуся во время практической подготовки; </w:t>
      </w:r>
    </w:p>
    <w:p w14:paraId="09249AEE" w14:textId="57D9D405" w:rsidR="00DB6C82" w:rsidRDefault="00DB6C82" w:rsidP="00B90F9C">
      <w:pPr>
        <w:pStyle w:val="Default"/>
        <w:numPr>
          <w:ilvl w:val="0"/>
          <w:numId w:val="18"/>
        </w:numPr>
        <w:tabs>
          <w:tab w:val="left" w:pos="993"/>
        </w:tabs>
        <w:ind w:left="0" w:firstLine="709"/>
        <w:jc w:val="both"/>
        <w:rPr>
          <w:rFonts w:ascii="Times New Roman" w:hAnsi="Times New Roman" w:cs="Times New Roman"/>
          <w:color w:val="auto"/>
          <w:sz w:val="22"/>
          <w:szCs w:val="22"/>
        </w:rPr>
      </w:pPr>
      <w:r w:rsidRPr="00335D50">
        <w:rPr>
          <w:rFonts w:ascii="Times New Roman" w:hAnsi="Times New Roman" w:cs="Times New Roman"/>
          <w:color w:val="auto"/>
          <w:sz w:val="22"/>
          <w:szCs w:val="22"/>
        </w:rPr>
        <w:t>организовать взаимодействие обучающегося с целевой аудиторией общественного проекта, соблюдая все юридические аспекты в рамках российского законодательства.</w:t>
      </w:r>
    </w:p>
    <w:p w14:paraId="3EF8BAAC" w14:textId="77777777" w:rsidR="00DB6C82" w:rsidRDefault="00DB6C82" w:rsidP="00DB6C82">
      <w:pPr>
        <w:pStyle w:val="Default"/>
        <w:ind w:firstLine="567"/>
        <w:jc w:val="both"/>
        <w:rPr>
          <w:rFonts w:ascii="Times New Roman" w:hAnsi="Times New Roman" w:cs="Times New Roman"/>
          <w:color w:val="auto"/>
          <w:sz w:val="22"/>
          <w:szCs w:val="22"/>
        </w:rPr>
      </w:pPr>
    </w:p>
    <w:p w14:paraId="671E2F2D" w14:textId="77777777" w:rsidR="00DB6C82" w:rsidRDefault="00DB6C82" w:rsidP="00DB6C82">
      <w:pPr>
        <w:spacing w:after="200" w:line="276" w:lineRule="auto"/>
        <w:rPr>
          <w:rFonts w:eastAsiaTheme="minorHAnsi"/>
          <w:sz w:val="22"/>
          <w:szCs w:val="22"/>
          <w:lang w:eastAsia="en-US"/>
        </w:rPr>
      </w:pPr>
      <w:r>
        <w:rPr>
          <w:sz w:val="22"/>
          <w:szCs w:val="22"/>
        </w:rPr>
        <w:br w:type="page"/>
      </w:r>
    </w:p>
    <w:p w14:paraId="2B10F7A3"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b/>
          <w:bCs/>
          <w:sz w:val="22"/>
          <w:szCs w:val="22"/>
        </w:rPr>
        <w:lastRenderedPageBreak/>
        <w:t xml:space="preserve">Приложение </w:t>
      </w:r>
      <w:r>
        <w:rPr>
          <w:rFonts w:ascii="Times New Roman" w:hAnsi="Times New Roman" w:cs="Times New Roman"/>
          <w:b/>
          <w:bCs/>
          <w:sz w:val="22"/>
          <w:szCs w:val="22"/>
        </w:rPr>
        <w:t>3</w:t>
      </w:r>
      <w:r w:rsidRPr="00B8626F">
        <w:rPr>
          <w:rFonts w:ascii="Times New Roman" w:hAnsi="Times New Roman" w:cs="Times New Roman"/>
          <w:b/>
          <w:bCs/>
          <w:sz w:val="22"/>
          <w:szCs w:val="22"/>
        </w:rPr>
        <w:t xml:space="preserve">. Регламент реализации формата «Выпускная </w:t>
      </w:r>
      <w:r w:rsidRPr="00B8626F">
        <w:rPr>
          <w:rFonts w:ascii="Times New Roman" w:hAnsi="Times New Roman" w:cs="Times New Roman"/>
          <w:b/>
          <w:bCs/>
          <w:color w:val="auto"/>
          <w:sz w:val="22"/>
          <w:szCs w:val="22"/>
        </w:rPr>
        <w:t xml:space="preserve">квалификационная работа в форме общественного проекта» </w:t>
      </w:r>
    </w:p>
    <w:p w14:paraId="44F8E6B4" w14:textId="77777777" w:rsidR="00DB6C82" w:rsidRDefault="00DB6C82" w:rsidP="00B90F9C">
      <w:pPr>
        <w:pStyle w:val="Default"/>
        <w:ind w:firstLine="709"/>
        <w:jc w:val="both"/>
        <w:rPr>
          <w:rFonts w:ascii="Times New Roman" w:hAnsi="Times New Roman" w:cs="Times New Roman"/>
          <w:color w:val="auto"/>
          <w:sz w:val="22"/>
          <w:szCs w:val="22"/>
        </w:rPr>
      </w:pPr>
    </w:p>
    <w:p w14:paraId="1BB773F7"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Регламент реализации выпускной квалификационной работы в форме общественного проекта в соответствии с подходом «Обучение служением» может применяться при реализации основных образовательных программ высшего образования по специальностям и направлениям подготовки бакалавриата, специалитета, магистратуры, разработанных на основе федеральных государственных образовательных стандартов высшего образования. </w:t>
      </w:r>
    </w:p>
    <w:p w14:paraId="67E885C6" w14:textId="77777777" w:rsidR="00DB6C82"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Представленный регламент носит рекомендательный характер. Образовательная организация вправе вносить изменения в содержание регламента, при этом должна быть сохранена цель: демонстрация компетенций, освоенных студентами согласно основной образовательной программе, через реализацию общественного проекта совместно с партнерской организацией. При необходимости, образовательная организация вправе разработать и утвердить в установленном в образовательной организации порядке дополнительные локально-нормативные акты для реализации подхода «Обучение служением» в рамках государственной итоговой аттестации. </w:t>
      </w:r>
    </w:p>
    <w:p w14:paraId="5E60DBDD" w14:textId="77777777" w:rsidR="00DB6C82" w:rsidRPr="00B8626F" w:rsidRDefault="00DB6C82" w:rsidP="00B90F9C">
      <w:pPr>
        <w:pStyle w:val="Default"/>
        <w:ind w:firstLine="709"/>
        <w:jc w:val="both"/>
        <w:rPr>
          <w:rFonts w:ascii="Times New Roman" w:hAnsi="Times New Roman" w:cs="Times New Roman"/>
          <w:color w:val="auto"/>
          <w:sz w:val="22"/>
          <w:szCs w:val="22"/>
        </w:rPr>
      </w:pPr>
    </w:p>
    <w:p w14:paraId="44DF8C72"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b/>
          <w:bCs/>
          <w:color w:val="auto"/>
          <w:sz w:val="22"/>
          <w:szCs w:val="22"/>
        </w:rPr>
        <w:t xml:space="preserve">1. Назначение и область применения </w:t>
      </w:r>
    </w:p>
    <w:p w14:paraId="4F1BBF1D"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1.1 Настоящий регламент устанавливает комплексную процедуру сопровождения подготовки к защите и защиты выпускных квалификационных работ (далее — «ВКР») в виде общественных проектов в соответствии с подходом «Обучение служением», выполненных обучающимися, завершающих освоение имеющих государственную аккредитацию основных образовательных программ высшего образования — программ бакалавриата, программ специалитета, программ магистратуры, включая процесс экспертизы общественных проектов как ВКР и процесс государственной итоговой аттестации (далее — «ГИА») обучающихся, защищающих общественные проекты (далее — «Регламент»). </w:t>
      </w:r>
    </w:p>
    <w:p w14:paraId="767FA33C"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1.2 Настоящий Регламент дополняет действующие локальные нормативные акты образовательной организации, устанавливающие требования к ВКР, процедуру организации и проведения ГИА и процедуру подачи и рассмотрения апелляций обучающихся, завершающих освоение имеющих государственную аккредитацию основных образовательных программ высшего образования — программ бакалавриата, программ специалитета, программ магистратуры. </w:t>
      </w:r>
    </w:p>
    <w:p w14:paraId="19A61DA0"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1.3 Для целей настоящего Регламента: </w:t>
      </w:r>
    </w:p>
    <w:p w14:paraId="14CB3B19"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1.3.1. «Обучение служением» — педагогический подход, реализуемый в различных формах (проектно-ориентированная дисциплина, подготовка ВКР, практическая подготовка и др.), заключающийся в решении обучающимися социально значимой задачи в рамках основной образовательной программы и направленный на достижение образовательных результатов: развитие гражданственности, ответственности, патриотизма и лидерства — одновременно с получением профессиональных компетенций. </w:t>
      </w:r>
    </w:p>
    <w:p w14:paraId="53A6FBDB"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1.3.2 Общественный проект — форма организации совместной деятельности обучающихся и преподавателей, проект, реализуемый в целях решения социально значимой задачи. </w:t>
      </w:r>
    </w:p>
    <w:p w14:paraId="4818EF3A"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1.3.3 Выпускная квалификационная работа в форме общественного проекта — работа над общественным проектом, готовый для системной реализации, выполненная и представленная к защите, демонстрирующая уровень подготовленности выпускников к самостоятельной профессиональной деятельности. Содержание ВКР представляется текстом, презентацией и Листом верификации общественного проекта. ВКР в форме общественного проекта может быть реализована совместно несколькими обучающимися, с описанием ролей в проекте и указанием вклада каждой роли в работу. </w:t>
      </w:r>
    </w:p>
    <w:p w14:paraId="7F9E68C5"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1.3.4 Верификация — подтверждение соответствия общественного проекта определенным требованиям. </w:t>
      </w:r>
    </w:p>
    <w:p w14:paraId="28F3403A" w14:textId="77777777" w:rsidR="00A37E99"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1.3.5 Дорожная карта общественного проекта — план мероприятий по подготовке и реализации общественного проекта в рамках ВКР.</w:t>
      </w:r>
      <w:r w:rsidR="00A37E99">
        <w:rPr>
          <w:rFonts w:ascii="Times New Roman" w:hAnsi="Times New Roman" w:cs="Times New Roman"/>
          <w:color w:val="auto"/>
          <w:sz w:val="22"/>
          <w:szCs w:val="22"/>
        </w:rPr>
        <w:t>\</w:t>
      </w:r>
    </w:p>
    <w:p w14:paraId="7B265290" w14:textId="16F3BA0E" w:rsidR="00DB6C82" w:rsidRPr="00B8626F" w:rsidRDefault="00DB6C82" w:rsidP="00B90F9C">
      <w:pPr>
        <w:pStyle w:val="Default"/>
        <w:ind w:firstLine="709"/>
        <w:jc w:val="both"/>
        <w:rPr>
          <w:rFonts w:ascii="Times New Roman" w:hAnsi="Times New Roman" w:cs="Times New Roman"/>
          <w:color w:val="auto"/>
          <w:sz w:val="22"/>
          <w:szCs w:val="22"/>
        </w:rPr>
      </w:pPr>
    </w:p>
    <w:p w14:paraId="083A480A"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b/>
          <w:bCs/>
          <w:color w:val="auto"/>
          <w:sz w:val="22"/>
          <w:szCs w:val="22"/>
        </w:rPr>
        <w:t xml:space="preserve">2. Нормативные ссылки </w:t>
      </w:r>
    </w:p>
    <w:p w14:paraId="3EEA667F"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2.1 Регламент разработан на основании следующих нормативных документов: </w:t>
      </w:r>
    </w:p>
    <w:p w14:paraId="416AFF30" w14:textId="7311D6B4" w:rsidR="00DB6C82" w:rsidRPr="00B8626F" w:rsidRDefault="00DB6C82" w:rsidP="00B90F9C">
      <w:pPr>
        <w:pStyle w:val="Default"/>
        <w:numPr>
          <w:ilvl w:val="0"/>
          <w:numId w:val="19"/>
        </w:numPr>
        <w:tabs>
          <w:tab w:val="left" w:pos="993"/>
        </w:tabs>
        <w:ind w:left="0"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Федеральный закон от 29 декабря 2012 г. №273-Ф3 «Об образовании в Российской Федерации»; </w:t>
      </w:r>
    </w:p>
    <w:p w14:paraId="40CCA13D" w14:textId="15283959" w:rsidR="00DB6C82" w:rsidRPr="00B8626F" w:rsidRDefault="00DB6C82" w:rsidP="00B90F9C">
      <w:pPr>
        <w:pStyle w:val="Default"/>
        <w:numPr>
          <w:ilvl w:val="0"/>
          <w:numId w:val="19"/>
        </w:numPr>
        <w:tabs>
          <w:tab w:val="left" w:pos="993"/>
        </w:tabs>
        <w:ind w:left="0"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lastRenderedPageBreak/>
        <w:t xml:space="preserve">Приказ Министерства науки и высшего образования Российской Федерации от 06.04.2021 № 245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 </w:t>
      </w:r>
    </w:p>
    <w:p w14:paraId="055281F9" w14:textId="25398D0A" w:rsidR="00DB6C82" w:rsidRPr="00B8626F" w:rsidRDefault="00DB6C82" w:rsidP="00B90F9C">
      <w:pPr>
        <w:pStyle w:val="Default"/>
        <w:numPr>
          <w:ilvl w:val="0"/>
          <w:numId w:val="19"/>
        </w:numPr>
        <w:tabs>
          <w:tab w:val="left" w:pos="993"/>
        </w:tabs>
        <w:ind w:left="0"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Приказ Минобрнауки России от 29 июня 2015 г. N 636 «Об утверждении Порядка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w:t>
      </w:r>
    </w:p>
    <w:p w14:paraId="4950D4A5" w14:textId="7778844B" w:rsidR="00DB6C82" w:rsidRPr="00B8626F" w:rsidRDefault="00DB6C82" w:rsidP="00B90F9C">
      <w:pPr>
        <w:pStyle w:val="Default"/>
        <w:numPr>
          <w:ilvl w:val="0"/>
          <w:numId w:val="19"/>
        </w:numPr>
        <w:tabs>
          <w:tab w:val="left" w:pos="993"/>
        </w:tabs>
        <w:ind w:left="0"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Устав образовательной организации; </w:t>
      </w:r>
    </w:p>
    <w:p w14:paraId="3CFA97B5" w14:textId="4FABF37C" w:rsidR="00DB6C82" w:rsidRPr="00B8626F" w:rsidRDefault="00DB6C82" w:rsidP="00B90F9C">
      <w:pPr>
        <w:pStyle w:val="Default"/>
        <w:numPr>
          <w:ilvl w:val="0"/>
          <w:numId w:val="19"/>
        </w:numPr>
        <w:tabs>
          <w:tab w:val="left" w:pos="993"/>
        </w:tabs>
        <w:ind w:left="0"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Федеральные образовательные стандарты; </w:t>
      </w:r>
    </w:p>
    <w:p w14:paraId="749AC574" w14:textId="6FE319C7" w:rsidR="00DB6C82" w:rsidRPr="00B8626F" w:rsidRDefault="00DB6C82" w:rsidP="00B90F9C">
      <w:pPr>
        <w:pStyle w:val="Default"/>
        <w:numPr>
          <w:ilvl w:val="0"/>
          <w:numId w:val="19"/>
        </w:numPr>
        <w:tabs>
          <w:tab w:val="left" w:pos="993"/>
        </w:tabs>
        <w:ind w:left="0"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Образовательные стандарты образовательной организации — при наличии; </w:t>
      </w:r>
    </w:p>
    <w:p w14:paraId="5D00D16A" w14:textId="77777777" w:rsidR="00A37E99" w:rsidRDefault="00DB6C82" w:rsidP="00B90F9C">
      <w:pPr>
        <w:pStyle w:val="Default"/>
        <w:numPr>
          <w:ilvl w:val="0"/>
          <w:numId w:val="19"/>
        </w:numPr>
        <w:tabs>
          <w:tab w:val="left" w:pos="993"/>
        </w:tabs>
        <w:ind w:left="0"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Иные локальные нормативные акты образовательной организации.</w:t>
      </w:r>
    </w:p>
    <w:p w14:paraId="7095F703" w14:textId="036EBC88" w:rsidR="00DB6C82" w:rsidRPr="00B8626F" w:rsidRDefault="00DB6C82" w:rsidP="00A37E99">
      <w:pPr>
        <w:pStyle w:val="Default"/>
        <w:tabs>
          <w:tab w:val="left" w:pos="993"/>
        </w:tabs>
        <w:ind w:left="709"/>
        <w:jc w:val="both"/>
        <w:rPr>
          <w:rFonts w:ascii="Times New Roman" w:hAnsi="Times New Roman" w:cs="Times New Roman"/>
          <w:color w:val="auto"/>
          <w:sz w:val="22"/>
          <w:szCs w:val="22"/>
        </w:rPr>
      </w:pPr>
    </w:p>
    <w:p w14:paraId="4432224E"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b/>
          <w:bCs/>
          <w:color w:val="auto"/>
          <w:sz w:val="22"/>
          <w:szCs w:val="22"/>
        </w:rPr>
        <w:t xml:space="preserve">3. Общие положения </w:t>
      </w:r>
    </w:p>
    <w:p w14:paraId="525AD9AF"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3.1 Обучающимся образовательной организации предоставляется возможность подготовки и защиты как академических (традиционных) ВКР, так и проектных ВКР в форме общественного проекта, реализованного в партнерстве с </w:t>
      </w:r>
      <w:proofErr w:type="gramStart"/>
      <w:r w:rsidRPr="00B8626F">
        <w:rPr>
          <w:rFonts w:ascii="Times New Roman" w:hAnsi="Times New Roman" w:cs="Times New Roman"/>
          <w:color w:val="auto"/>
          <w:sz w:val="22"/>
          <w:szCs w:val="22"/>
        </w:rPr>
        <w:t>некоммерческой</w:t>
      </w:r>
      <w:proofErr w:type="gramEnd"/>
      <w:r w:rsidRPr="00B8626F">
        <w:rPr>
          <w:rFonts w:ascii="Times New Roman" w:hAnsi="Times New Roman" w:cs="Times New Roman"/>
          <w:color w:val="auto"/>
          <w:sz w:val="22"/>
          <w:szCs w:val="22"/>
        </w:rPr>
        <w:t xml:space="preserve"> организация любого типа. </w:t>
      </w:r>
    </w:p>
    <w:p w14:paraId="025DF621"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3.2. ВКР в форме общественного проекта представляет собой самостоятельно выполненную одним или несколькими обучающимися совместно (далее — «команда проекта») работу, демонстрирующую уровень подготовленности выпускника к самостоятельной профессиональной деятельности. </w:t>
      </w:r>
    </w:p>
    <w:p w14:paraId="69B80483"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3.3 По письменным заявлениям членов команды проекта из числа обучающихся выпускных курсов с учетом практической значимости для соответствующей области профессиональной деятельности им предоставляется возможность подготовки и защиты ВКР в форме общественного проекта по самостоятельно предложенной теме с учетом условий коллективного выполнения работы, обязательной верификации и оценки со стороны внешних экспертов. </w:t>
      </w:r>
    </w:p>
    <w:p w14:paraId="5391FC18"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Заявления обучающихся о выборе общей темы ВКР в форме общественного проекта подписывают будущие руководители ВКР и руководители образовательных программ, которые осваивают обучающиеся. Заявления обучающихся передаются в администрацию факультета образовательной организации, на котором обучающиеся осваивают образовательные программы образовательной организации (далее — «Факультет») для подготовки проекта приказа о назначении тем ВКР. </w:t>
      </w:r>
    </w:p>
    <w:p w14:paraId="228101C8"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3.4 Руководитель ВКР составляет и выдает каждому члену команды проекта задание на ВКР. Задание подписывается руководителем ВКР, каждым членом команды проекта и утверждается руководителем образовательной программы. </w:t>
      </w:r>
    </w:p>
    <w:p w14:paraId="4A2E200F"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Задание членов команды проекта состоит из двух частей. Первая часть задания одинакова для всех членов команды проекта и включает в себя презентацию проекта и заполненный лист верификации, вторая — индивидуальное задание, связанное со спецификой направления подготовки/специальности, по которой обучается член команды проекта. </w:t>
      </w:r>
    </w:p>
    <w:p w14:paraId="6690C773"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3.5 ВКР в форме общественного проекта выполняется в форме общей презентации по итогам реализации общественного проекта и текста ВКР команды проекта в объеме до 10 страниц без приложений, описывающих проект и его результаты по всем этапам. </w:t>
      </w:r>
    </w:p>
    <w:p w14:paraId="5B40651C"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3.6 По результатам подготовки ВКР в форме общественного проекта, руководитель ВКР представляет отзыв о совместной работе команды проекта в период подготовки и реализации ВКР с указанием личного вклада каждого члена команды. </w:t>
      </w:r>
    </w:p>
    <w:p w14:paraId="5073D74F" w14:textId="77777777" w:rsidR="00DB6C82"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3.7 ВКР в форме общественного проекта подлежат обязательному рецензированию. Проект приказа о назначении рецензента (рецензентов) готовит администрация образовательной организации по согласованию с руководителем ВКР и Экспертным советом/Рабочей группой Экспертного совета (см. раздел 4. настоящих Рекомендаций). </w:t>
      </w:r>
    </w:p>
    <w:p w14:paraId="0717E05F" w14:textId="77777777" w:rsidR="00DB6C82" w:rsidRPr="00B8626F" w:rsidRDefault="00DB6C82" w:rsidP="00B90F9C">
      <w:pPr>
        <w:pStyle w:val="Default"/>
        <w:ind w:firstLine="709"/>
        <w:jc w:val="both"/>
        <w:rPr>
          <w:rFonts w:ascii="Times New Roman" w:hAnsi="Times New Roman" w:cs="Times New Roman"/>
          <w:color w:val="auto"/>
          <w:sz w:val="22"/>
          <w:szCs w:val="22"/>
        </w:rPr>
      </w:pPr>
    </w:p>
    <w:p w14:paraId="3A075ADA"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b/>
          <w:bCs/>
          <w:color w:val="auto"/>
          <w:sz w:val="22"/>
          <w:szCs w:val="22"/>
        </w:rPr>
        <w:t xml:space="preserve">4. Экспертный совет общественных проектов </w:t>
      </w:r>
    </w:p>
    <w:p w14:paraId="47353BD4"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4.1 Экспертное содействие и сопровождение обучающихся в период подготовки и реализации общественных проектов как ВКР осуществляет экспертный совет по общественным проектам, действующий в образовательной организации на постоянной основе (далее — «Экспертный совет»). </w:t>
      </w:r>
    </w:p>
    <w:p w14:paraId="60451DAA"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4.2 Члены Экспертного совета: </w:t>
      </w:r>
    </w:p>
    <w:p w14:paraId="568FE0F1"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lastRenderedPageBreak/>
        <w:t xml:space="preserve">— участвуют в подготовке, экспертизе, консультационном сопровождении в процессе оценки общественных проектов на контрольных промежуточных этапах, установленных настоящим Регламентом, и в рамках общеуниверситетской государственной экзаменационной комиссии для защиты ВКР в формате общественного проекта; </w:t>
      </w:r>
    </w:p>
    <w:p w14:paraId="68B563C0"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 принимают участие в экспертных дискуссиях, конференциях, мастер-классах и иных публичных мероприятиях в рамках своей компетенции; </w:t>
      </w:r>
    </w:p>
    <w:p w14:paraId="11C0B3AA"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 — проводят анализ состояния нормативно-правовой базы и готовят предложения Ученому совету образовательной организации по развитию и актуализации образовательных программ в части развития социальной стратегии образовательной организации в целом. </w:t>
      </w:r>
    </w:p>
    <w:p w14:paraId="28B93E5A"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4.3 Экспертный совет состоит из председателя, заместителя председателя и не менее чем 3 экспертов, вместе — члены Экспертного совета. Председатель Экспертного совета избирается из числа членов Экспертного совета простым числом голосов среди членов совета. </w:t>
      </w:r>
    </w:p>
    <w:p w14:paraId="6599C202"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4.4 Членами Экспертного совета могут являться граждане Российской Федерации и иностранные граждане, имеющие высокий уровень компетентности в сфере, связанной с деятельностью Экспертного совета, включая ту область профессиональной деятельности, к которой относятся общественные проекты. В случае наличия конфликта интересов член Экспертного совета не имеет права участвовать в принятии решений по вопросам, связанным с такими проектами. </w:t>
      </w:r>
    </w:p>
    <w:p w14:paraId="56B4B339"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4.5 Организационное и документационное обеспечение работы Экспертного совета осуществляет секретарь Экспертного совета, являющийся штатным сотрудником образовательной организации. Секретарь Экспертного совета не является его членом и не имеет права голоса при принятии решений. </w:t>
      </w:r>
    </w:p>
    <w:p w14:paraId="6D4C6C25"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4.6 Персональный состав Экспертного совета и кандидатура секретаря утверждается распоряжением и/или приказом ректора образовательной организации или уполномоченного им должностного лица. Допускается внесение изменений в состав Экспертного совета в период с июля по ноябрь каждого календарного года. </w:t>
      </w:r>
    </w:p>
    <w:p w14:paraId="27DDAA80"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4.7 При необходимости Экспертный совет может привлекать к своей работе внешних консультантов и экспертов, представителей государственных органов, общественных организаций, бизнеса, средств массовой информации. </w:t>
      </w:r>
    </w:p>
    <w:p w14:paraId="7DE2A911" w14:textId="77777777" w:rsidR="00DB6C82"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4.8 Сопровождение, консультирование и принятие решений по общественным проектам, содержащим сведения, составляющие государственную тайну, проводится Экспертным советом с соблюдением требований, предусмотренных законодательством Российской Федерации о государственной тайне. </w:t>
      </w:r>
    </w:p>
    <w:p w14:paraId="7B7CF6B2" w14:textId="77777777" w:rsidR="00DB6C82" w:rsidRPr="00B8626F" w:rsidRDefault="00DB6C82" w:rsidP="00B90F9C">
      <w:pPr>
        <w:pStyle w:val="Default"/>
        <w:ind w:firstLine="709"/>
        <w:jc w:val="both"/>
        <w:rPr>
          <w:rFonts w:ascii="Times New Roman" w:hAnsi="Times New Roman" w:cs="Times New Roman"/>
          <w:color w:val="auto"/>
          <w:sz w:val="22"/>
          <w:szCs w:val="22"/>
        </w:rPr>
      </w:pPr>
    </w:p>
    <w:p w14:paraId="0410FEE2"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b/>
          <w:bCs/>
          <w:color w:val="auto"/>
          <w:sz w:val="22"/>
          <w:szCs w:val="22"/>
        </w:rPr>
        <w:t xml:space="preserve">5. Процесс экспертизы общественных проектов </w:t>
      </w:r>
    </w:p>
    <w:p w14:paraId="1B0ECD17"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5.1 Экспертный совет проводит заседания ежегодно в период с 15 ноября по 15 декабря. Обучающиеся, осуществляющие подготовку к защите ВКР в форме общественного проекта, должны представить свой общественный проект в Экспертный совет дважды за период обучения. По образовательным программам бакалавриата и специалитета общественные проекты представляются обучающимся начиная с 3 курса, по образовательным программам магистратуры — начиная с 1 курса. </w:t>
      </w:r>
    </w:p>
    <w:p w14:paraId="21DEAC8C"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5.2 Экспертный совет может сформировать постоянно действующую профильную рабочую группу по оценке общественных проектов (далее — «Рабочая группа Экспертного совета»), которая создается по решению Экспертного совета или председателя Экспертного совета из числа его членов и/или внешних экспертов. </w:t>
      </w:r>
    </w:p>
    <w:p w14:paraId="768E2B62"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Руководителя, состав и секретаря утверждает своим распоряжением председатель Экспертного совета. </w:t>
      </w:r>
    </w:p>
    <w:p w14:paraId="4723351A"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Члены Рабочей группы Экспертного совета осуществляют предварительное рассмотрение и изучение материалов, дают экспертно-аналитическую оценку готовности к защите ВКР в форме общественного проекта, консультируют обучающихся из числа членов команды проекта. </w:t>
      </w:r>
    </w:p>
    <w:p w14:paraId="2CB912DE"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5.3 Организационное и информационное обеспечение работы Экспертного совета и Рабочей группы Экспертного совета, предоставление помещения для проведения заседаний, материально-техническое обеспечение возлагается на председателя и секретаря Экспертного совета. </w:t>
      </w:r>
    </w:p>
    <w:p w14:paraId="5315A21E"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5.4 Извещения о дате, времени, месте и повестке предстоящего заседания направляются секретарем каждому члену Экспертного совета / Рабочей группы Экспертного совета не позднее, чем за 10 рабочих дней до даты проведения заседания. Материалы к заседанию рассылаются не позднее, чем за 3 рабочих дня до даты заседания. </w:t>
      </w:r>
    </w:p>
    <w:p w14:paraId="7FF94012"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lastRenderedPageBreak/>
        <w:t xml:space="preserve">5.5 По предложению председателя Экспертного совета или его членов внешние эксперты и консультанты, представители государственных органов, общественных организаций, бизнеса могут принимать участие в заседаниях Экспертного совета без права голоса при принятии решений. Представители средств массовой информации могут участвовать в заседаниях Экспертного совета в качестве наблюдателей. </w:t>
      </w:r>
    </w:p>
    <w:p w14:paraId="181BF751"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5.6 Время для выступлений, ответов на вопросы и обсуждения устанавливается председателем Экспертного совета / руководителем Рабочей группы Экспертного совета. Рекомендуемая общая продолжительность заседания Экспертного совета — не более 3 часов, общая продолжительность заседания Рабочей группы Экспертного совета — не более 4 часов. В необходимых случаях председатель Экспертного совета / руководитель Рабочей группы Экспертного совета может с согласия большинства присутствующих членов продлить время заседания. </w:t>
      </w:r>
    </w:p>
    <w:p w14:paraId="03EB8CCF"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5.7 Решения Экспертного совета и Рабочей группы Экспертного совета могут приниматься с помощью открытого, тайного или электронного голосования (как правило, для его иногородних членов). Решение о форме голосования принимается членами Экспертного совета/ Рабочей группы Экспертного совета коллегиально перед каждым заседанием. Решение считается принятым, если за него проголосовало большинство из присутствующих и/или участвующих в электронном голосовании. Решения могут приниматься также с учетом мнений отсутствующих на заседании его членов, полученных в письменном (электронном) виде до начала заседания. </w:t>
      </w:r>
    </w:p>
    <w:p w14:paraId="7E85A561"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5.8 Решение объявляется обучающимся не позднее чем через 3 рабочих дня после дня заседания. Решение оформляется протоколом, который подписывается секретарем и председателем Экспертного совета / руководителем Рабочей группы Экспертного совета и в течение 5 рабочих дней после заседания направляется на электронную почту каждому эксперту, ментору и руководителю ВКР команды проекта. </w:t>
      </w:r>
    </w:p>
    <w:p w14:paraId="682685AD"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5.9 На заседании первого Экспертного совета в декабре текущего учебного года команда проекта защищает идеи и дорожную карту общественного проекта. По решению Экспертного совета согласовывается и корректируется тема ВКР в форме общественного проекта, выбираются руководители ВКР, определяется при необходимости консультант и подтверждается или направляется на доработку дорожная карта общественного проекта. </w:t>
      </w:r>
    </w:p>
    <w:p w14:paraId="28E33F67" w14:textId="77777777" w:rsidR="00DB6C82" w:rsidRPr="00B8626F"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 xml:space="preserve">В случае принятия положительного решения Экспертного совета команда проекта оформляет Лист верификации общественного проекта. </w:t>
      </w:r>
    </w:p>
    <w:p w14:paraId="31040811" w14:textId="77777777" w:rsidR="00DB6C82" w:rsidRDefault="00DB6C82" w:rsidP="00B90F9C">
      <w:pPr>
        <w:pStyle w:val="Default"/>
        <w:ind w:firstLine="709"/>
        <w:jc w:val="both"/>
        <w:rPr>
          <w:rFonts w:ascii="Times New Roman" w:hAnsi="Times New Roman" w:cs="Times New Roman"/>
          <w:color w:val="auto"/>
          <w:sz w:val="22"/>
          <w:szCs w:val="22"/>
        </w:rPr>
      </w:pPr>
      <w:r w:rsidRPr="00B8626F">
        <w:rPr>
          <w:rFonts w:ascii="Times New Roman" w:hAnsi="Times New Roman" w:cs="Times New Roman"/>
          <w:color w:val="auto"/>
          <w:sz w:val="22"/>
          <w:szCs w:val="22"/>
        </w:rPr>
        <w:t>Лист верификации должен отражать оценки Экспертного совета по следующим критериям:</w:t>
      </w:r>
    </w:p>
    <w:p w14:paraId="02B6501E" w14:textId="77777777" w:rsidR="00DB6C82" w:rsidRPr="00B8626F" w:rsidRDefault="00DB6C82" w:rsidP="00B90F9C">
      <w:pPr>
        <w:pStyle w:val="Default"/>
        <w:ind w:firstLine="709"/>
        <w:jc w:val="both"/>
        <w:rPr>
          <w:rFonts w:ascii="Times New Roman" w:hAnsi="Times New Roman" w:cs="Times New Roman"/>
          <w:color w:val="auto"/>
          <w:sz w:val="22"/>
          <w:szCs w:val="22"/>
        </w:rPr>
      </w:pPr>
    </w:p>
    <w:tbl>
      <w:tblPr>
        <w:tblStyle w:val="a5"/>
        <w:tblW w:w="8505" w:type="dxa"/>
        <w:tblInd w:w="704" w:type="dxa"/>
        <w:tblLook w:val="04A0" w:firstRow="1" w:lastRow="0" w:firstColumn="1" w:lastColumn="0" w:noHBand="0" w:noVBand="1"/>
      </w:tblPr>
      <w:tblGrid>
        <w:gridCol w:w="3402"/>
        <w:gridCol w:w="1701"/>
        <w:gridCol w:w="1701"/>
        <w:gridCol w:w="1701"/>
      </w:tblGrid>
      <w:tr w:rsidR="00DB6C82" w14:paraId="7A506534" w14:textId="77777777" w:rsidTr="00A37E99">
        <w:tc>
          <w:tcPr>
            <w:tcW w:w="3402" w:type="dxa"/>
          </w:tcPr>
          <w:p w14:paraId="2A54BE5C" w14:textId="77777777" w:rsidR="00DB6C82" w:rsidRPr="00287F6A" w:rsidRDefault="00DB6C82" w:rsidP="00962E51">
            <w:pPr>
              <w:autoSpaceDE w:val="0"/>
              <w:autoSpaceDN w:val="0"/>
              <w:adjustRightInd w:val="0"/>
              <w:jc w:val="center"/>
              <w:rPr>
                <w:sz w:val="22"/>
                <w:szCs w:val="22"/>
              </w:rPr>
            </w:pPr>
            <w:r w:rsidRPr="00287F6A">
              <w:rPr>
                <w:rFonts w:eastAsiaTheme="minorHAnsi"/>
                <w:color w:val="000000"/>
                <w:sz w:val="22"/>
                <w:szCs w:val="22"/>
                <w:lang w:eastAsia="en-US"/>
              </w:rPr>
              <w:t xml:space="preserve">Наименования направлений </w:t>
            </w:r>
            <w:r w:rsidRPr="00287F6A">
              <w:rPr>
                <w:rFonts w:eastAsiaTheme="minorHAnsi"/>
                <w:sz w:val="22"/>
                <w:szCs w:val="22"/>
                <w:lang w:eastAsia="en-US"/>
              </w:rPr>
              <w:t>верификации</w:t>
            </w:r>
          </w:p>
        </w:tc>
        <w:tc>
          <w:tcPr>
            <w:tcW w:w="1701" w:type="dxa"/>
          </w:tcPr>
          <w:p w14:paraId="75C56C85" w14:textId="60506C58" w:rsidR="00DB6C82" w:rsidRPr="00287F6A" w:rsidRDefault="00DB6C82" w:rsidP="00A37E99">
            <w:pPr>
              <w:autoSpaceDE w:val="0"/>
              <w:autoSpaceDN w:val="0"/>
              <w:adjustRightInd w:val="0"/>
              <w:jc w:val="center"/>
              <w:rPr>
                <w:sz w:val="22"/>
                <w:szCs w:val="22"/>
              </w:rPr>
            </w:pPr>
            <w:r w:rsidRPr="00287F6A">
              <w:rPr>
                <w:rFonts w:eastAsiaTheme="minorHAnsi"/>
                <w:color w:val="000000"/>
                <w:sz w:val="22"/>
                <w:szCs w:val="22"/>
                <w:lang w:eastAsia="en-US"/>
              </w:rPr>
              <w:t xml:space="preserve">Максимальная </w:t>
            </w:r>
            <w:r w:rsidRPr="00287F6A">
              <w:rPr>
                <w:rFonts w:eastAsiaTheme="minorHAnsi"/>
                <w:sz w:val="22"/>
                <w:szCs w:val="22"/>
                <w:lang w:eastAsia="en-US"/>
              </w:rPr>
              <w:t>сумма баллов по направлениям</w:t>
            </w:r>
            <w:r w:rsidR="00A37E99">
              <w:rPr>
                <w:rFonts w:eastAsiaTheme="minorHAnsi"/>
                <w:sz w:val="22"/>
                <w:szCs w:val="22"/>
                <w:lang w:eastAsia="en-US"/>
              </w:rPr>
              <w:t xml:space="preserve"> </w:t>
            </w:r>
            <w:r w:rsidRPr="00287F6A">
              <w:rPr>
                <w:rFonts w:eastAsiaTheme="minorHAnsi"/>
                <w:sz w:val="22"/>
                <w:szCs w:val="22"/>
                <w:lang w:eastAsia="en-US"/>
              </w:rPr>
              <w:t>верификации</w:t>
            </w:r>
          </w:p>
        </w:tc>
        <w:tc>
          <w:tcPr>
            <w:tcW w:w="1701" w:type="dxa"/>
          </w:tcPr>
          <w:p w14:paraId="0141320C" w14:textId="7564E539" w:rsidR="00DB6C82" w:rsidRPr="00287F6A" w:rsidRDefault="00DB6C82" w:rsidP="00A37E99">
            <w:pPr>
              <w:autoSpaceDE w:val="0"/>
              <w:autoSpaceDN w:val="0"/>
              <w:adjustRightInd w:val="0"/>
              <w:jc w:val="center"/>
              <w:rPr>
                <w:sz w:val="22"/>
                <w:szCs w:val="22"/>
              </w:rPr>
            </w:pPr>
            <w:r w:rsidRPr="00287F6A">
              <w:rPr>
                <w:rFonts w:eastAsiaTheme="minorHAnsi"/>
                <w:color w:val="000000"/>
                <w:sz w:val="22"/>
                <w:szCs w:val="22"/>
                <w:lang w:eastAsia="en-US"/>
              </w:rPr>
              <w:t>Сумма баллов,</w:t>
            </w:r>
            <w:r w:rsidR="00A37E99">
              <w:rPr>
                <w:rFonts w:eastAsiaTheme="minorHAnsi"/>
                <w:color w:val="000000"/>
                <w:sz w:val="22"/>
                <w:szCs w:val="22"/>
                <w:lang w:eastAsia="en-US"/>
              </w:rPr>
              <w:t xml:space="preserve"> </w:t>
            </w:r>
            <w:r w:rsidRPr="00287F6A">
              <w:rPr>
                <w:rFonts w:eastAsiaTheme="minorHAnsi"/>
                <w:sz w:val="22"/>
                <w:szCs w:val="22"/>
                <w:lang w:eastAsia="en-US"/>
              </w:rPr>
              <w:t>представленная</w:t>
            </w:r>
            <w:r w:rsidR="00A37E99">
              <w:rPr>
                <w:rFonts w:eastAsiaTheme="minorHAnsi"/>
                <w:sz w:val="22"/>
                <w:szCs w:val="22"/>
                <w:lang w:eastAsia="en-US"/>
              </w:rPr>
              <w:t xml:space="preserve"> </w:t>
            </w:r>
            <w:r w:rsidRPr="00287F6A">
              <w:rPr>
                <w:rFonts w:eastAsiaTheme="minorHAnsi"/>
                <w:sz w:val="22"/>
                <w:szCs w:val="22"/>
                <w:lang w:eastAsia="en-US"/>
              </w:rPr>
              <w:t>Экспертному</w:t>
            </w:r>
            <w:r w:rsidR="00A37E99">
              <w:rPr>
                <w:rFonts w:eastAsiaTheme="minorHAnsi"/>
                <w:sz w:val="22"/>
                <w:szCs w:val="22"/>
                <w:lang w:eastAsia="en-US"/>
              </w:rPr>
              <w:t xml:space="preserve"> </w:t>
            </w:r>
            <w:r w:rsidRPr="00287F6A">
              <w:rPr>
                <w:rFonts w:eastAsiaTheme="minorHAnsi"/>
                <w:sz w:val="22"/>
                <w:szCs w:val="22"/>
                <w:lang w:eastAsia="en-US"/>
              </w:rPr>
              <w:t>совету 1</w:t>
            </w:r>
          </w:p>
        </w:tc>
        <w:tc>
          <w:tcPr>
            <w:tcW w:w="1701" w:type="dxa"/>
          </w:tcPr>
          <w:p w14:paraId="31A82AFC" w14:textId="5C13D5C2" w:rsidR="00DB6C82" w:rsidRPr="00287F6A" w:rsidRDefault="00DB6C82" w:rsidP="00962E51">
            <w:pPr>
              <w:autoSpaceDE w:val="0"/>
              <w:autoSpaceDN w:val="0"/>
              <w:adjustRightInd w:val="0"/>
              <w:jc w:val="center"/>
              <w:rPr>
                <w:rFonts w:eastAsiaTheme="minorHAnsi"/>
                <w:sz w:val="22"/>
                <w:szCs w:val="22"/>
                <w:lang w:eastAsia="en-US"/>
              </w:rPr>
            </w:pPr>
            <w:r w:rsidRPr="00287F6A">
              <w:rPr>
                <w:rFonts w:eastAsiaTheme="minorHAnsi"/>
                <w:color w:val="000000"/>
                <w:sz w:val="22"/>
                <w:szCs w:val="22"/>
                <w:lang w:eastAsia="en-US"/>
              </w:rPr>
              <w:t>Сумма баллов,</w:t>
            </w:r>
            <w:r w:rsidR="00A37E99">
              <w:rPr>
                <w:rFonts w:eastAsiaTheme="minorHAnsi"/>
                <w:color w:val="000000"/>
                <w:sz w:val="22"/>
                <w:szCs w:val="22"/>
                <w:lang w:eastAsia="en-US"/>
              </w:rPr>
              <w:t xml:space="preserve"> </w:t>
            </w:r>
            <w:r w:rsidRPr="00287F6A">
              <w:rPr>
                <w:rFonts w:eastAsiaTheme="minorHAnsi"/>
                <w:sz w:val="22"/>
                <w:szCs w:val="22"/>
                <w:lang w:eastAsia="en-US"/>
              </w:rPr>
              <w:t>представленная</w:t>
            </w:r>
            <w:r w:rsidR="00A37E99">
              <w:rPr>
                <w:rFonts w:eastAsiaTheme="minorHAnsi"/>
                <w:sz w:val="22"/>
                <w:szCs w:val="22"/>
                <w:lang w:eastAsia="en-US"/>
              </w:rPr>
              <w:t xml:space="preserve"> </w:t>
            </w:r>
            <w:r w:rsidRPr="00287F6A">
              <w:rPr>
                <w:rFonts w:eastAsiaTheme="minorHAnsi"/>
                <w:sz w:val="22"/>
                <w:szCs w:val="22"/>
                <w:lang w:eastAsia="en-US"/>
              </w:rPr>
              <w:t>Экспертному</w:t>
            </w:r>
          </w:p>
          <w:p w14:paraId="1B85E289" w14:textId="77777777" w:rsidR="00DB6C82" w:rsidRPr="00287F6A" w:rsidRDefault="00DB6C82" w:rsidP="00962E51">
            <w:pPr>
              <w:pStyle w:val="Default"/>
              <w:jc w:val="center"/>
              <w:rPr>
                <w:rFonts w:ascii="Times New Roman" w:hAnsi="Times New Roman" w:cs="Times New Roman"/>
                <w:color w:val="auto"/>
                <w:sz w:val="22"/>
                <w:szCs w:val="22"/>
              </w:rPr>
            </w:pPr>
            <w:r w:rsidRPr="00287F6A">
              <w:rPr>
                <w:rFonts w:ascii="Times New Roman" w:eastAsiaTheme="minorHAnsi" w:hAnsi="Times New Roman" w:cs="Times New Roman"/>
                <w:color w:val="auto"/>
                <w:sz w:val="22"/>
                <w:szCs w:val="22"/>
                <w:lang w:eastAsia="en-US"/>
              </w:rPr>
              <w:t>совету 2</w:t>
            </w:r>
          </w:p>
        </w:tc>
      </w:tr>
      <w:tr w:rsidR="00DB6C82" w14:paraId="36CF89A5" w14:textId="77777777" w:rsidTr="00A37E99">
        <w:tc>
          <w:tcPr>
            <w:tcW w:w="3402" w:type="dxa"/>
          </w:tcPr>
          <w:p w14:paraId="79476802" w14:textId="77777777" w:rsidR="00DB6C82" w:rsidRPr="00287F6A" w:rsidRDefault="00DB6C82" w:rsidP="00962E51">
            <w:pPr>
              <w:pStyle w:val="Default"/>
              <w:jc w:val="both"/>
              <w:rPr>
                <w:rFonts w:ascii="Times New Roman" w:hAnsi="Times New Roman" w:cs="Times New Roman"/>
                <w:color w:val="auto"/>
                <w:sz w:val="22"/>
                <w:szCs w:val="22"/>
              </w:rPr>
            </w:pPr>
            <w:r w:rsidRPr="00287F6A">
              <w:rPr>
                <w:rFonts w:ascii="Times New Roman" w:hAnsi="Times New Roman" w:cs="Times New Roman"/>
                <w:sz w:val="22"/>
                <w:szCs w:val="22"/>
              </w:rPr>
              <w:t>Актуальность и значимость</w:t>
            </w:r>
          </w:p>
        </w:tc>
        <w:tc>
          <w:tcPr>
            <w:tcW w:w="1701" w:type="dxa"/>
          </w:tcPr>
          <w:p w14:paraId="436E1920" w14:textId="77777777" w:rsidR="00DB6C82" w:rsidRPr="00287F6A" w:rsidRDefault="00DB6C82" w:rsidP="00962E51">
            <w:pPr>
              <w:pStyle w:val="Default"/>
              <w:jc w:val="center"/>
              <w:rPr>
                <w:rFonts w:ascii="Times New Roman" w:hAnsi="Times New Roman" w:cs="Times New Roman"/>
                <w:color w:val="auto"/>
                <w:sz w:val="22"/>
                <w:szCs w:val="22"/>
              </w:rPr>
            </w:pPr>
            <w:r w:rsidRPr="00287F6A">
              <w:rPr>
                <w:rFonts w:ascii="Times New Roman" w:hAnsi="Times New Roman" w:cs="Times New Roman"/>
                <w:color w:val="auto"/>
                <w:sz w:val="22"/>
                <w:szCs w:val="22"/>
              </w:rPr>
              <w:t>20</w:t>
            </w:r>
          </w:p>
        </w:tc>
        <w:tc>
          <w:tcPr>
            <w:tcW w:w="1701" w:type="dxa"/>
          </w:tcPr>
          <w:p w14:paraId="71C6B8F6" w14:textId="77777777" w:rsidR="00DB6C82" w:rsidRPr="00287F6A" w:rsidRDefault="00DB6C82" w:rsidP="00962E51">
            <w:pPr>
              <w:pStyle w:val="Default"/>
              <w:jc w:val="both"/>
              <w:rPr>
                <w:rFonts w:ascii="Times New Roman" w:hAnsi="Times New Roman" w:cs="Times New Roman"/>
                <w:color w:val="auto"/>
                <w:sz w:val="22"/>
                <w:szCs w:val="22"/>
              </w:rPr>
            </w:pPr>
          </w:p>
        </w:tc>
        <w:tc>
          <w:tcPr>
            <w:tcW w:w="1701" w:type="dxa"/>
          </w:tcPr>
          <w:p w14:paraId="6FB2BB7C" w14:textId="77777777" w:rsidR="00DB6C82" w:rsidRPr="00287F6A" w:rsidRDefault="00DB6C82" w:rsidP="00962E51">
            <w:pPr>
              <w:pStyle w:val="Default"/>
              <w:jc w:val="both"/>
              <w:rPr>
                <w:rFonts w:ascii="Times New Roman" w:hAnsi="Times New Roman" w:cs="Times New Roman"/>
                <w:color w:val="auto"/>
                <w:sz w:val="22"/>
                <w:szCs w:val="22"/>
              </w:rPr>
            </w:pPr>
          </w:p>
        </w:tc>
      </w:tr>
      <w:tr w:rsidR="00DB6C82" w14:paraId="077C23E5" w14:textId="77777777" w:rsidTr="00A37E99">
        <w:tc>
          <w:tcPr>
            <w:tcW w:w="3402" w:type="dxa"/>
          </w:tcPr>
          <w:p w14:paraId="52E053AF" w14:textId="77777777" w:rsidR="00DB6C82" w:rsidRPr="00287F6A" w:rsidRDefault="00DB6C82" w:rsidP="00962E51">
            <w:pPr>
              <w:pStyle w:val="Default"/>
              <w:jc w:val="both"/>
              <w:rPr>
                <w:rFonts w:ascii="Times New Roman" w:hAnsi="Times New Roman" w:cs="Times New Roman"/>
                <w:color w:val="auto"/>
                <w:sz w:val="22"/>
                <w:szCs w:val="22"/>
              </w:rPr>
            </w:pPr>
            <w:r w:rsidRPr="00287F6A">
              <w:rPr>
                <w:rFonts w:ascii="Times New Roman" w:hAnsi="Times New Roman" w:cs="Times New Roman"/>
                <w:sz w:val="22"/>
                <w:szCs w:val="22"/>
              </w:rPr>
              <w:t>Детализация планирования</w:t>
            </w:r>
          </w:p>
        </w:tc>
        <w:tc>
          <w:tcPr>
            <w:tcW w:w="1701" w:type="dxa"/>
          </w:tcPr>
          <w:p w14:paraId="02F74B20" w14:textId="77777777" w:rsidR="00DB6C82" w:rsidRPr="00287F6A" w:rsidRDefault="00DB6C82" w:rsidP="00962E51">
            <w:pPr>
              <w:pStyle w:val="Default"/>
              <w:jc w:val="center"/>
              <w:rPr>
                <w:rFonts w:ascii="Times New Roman" w:hAnsi="Times New Roman" w:cs="Times New Roman"/>
                <w:color w:val="auto"/>
                <w:sz w:val="22"/>
                <w:szCs w:val="22"/>
              </w:rPr>
            </w:pPr>
            <w:r w:rsidRPr="00287F6A">
              <w:rPr>
                <w:rFonts w:ascii="Times New Roman" w:hAnsi="Times New Roman" w:cs="Times New Roman"/>
                <w:color w:val="auto"/>
                <w:sz w:val="22"/>
                <w:szCs w:val="22"/>
              </w:rPr>
              <w:t>20</w:t>
            </w:r>
          </w:p>
        </w:tc>
        <w:tc>
          <w:tcPr>
            <w:tcW w:w="1701" w:type="dxa"/>
          </w:tcPr>
          <w:p w14:paraId="6409C957" w14:textId="77777777" w:rsidR="00DB6C82" w:rsidRPr="00287F6A" w:rsidRDefault="00DB6C82" w:rsidP="00962E51">
            <w:pPr>
              <w:pStyle w:val="Default"/>
              <w:jc w:val="both"/>
              <w:rPr>
                <w:rFonts w:ascii="Times New Roman" w:hAnsi="Times New Roman" w:cs="Times New Roman"/>
                <w:color w:val="auto"/>
                <w:sz w:val="22"/>
                <w:szCs w:val="22"/>
              </w:rPr>
            </w:pPr>
          </w:p>
        </w:tc>
        <w:tc>
          <w:tcPr>
            <w:tcW w:w="1701" w:type="dxa"/>
          </w:tcPr>
          <w:p w14:paraId="667DE9B8" w14:textId="77777777" w:rsidR="00DB6C82" w:rsidRPr="00287F6A" w:rsidRDefault="00DB6C82" w:rsidP="00962E51">
            <w:pPr>
              <w:pStyle w:val="Default"/>
              <w:jc w:val="both"/>
              <w:rPr>
                <w:rFonts w:ascii="Times New Roman" w:hAnsi="Times New Roman" w:cs="Times New Roman"/>
                <w:color w:val="auto"/>
                <w:sz w:val="22"/>
                <w:szCs w:val="22"/>
              </w:rPr>
            </w:pPr>
          </w:p>
        </w:tc>
      </w:tr>
      <w:tr w:rsidR="00DB6C82" w14:paraId="15385A49" w14:textId="77777777" w:rsidTr="00A37E99">
        <w:tc>
          <w:tcPr>
            <w:tcW w:w="3402" w:type="dxa"/>
          </w:tcPr>
          <w:p w14:paraId="4079B8D2" w14:textId="77777777" w:rsidR="00DB6C82" w:rsidRPr="00287F6A" w:rsidRDefault="00DB6C82" w:rsidP="00962E51">
            <w:pPr>
              <w:pStyle w:val="Default"/>
              <w:jc w:val="both"/>
              <w:rPr>
                <w:rFonts w:ascii="Times New Roman" w:hAnsi="Times New Roman" w:cs="Times New Roman"/>
                <w:color w:val="auto"/>
                <w:sz w:val="22"/>
                <w:szCs w:val="22"/>
              </w:rPr>
            </w:pPr>
            <w:r w:rsidRPr="00287F6A">
              <w:rPr>
                <w:rFonts w:ascii="Times New Roman" w:hAnsi="Times New Roman" w:cs="Times New Roman"/>
                <w:sz w:val="22"/>
                <w:szCs w:val="22"/>
              </w:rPr>
              <w:t>Социальный эффект</w:t>
            </w:r>
          </w:p>
        </w:tc>
        <w:tc>
          <w:tcPr>
            <w:tcW w:w="1701" w:type="dxa"/>
          </w:tcPr>
          <w:p w14:paraId="18B425B6" w14:textId="77777777" w:rsidR="00DB6C82" w:rsidRPr="00287F6A" w:rsidRDefault="00DB6C82" w:rsidP="00962E51">
            <w:pPr>
              <w:pStyle w:val="Default"/>
              <w:jc w:val="center"/>
              <w:rPr>
                <w:rFonts w:ascii="Times New Roman" w:hAnsi="Times New Roman" w:cs="Times New Roman"/>
                <w:color w:val="auto"/>
                <w:sz w:val="22"/>
                <w:szCs w:val="22"/>
              </w:rPr>
            </w:pPr>
            <w:r w:rsidRPr="00287F6A">
              <w:rPr>
                <w:rFonts w:ascii="Times New Roman" w:hAnsi="Times New Roman" w:cs="Times New Roman"/>
                <w:color w:val="auto"/>
                <w:sz w:val="22"/>
                <w:szCs w:val="22"/>
              </w:rPr>
              <w:t>20</w:t>
            </w:r>
          </w:p>
        </w:tc>
        <w:tc>
          <w:tcPr>
            <w:tcW w:w="1701" w:type="dxa"/>
          </w:tcPr>
          <w:p w14:paraId="52176D4A" w14:textId="77777777" w:rsidR="00DB6C82" w:rsidRPr="00287F6A" w:rsidRDefault="00DB6C82" w:rsidP="00962E51">
            <w:pPr>
              <w:pStyle w:val="Default"/>
              <w:jc w:val="both"/>
              <w:rPr>
                <w:rFonts w:ascii="Times New Roman" w:hAnsi="Times New Roman" w:cs="Times New Roman"/>
                <w:color w:val="auto"/>
                <w:sz w:val="22"/>
                <w:szCs w:val="22"/>
              </w:rPr>
            </w:pPr>
          </w:p>
        </w:tc>
        <w:tc>
          <w:tcPr>
            <w:tcW w:w="1701" w:type="dxa"/>
          </w:tcPr>
          <w:p w14:paraId="67C8963C" w14:textId="77777777" w:rsidR="00DB6C82" w:rsidRPr="00287F6A" w:rsidRDefault="00DB6C82" w:rsidP="00962E51">
            <w:pPr>
              <w:pStyle w:val="Default"/>
              <w:jc w:val="both"/>
              <w:rPr>
                <w:rFonts w:ascii="Times New Roman" w:hAnsi="Times New Roman" w:cs="Times New Roman"/>
                <w:color w:val="auto"/>
                <w:sz w:val="22"/>
                <w:szCs w:val="22"/>
              </w:rPr>
            </w:pPr>
          </w:p>
        </w:tc>
      </w:tr>
      <w:tr w:rsidR="00DB6C82" w14:paraId="01F5251C" w14:textId="77777777" w:rsidTr="00A37E99">
        <w:tc>
          <w:tcPr>
            <w:tcW w:w="3402" w:type="dxa"/>
          </w:tcPr>
          <w:p w14:paraId="2DEC57DF" w14:textId="77777777" w:rsidR="00DB6C82" w:rsidRPr="00287F6A" w:rsidRDefault="00DB6C82" w:rsidP="00962E51">
            <w:pPr>
              <w:pStyle w:val="Default"/>
              <w:jc w:val="both"/>
              <w:rPr>
                <w:rFonts w:ascii="Times New Roman" w:hAnsi="Times New Roman" w:cs="Times New Roman"/>
                <w:color w:val="auto"/>
                <w:sz w:val="22"/>
                <w:szCs w:val="22"/>
              </w:rPr>
            </w:pPr>
            <w:r w:rsidRPr="00287F6A">
              <w:rPr>
                <w:rFonts w:ascii="Times New Roman" w:hAnsi="Times New Roman" w:cs="Times New Roman"/>
                <w:sz w:val="22"/>
                <w:szCs w:val="22"/>
              </w:rPr>
              <w:t>Реализация проекта</w:t>
            </w:r>
          </w:p>
        </w:tc>
        <w:tc>
          <w:tcPr>
            <w:tcW w:w="1701" w:type="dxa"/>
          </w:tcPr>
          <w:p w14:paraId="5EF3C613" w14:textId="77777777" w:rsidR="00DB6C82" w:rsidRPr="00287F6A" w:rsidRDefault="00DB6C82" w:rsidP="00962E51">
            <w:pPr>
              <w:pStyle w:val="Default"/>
              <w:jc w:val="center"/>
              <w:rPr>
                <w:rFonts w:ascii="Times New Roman" w:hAnsi="Times New Roman" w:cs="Times New Roman"/>
                <w:color w:val="auto"/>
                <w:sz w:val="22"/>
                <w:szCs w:val="22"/>
              </w:rPr>
            </w:pPr>
            <w:r w:rsidRPr="00287F6A">
              <w:rPr>
                <w:rFonts w:ascii="Times New Roman" w:hAnsi="Times New Roman" w:cs="Times New Roman"/>
                <w:color w:val="auto"/>
                <w:sz w:val="22"/>
                <w:szCs w:val="22"/>
              </w:rPr>
              <w:t>40</w:t>
            </w:r>
          </w:p>
        </w:tc>
        <w:tc>
          <w:tcPr>
            <w:tcW w:w="1701" w:type="dxa"/>
          </w:tcPr>
          <w:p w14:paraId="4902AC5B" w14:textId="77777777" w:rsidR="00DB6C82" w:rsidRPr="00287F6A" w:rsidRDefault="00DB6C82" w:rsidP="00962E51">
            <w:pPr>
              <w:pStyle w:val="Default"/>
              <w:jc w:val="both"/>
              <w:rPr>
                <w:rFonts w:ascii="Times New Roman" w:hAnsi="Times New Roman" w:cs="Times New Roman"/>
                <w:color w:val="auto"/>
                <w:sz w:val="22"/>
                <w:szCs w:val="22"/>
              </w:rPr>
            </w:pPr>
          </w:p>
        </w:tc>
        <w:tc>
          <w:tcPr>
            <w:tcW w:w="1701" w:type="dxa"/>
          </w:tcPr>
          <w:p w14:paraId="069AF6A7" w14:textId="77777777" w:rsidR="00DB6C82" w:rsidRPr="00287F6A" w:rsidRDefault="00DB6C82" w:rsidP="00962E51">
            <w:pPr>
              <w:pStyle w:val="Default"/>
              <w:jc w:val="both"/>
              <w:rPr>
                <w:rFonts w:ascii="Times New Roman" w:hAnsi="Times New Roman" w:cs="Times New Roman"/>
                <w:color w:val="auto"/>
                <w:sz w:val="22"/>
                <w:szCs w:val="22"/>
              </w:rPr>
            </w:pPr>
          </w:p>
        </w:tc>
      </w:tr>
      <w:tr w:rsidR="00DB6C82" w14:paraId="24B0AE82" w14:textId="77777777" w:rsidTr="00A37E99">
        <w:tc>
          <w:tcPr>
            <w:tcW w:w="3402" w:type="dxa"/>
          </w:tcPr>
          <w:p w14:paraId="349D5EBE" w14:textId="77777777" w:rsidR="00DB6C82" w:rsidRPr="00287F6A" w:rsidRDefault="00DB6C82" w:rsidP="00962E51">
            <w:pPr>
              <w:pStyle w:val="Default"/>
              <w:jc w:val="both"/>
              <w:rPr>
                <w:rFonts w:ascii="Times New Roman" w:hAnsi="Times New Roman" w:cs="Times New Roman"/>
                <w:sz w:val="22"/>
                <w:szCs w:val="22"/>
              </w:rPr>
            </w:pPr>
            <w:r w:rsidRPr="00287F6A">
              <w:rPr>
                <w:rFonts w:ascii="Times New Roman" w:hAnsi="Times New Roman" w:cs="Times New Roman"/>
                <w:sz w:val="22"/>
                <w:szCs w:val="22"/>
              </w:rPr>
              <w:t>Итоговая сумма</w:t>
            </w:r>
          </w:p>
        </w:tc>
        <w:tc>
          <w:tcPr>
            <w:tcW w:w="1701" w:type="dxa"/>
          </w:tcPr>
          <w:p w14:paraId="14486204" w14:textId="77777777" w:rsidR="00DB6C82" w:rsidRPr="00287F6A" w:rsidRDefault="00DB6C82" w:rsidP="00962E51">
            <w:pPr>
              <w:pStyle w:val="Default"/>
              <w:jc w:val="center"/>
              <w:rPr>
                <w:rFonts w:ascii="Times New Roman" w:hAnsi="Times New Roman" w:cs="Times New Roman"/>
                <w:color w:val="auto"/>
                <w:sz w:val="22"/>
                <w:szCs w:val="22"/>
              </w:rPr>
            </w:pPr>
            <w:r w:rsidRPr="00287F6A">
              <w:rPr>
                <w:rFonts w:ascii="Times New Roman" w:hAnsi="Times New Roman" w:cs="Times New Roman"/>
                <w:color w:val="auto"/>
                <w:sz w:val="22"/>
                <w:szCs w:val="22"/>
              </w:rPr>
              <w:t>100</w:t>
            </w:r>
          </w:p>
        </w:tc>
        <w:tc>
          <w:tcPr>
            <w:tcW w:w="1701" w:type="dxa"/>
          </w:tcPr>
          <w:p w14:paraId="37E4E668" w14:textId="77777777" w:rsidR="00DB6C82" w:rsidRPr="00287F6A" w:rsidRDefault="00DB6C82" w:rsidP="00962E51">
            <w:pPr>
              <w:pStyle w:val="Default"/>
              <w:jc w:val="both"/>
              <w:rPr>
                <w:rFonts w:ascii="Times New Roman" w:hAnsi="Times New Roman" w:cs="Times New Roman"/>
                <w:color w:val="auto"/>
                <w:sz w:val="22"/>
                <w:szCs w:val="22"/>
              </w:rPr>
            </w:pPr>
          </w:p>
        </w:tc>
        <w:tc>
          <w:tcPr>
            <w:tcW w:w="1701" w:type="dxa"/>
          </w:tcPr>
          <w:p w14:paraId="6367EB09" w14:textId="77777777" w:rsidR="00DB6C82" w:rsidRPr="00287F6A" w:rsidRDefault="00DB6C82" w:rsidP="00962E51">
            <w:pPr>
              <w:pStyle w:val="Default"/>
              <w:jc w:val="both"/>
              <w:rPr>
                <w:rFonts w:ascii="Times New Roman" w:hAnsi="Times New Roman" w:cs="Times New Roman"/>
                <w:color w:val="auto"/>
                <w:sz w:val="22"/>
                <w:szCs w:val="22"/>
              </w:rPr>
            </w:pPr>
          </w:p>
        </w:tc>
      </w:tr>
    </w:tbl>
    <w:p w14:paraId="29237CD5" w14:textId="77777777" w:rsidR="00DB6C82" w:rsidRDefault="00DB6C82" w:rsidP="00DB6C82">
      <w:pPr>
        <w:pStyle w:val="Default"/>
        <w:ind w:firstLine="567"/>
        <w:jc w:val="both"/>
        <w:rPr>
          <w:rFonts w:ascii="Times New Roman" w:hAnsi="Times New Roman" w:cs="Times New Roman"/>
          <w:color w:val="auto"/>
          <w:sz w:val="22"/>
          <w:szCs w:val="22"/>
        </w:rPr>
      </w:pPr>
    </w:p>
    <w:p w14:paraId="5178B56B"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sz w:val="22"/>
          <w:szCs w:val="22"/>
        </w:rPr>
        <w:t xml:space="preserve">5.10 Рабочая группа Экспертного совета проводит заседания ежегодно в период с </w:t>
      </w:r>
      <w:r w:rsidRPr="00287F6A">
        <w:rPr>
          <w:rFonts w:ascii="Times New Roman" w:hAnsi="Times New Roman" w:cs="Times New Roman"/>
          <w:color w:val="auto"/>
          <w:sz w:val="22"/>
          <w:szCs w:val="22"/>
        </w:rPr>
        <w:t xml:space="preserve">15 апреля по 30 мая. В мае первого года обучения по программам магистратуры или третьего года обучения по программам бакалавриата/специалитета команда проекта должна представить промежуточные результаты работы по ВКР в форме общественного проекта и Лист верификации, степень прохождения которого должна составлять не менее 30%. Рабочая группа Экспертного совета рекомендует продолжить подготовку к защите ВКР в форме общественного проекта или перейти на подготовку ВКР в традиционной форме с последующей индивидуальной защитой. </w:t>
      </w:r>
    </w:p>
    <w:p w14:paraId="1ED4B2FF"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5.11 На заседании второго Экспертного совета в декабре следующего учебного года (выпускного курса) команда проекта защищает результаты реализации (возможно, промежуточные, если общественный проект не реализован полностью на момент защиты) общественного проекта и Лист верификации, степень прохождения которого должна составлять 100%. Дополнительно командой проекта могут быть представлены рекомендации партнерской некоммерческой организации, патенты и авторские свидетельства, научные публикации, отчеты по грантам, акты о внедрении и </w:t>
      </w:r>
      <w:r w:rsidRPr="00287F6A">
        <w:rPr>
          <w:rFonts w:ascii="Times New Roman" w:hAnsi="Times New Roman" w:cs="Times New Roman"/>
          <w:color w:val="auto"/>
          <w:sz w:val="22"/>
          <w:szCs w:val="22"/>
        </w:rPr>
        <w:lastRenderedPageBreak/>
        <w:t xml:space="preserve">иные документы и материалы, свидетельствующие об уровне теоретической и практической подготовки команды проекта и результатах освоения ими образовательной программы. </w:t>
      </w:r>
    </w:p>
    <w:p w14:paraId="60E3B468"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Экспертный совет принимает решение о возможности или отказе в защите ВКР в форме общественного проекта и в случае положительного решения рекомендует общественный проект к защите государственной экзаменационной комиссии (далее — «ГЭК»). В случае отрицательного решения каждый обучающийся осуществляет подготовку ВКР в традиционной форме отдельно и защищает ВКР индивидуально. </w:t>
      </w:r>
    </w:p>
    <w:p w14:paraId="1A8CD678"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5.12 До 15 апреля учебного года выпускного курса команда проекта проходит проверку текстов ВКР на антиплагиат в порядке, установленном в образовательной организации. </w:t>
      </w:r>
    </w:p>
    <w:p w14:paraId="280C8785"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5.13 Предварительная защита ВКР в форме общественного проекта проводится для команды проекта по согласованию руководителей ВКР каждого члена команды. </w:t>
      </w:r>
    </w:p>
    <w:p w14:paraId="03B7CF90"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Состав комиссии по предварительной защите, дату, время и место предварительной защиты определяют руководители тех образовательных программ, которые осваивают члены команды проекта. </w:t>
      </w:r>
    </w:p>
    <w:p w14:paraId="3DA27D69"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На предварительную защиту могут быть приглашены партнеры и/или консультанты, сопровождавшие и консультировавшие команду проекта, вместе с руководителями ВКР в форме общественного проекта. </w:t>
      </w:r>
    </w:p>
    <w:p w14:paraId="1DB20488" w14:textId="77777777" w:rsidR="00DB6C82" w:rsidRDefault="00DB6C82" w:rsidP="00A37E99">
      <w:pPr>
        <w:pStyle w:val="Default"/>
        <w:ind w:firstLine="709"/>
        <w:jc w:val="both"/>
        <w:rPr>
          <w:rFonts w:ascii="Times New Roman" w:hAnsi="Times New Roman" w:cs="Times New Roman"/>
          <w:b/>
          <w:bCs/>
          <w:color w:val="auto"/>
          <w:sz w:val="22"/>
          <w:szCs w:val="22"/>
        </w:rPr>
      </w:pPr>
    </w:p>
    <w:p w14:paraId="516491A6"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b/>
          <w:bCs/>
          <w:color w:val="auto"/>
          <w:sz w:val="22"/>
          <w:szCs w:val="22"/>
        </w:rPr>
        <w:t xml:space="preserve">6. Особенности защиты ВКР в форме общественного проекта </w:t>
      </w:r>
    </w:p>
    <w:p w14:paraId="1A3468A5"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6.1 Обеспечение проведения государственного аттестационного испытания по защите ВКР в форме общественного проекта осуществляется руководителями образовательных программ и/или деканами факультетов, на которых обучаются обучающиеся — члены проектной команды общественного проекта. </w:t>
      </w:r>
    </w:p>
    <w:p w14:paraId="679F4586"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6.2 Подготовив ВКР в форме общественного проекта к защите, обучающиеся готовят совместное выступление (доклад), наглядную информацию — компьютерную презентацию и другой иллюстративный и раздаточный материал — для использования во время защиты на заседании общеуниверситетской государственной экзаменационной комиссии. </w:t>
      </w:r>
    </w:p>
    <w:p w14:paraId="643B1FBC"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Защита ВКР проводится на заседании ГЭК. Перед началом защиты ВКР в форме общественного проекта членам ГЭК секретарем ГЭК передаются тексты пояснительных записок, Лист верификации общественного проекта и дается краткая информация по работе и персональному составу команды проекта. </w:t>
      </w:r>
    </w:p>
    <w:p w14:paraId="4B3D6B61"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6.3 Защита начинается с доклада (краткого сообщения) обучающихся по теме ВКР в форме общественного проекта. Слово для доклада и время выступления каждому обучающемуся из числа проектной команды предоставляет председатель ГЭК. </w:t>
      </w:r>
    </w:p>
    <w:p w14:paraId="0E4D3A4A"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Порядок выступления члены команды проекта определяют между собой самостоятельно заранее. </w:t>
      </w:r>
    </w:p>
    <w:p w14:paraId="43C1D863"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Доклад начинается с обоснования актуальности общественного проекта, его цели и задач, этапам создания, разработки и реализации общественного проекта, затем описываются основные достигнутые результаты общественного проекта на момент защиты, описание социального эффекта общественного проекта по итогам реализации, выводы и предложения по стратегии дальнейшего развития. В процессе доклада обучающиеся используют компьютерную презентацию работы, заранее подготовленный наглядный графический или иной материал, иллюстрирующий основные положения и результаты общественного проекта. </w:t>
      </w:r>
    </w:p>
    <w:p w14:paraId="7E972DF2"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6.4 После доклада каждый обучающийся должен ответить на вопросы членов ГЭК. Вопросы и ответы заносятся в протокол. После ответов обучающихся на вопросы слово предоставляется руководителю ВКР, если он присутствует на заседании. В случае отсутствия руководителя его отзыв зачитывает секретарь ГЭК. </w:t>
      </w:r>
    </w:p>
    <w:p w14:paraId="08CA90E8"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6.5 Результат государственного аттестационного испытания определяется оценками «отлично», «хорошо», «удовлетворительно», «неудовлетворительно» для каждого обучающегося из команды проекта отдельно. Оценки «отлично», «хорошо», «удовлетворительно» означают для каждого члена команды проекта успешное прохождение государственного аттестационного испытания. </w:t>
      </w:r>
    </w:p>
    <w:p w14:paraId="5E25CEA6" w14:textId="77777777" w:rsidR="00DB6C82" w:rsidRDefault="00DB6C82" w:rsidP="00A37E99">
      <w:pPr>
        <w:pStyle w:val="Default"/>
        <w:ind w:firstLine="709"/>
        <w:jc w:val="both"/>
        <w:rPr>
          <w:rFonts w:ascii="Times New Roman" w:hAnsi="Times New Roman" w:cs="Times New Roman"/>
          <w:b/>
          <w:bCs/>
          <w:color w:val="auto"/>
          <w:sz w:val="22"/>
          <w:szCs w:val="22"/>
        </w:rPr>
      </w:pPr>
    </w:p>
    <w:p w14:paraId="6B75A340" w14:textId="2B7E8040" w:rsidR="00DB6C82" w:rsidRDefault="00DB6C82" w:rsidP="00A37E99">
      <w:pPr>
        <w:pStyle w:val="Default"/>
        <w:numPr>
          <w:ilvl w:val="0"/>
          <w:numId w:val="11"/>
        </w:numPr>
        <w:tabs>
          <w:tab w:val="left" w:pos="993"/>
        </w:tabs>
        <w:ind w:left="0" w:firstLine="709"/>
        <w:jc w:val="both"/>
        <w:rPr>
          <w:rFonts w:ascii="Times New Roman" w:hAnsi="Times New Roman" w:cs="Times New Roman"/>
          <w:b/>
          <w:bCs/>
          <w:color w:val="auto"/>
          <w:sz w:val="22"/>
          <w:szCs w:val="22"/>
        </w:rPr>
      </w:pPr>
      <w:r w:rsidRPr="00287F6A">
        <w:rPr>
          <w:rFonts w:ascii="Times New Roman" w:hAnsi="Times New Roman" w:cs="Times New Roman"/>
          <w:b/>
          <w:bCs/>
          <w:color w:val="auto"/>
          <w:sz w:val="22"/>
          <w:szCs w:val="22"/>
        </w:rPr>
        <w:t>Формирование государственной экзаменационной комиссии</w:t>
      </w:r>
    </w:p>
    <w:p w14:paraId="1D4C851F"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 xml:space="preserve">7.1 Государственная экзаменационная комиссия (ГЭК) в образовательной организации создается для проведения государственной итоговой аттестации согласно локальным нормативным актам образовательной организации. Состав ГЭК также утверждается согласно локальным нормативным актам ОО. </w:t>
      </w:r>
    </w:p>
    <w:p w14:paraId="1B9BB7E7"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lastRenderedPageBreak/>
        <w:t xml:space="preserve">7.2. В состав ГЭК рекомендуется включить представителей профильных партнерских организаций, которые является экспертами в области общественных проектов в соответствии с подходом «Обучение служением». Представитель профильной партнерской организации, вошедший в состав ГЭК, может быть назначен председателем ГЭК. </w:t>
      </w:r>
    </w:p>
    <w:p w14:paraId="3FEAD0E4" w14:textId="77777777" w:rsidR="00DB6C82" w:rsidRDefault="00DB6C82" w:rsidP="00A37E99">
      <w:pPr>
        <w:pStyle w:val="Default"/>
        <w:ind w:firstLine="709"/>
        <w:jc w:val="both"/>
        <w:rPr>
          <w:rFonts w:ascii="Times New Roman" w:hAnsi="Times New Roman" w:cs="Times New Roman"/>
          <w:b/>
          <w:bCs/>
          <w:color w:val="auto"/>
          <w:sz w:val="22"/>
          <w:szCs w:val="22"/>
        </w:rPr>
      </w:pPr>
    </w:p>
    <w:p w14:paraId="2E5C889B" w14:textId="161EA61A" w:rsidR="00DB6C82" w:rsidRDefault="00DB6C82" w:rsidP="00A37E99">
      <w:pPr>
        <w:pStyle w:val="Default"/>
        <w:numPr>
          <w:ilvl w:val="0"/>
          <w:numId w:val="11"/>
        </w:numPr>
        <w:tabs>
          <w:tab w:val="left" w:pos="993"/>
        </w:tabs>
        <w:ind w:left="0" w:firstLine="709"/>
        <w:rPr>
          <w:rFonts w:ascii="Times New Roman" w:hAnsi="Times New Roman" w:cs="Times New Roman"/>
          <w:b/>
          <w:bCs/>
          <w:color w:val="auto"/>
          <w:sz w:val="22"/>
          <w:szCs w:val="22"/>
        </w:rPr>
      </w:pPr>
      <w:r w:rsidRPr="00287F6A">
        <w:rPr>
          <w:rFonts w:ascii="Times New Roman" w:hAnsi="Times New Roman" w:cs="Times New Roman"/>
          <w:b/>
          <w:bCs/>
          <w:color w:val="auto"/>
          <w:sz w:val="22"/>
          <w:szCs w:val="22"/>
        </w:rPr>
        <w:t>Порядок проведения государственного аттестационного испытания</w:t>
      </w:r>
    </w:p>
    <w:p w14:paraId="7E93EDBC" w14:textId="77777777" w:rsidR="00DB6C82" w:rsidRPr="00287F6A" w:rsidRDefault="00DB6C82" w:rsidP="00A37E99">
      <w:pPr>
        <w:pStyle w:val="Default"/>
        <w:ind w:firstLine="709"/>
        <w:jc w:val="both"/>
        <w:rPr>
          <w:rFonts w:ascii="Times New Roman" w:hAnsi="Times New Roman" w:cs="Times New Roman"/>
          <w:color w:val="auto"/>
          <w:sz w:val="22"/>
          <w:szCs w:val="22"/>
        </w:rPr>
      </w:pPr>
      <w:r w:rsidRPr="00287F6A">
        <w:rPr>
          <w:rFonts w:ascii="Times New Roman" w:hAnsi="Times New Roman" w:cs="Times New Roman"/>
          <w:color w:val="auto"/>
          <w:sz w:val="22"/>
          <w:szCs w:val="22"/>
        </w:rPr>
        <w:t>8.1 Общий порядок проведения государственного аттестационного испытания принимается в образовательной организации и утверждается в ло</w:t>
      </w:r>
      <w:bookmarkStart w:id="0" w:name="_GoBack"/>
      <w:bookmarkEnd w:id="0"/>
      <w:r w:rsidRPr="00287F6A">
        <w:rPr>
          <w:rFonts w:ascii="Times New Roman" w:hAnsi="Times New Roman" w:cs="Times New Roman"/>
          <w:color w:val="auto"/>
          <w:sz w:val="22"/>
          <w:szCs w:val="22"/>
        </w:rPr>
        <w:t>кальных нормативных актах образовательной организации.</w:t>
      </w:r>
    </w:p>
    <w:p w14:paraId="0C144A4C" w14:textId="77777777" w:rsidR="00DB6C82" w:rsidRDefault="00DB6C82" w:rsidP="00A37E99">
      <w:pPr>
        <w:pStyle w:val="Default"/>
        <w:ind w:firstLine="709"/>
        <w:jc w:val="both"/>
        <w:rPr>
          <w:rFonts w:ascii="Times New Roman" w:hAnsi="Times New Roman" w:cs="Times New Roman"/>
          <w:color w:val="auto"/>
          <w:sz w:val="22"/>
          <w:szCs w:val="22"/>
        </w:rPr>
      </w:pPr>
    </w:p>
    <w:p w14:paraId="72B90DF7" w14:textId="77777777" w:rsidR="00DB6C82" w:rsidRPr="00462E9D" w:rsidRDefault="00DB6C82" w:rsidP="00DB6C82">
      <w:pPr>
        <w:pStyle w:val="Default"/>
        <w:ind w:firstLine="567"/>
        <w:jc w:val="center"/>
        <w:rPr>
          <w:rFonts w:ascii="Times New Roman" w:hAnsi="Times New Roman" w:cs="Times New Roman"/>
          <w:b/>
          <w:color w:val="auto"/>
          <w:sz w:val="22"/>
          <w:szCs w:val="22"/>
        </w:rPr>
      </w:pPr>
      <w:r w:rsidRPr="00462E9D">
        <w:rPr>
          <w:rFonts w:ascii="Times New Roman" w:hAnsi="Times New Roman" w:cs="Times New Roman"/>
          <w:b/>
          <w:color w:val="auto"/>
          <w:sz w:val="22"/>
          <w:szCs w:val="22"/>
        </w:rPr>
        <w:t>Таблица оценки ВКР в форме общественного проекта для ГЭК</w:t>
      </w:r>
    </w:p>
    <w:p w14:paraId="4059BF85" w14:textId="77777777" w:rsidR="00DB6C82" w:rsidRDefault="00DB6C82" w:rsidP="00DB6C82">
      <w:pPr>
        <w:pStyle w:val="Default"/>
        <w:ind w:firstLine="567"/>
        <w:jc w:val="both"/>
        <w:rPr>
          <w:rFonts w:ascii="Times New Roman" w:hAnsi="Times New Roman" w:cs="Times New Roman"/>
          <w:color w:val="auto"/>
          <w:sz w:val="22"/>
          <w:szCs w:val="22"/>
        </w:rPr>
      </w:pPr>
    </w:p>
    <w:tbl>
      <w:tblPr>
        <w:tblStyle w:val="a5"/>
        <w:tblW w:w="9374" w:type="dxa"/>
        <w:tblLook w:val="04A0" w:firstRow="1" w:lastRow="0" w:firstColumn="1" w:lastColumn="0" w:noHBand="0" w:noVBand="1"/>
      </w:tblPr>
      <w:tblGrid>
        <w:gridCol w:w="562"/>
        <w:gridCol w:w="4962"/>
        <w:gridCol w:w="587"/>
        <w:gridCol w:w="669"/>
        <w:gridCol w:w="567"/>
        <w:gridCol w:w="692"/>
        <w:gridCol w:w="1335"/>
      </w:tblGrid>
      <w:tr w:rsidR="00DB6C82" w14:paraId="34C2B25E" w14:textId="77777777" w:rsidTr="00962E51">
        <w:tc>
          <w:tcPr>
            <w:tcW w:w="562" w:type="dxa"/>
            <w:vMerge w:val="restart"/>
          </w:tcPr>
          <w:p w14:paraId="4E151A12" w14:textId="77777777" w:rsidR="00DB6C82" w:rsidRDefault="00DB6C82" w:rsidP="00962E51">
            <w:pPr>
              <w:pStyle w:val="Default"/>
              <w:jc w:val="both"/>
              <w:rPr>
                <w:rFonts w:ascii="Times New Roman" w:hAnsi="Times New Roman" w:cs="Times New Roman"/>
                <w:color w:val="auto"/>
                <w:sz w:val="22"/>
                <w:szCs w:val="22"/>
              </w:rPr>
            </w:pPr>
          </w:p>
          <w:p w14:paraId="1A960CB1" w14:textId="77777777" w:rsidR="00DB6C82" w:rsidRDefault="00DB6C82" w:rsidP="00962E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w:t>
            </w:r>
          </w:p>
        </w:tc>
        <w:tc>
          <w:tcPr>
            <w:tcW w:w="4962" w:type="dxa"/>
            <w:vMerge w:val="restart"/>
          </w:tcPr>
          <w:p w14:paraId="0971A836" w14:textId="77777777" w:rsidR="00DB6C82" w:rsidRPr="00DF5A98" w:rsidRDefault="00DB6C82" w:rsidP="00962E51">
            <w:pPr>
              <w:autoSpaceDE w:val="0"/>
              <w:autoSpaceDN w:val="0"/>
              <w:adjustRightInd w:val="0"/>
              <w:jc w:val="center"/>
              <w:rPr>
                <w:rFonts w:eastAsiaTheme="minorHAnsi"/>
                <w:color w:val="000000"/>
                <w:sz w:val="22"/>
                <w:szCs w:val="22"/>
                <w:lang w:eastAsia="en-US"/>
              </w:rPr>
            </w:pPr>
            <w:r w:rsidRPr="00DF5A98">
              <w:rPr>
                <w:rFonts w:eastAsiaTheme="minorHAnsi"/>
                <w:b/>
                <w:bCs/>
                <w:color w:val="000000"/>
                <w:sz w:val="22"/>
                <w:szCs w:val="22"/>
                <w:lang w:eastAsia="en-US"/>
              </w:rPr>
              <w:t>Показатели оценки ВКР</w:t>
            </w:r>
          </w:p>
          <w:p w14:paraId="684EE526" w14:textId="77777777" w:rsidR="00DB6C82" w:rsidRDefault="00DB6C82" w:rsidP="00962E51">
            <w:pPr>
              <w:pStyle w:val="Default"/>
              <w:jc w:val="center"/>
              <w:rPr>
                <w:rFonts w:ascii="Times New Roman" w:hAnsi="Times New Roman" w:cs="Times New Roman"/>
                <w:color w:val="auto"/>
                <w:sz w:val="22"/>
                <w:szCs w:val="22"/>
              </w:rPr>
            </w:pPr>
            <w:r w:rsidRPr="00DF5A98">
              <w:rPr>
                <w:rFonts w:ascii="Times New Roman" w:eastAsiaTheme="minorHAnsi" w:hAnsi="Times New Roman" w:cs="Times New Roman"/>
                <w:b/>
                <w:bCs/>
                <w:color w:val="auto"/>
                <w:sz w:val="22"/>
                <w:szCs w:val="22"/>
                <w:lang w:eastAsia="en-US"/>
              </w:rPr>
              <w:t>в форме общественного проекта</w:t>
            </w:r>
          </w:p>
        </w:tc>
        <w:tc>
          <w:tcPr>
            <w:tcW w:w="3850" w:type="dxa"/>
            <w:gridSpan w:val="5"/>
          </w:tcPr>
          <w:p w14:paraId="35B9D239" w14:textId="77777777" w:rsidR="00DB6C82" w:rsidRPr="00DF5A98" w:rsidRDefault="00DB6C82" w:rsidP="00962E51">
            <w:pPr>
              <w:pStyle w:val="Default"/>
              <w:jc w:val="center"/>
              <w:rPr>
                <w:rFonts w:ascii="Times New Roman" w:hAnsi="Times New Roman" w:cs="Times New Roman"/>
                <w:b/>
                <w:color w:val="auto"/>
                <w:sz w:val="22"/>
                <w:szCs w:val="22"/>
              </w:rPr>
            </w:pPr>
            <w:r w:rsidRPr="00DF5A98">
              <w:rPr>
                <w:rFonts w:ascii="Times New Roman" w:hAnsi="Times New Roman" w:cs="Times New Roman"/>
                <w:b/>
                <w:color w:val="auto"/>
                <w:sz w:val="22"/>
                <w:szCs w:val="22"/>
              </w:rPr>
              <w:t>Оценка</w:t>
            </w:r>
          </w:p>
        </w:tc>
      </w:tr>
      <w:tr w:rsidR="00DB6C82" w14:paraId="495090B7" w14:textId="77777777" w:rsidTr="00962E51">
        <w:tc>
          <w:tcPr>
            <w:tcW w:w="562" w:type="dxa"/>
            <w:vMerge/>
          </w:tcPr>
          <w:p w14:paraId="2C419BF0" w14:textId="77777777" w:rsidR="00DB6C82" w:rsidRDefault="00DB6C82" w:rsidP="00962E51">
            <w:pPr>
              <w:pStyle w:val="Default"/>
              <w:jc w:val="both"/>
              <w:rPr>
                <w:rFonts w:ascii="Times New Roman" w:hAnsi="Times New Roman" w:cs="Times New Roman"/>
                <w:color w:val="auto"/>
                <w:sz w:val="22"/>
                <w:szCs w:val="22"/>
              </w:rPr>
            </w:pPr>
          </w:p>
        </w:tc>
        <w:tc>
          <w:tcPr>
            <w:tcW w:w="4962" w:type="dxa"/>
            <w:vMerge/>
          </w:tcPr>
          <w:p w14:paraId="6C080D38" w14:textId="77777777" w:rsidR="00DB6C82" w:rsidRDefault="00DB6C82" w:rsidP="00962E51">
            <w:pPr>
              <w:pStyle w:val="Default"/>
              <w:jc w:val="both"/>
              <w:rPr>
                <w:rFonts w:ascii="Times New Roman" w:hAnsi="Times New Roman" w:cs="Times New Roman"/>
                <w:color w:val="auto"/>
                <w:sz w:val="22"/>
                <w:szCs w:val="22"/>
              </w:rPr>
            </w:pPr>
          </w:p>
        </w:tc>
        <w:tc>
          <w:tcPr>
            <w:tcW w:w="2515" w:type="dxa"/>
            <w:gridSpan w:val="4"/>
          </w:tcPr>
          <w:p w14:paraId="0BEFFEAE" w14:textId="77777777" w:rsidR="00DB6C82" w:rsidRPr="00DF5A98" w:rsidRDefault="00DB6C82" w:rsidP="00962E51">
            <w:pPr>
              <w:pStyle w:val="Default"/>
              <w:jc w:val="both"/>
              <w:rPr>
                <w:rFonts w:ascii="Times New Roman" w:hAnsi="Times New Roman" w:cs="Times New Roman"/>
                <w:b/>
                <w:color w:val="auto"/>
                <w:sz w:val="22"/>
                <w:szCs w:val="22"/>
              </w:rPr>
            </w:pPr>
            <w:r w:rsidRPr="00DF5A98">
              <w:rPr>
                <w:rFonts w:ascii="Times New Roman" w:hAnsi="Times New Roman" w:cs="Times New Roman"/>
                <w:b/>
                <w:color w:val="auto"/>
                <w:sz w:val="22"/>
                <w:szCs w:val="22"/>
              </w:rPr>
              <w:t>Дифференцированная</w:t>
            </w:r>
          </w:p>
        </w:tc>
        <w:tc>
          <w:tcPr>
            <w:tcW w:w="1335" w:type="dxa"/>
            <w:vMerge w:val="restart"/>
          </w:tcPr>
          <w:p w14:paraId="110A0AE4" w14:textId="77777777" w:rsidR="00DB6C82" w:rsidRPr="00DF5A98" w:rsidRDefault="00DB6C82" w:rsidP="00962E51">
            <w:pPr>
              <w:pStyle w:val="Default"/>
              <w:jc w:val="center"/>
              <w:rPr>
                <w:rFonts w:ascii="Times New Roman" w:hAnsi="Times New Roman" w:cs="Times New Roman"/>
                <w:b/>
                <w:color w:val="auto"/>
                <w:sz w:val="22"/>
                <w:szCs w:val="22"/>
              </w:rPr>
            </w:pPr>
            <w:r w:rsidRPr="00DF5A98">
              <w:rPr>
                <w:rFonts w:ascii="Times New Roman" w:hAnsi="Times New Roman" w:cs="Times New Roman"/>
                <w:b/>
                <w:color w:val="auto"/>
                <w:sz w:val="22"/>
                <w:szCs w:val="22"/>
              </w:rPr>
              <w:t>Интегральная</w:t>
            </w:r>
          </w:p>
        </w:tc>
      </w:tr>
      <w:tr w:rsidR="00DB6C82" w14:paraId="6124B292" w14:textId="77777777" w:rsidTr="00962E51">
        <w:tc>
          <w:tcPr>
            <w:tcW w:w="562" w:type="dxa"/>
            <w:vMerge/>
          </w:tcPr>
          <w:p w14:paraId="32CC85B0" w14:textId="77777777" w:rsidR="00DB6C82" w:rsidRDefault="00DB6C82" w:rsidP="00962E51">
            <w:pPr>
              <w:pStyle w:val="Default"/>
              <w:jc w:val="both"/>
              <w:rPr>
                <w:rFonts w:ascii="Times New Roman" w:hAnsi="Times New Roman" w:cs="Times New Roman"/>
                <w:color w:val="auto"/>
                <w:sz w:val="22"/>
                <w:szCs w:val="22"/>
              </w:rPr>
            </w:pPr>
          </w:p>
        </w:tc>
        <w:tc>
          <w:tcPr>
            <w:tcW w:w="4962" w:type="dxa"/>
            <w:vMerge/>
          </w:tcPr>
          <w:p w14:paraId="6B31762B" w14:textId="77777777" w:rsidR="00DB6C82" w:rsidRDefault="00DB6C82" w:rsidP="00962E51">
            <w:pPr>
              <w:pStyle w:val="Default"/>
              <w:jc w:val="both"/>
              <w:rPr>
                <w:rFonts w:ascii="Times New Roman" w:hAnsi="Times New Roman" w:cs="Times New Roman"/>
                <w:color w:val="auto"/>
                <w:sz w:val="22"/>
                <w:szCs w:val="22"/>
              </w:rPr>
            </w:pPr>
          </w:p>
        </w:tc>
        <w:tc>
          <w:tcPr>
            <w:tcW w:w="587" w:type="dxa"/>
          </w:tcPr>
          <w:p w14:paraId="638F4987" w14:textId="77777777" w:rsidR="00DB6C82" w:rsidRPr="00DF5A98" w:rsidRDefault="00DB6C82" w:rsidP="00962E51">
            <w:pPr>
              <w:pStyle w:val="Default"/>
              <w:jc w:val="center"/>
              <w:rPr>
                <w:rFonts w:ascii="Times New Roman" w:hAnsi="Times New Roman" w:cs="Times New Roman"/>
                <w:b/>
                <w:color w:val="auto"/>
                <w:sz w:val="22"/>
                <w:szCs w:val="22"/>
              </w:rPr>
            </w:pPr>
            <w:r w:rsidRPr="00DF5A98">
              <w:rPr>
                <w:rFonts w:ascii="Times New Roman" w:hAnsi="Times New Roman" w:cs="Times New Roman"/>
                <w:b/>
                <w:color w:val="auto"/>
                <w:sz w:val="22"/>
                <w:szCs w:val="22"/>
              </w:rPr>
              <w:t>5</w:t>
            </w:r>
          </w:p>
        </w:tc>
        <w:tc>
          <w:tcPr>
            <w:tcW w:w="669" w:type="dxa"/>
          </w:tcPr>
          <w:p w14:paraId="0B04AE44" w14:textId="77777777" w:rsidR="00DB6C82" w:rsidRPr="00DF5A98" w:rsidRDefault="00DB6C82" w:rsidP="00962E51">
            <w:pPr>
              <w:pStyle w:val="Default"/>
              <w:jc w:val="center"/>
              <w:rPr>
                <w:rFonts w:ascii="Times New Roman" w:hAnsi="Times New Roman" w:cs="Times New Roman"/>
                <w:b/>
                <w:color w:val="auto"/>
                <w:sz w:val="22"/>
                <w:szCs w:val="22"/>
              </w:rPr>
            </w:pPr>
            <w:r w:rsidRPr="00DF5A98">
              <w:rPr>
                <w:rFonts w:ascii="Times New Roman" w:hAnsi="Times New Roman" w:cs="Times New Roman"/>
                <w:b/>
                <w:color w:val="auto"/>
                <w:sz w:val="22"/>
                <w:szCs w:val="22"/>
              </w:rPr>
              <w:t>4</w:t>
            </w:r>
          </w:p>
        </w:tc>
        <w:tc>
          <w:tcPr>
            <w:tcW w:w="567" w:type="dxa"/>
          </w:tcPr>
          <w:p w14:paraId="4D9E2199" w14:textId="77777777" w:rsidR="00DB6C82" w:rsidRPr="00DF5A98" w:rsidRDefault="00DB6C82" w:rsidP="00962E51">
            <w:pPr>
              <w:pStyle w:val="Default"/>
              <w:jc w:val="center"/>
              <w:rPr>
                <w:rFonts w:ascii="Times New Roman" w:hAnsi="Times New Roman" w:cs="Times New Roman"/>
                <w:b/>
                <w:color w:val="auto"/>
                <w:sz w:val="22"/>
                <w:szCs w:val="22"/>
              </w:rPr>
            </w:pPr>
            <w:r w:rsidRPr="00DF5A98">
              <w:rPr>
                <w:rFonts w:ascii="Times New Roman" w:hAnsi="Times New Roman" w:cs="Times New Roman"/>
                <w:b/>
                <w:color w:val="auto"/>
                <w:sz w:val="22"/>
                <w:szCs w:val="22"/>
              </w:rPr>
              <w:t>3</w:t>
            </w:r>
          </w:p>
        </w:tc>
        <w:tc>
          <w:tcPr>
            <w:tcW w:w="692" w:type="dxa"/>
          </w:tcPr>
          <w:p w14:paraId="467BBB94" w14:textId="77777777" w:rsidR="00DB6C82" w:rsidRPr="00DF5A98" w:rsidRDefault="00DB6C82" w:rsidP="00962E51">
            <w:pPr>
              <w:pStyle w:val="Default"/>
              <w:jc w:val="center"/>
              <w:rPr>
                <w:rFonts w:ascii="Times New Roman" w:hAnsi="Times New Roman" w:cs="Times New Roman"/>
                <w:b/>
                <w:color w:val="auto"/>
                <w:sz w:val="22"/>
                <w:szCs w:val="22"/>
              </w:rPr>
            </w:pPr>
            <w:r w:rsidRPr="00DF5A98">
              <w:rPr>
                <w:rFonts w:ascii="Times New Roman" w:hAnsi="Times New Roman" w:cs="Times New Roman"/>
                <w:b/>
                <w:color w:val="auto"/>
                <w:sz w:val="22"/>
                <w:szCs w:val="22"/>
              </w:rPr>
              <w:t>2</w:t>
            </w:r>
          </w:p>
        </w:tc>
        <w:tc>
          <w:tcPr>
            <w:tcW w:w="1335" w:type="dxa"/>
            <w:vMerge/>
          </w:tcPr>
          <w:p w14:paraId="13D8042B" w14:textId="77777777" w:rsidR="00DB6C82" w:rsidRDefault="00DB6C82" w:rsidP="00962E51">
            <w:pPr>
              <w:pStyle w:val="Default"/>
              <w:jc w:val="both"/>
              <w:rPr>
                <w:rFonts w:ascii="Times New Roman" w:hAnsi="Times New Roman" w:cs="Times New Roman"/>
                <w:color w:val="auto"/>
                <w:sz w:val="22"/>
                <w:szCs w:val="22"/>
              </w:rPr>
            </w:pPr>
          </w:p>
        </w:tc>
      </w:tr>
      <w:tr w:rsidR="00DB6C82" w14:paraId="10754608" w14:textId="77777777" w:rsidTr="00962E51">
        <w:tc>
          <w:tcPr>
            <w:tcW w:w="8039" w:type="dxa"/>
            <w:gridSpan w:val="6"/>
          </w:tcPr>
          <w:p w14:paraId="57E379C8" w14:textId="77777777" w:rsidR="00DB6C82" w:rsidRPr="00DF5A98" w:rsidRDefault="00DB6C82" w:rsidP="00962E51">
            <w:pPr>
              <w:pStyle w:val="Default"/>
              <w:jc w:val="center"/>
              <w:rPr>
                <w:rFonts w:ascii="Times New Roman" w:hAnsi="Times New Roman" w:cs="Times New Roman"/>
                <w:b/>
                <w:color w:val="auto"/>
                <w:sz w:val="22"/>
                <w:szCs w:val="22"/>
              </w:rPr>
            </w:pPr>
            <w:r w:rsidRPr="00DF5A98">
              <w:rPr>
                <w:rFonts w:ascii="Times New Roman" w:hAnsi="Times New Roman" w:cs="Times New Roman"/>
                <w:b/>
                <w:color w:val="auto"/>
                <w:sz w:val="22"/>
                <w:szCs w:val="22"/>
              </w:rPr>
              <w:t>Профессиональная</w:t>
            </w:r>
          </w:p>
        </w:tc>
        <w:tc>
          <w:tcPr>
            <w:tcW w:w="1335" w:type="dxa"/>
          </w:tcPr>
          <w:p w14:paraId="4CC3D954" w14:textId="77777777" w:rsidR="00DB6C82" w:rsidRDefault="00DB6C82" w:rsidP="00962E51">
            <w:pPr>
              <w:pStyle w:val="Default"/>
              <w:jc w:val="both"/>
              <w:rPr>
                <w:rFonts w:ascii="Times New Roman" w:hAnsi="Times New Roman" w:cs="Times New Roman"/>
                <w:color w:val="auto"/>
                <w:sz w:val="22"/>
                <w:szCs w:val="22"/>
              </w:rPr>
            </w:pPr>
          </w:p>
        </w:tc>
      </w:tr>
      <w:tr w:rsidR="00DB6C82" w14:paraId="4803C4B9" w14:textId="77777777" w:rsidTr="00962E51">
        <w:tc>
          <w:tcPr>
            <w:tcW w:w="562" w:type="dxa"/>
          </w:tcPr>
          <w:p w14:paraId="7E0C6490"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3C7AE957" w14:textId="77777777" w:rsidR="00DB6C82" w:rsidRDefault="00DB6C82" w:rsidP="00962E51">
            <w:pPr>
              <w:pStyle w:val="Default"/>
              <w:jc w:val="both"/>
              <w:rPr>
                <w:rFonts w:ascii="Times New Roman" w:hAnsi="Times New Roman" w:cs="Times New Roman"/>
                <w:color w:val="auto"/>
                <w:sz w:val="22"/>
                <w:szCs w:val="22"/>
              </w:rPr>
            </w:pPr>
            <w:r w:rsidRPr="00DF5A98">
              <w:rPr>
                <w:rFonts w:ascii="Times New Roman" w:hAnsi="Times New Roman" w:cs="Times New Roman"/>
                <w:color w:val="auto"/>
                <w:sz w:val="22"/>
                <w:szCs w:val="22"/>
              </w:rPr>
              <w:t>Степень проработки общественного проекта</w:t>
            </w:r>
          </w:p>
        </w:tc>
        <w:tc>
          <w:tcPr>
            <w:tcW w:w="587" w:type="dxa"/>
          </w:tcPr>
          <w:p w14:paraId="5256805A"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5B86DD0D"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5FDB2C30"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763B1FED"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5544B5EA" w14:textId="77777777" w:rsidR="00DB6C82" w:rsidRDefault="00DB6C82" w:rsidP="00962E51">
            <w:pPr>
              <w:pStyle w:val="Default"/>
              <w:jc w:val="both"/>
              <w:rPr>
                <w:rFonts w:ascii="Times New Roman" w:hAnsi="Times New Roman" w:cs="Times New Roman"/>
                <w:color w:val="auto"/>
                <w:sz w:val="22"/>
                <w:szCs w:val="22"/>
              </w:rPr>
            </w:pPr>
          </w:p>
        </w:tc>
      </w:tr>
      <w:tr w:rsidR="00DB6C82" w14:paraId="6F43F4C7" w14:textId="77777777" w:rsidTr="00962E51">
        <w:tc>
          <w:tcPr>
            <w:tcW w:w="562" w:type="dxa"/>
          </w:tcPr>
          <w:p w14:paraId="539ECA91"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0DCE02F5" w14:textId="77777777" w:rsidR="00DB6C82" w:rsidRDefault="00DB6C82" w:rsidP="00962E51">
            <w:pPr>
              <w:pStyle w:val="Default"/>
              <w:jc w:val="both"/>
              <w:rPr>
                <w:rFonts w:ascii="Times New Roman" w:hAnsi="Times New Roman" w:cs="Times New Roman"/>
                <w:color w:val="auto"/>
                <w:sz w:val="22"/>
                <w:szCs w:val="22"/>
              </w:rPr>
            </w:pPr>
            <w:r w:rsidRPr="00DF5A98">
              <w:rPr>
                <w:rFonts w:ascii="Times New Roman" w:hAnsi="Times New Roman" w:cs="Times New Roman"/>
                <w:color w:val="auto"/>
                <w:sz w:val="22"/>
                <w:szCs w:val="22"/>
              </w:rPr>
              <w:t>Понимание отраслевой специфики</w:t>
            </w:r>
          </w:p>
        </w:tc>
        <w:tc>
          <w:tcPr>
            <w:tcW w:w="587" w:type="dxa"/>
          </w:tcPr>
          <w:p w14:paraId="33542228"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3DAF385D"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06122DD7"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027553B9"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6A197FAD" w14:textId="77777777" w:rsidR="00DB6C82" w:rsidRDefault="00DB6C82" w:rsidP="00962E51">
            <w:pPr>
              <w:pStyle w:val="Default"/>
              <w:jc w:val="both"/>
              <w:rPr>
                <w:rFonts w:ascii="Times New Roman" w:hAnsi="Times New Roman" w:cs="Times New Roman"/>
                <w:color w:val="auto"/>
                <w:sz w:val="22"/>
                <w:szCs w:val="22"/>
              </w:rPr>
            </w:pPr>
          </w:p>
        </w:tc>
      </w:tr>
      <w:tr w:rsidR="00DB6C82" w14:paraId="57B335BD" w14:textId="77777777" w:rsidTr="00962E51">
        <w:tc>
          <w:tcPr>
            <w:tcW w:w="562" w:type="dxa"/>
          </w:tcPr>
          <w:p w14:paraId="1D125A79"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6425A840" w14:textId="77777777" w:rsidR="00DB6C82" w:rsidRDefault="00DB6C82" w:rsidP="00962E51">
            <w:pPr>
              <w:pStyle w:val="Default"/>
              <w:jc w:val="both"/>
              <w:rPr>
                <w:rFonts w:ascii="Times New Roman" w:hAnsi="Times New Roman" w:cs="Times New Roman"/>
                <w:color w:val="auto"/>
                <w:sz w:val="22"/>
                <w:szCs w:val="22"/>
              </w:rPr>
            </w:pPr>
            <w:r w:rsidRPr="00DF5A98">
              <w:rPr>
                <w:rFonts w:ascii="Times New Roman" w:hAnsi="Times New Roman" w:cs="Times New Roman"/>
                <w:color w:val="auto"/>
                <w:sz w:val="22"/>
                <w:szCs w:val="22"/>
              </w:rPr>
              <w:t>Оригинальность и новизна полученных результатов</w:t>
            </w:r>
            <w:r>
              <w:rPr>
                <w:rFonts w:ascii="Times New Roman" w:hAnsi="Times New Roman" w:cs="Times New Roman"/>
                <w:color w:val="auto"/>
                <w:sz w:val="22"/>
                <w:szCs w:val="22"/>
              </w:rPr>
              <w:t xml:space="preserve"> </w:t>
            </w:r>
            <w:r w:rsidRPr="00DF5A98">
              <w:rPr>
                <w:rFonts w:ascii="Times New Roman" w:hAnsi="Times New Roman" w:cs="Times New Roman"/>
                <w:color w:val="auto"/>
                <w:sz w:val="22"/>
                <w:szCs w:val="22"/>
              </w:rPr>
              <w:t>научных, технологических и социальных решений</w:t>
            </w:r>
          </w:p>
        </w:tc>
        <w:tc>
          <w:tcPr>
            <w:tcW w:w="587" w:type="dxa"/>
          </w:tcPr>
          <w:p w14:paraId="13B4865B"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0F930224"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15C5D195"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610604F0"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3EF853CA" w14:textId="77777777" w:rsidR="00DB6C82" w:rsidRDefault="00DB6C82" w:rsidP="00962E51">
            <w:pPr>
              <w:pStyle w:val="Default"/>
              <w:jc w:val="both"/>
              <w:rPr>
                <w:rFonts w:ascii="Times New Roman" w:hAnsi="Times New Roman" w:cs="Times New Roman"/>
                <w:color w:val="auto"/>
                <w:sz w:val="22"/>
                <w:szCs w:val="22"/>
              </w:rPr>
            </w:pPr>
          </w:p>
        </w:tc>
      </w:tr>
      <w:tr w:rsidR="00DB6C82" w14:paraId="52F0361B" w14:textId="77777777" w:rsidTr="00962E51">
        <w:tc>
          <w:tcPr>
            <w:tcW w:w="8039" w:type="dxa"/>
            <w:gridSpan w:val="6"/>
          </w:tcPr>
          <w:p w14:paraId="112166D5" w14:textId="77777777" w:rsidR="00DB6C82" w:rsidRPr="00DF5A98" w:rsidRDefault="00DB6C82" w:rsidP="00962E51">
            <w:pPr>
              <w:pStyle w:val="Default"/>
              <w:jc w:val="center"/>
              <w:rPr>
                <w:rFonts w:ascii="Times New Roman" w:hAnsi="Times New Roman" w:cs="Times New Roman"/>
                <w:b/>
                <w:color w:val="auto"/>
                <w:sz w:val="22"/>
                <w:szCs w:val="22"/>
              </w:rPr>
            </w:pPr>
            <w:r>
              <w:rPr>
                <w:rFonts w:ascii="Times New Roman" w:hAnsi="Times New Roman" w:cs="Times New Roman"/>
                <w:b/>
                <w:color w:val="auto"/>
                <w:sz w:val="22"/>
                <w:szCs w:val="22"/>
              </w:rPr>
              <w:t>Справочно-информационная</w:t>
            </w:r>
          </w:p>
        </w:tc>
        <w:tc>
          <w:tcPr>
            <w:tcW w:w="1335" w:type="dxa"/>
          </w:tcPr>
          <w:p w14:paraId="4972C4AE" w14:textId="77777777" w:rsidR="00DB6C82" w:rsidRDefault="00DB6C82" w:rsidP="00962E51">
            <w:pPr>
              <w:pStyle w:val="Default"/>
              <w:jc w:val="both"/>
              <w:rPr>
                <w:rFonts w:ascii="Times New Roman" w:hAnsi="Times New Roman" w:cs="Times New Roman"/>
                <w:color w:val="auto"/>
                <w:sz w:val="22"/>
                <w:szCs w:val="22"/>
              </w:rPr>
            </w:pPr>
          </w:p>
        </w:tc>
      </w:tr>
      <w:tr w:rsidR="00DB6C82" w14:paraId="3790AD14" w14:textId="77777777" w:rsidTr="00962E51">
        <w:tc>
          <w:tcPr>
            <w:tcW w:w="562" w:type="dxa"/>
          </w:tcPr>
          <w:p w14:paraId="64587D0D"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31C2545C" w14:textId="77777777" w:rsidR="00DB6C82" w:rsidRPr="00DF5A98" w:rsidRDefault="00DB6C82" w:rsidP="00962E51">
            <w:pPr>
              <w:autoSpaceDE w:val="0"/>
              <w:autoSpaceDN w:val="0"/>
              <w:adjustRightInd w:val="0"/>
              <w:rPr>
                <w:rFonts w:eastAsiaTheme="minorHAnsi"/>
                <w:color w:val="000000"/>
                <w:sz w:val="22"/>
                <w:szCs w:val="22"/>
                <w:lang w:eastAsia="en-US"/>
              </w:rPr>
            </w:pPr>
            <w:r w:rsidRPr="00DF5A98">
              <w:rPr>
                <w:rFonts w:eastAsiaTheme="minorHAnsi"/>
                <w:color w:val="000000"/>
                <w:sz w:val="22"/>
                <w:szCs w:val="22"/>
                <w:lang w:eastAsia="en-US"/>
              </w:rPr>
              <w:t xml:space="preserve">Продемонстрирован полный набор компетенций </w:t>
            </w:r>
          </w:p>
          <w:p w14:paraId="072B11D6" w14:textId="77777777" w:rsidR="00DB6C82" w:rsidRDefault="00DB6C82" w:rsidP="00962E51">
            <w:pPr>
              <w:autoSpaceDE w:val="0"/>
              <w:autoSpaceDN w:val="0"/>
              <w:adjustRightInd w:val="0"/>
              <w:rPr>
                <w:sz w:val="22"/>
                <w:szCs w:val="22"/>
              </w:rPr>
            </w:pPr>
            <w:r w:rsidRPr="00DF5A98">
              <w:rPr>
                <w:rFonts w:eastAsiaTheme="minorHAnsi"/>
                <w:sz w:val="22"/>
                <w:szCs w:val="22"/>
                <w:lang w:eastAsia="en-US"/>
              </w:rPr>
              <w:t>обучающегося в решении задач профессиональной деятельности</w:t>
            </w:r>
          </w:p>
        </w:tc>
        <w:tc>
          <w:tcPr>
            <w:tcW w:w="587" w:type="dxa"/>
          </w:tcPr>
          <w:p w14:paraId="1A57EC00"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3A058AC0"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01A8BDEC"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418AB5DD"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016FC2CC" w14:textId="77777777" w:rsidR="00DB6C82" w:rsidRDefault="00DB6C82" w:rsidP="00962E51">
            <w:pPr>
              <w:pStyle w:val="Default"/>
              <w:jc w:val="both"/>
              <w:rPr>
                <w:rFonts w:ascii="Times New Roman" w:hAnsi="Times New Roman" w:cs="Times New Roman"/>
                <w:color w:val="auto"/>
                <w:sz w:val="22"/>
                <w:szCs w:val="22"/>
              </w:rPr>
            </w:pPr>
          </w:p>
        </w:tc>
      </w:tr>
      <w:tr w:rsidR="00DB6C82" w14:paraId="54A4F17A" w14:textId="77777777" w:rsidTr="00962E51">
        <w:tc>
          <w:tcPr>
            <w:tcW w:w="562" w:type="dxa"/>
          </w:tcPr>
          <w:p w14:paraId="444CAF1C"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4CE6981E" w14:textId="77777777" w:rsidR="00DB6C82" w:rsidRDefault="00DB6C82" w:rsidP="00962E51">
            <w:pPr>
              <w:autoSpaceDE w:val="0"/>
              <w:autoSpaceDN w:val="0"/>
              <w:adjustRightInd w:val="0"/>
              <w:rPr>
                <w:sz w:val="22"/>
                <w:szCs w:val="22"/>
              </w:rPr>
            </w:pPr>
            <w:r w:rsidRPr="00DF5A98">
              <w:rPr>
                <w:rFonts w:eastAsiaTheme="minorHAnsi"/>
                <w:color w:val="000000"/>
                <w:sz w:val="22"/>
                <w:szCs w:val="22"/>
                <w:lang w:eastAsia="en-US"/>
              </w:rPr>
              <w:t xml:space="preserve">Использование современных пакетов компьютерных </w:t>
            </w:r>
            <w:r w:rsidRPr="00DF5A98">
              <w:rPr>
                <w:rFonts w:eastAsiaTheme="minorHAnsi"/>
                <w:sz w:val="22"/>
                <w:szCs w:val="22"/>
                <w:lang w:eastAsia="en-US"/>
              </w:rPr>
              <w:t>программ и технологий</w:t>
            </w:r>
          </w:p>
        </w:tc>
        <w:tc>
          <w:tcPr>
            <w:tcW w:w="587" w:type="dxa"/>
          </w:tcPr>
          <w:p w14:paraId="456693A9"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0B3B8F4B"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06F4DC02"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7AA8EF32"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3DED5364" w14:textId="77777777" w:rsidR="00DB6C82" w:rsidRDefault="00DB6C82" w:rsidP="00962E51">
            <w:pPr>
              <w:pStyle w:val="Default"/>
              <w:jc w:val="both"/>
              <w:rPr>
                <w:rFonts w:ascii="Times New Roman" w:hAnsi="Times New Roman" w:cs="Times New Roman"/>
                <w:color w:val="auto"/>
                <w:sz w:val="22"/>
                <w:szCs w:val="22"/>
              </w:rPr>
            </w:pPr>
          </w:p>
        </w:tc>
      </w:tr>
      <w:tr w:rsidR="00DB6C82" w14:paraId="0F1FE5D0" w14:textId="77777777" w:rsidTr="00962E51">
        <w:tc>
          <w:tcPr>
            <w:tcW w:w="8039" w:type="dxa"/>
            <w:gridSpan w:val="6"/>
          </w:tcPr>
          <w:p w14:paraId="56D0C077" w14:textId="77777777" w:rsidR="00DB6C82" w:rsidRPr="00DF5A98" w:rsidRDefault="00DB6C82" w:rsidP="00962E51">
            <w:pPr>
              <w:pStyle w:val="Default"/>
              <w:jc w:val="center"/>
              <w:rPr>
                <w:rFonts w:ascii="Times New Roman" w:hAnsi="Times New Roman" w:cs="Times New Roman"/>
                <w:b/>
                <w:color w:val="auto"/>
                <w:sz w:val="22"/>
                <w:szCs w:val="22"/>
              </w:rPr>
            </w:pPr>
            <w:r>
              <w:rPr>
                <w:rFonts w:ascii="Times New Roman" w:hAnsi="Times New Roman" w:cs="Times New Roman"/>
                <w:b/>
                <w:color w:val="auto"/>
                <w:sz w:val="22"/>
                <w:szCs w:val="22"/>
              </w:rPr>
              <w:t>Оформительская</w:t>
            </w:r>
          </w:p>
        </w:tc>
        <w:tc>
          <w:tcPr>
            <w:tcW w:w="1335" w:type="dxa"/>
          </w:tcPr>
          <w:p w14:paraId="21748BB2" w14:textId="77777777" w:rsidR="00DB6C82" w:rsidRDefault="00DB6C82" w:rsidP="00962E51">
            <w:pPr>
              <w:pStyle w:val="Default"/>
              <w:jc w:val="both"/>
              <w:rPr>
                <w:rFonts w:ascii="Times New Roman" w:hAnsi="Times New Roman" w:cs="Times New Roman"/>
                <w:color w:val="auto"/>
                <w:sz w:val="22"/>
                <w:szCs w:val="22"/>
              </w:rPr>
            </w:pPr>
          </w:p>
        </w:tc>
      </w:tr>
      <w:tr w:rsidR="00DB6C82" w14:paraId="2B72C81D" w14:textId="77777777" w:rsidTr="00962E51">
        <w:tc>
          <w:tcPr>
            <w:tcW w:w="562" w:type="dxa"/>
          </w:tcPr>
          <w:p w14:paraId="55C00E3D"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43EF2469" w14:textId="77777777" w:rsidR="00DB6C82" w:rsidRDefault="00DB6C82" w:rsidP="00962E51">
            <w:pPr>
              <w:autoSpaceDE w:val="0"/>
              <w:autoSpaceDN w:val="0"/>
              <w:adjustRightInd w:val="0"/>
              <w:rPr>
                <w:sz w:val="22"/>
                <w:szCs w:val="22"/>
              </w:rPr>
            </w:pPr>
            <w:r w:rsidRPr="00DF5A98">
              <w:rPr>
                <w:rFonts w:eastAsiaTheme="minorHAnsi"/>
                <w:color w:val="000000"/>
                <w:sz w:val="22"/>
                <w:szCs w:val="22"/>
                <w:lang w:eastAsia="en-US"/>
              </w:rPr>
              <w:t xml:space="preserve">Качество оформления текста ВКР, ее соответствие </w:t>
            </w:r>
            <w:r w:rsidRPr="00DF5A98">
              <w:rPr>
                <w:rFonts w:eastAsiaTheme="minorHAnsi"/>
                <w:sz w:val="22"/>
                <w:szCs w:val="22"/>
                <w:lang w:eastAsia="en-US"/>
              </w:rPr>
              <w:t>требованиям нормативных документов</w:t>
            </w:r>
          </w:p>
        </w:tc>
        <w:tc>
          <w:tcPr>
            <w:tcW w:w="587" w:type="dxa"/>
          </w:tcPr>
          <w:p w14:paraId="48549959"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708BD6ED"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3FC13C02"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7327E094"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5BDF9562" w14:textId="77777777" w:rsidR="00DB6C82" w:rsidRDefault="00DB6C82" w:rsidP="00962E51">
            <w:pPr>
              <w:pStyle w:val="Default"/>
              <w:jc w:val="both"/>
              <w:rPr>
                <w:rFonts w:ascii="Times New Roman" w:hAnsi="Times New Roman" w:cs="Times New Roman"/>
                <w:color w:val="auto"/>
                <w:sz w:val="22"/>
                <w:szCs w:val="22"/>
              </w:rPr>
            </w:pPr>
          </w:p>
        </w:tc>
      </w:tr>
      <w:tr w:rsidR="00DB6C82" w14:paraId="695A0856" w14:textId="77777777" w:rsidTr="00962E51">
        <w:tc>
          <w:tcPr>
            <w:tcW w:w="562" w:type="dxa"/>
          </w:tcPr>
          <w:p w14:paraId="6D73CF82"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0EEC994D" w14:textId="77777777" w:rsidR="00DB6C82" w:rsidRDefault="00DB6C82" w:rsidP="00962E51">
            <w:pPr>
              <w:pStyle w:val="Default"/>
              <w:jc w:val="both"/>
              <w:rPr>
                <w:rFonts w:ascii="Times New Roman" w:hAnsi="Times New Roman" w:cs="Times New Roman"/>
                <w:color w:val="auto"/>
                <w:sz w:val="22"/>
                <w:szCs w:val="22"/>
              </w:rPr>
            </w:pPr>
            <w:r w:rsidRPr="00DF5A98">
              <w:rPr>
                <w:rFonts w:ascii="Times New Roman" w:hAnsi="Times New Roman" w:cs="Times New Roman"/>
                <w:color w:val="auto"/>
                <w:sz w:val="22"/>
                <w:szCs w:val="22"/>
              </w:rPr>
              <w:t>Объем и качество выполнения презентации</w:t>
            </w:r>
          </w:p>
        </w:tc>
        <w:tc>
          <w:tcPr>
            <w:tcW w:w="587" w:type="dxa"/>
          </w:tcPr>
          <w:p w14:paraId="25C1E82E"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1AF4F1F3"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41F2A476"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149C0AA7"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41515C98" w14:textId="77777777" w:rsidR="00DB6C82" w:rsidRDefault="00DB6C82" w:rsidP="00962E51">
            <w:pPr>
              <w:pStyle w:val="Default"/>
              <w:jc w:val="both"/>
              <w:rPr>
                <w:rFonts w:ascii="Times New Roman" w:hAnsi="Times New Roman" w:cs="Times New Roman"/>
                <w:color w:val="auto"/>
                <w:sz w:val="22"/>
                <w:szCs w:val="22"/>
              </w:rPr>
            </w:pPr>
          </w:p>
        </w:tc>
      </w:tr>
      <w:tr w:rsidR="00DB6C82" w14:paraId="6F09D189" w14:textId="77777777" w:rsidTr="00962E51">
        <w:tc>
          <w:tcPr>
            <w:tcW w:w="9374" w:type="dxa"/>
            <w:gridSpan w:val="7"/>
          </w:tcPr>
          <w:p w14:paraId="3DFEB245" w14:textId="77777777" w:rsidR="00DB6C82" w:rsidRPr="00DF5A98" w:rsidRDefault="00DB6C82" w:rsidP="00962E51">
            <w:pPr>
              <w:pStyle w:val="Default"/>
              <w:jc w:val="center"/>
              <w:rPr>
                <w:rFonts w:ascii="Times New Roman" w:hAnsi="Times New Roman" w:cs="Times New Roman"/>
                <w:b/>
                <w:color w:val="auto"/>
                <w:sz w:val="22"/>
                <w:szCs w:val="22"/>
              </w:rPr>
            </w:pPr>
            <w:r>
              <w:rPr>
                <w:rFonts w:ascii="Times New Roman" w:hAnsi="Times New Roman" w:cs="Times New Roman"/>
                <w:b/>
                <w:color w:val="auto"/>
                <w:sz w:val="22"/>
                <w:szCs w:val="22"/>
              </w:rPr>
              <w:t>Показатели защиты</w:t>
            </w:r>
          </w:p>
        </w:tc>
      </w:tr>
      <w:tr w:rsidR="00DB6C82" w14:paraId="5E0987F8" w14:textId="77777777" w:rsidTr="00962E51">
        <w:tc>
          <w:tcPr>
            <w:tcW w:w="562" w:type="dxa"/>
          </w:tcPr>
          <w:p w14:paraId="66B8781E"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4DE500C6" w14:textId="77777777" w:rsidR="00DB6C82" w:rsidRDefault="00DB6C82" w:rsidP="00962E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Качество защиты</w:t>
            </w:r>
          </w:p>
        </w:tc>
        <w:tc>
          <w:tcPr>
            <w:tcW w:w="587" w:type="dxa"/>
          </w:tcPr>
          <w:p w14:paraId="655B78A8"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01309EE0"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414BA2AF"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0DACECF8"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3E0B996C" w14:textId="77777777" w:rsidR="00DB6C82" w:rsidRDefault="00DB6C82" w:rsidP="00962E51">
            <w:pPr>
              <w:pStyle w:val="Default"/>
              <w:jc w:val="both"/>
              <w:rPr>
                <w:rFonts w:ascii="Times New Roman" w:hAnsi="Times New Roman" w:cs="Times New Roman"/>
                <w:color w:val="auto"/>
                <w:sz w:val="22"/>
                <w:szCs w:val="22"/>
              </w:rPr>
            </w:pPr>
          </w:p>
        </w:tc>
      </w:tr>
      <w:tr w:rsidR="00DB6C82" w14:paraId="18460F35" w14:textId="77777777" w:rsidTr="00962E51">
        <w:tc>
          <w:tcPr>
            <w:tcW w:w="562" w:type="dxa"/>
          </w:tcPr>
          <w:p w14:paraId="2EB216BA"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011EAB0D" w14:textId="77777777" w:rsidR="00DB6C82" w:rsidRDefault="00DB6C82" w:rsidP="00962E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Уровень ответов на вопросы</w:t>
            </w:r>
          </w:p>
        </w:tc>
        <w:tc>
          <w:tcPr>
            <w:tcW w:w="587" w:type="dxa"/>
          </w:tcPr>
          <w:p w14:paraId="1094BE29"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354FD35C"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526C32B2"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1BE1B6B0"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3D2A3BD4" w14:textId="77777777" w:rsidR="00DB6C82" w:rsidRDefault="00DB6C82" w:rsidP="00962E51">
            <w:pPr>
              <w:pStyle w:val="Default"/>
              <w:jc w:val="both"/>
              <w:rPr>
                <w:rFonts w:ascii="Times New Roman" w:hAnsi="Times New Roman" w:cs="Times New Roman"/>
                <w:color w:val="auto"/>
                <w:sz w:val="22"/>
                <w:szCs w:val="22"/>
              </w:rPr>
            </w:pPr>
          </w:p>
        </w:tc>
      </w:tr>
      <w:tr w:rsidR="00DB6C82" w14:paraId="6B036A74" w14:textId="77777777" w:rsidTr="00962E51">
        <w:tc>
          <w:tcPr>
            <w:tcW w:w="562" w:type="dxa"/>
          </w:tcPr>
          <w:p w14:paraId="52C219E7"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7B688EDA" w14:textId="77777777" w:rsidR="00DB6C82" w:rsidRDefault="00DB6C82" w:rsidP="00962E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Лист верификации общественного проекта</w:t>
            </w:r>
          </w:p>
        </w:tc>
        <w:tc>
          <w:tcPr>
            <w:tcW w:w="587" w:type="dxa"/>
          </w:tcPr>
          <w:p w14:paraId="753D3C86"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4947E048"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657410E2"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30B88911"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326F1849" w14:textId="77777777" w:rsidR="00DB6C82" w:rsidRDefault="00DB6C82" w:rsidP="00962E51">
            <w:pPr>
              <w:pStyle w:val="Default"/>
              <w:jc w:val="both"/>
              <w:rPr>
                <w:rFonts w:ascii="Times New Roman" w:hAnsi="Times New Roman" w:cs="Times New Roman"/>
                <w:color w:val="auto"/>
                <w:sz w:val="22"/>
                <w:szCs w:val="22"/>
              </w:rPr>
            </w:pPr>
          </w:p>
        </w:tc>
      </w:tr>
      <w:tr w:rsidR="00DB6C82" w14:paraId="17B9E010" w14:textId="77777777" w:rsidTr="00962E51">
        <w:tc>
          <w:tcPr>
            <w:tcW w:w="9374" w:type="dxa"/>
            <w:gridSpan w:val="7"/>
          </w:tcPr>
          <w:p w14:paraId="7D17DE58" w14:textId="77777777" w:rsidR="00DB6C82" w:rsidRPr="00462E9D" w:rsidRDefault="00DB6C82" w:rsidP="00962E51">
            <w:pPr>
              <w:pStyle w:val="Default"/>
              <w:jc w:val="center"/>
              <w:rPr>
                <w:rFonts w:ascii="Times New Roman" w:hAnsi="Times New Roman" w:cs="Times New Roman"/>
                <w:b/>
                <w:color w:val="auto"/>
                <w:sz w:val="22"/>
                <w:szCs w:val="22"/>
              </w:rPr>
            </w:pPr>
            <w:r>
              <w:rPr>
                <w:rFonts w:ascii="Times New Roman" w:hAnsi="Times New Roman" w:cs="Times New Roman"/>
                <w:b/>
                <w:color w:val="auto"/>
                <w:sz w:val="22"/>
                <w:szCs w:val="22"/>
              </w:rPr>
              <w:t>Отзывы руководителя и рецензента</w:t>
            </w:r>
          </w:p>
        </w:tc>
      </w:tr>
      <w:tr w:rsidR="00DB6C82" w14:paraId="4AE1C055" w14:textId="77777777" w:rsidTr="00962E51">
        <w:tc>
          <w:tcPr>
            <w:tcW w:w="562" w:type="dxa"/>
          </w:tcPr>
          <w:p w14:paraId="50D596A9"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2D01AADC" w14:textId="77777777" w:rsidR="00DB6C82" w:rsidRDefault="00DB6C82" w:rsidP="00962E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Оценка руководителя</w:t>
            </w:r>
          </w:p>
        </w:tc>
        <w:tc>
          <w:tcPr>
            <w:tcW w:w="587" w:type="dxa"/>
          </w:tcPr>
          <w:p w14:paraId="34048F1E"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2DF33988"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66F2E2C2"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0EF209D7"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76703D04" w14:textId="77777777" w:rsidR="00DB6C82" w:rsidRDefault="00DB6C82" w:rsidP="00962E51">
            <w:pPr>
              <w:pStyle w:val="Default"/>
              <w:jc w:val="both"/>
              <w:rPr>
                <w:rFonts w:ascii="Times New Roman" w:hAnsi="Times New Roman" w:cs="Times New Roman"/>
                <w:color w:val="auto"/>
                <w:sz w:val="22"/>
                <w:szCs w:val="22"/>
              </w:rPr>
            </w:pPr>
          </w:p>
        </w:tc>
      </w:tr>
      <w:tr w:rsidR="00DB6C82" w14:paraId="1A0CF3DF" w14:textId="77777777" w:rsidTr="00962E51">
        <w:tc>
          <w:tcPr>
            <w:tcW w:w="562" w:type="dxa"/>
          </w:tcPr>
          <w:p w14:paraId="519C5CB6" w14:textId="77777777" w:rsidR="00DB6C82" w:rsidRDefault="00DB6C82" w:rsidP="00DB6C82">
            <w:pPr>
              <w:pStyle w:val="Default"/>
              <w:numPr>
                <w:ilvl w:val="0"/>
                <w:numId w:val="12"/>
              </w:numPr>
              <w:ind w:left="0" w:firstLine="0"/>
              <w:jc w:val="both"/>
              <w:rPr>
                <w:rFonts w:ascii="Times New Roman" w:hAnsi="Times New Roman" w:cs="Times New Roman"/>
                <w:color w:val="auto"/>
                <w:sz w:val="22"/>
                <w:szCs w:val="22"/>
              </w:rPr>
            </w:pPr>
          </w:p>
        </w:tc>
        <w:tc>
          <w:tcPr>
            <w:tcW w:w="4962" w:type="dxa"/>
          </w:tcPr>
          <w:p w14:paraId="769D982B" w14:textId="77777777" w:rsidR="00DB6C82" w:rsidRDefault="00DB6C82" w:rsidP="00962E5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Оценка рецензента</w:t>
            </w:r>
          </w:p>
        </w:tc>
        <w:tc>
          <w:tcPr>
            <w:tcW w:w="587" w:type="dxa"/>
          </w:tcPr>
          <w:p w14:paraId="16E39299"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337BBD7E"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2D21504F"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7212AFC0"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51ED5CC6" w14:textId="77777777" w:rsidR="00DB6C82" w:rsidRDefault="00DB6C82" w:rsidP="00962E51">
            <w:pPr>
              <w:pStyle w:val="Default"/>
              <w:jc w:val="both"/>
              <w:rPr>
                <w:rFonts w:ascii="Times New Roman" w:hAnsi="Times New Roman" w:cs="Times New Roman"/>
                <w:color w:val="auto"/>
                <w:sz w:val="22"/>
                <w:szCs w:val="22"/>
              </w:rPr>
            </w:pPr>
          </w:p>
        </w:tc>
      </w:tr>
      <w:tr w:rsidR="00DB6C82" w14:paraId="27738EC9" w14:textId="77777777" w:rsidTr="00962E51">
        <w:tc>
          <w:tcPr>
            <w:tcW w:w="5524" w:type="dxa"/>
            <w:gridSpan w:val="2"/>
          </w:tcPr>
          <w:p w14:paraId="7DF4609D" w14:textId="77777777" w:rsidR="00DB6C82" w:rsidRPr="00DF5A98" w:rsidRDefault="00DB6C82" w:rsidP="00962E51">
            <w:pPr>
              <w:pStyle w:val="Default"/>
              <w:jc w:val="right"/>
              <w:rPr>
                <w:rFonts w:ascii="Times New Roman" w:hAnsi="Times New Roman" w:cs="Times New Roman"/>
                <w:b/>
                <w:color w:val="auto"/>
                <w:sz w:val="22"/>
                <w:szCs w:val="22"/>
              </w:rPr>
            </w:pPr>
            <w:r w:rsidRPr="00DF5A98">
              <w:rPr>
                <w:rFonts w:ascii="Times New Roman" w:hAnsi="Times New Roman" w:cs="Times New Roman"/>
                <w:b/>
                <w:color w:val="auto"/>
                <w:sz w:val="22"/>
                <w:szCs w:val="22"/>
              </w:rPr>
              <w:t>ИТОГОВАЯ ОЦЕНКА</w:t>
            </w:r>
          </w:p>
        </w:tc>
        <w:tc>
          <w:tcPr>
            <w:tcW w:w="587" w:type="dxa"/>
          </w:tcPr>
          <w:p w14:paraId="232B667E" w14:textId="77777777" w:rsidR="00DB6C82" w:rsidRDefault="00DB6C82" w:rsidP="00962E51">
            <w:pPr>
              <w:pStyle w:val="Default"/>
              <w:jc w:val="both"/>
              <w:rPr>
                <w:rFonts w:ascii="Times New Roman" w:hAnsi="Times New Roman" w:cs="Times New Roman"/>
                <w:color w:val="auto"/>
                <w:sz w:val="22"/>
                <w:szCs w:val="22"/>
              </w:rPr>
            </w:pPr>
          </w:p>
        </w:tc>
        <w:tc>
          <w:tcPr>
            <w:tcW w:w="669" w:type="dxa"/>
          </w:tcPr>
          <w:p w14:paraId="5307A233" w14:textId="77777777" w:rsidR="00DB6C82" w:rsidRDefault="00DB6C82" w:rsidP="00962E51">
            <w:pPr>
              <w:pStyle w:val="Default"/>
              <w:jc w:val="both"/>
              <w:rPr>
                <w:rFonts w:ascii="Times New Roman" w:hAnsi="Times New Roman" w:cs="Times New Roman"/>
                <w:color w:val="auto"/>
                <w:sz w:val="22"/>
                <w:szCs w:val="22"/>
              </w:rPr>
            </w:pPr>
          </w:p>
        </w:tc>
        <w:tc>
          <w:tcPr>
            <w:tcW w:w="567" w:type="dxa"/>
          </w:tcPr>
          <w:p w14:paraId="66E661BB" w14:textId="77777777" w:rsidR="00DB6C82" w:rsidRDefault="00DB6C82" w:rsidP="00962E51">
            <w:pPr>
              <w:pStyle w:val="Default"/>
              <w:jc w:val="both"/>
              <w:rPr>
                <w:rFonts w:ascii="Times New Roman" w:hAnsi="Times New Roman" w:cs="Times New Roman"/>
                <w:color w:val="auto"/>
                <w:sz w:val="22"/>
                <w:szCs w:val="22"/>
              </w:rPr>
            </w:pPr>
          </w:p>
        </w:tc>
        <w:tc>
          <w:tcPr>
            <w:tcW w:w="692" w:type="dxa"/>
          </w:tcPr>
          <w:p w14:paraId="2F402FA8" w14:textId="77777777" w:rsidR="00DB6C82" w:rsidRDefault="00DB6C82" w:rsidP="00962E51">
            <w:pPr>
              <w:pStyle w:val="Default"/>
              <w:jc w:val="both"/>
              <w:rPr>
                <w:rFonts w:ascii="Times New Roman" w:hAnsi="Times New Roman" w:cs="Times New Roman"/>
                <w:color w:val="auto"/>
                <w:sz w:val="22"/>
                <w:szCs w:val="22"/>
              </w:rPr>
            </w:pPr>
          </w:p>
        </w:tc>
        <w:tc>
          <w:tcPr>
            <w:tcW w:w="1335" w:type="dxa"/>
          </w:tcPr>
          <w:p w14:paraId="4C710903" w14:textId="77777777" w:rsidR="00DB6C82" w:rsidRDefault="00DB6C82" w:rsidP="00962E51">
            <w:pPr>
              <w:pStyle w:val="Default"/>
              <w:jc w:val="both"/>
              <w:rPr>
                <w:rFonts w:ascii="Times New Roman" w:hAnsi="Times New Roman" w:cs="Times New Roman"/>
                <w:color w:val="auto"/>
                <w:sz w:val="22"/>
                <w:szCs w:val="22"/>
              </w:rPr>
            </w:pPr>
          </w:p>
        </w:tc>
      </w:tr>
    </w:tbl>
    <w:p w14:paraId="17396E91" w14:textId="77777777" w:rsidR="00DB6C82" w:rsidRDefault="00DB6C82" w:rsidP="00DB6C82">
      <w:pPr>
        <w:pStyle w:val="Default"/>
        <w:ind w:firstLine="567"/>
        <w:jc w:val="both"/>
        <w:rPr>
          <w:rFonts w:ascii="Times New Roman" w:hAnsi="Times New Roman" w:cs="Times New Roman"/>
          <w:color w:val="auto"/>
          <w:sz w:val="22"/>
          <w:szCs w:val="22"/>
        </w:rPr>
      </w:pPr>
    </w:p>
    <w:sectPr w:rsidR="00DB6C82" w:rsidSect="00962E51">
      <w:headerReference w:type="even" r:id="rId26"/>
      <w:footerReference w:type="default" r:id="rId27"/>
      <w:headerReference w:type="first" r:id="rId2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51B66F" w14:textId="77777777" w:rsidR="00DF3383" w:rsidRDefault="00DF3383">
      <w:r>
        <w:separator/>
      </w:r>
    </w:p>
  </w:endnote>
  <w:endnote w:type="continuationSeparator" w:id="0">
    <w:p w14:paraId="60AF48DE" w14:textId="77777777" w:rsidR="00DF3383" w:rsidRDefault="00DF3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gency FB">
    <w:panose1 w:val="020B0503020202020204"/>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8" w14:textId="77777777" w:rsidR="00962E51" w:rsidRDefault="00962E51">
    <w:pPr>
      <w:pBdr>
        <w:top w:val="nil"/>
        <w:left w:val="nil"/>
        <w:bottom w:val="nil"/>
        <w:right w:val="nil"/>
        <w:between w:val="nil"/>
      </w:pBdr>
      <w:tabs>
        <w:tab w:val="center" w:pos="4677"/>
        <w:tab w:val="right" w:pos="9355"/>
      </w:tabs>
      <w:jc w:val="right"/>
      <w:rPr>
        <w:color w:val="000000"/>
      </w:rPr>
    </w:pPr>
  </w:p>
  <w:p w14:paraId="00000189" w14:textId="77777777" w:rsidR="00962E51" w:rsidRDefault="00962E51">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405775"/>
      <w:docPartObj>
        <w:docPartGallery w:val="Page Numbers (Bottom of Page)"/>
        <w:docPartUnique/>
      </w:docPartObj>
    </w:sdtPr>
    <w:sdtEndPr>
      <w:rPr>
        <w:sz w:val="18"/>
      </w:rPr>
    </w:sdtEndPr>
    <w:sdtContent>
      <w:p w14:paraId="4F5D8777" w14:textId="03F28396" w:rsidR="00962E51" w:rsidRDefault="00962E51">
        <w:pPr>
          <w:pStyle w:val="af3"/>
          <w:jc w:val="right"/>
        </w:pPr>
        <w:r w:rsidRPr="00DB2C46">
          <w:rPr>
            <w:sz w:val="18"/>
          </w:rPr>
          <w:fldChar w:fldCharType="begin"/>
        </w:r>
        <w:r w:rsidRPr="00DB2C46">
          <w:rPr>
            <w:sz w:val="18"/>
          </w:rPr>
          <w:instrText xml:space="preserve"> PAGE   \* MERGEFORMAT </w:instrText>
        </w:r>
        <w:r w:rsidRPr="00DB2C46">
          <w:rPr>
            <w:sz w:val="18"/>
          </w:rPr>
          <w:fldChar w:fldCharType="separate"/>
        </w:r>
        <w:r>
          <w:rPr>
            <w:noProof/>
            <w:sz w:val="18"/>
          </w:rPr>
          <w:t>27</w:t>
        </w:r>
        <w:r w:rsidRPr="00DB2C46">
          <w:rPr>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4A461" w14:textId="77777777" w:rsidR="00DF3383" w:rsidRDefault="00DF3383">
      <w:r>
        <w:separator/>
      </w:r>
    </w:p>
  </w:footnote>
  <w:footnote w:type="continuationSeparator" w:id="0">
    <w:p w14:paraId="320D9044" w14:textId="77777777" w:rsidR="00DF3383" w:rsidRDefault="00DF3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5" w14:textId="77777777" w:rsidR="00962E51" w:rsidRDefault="00962E5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0000186" w14:textId="77777777" w:rsidR="00962E51" w:rsidRDefault="00962E51">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4" w14:textId="77777777" w:rsidR="00962E51" w:rsidRDefault="00962E51">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7" w14:textId="77777777" w:rsidR="00962E51" w:rsidRDefault="00962E51">
    <w:pPr>
      <w:pBdr>
        <w:top w:val="nil"/>
        <w:left w:val="nil"/>
        <w:bottom w:val="nil"/>
        <w:right w:val="nil"/>
        <w:between w:val="nil"/>
      </w:pBdr>
      <w:tabs>
        <w:tab w:val="center" w:pos="4677"/>
        <w:tab w:val="right" w:pos="9355"/>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1DC44" w14:textId="77777777" w:rsidR="00962E51" w:rsidRDefault="00962E51" w:rsidP="00962E5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10</w:t>
    </w:r>
    <w:r>
      <w:rPr>
        <w:rStyle w:val="a8"/>
      </w:rPr>
      <w:fldChar w:fldCharType="end"/>
    </w:r>
  </w:p>
  <w:p w14:paraId="33EC2200" w14:textId="77777777" w:rsidR="00962E51" w:rsidRDefault="00962E51">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FA84F" w14:textId="77777777" w:rsidR="00962E51" w:rsidRDefault="00962E5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CC11D6"/>
    <w:multiLevelType w:val="hybridMultilevel"/>
    <w:tmpl w:val="E09EB868"/>
    <w:lvl w:ilvl="0" w:tplc="BCFA408C">
      <w:start w:val="1"/>
      <w:numFmt w:val="bullet"/>
      <w:lvlText w:val="—"/>
      <w:lvlJc w:val="left"/>
      <w:pPr>
        <w:ind w:left="1429" w:hanging="360"/>
      </w:pPr>
      <w:rPr>
        <w:rFonts w:ascii="Agency FB" w:hAnsi="Agency FB"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7A23541"/>
    <w:multiLevelType w:val="hybridMultilevel"/>
    <w:tmpl w:val="70BEA7FA"/>
    <w:lvl w:ilvl="0" w:tplc="BCFA408C">
      <w:start w:val="1"/>
      <w:numFmt w:val="bullet"/>
      <w:lvlText w:val="—"/>
      <w:lvlJc w:val="left"/>
      <w:pPr>
        <w:ind w:left="1429" w:hanging="360"/>
      </w:pPr>
      <w:rPr>
        <w:rFonts w:ascii="Agency FB" w:hAnsi="Agency FB"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A4D17B6"/>
    <w:multiLevelType w:val="hybridMultilevel"/>
    <w:tmpl w:val="03A2C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6D209E"/>
    <w:multiLevelType w:val="hybridMultilevel"/>
    <w:tmpl w:val="0AE65622"/>
    <w:lvl w:ilvl="0" w:tplc="BCFA408C">
      <w:start w:val="1"/>
      <w:numFmt w:val="bullet"/>
      <w:lvlText w:val="—"/>
      <w:lvlJc w:val="left"/>
      <w:pPr>
        <w:ind w:left="1429" w:hanging="360"/>
      </w:pPr>
      <w:rPr>
        <w:rFonts w:ascii="Agency FB" w:hAnsi="Agency FB"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AF587C"/>
    <w:multiLevelType w:val="hybridMultilevel"/>
    <w:tmpl w:val="8F8EE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D56A5E"/>
    <w:multiLevelType w:val="multilevel"/>
    <w:tmpl w:val="C4A0E780"/>
    <w:lvl w:ilvl="0">
      <w:start w:val="1"/>
      <w:numFmt w:val="decimal"/>
      <w:lvlText w:val="%1."/>
      <w:lvlJc w:val="left"/>
      <w:pPr>
        <w:ind w:left="1637" w:hanging="360"/>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6" w15:restartNumberingAfterBreak="0">
    <w:nsid w:val="45D703CC"/>
    <w:multiLevelType w:val="multilevel"/>
    <w:tmpl w:val="C1E89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6766217"/>
    <w:multiLevelType w:val="hybridMultilevel"/>
    <w:tmpl w:val="D91CB6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6957BD5"/>
    <w:multiLevelType w:val="hybridMultilevel"/>
    <w:tmpl w:val="D72E76CA"/>
    <w:lvl w:ilvl="0" w:tplc="BCFA408C">
      <w:start w:val="1"/>
      <w:numFmt w:val="bullet"/>
      <w:lvlText w:val="—"/>
      <w:lvlJc w:val="left"/>
      <w:pPr>
        <w:ind w:left="1429" w:hanging="360"/>
      </w:pPr>
      <w:rPr>
        <w:rFonts w:ascii="Agency FB" w:hAnsi="Agency FB"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5C478C"/>
    <w:multiLevelType w:val="hybridMultilevel"/>
    <w:tmpl w:val="342E339A"/>
    <w:lvl w:ilvl="0" w:tplc="BCFA408C">
      <w:start w:val="1"/>
      <w:numFmt w:val="bullet"/>
      <w:lvlText w:val="—"/>
      <w:lvlJc w:val="left"/>
      <w:pPr>
        <w:ind w:left="1429" w:hanging="360"/>
      </w:pPr>
      <w:rPr>
        <w:rFonts w:ascii="Agency FB" w:hAnsi="Agency FB"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88D1BA0"/>
    <w:multiLevelType w:val="hybridMultilevel"/>
    <w:tmpl w:val="20549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7B7809"/>
    <w:multiLevelType w:val="multilevel"/>
    <w:tmpl w:val="8B3CE92E"/>
    <w:lvl w:ilvl="0">
      <w:start w:val="1"/>
      <w:numFmt w:val="decimal"/>
      <w:lvlText w:val="%1."/>
      <w:lvlJc w:val="left"/>
      <w:pPr>
        <w:ind w:left="1362" w:hanging="795"/>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5D537163"/>
    <w:multiLevelType w:val="hybridMultilevel"/>
    <w:tmpl w:val="8AC4FBBE"/>
    <w:lvl w:ilvl="0" w:tplc="663478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66A2D77"/>
    <w:multiLevelType w:val="hybridMultilevel"/>
    <w:tmpl w:val="9D5EB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855278"/>
    <w:multiLevelType w:val="hybridMultilevel"/>
    <w:tmpl w:val="03A2C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CA78C6"/>
    <w:multiLevelType w:val="hybridMultilevel"/>
    <w:tmpl w:val="16DAE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EF44DC6"/>
    <w:multiLevelType w:val="hybridMultilevel"/>
    <w:tmpl w:val="B7CC9986"/>
    <w:lvl w:ilvl="0" w:tplc="BCFA408C">
      <w:start w:val="1"/>
      <w:numFmt w:val="bullet"/>
      <w:lvlText w:val="—"/>
      <w:lvlJc w:val="left"/>
      <w:pPr>
        <w:ind w:left="1429" w:hanging="360"/>
      </w:pPr>
      <w:rPr>
        <w:rFonts w:ascii="Agency FB" w:hAnsi="Agency FB"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16C1AA7"/>
    <w:multiLevelType w:val="hybridMultilevel"/>
    <w:tmpl w:val="4558C7A6"/>
    <w:lvl w:ilvl="0" w:tplc="BCFA408C">
      <w:start w:val="1"/>
      <w:numFmt w:val="bullet"/>
      <w:lvlText w:val="—"/>
      <w:lvlJc w:val="left"/>
      <w:pPr>
        <w:ind w:left="1429" w:hanging="360"/>
      </w:pPr>
      <w:rPr>
        <w:rFonts w:ascii="Agency FB" w:hAnsi="Agency FB"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5"/>
  </w:num>
  <w:num w:numId="3">
    <w:abstractNumId w:val="12"/>
  </w:num>
  <w:num w:numId="4">
    <w:abstractNumId w:val="11"/>
  </w:num>
  <w:num w:numId="5">
    <w:abstractNumId w:val="16"/>
  </w:num>
  <w:num w:numId="6">
    <w:abstractNumId w:val="7"/>
  </w:num>
  <w:num w:numId="7">
    <w:abstractNumId w:val="4"/>
  </w:num>
  <w:num w:numId="8">
    <w:abstractNumId w:val="13"/>
  </w:num>
  <w:num w:numId="9">
    <w:abstractNumId w:val="9"/>
  </w:num>
  <w:num w:numId="10">
    <w:abstractNumId w:val="14"/>
  </w:num>
  <w:num w:numId="11">
    <w:abstractNumId w:val="15"/>
  </w:num>
  <w:num w:numId="12">
    <w:abstractNumId w:val="2"/>
  </w:num>
  <w:num w:numId="13">
    <w:abstractNumId w:val="0"/>
  </w:num>
  <w:num w:numId="14">
    <w:abstractNumId w:val="10"/>
  </w:num>
  <w:num w:numId="15">
    <w:abstractNumId w:val="17"/>
  </w:num>
  <w:num w:numId="16">
    <w:abstractNumId w:val="8"/>
  </w:num>
  <w:num w:numId="17">
    <w:abstractNumId w:val="1"/>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7B3"/>
    <w:rsid w:val="00041EAF"/>
    <w:rsid w:val="000F247C"/>
    <w:rsid w:val="001523CC"/>
    <w:rsid w:val="00153FCF"/>
    <w:rsid w:val="001C701E"/>
    <w:rsid w:val="00222803"/>
    <w:rsid w:val="00234335"/>
    <w:rsid w:val="0035082F"/>
    <w:rsid w:val="00351824"/>
    <w:rsid w:val="003A0D26"/>
    <w:rsid w:val="003C60F2"/>
    <w:rsid w:val="003D19D4"/>
    <w:rsid w:val="003D2004"/>
    <w:rsid w:val="003F7941"/>
    <w:rsid w:val="0042651A"/>
    <w:rsid w:val="0049086D"/>
    <w:rsid w:val="004C4D51"/>
    <w:rsid w:val="005B0989"/>
    <w:rsid w:val="00622F7D"/>
    <w:rsid w:val="00691754"/>
    <w:rsid w:val="006B2D22"/>
    <w:rsid w:val="007356AD"/>
    <w:rsid w:val="00820702"/>
    <w:rsid w:val="008967B3"/>
    <w:rsid w:val="00962E51"/>
    <w:rsid w:val="00A27511"/>
    <w:rsid w:val="00A37E99"/>
    <w:rsid w:val="00AD31E3"/>
    <w:rsid w:val="00B65706"/>
    <w:rsid w:val="00B90F9C"/>
    <w:rsid w:val="00CA0D7F"/>
    <w:rsid w:val="00D61154"/>
    <w:rsid w:val="00D9528F"/>
    <w:rsid w:val="00DA0AB8"/>
    <w:rsid w:val="00DB6C82"/>
    <w:rsid w:val="00DF3383"/>
    <w:rsid w:val="00E50E85"/>
    <w:rsid w:val="00EC0B82"/>
    <w:rsid w:val="00ED15CB"/>
    <w:rsid w:val="00EE3A0C"/>
    <w:rsid w:val="00F929BA"/>
    <w:rsid w:val="00F953C0"/>
    <w:rsid w:val="00FA7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2CAF5"/>
  <w15:docId w15:val="{38438B16-5363-4058-814B-766B846DD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4CB"/>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table" w:customStyle="1" w:styleId="TableNormal0">
    <w:name w:val="Table Normal"/>
    <w:rsid w:val="002E6F17"/>
    <w:tblPr>
      <w:tblCellMar>
        <w:top w:w="0" w:type="dxa"/>
        <w:left w:w="0" w:type="dxa"/>
        <w:bottom w:w="0" w:type="dxa"/>
        <w:right w:w="0" w:type="dxa"/>
      </w:tblCellMar>
    </w:tbl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5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99"/>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uiPriority w:val="99"/>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pPr>
      <w:keepNext/>
      <w:keepLines/>
      <w:spacing w:before="360" w:after="80"/>
    </w:pPr>
    <w:rPr>
      <w:rFonts w:ascii="Georgia" w:eastAsia="Georgia" w:hAnsi="Georgia" w:cs="Georgia"/>
      <w:i/>
      <w:color w:val="666666"/>
      <w:sz w:val="48"/>
      <w:szCs w:val="48"/>
    </w:rPr>
  </w:style>
  <w:style w:type="table" w:customStyle="1" w:styleId="aff0">
    <w:basedOn w:val="TableNormal0"/>
    <w:rsid w:val="002E6F17"/>
    <w:rPr>
      <w:sz w:val="20"/>
      <w:szCs w:val="20"/>
    </w:rPr>
    <w:tblPr>
      <w:tblStyleRowBandSize w:val="1"/>
      <w:tblStyleColBandSize w:val="1"/>
      <w:tblCellMar>
        <w:left w:w="108" w:type="dxa"/>
        <w:right w:w="108" w:type="dxa"/>
      </w:tblCellMar>
    </w:tblPr>
  </w:style>
  <w:style w:type="table" w:customStyle="1" w:styleId="aff1">
    <w:basedOn w:val="TableNormal0"/>
    <w:rsid w:val="002E6F17"/>
    <w:tblPr>
      <w:tblStyleRowBandSize w:val="1"/>
      <w:tblStyleColBandSize w:val="1"/>
      <w:tblCellMar>
        <w:top w:w="101" w:type="dxa"/>
        <w:left w:w="44" w:type="dxa"/>
        <w:right w:w="43" w:type="dxa"/>
      </w:tblCellMar>
    </w:tblPr>
  </w:style>
  <w:style w:type="table" w:customStyle="1" w:styleId="aff2">
    <w:basedOn w:val="TableNormal0"/>
    <w:rsid w:val="002E6F17"/>
    <w:tblPr>
      <w:tblStyleRowBandSize w:val="1"/>
      <w:tblStyleColBandSize w:val="1"/>
      <w:tblCellMar>
        <w:top w:w="99" w:type="dxa"/>
        <w:left w:w="43" w:type="dxa"/>
        <w:right w:w="2" w:type="dxa"/>
      </w:tblCellMar>
    </w:tblPr>
  </w:style>
  <w:style w:type="table" w:customStyle="1" w:styleId="aff3">
    <w:basedOn w:val="TableNormal0"/>
    <w:rsid w:val="002E6F17"/>
    <w:tblPr>
      <w:tblStyleRowBandSize w:val="1"/>
      <w:tblStyleColBandSize w:val="1"/>
      <w:tblCellMar>
        <w:left w:w="115" w:type="dxa"/>
        <w:right w:w="115" w:type="dxa"/>
      </w:tblCellMar>
    </w:tblPr>
  </w:style>
  <w:style w:type="table" w:customStyle="1" w:styleId="aff4">
    <w:basedOn w:val="TableNormal0"/>
    <w:rsid w:val="002E6F17"/>
    <w:rPr>
      <w:sz w:val="20"/>
      <w:szCs w:val="20"/>
    </w:rPr>
    <w:tblPr>
      <w:tblStyleRowBandSize w:val="1"/>
      <w:tblStyleColBandSize w:val="1"/>
      <w:tblCellMar>
        <w:left w:w="108" w:type="dxa"/>
        <w:right w:w="108" w:type="dxa"/>
      </w:tblCellMar>
    </w:tblPr>
  </w:style>
  <w:style w:type="table" w:customStyle="1" w:styleId="aff5">
    <w:basedOn w:val="TableNormal0"/>
    <w:rsid w:val="002E6F17"/>
    <w:rPr>
      <w:sz w:val="20"/>
      <w:szCs w:val="20"/>
    </w:rPr>
    <w:tblPr>
      <w:tblStyleRowBandSize w:val="1"/>
      <w:tblStyleColBandSize w:val="1"/>
      <w:tblCellMar>
        <w:left w:w="108" w:type="dxa"/>
        <w:right w:w="108" w:type="dxa"/>
      </w:tblCellMar>
    </w:tblPr>
  </w:style>
  <w:style w:type="table" w:customStyle="1" w:styleId="aff6">
    <w:basedOn w:val="TableNormal0"/>
    <w:rsid w:val="002E6F17"/>
    <w:rPr>
      <w:sz w:val="20"/>
      <w:szCs w:val="20"/>
    </w:rPr>
    <w:tblPr>
      <w:tblStyleRowBandSize w:val="1"/>
      <w:tblStyleColBandSize w:val="1"/>
      <w:tblCellMar>
        <w:left w:w="108" w:type="dxa"/>
        <w:right w:w="108" w:type="dxa"/>
      </w:tblCellMar>
    </w:tblPr>
  </w:style>
  <w:style w:type="table" w:customStyle="1" w:styleId="aff7">
    <w:basedOn w:val="TableNormal0"/>
    <w:rsid w:val="002E6F17"/>
    <w:rPr>
      <w:sz w:val="20"/>
      <w:szCs w:val="20"/>
    </w:rPr>
    <w:tblPr>
      <w:tblStyleRowBandSize w:val="1"/>
      <w:tblStyleColBandSize w:val="1"/>
      <w:tblCellMar>
        <w:left w:w="108" w:type="dxa"/>
        <w:right w:w="108" w:type="dxa"/>
      </w:tblCellMar>
    </w:tblPr>
  </w:style>
  <w:style w:type="table" w:customStyle="1" w:styleId="aff8">
    <w:basedOn w:val="TableNormal0"/>
    <w:rsid w:val="002E6F17"/>
    <w:rPr>
      <w:sz w:val="20"/>
      <w:szCs w:val="20"/>
    </w:rPr>
    <w:tblPr>
      <w:tblStyleRowBandSize w:val="1"/>
      <w:tblStyleColBandSize w:val="1"/>
      <w:tblCellMar>
        <w:left w:w="108" w:type="dxa"/>
        <w:right w:w="108" w:type="dxa"/>
      </w:tblCellMar>
    </w:tblPr>
  </w:style>
  <w:style w:type="table" w:customStyle="1" w:styleId="aff9">
    <w:basedOn w:val="TableNormal0"/>
    <w:rsid w:val="002E6F17"/>
    <w:rPr>
      <w:sz w:val="20"/>
      <w:szCs w:val="20"/>
    </w:rPr>
    <w:tblPr>
      <w:tblStyleRowBandSize w:val="1"/>
      <w:tblStyleColBandSize w:val="1"/>
      <w:tblCellMar>
        <w:left w:w="108" w:type="dxa"/>
        <w:right w:w="108" w:type="dxa"/>
      </w:tblCellMar>
    </w:tblPr>
  </w:style>
  <w:style w:type="table" w:customStyle="1" w:styleId="affa">
    <w:basedOn w:val="TableNormal0"/>
    <w:rsid w:val="002E6F17"/>
    <w:tblPr>
      <w:tblStyleRowBandSize w:val="1"/>
      <w:tblStyleColBandSize w:val="1"/>
      <w:tblCellMar>
        <w:left w:w="115" w:type="dxa"/>
        <w:right w:w="115" w:type="dxa"/>
      </w:tblCellMar>
    </w:tblPr>
  </w:style>
  <w:style w:type="table" w:customStyle="1" w:styleId="affb">
    <w:basedOn w:val="TableNormal0"/>
    <w:rsid w:val="002E6F17"/>
    <w:rPr>
      <w:sz w:val="20"/>
      <w:szCs w:val="20"/>
    </w:rPr>
    <w:tblPr>
      <w:tblStyleRowBandSize w:val="1"/>
      <w:tblStyleColBandSize w:val="1"/>
      <w:tblCellMar>
        <w:left w:w="108" w:type="dxa"/>
        <w:right w:w="108" w:type="dxa"/>
      </w:tblCellMar>
    </w:tblPr>
  </w:style>
  <w:style w:type="table" w:customStyle="1" w:styleId="affc">
    <w:basedOn w:val="TableNormal0"/>
    <w:rsid w:val="002E6F17"/>
    <w:rPr>
      <w:sz w:val="20"/>
      <w:szCs w:val="20"/>
    </w:rPr>
    <w:tblPr>
      <w:tblStyleRowBandSize w:val="1"/>
      <w:tblStyleColBandSize w:val="1"/>
      <w:tblCellMar>
        <w:left w:w="108" w:type="dxa"/>
        <w:right w:w="108" w:type="dxa"/>
      </w:tblCellMar>
    </w:tblPr>
  </w:style>
  <w:style w:type="table" w:customStyle="1" w:styleId="affd">
    <w:basedOn w:val="TableNormal0"/>
    <w:rsid w:val="002E6F17"/>
    <w:rPr>
      <w:sz w:val="20"/>
      <w:szCs w:val="20"/>
    </w:rPr>
    <w:tblPr>
      <w:tblStyleRowBandSize w:val="1"/>
      <w:tblStyleColBandSize w:val="1"/>
      <w:tblCellMar>
        <w:left w:w="108" w:type="dxa"/>
        <w:right w:w="108" w:type="dxa"/>
      </w:tblCellMar>
    </w:tblPr>
  </w:style>
  <w:style w:type="table" w:customStyle="1" w:styleId="affe">
    <w:basedOn w:val="TableNormal0"/>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99"/>
    <w:locked/>
    <w:rsid w:val="00FF689C"/>
  </w:style>
  <w:style w:type="character" w:customStyle="1" w:styleId="16">
    <w:name w:val="Неразрешенное упоминание1"/>
    <w:basedOn w:val="a0"/>
    <w:uiPriority w:val="99"/>
    <w:semiHidden/>
    <w:unhideWhenUsed/>
    <w:rsid w:val="00DF012E"/>
    <w:rPr>
      <w:color w:val="605E5C"/>
      <w:shd w:val="clear" w:color="auto" w:fill="E1DFDD"/>
    </w:rPr>
  </w:style>
  <w:style w:type="character" w:customStyle="1" w:styleId="no-wikidata">
    <w:name w:val="no-wikidata"/>
    <w:basedOn w:val="a0"/>
    <w:rsid w:val="002761B1"/>
  </w:style>
  <w:style w:type="table" w:customStyle="1" w:styleId="afff4">
    <w:basedOn w:val="TableNormal0"/>
    <w:rPr>
      <w:sz w:val="20"/>
      <w:szCs w:val="20"/>
    </w:rPr>
    <w:tblPr>
      <w:tblStyleRowBandSize w:val="1"/>
      <w:tblStyleColBandSize w:val="1"/>
      <w:tblCellMar>
        <w:top w:w="99" w:type="dxa"/>
        <w:left w:w="108" w:type="dxa"/>
        <w:right w:w="108"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rPr>
      <w:sz w:val="20"/>
      <w:szCs w:val="20"/>
    </w:rPr>
    <w:tblPr>
      <w:tblStyleRowBandSize w:val="1"/>
      <w:tblStyleColBandSize w:val="1"/>
      <w:tblCellMar>
        <w:left w:w="108" w:type="dxa"/>
        <w:right w:w="108" w:type="dxa"/>
      </w:tblCellMar>
    </w:tblPr>
  </w:style>
  <w:style w:type="character" w:styleId="afff8">
    <w:name w:val="Unresolved Mention"/>
    <w:basedOn w:val="a0"/>
    <w:uiPriority w:val="99"/>
    <w:semiHidden/>
    <w:unhideWhenUsed/>
    <w:rsid w:val="001C70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040789">
      <w:bodyDiv w:val="1"/>
      <w:marLeft w:val="0"/>
      <w:marRight w:val="0"/>
      <w:marTop w:val="0"/>
      <w:marBottom w:val="0"/>
      <w:divBdr>
        <w:top w:val="none" w:sz="0" w:space="0" w:color="auto"/>
        <w:left w:val="none" w:sz="0" w:space="0" w:color="auto"/>
        <w:bottom w:val="none" w:sz="0" w:space="0" w:color="auto"/>
        <w:right w:val="none" w:sz="0" w:space="0" w:color="auto"/>
      </w:divBdr>
    </w:div>
    <w:div w:id="855968907">
      <w:bodyDiv w:val="1"/>
      <w:marLeft w:val="0"/>
      <w:marRight w:val="0"/>
      <w:marTop w:val="0"/>
      <w:marBottom w:val="0"/>
      <w:divBdr>
        <w:top w:val="none" w:sz="0" w:space="0" w:color="auto"/>
        <w:left w:val="none" w:sz="0" w:space="0" w:color="auto"/>
        <w:bottom w:val="none" w:sz="0" w:space="0" w:color="auto"/>
        <w:right w:val="none" w:sz="0" w:space="0" w:color="auto"/>
      </w:divBdr>
    </w:div>
    <w:div w:id="1366247583">
      <w:bodyDiv w:val="1"/>
      <w:marLeft w:val="0"/>
      <w:marRight w:val="0"/>
      <w:marTop w:val="0"/>
      <w:marBottom w:val="0"/>
      <w:divBdr>
        <w:top w:val="none" w:sz="0" w:space="0" w:color="auto"/>
        <w:left w:val="none" w:sz="0" w:space="0" w:color="auto"/>
        <w:bottom w:val="none" w:sz="0" w:space="0" w:color="auto"/>
        <w:right w:val="none" w:sz="0" w:space="0" w:color="auto"/>
      </w:divBdr>
    </w:div>
    <w:div w:id="1382562137">
      <w:bodyDiv w:val="1"/>
      <w:marLeft w:val="0"/>
      <w:marRight w:val="0"/>
      <w:marTop w:val="0"/>
      <w:marBottom w:val="0"/>
      <w:divBdr>
        <w:top w:val="none" w:sz="0" w:space="0" w:color="auto"/>
        <w:left w:val="none" w:sz="0" w:space="0" w:color="auto"/>
        <w:bottom w:val="none" w:sz="0" w:space="0" w:color="auto"/>
        <w:right w:val="none" w:sz="0" w:space="0" w:color="auto"/>
      </w:divBdr>
    </w:div>
    <w:div w:id="1714578136">
      <w:bodyDiv w:val="1"/>
      <w:marLeft w:val="0"/>
      <w:marRight w:val="0"/>
      <w:marTop w:val="0"/>
      <w:marBottom w:val="0"/>
      <w:divBdr>
        <w:top w:val="none" w:sz="0" w:space="0" w:color="auto"/>
        <w:left w:val="none" w:sz="0" w:space="0" w:color="auto"/>
        <w:bottom w:val="none" w:sz="0" w:space="0" w:color="auto"/>
        <w:right w:val="none" w:sz="0" w:space="0" w:color="auto"/>
      </w:divBdr>
    </w:div>
    <w:div w:id="1747871937">
      <w:bodyDiv w:val="1"/>
      <w:marLeft w:val="0"/>
      <w:marRight w:val="0"/>
      <w:marTop w:val="0"/>
      <w:marBottom w:val="0"/>
      <w:divBdr>
        <w:top w:val="none" w:sz="0" w:space="0" w:color="auto"/>
        <w:left w:val="none" w:sz="0" w:space="0" w:color="auto"/>
        <w:bottom w:val="none" w:sz="0" w:space="0" w:color="auto"/>
        <w:right w:val="none" w:sz="0" w:space="0" w:color="auto"/>
      </w:divBdr>
    </w:div>
    <w:div w:id="199636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ublications.hse.ru/pubs/share/direct/376211321.pdf" TargetMode="External"/><Relationship Id="rId18" Type="http://schemas.openxmlformats.org/officeDocument/2006/relationships/hyperlink" Target="https://r1.nubex.ru/s645-1e6/f10872_9a/&#1054;&#1089;&#1085;&#1086;&#1074;&#1099;%20&#1087;&#1088;&#1086;&#1077;&#1082;&#1090;&#1085;&#1086;&#1081;%20&#1076;&#1077;&#1103;&#1090;&#1077;&#1083;&#1100;&#1085;&#1086;&#1089;&#1090;&#1080;.pdf" TargetMode="External"/><Relationship Id="rId26"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hyperlink" Target="http://www.elibrary.ru"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lib.uniyar.ac.ru/edocs/iuni/20190601.pdf" TargetMode="External"/><Relationship Id="rId25" Type="http://schemas.openxmlformats.org/officeDocument/2006/relationships/hyperlink" Target="https://rusneb.ru/" TargetMode="External"/><Relationship Id="rId2" Type="http://schemas.openxmlformats.org/officeDocument/2006/relationships/customXml" Target="../customXml/item2.xml"/><Relationship Id="rId16" Type="http://schemas.openxmlformats.org/officeDocument/2006/relationships/hyperlink" Target="https://moodle.kstu.ru/pluginfile.php/276579/mod_resource/content/0/&#1059;&#1095;&#1077;&#1073;&#1085;&#1086;&#1077;%20&#1087;&#1086;&#1089;&#1086;&#1073;&#1080;&#1077;_&#1050;&#1053;&#1048;&#1058;&#1059;.pdf" TargetMode="External"/><Relationship Id="rId20" Type="http://schemas.openxmlformats.org/officeDocument/2006/relationships/hyperlink" Target="https://volonter.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pps://eivis.ru/" TargetMode="External"/><Relationship Id="rId5" Type="http://schemas.openxmlformats.org/officeDocument/2006/relationships/settings" Target="settings.xml"/><Relationship Id="rId15" Type="http://schemas.openxmlformats.org/officeDocument/2006/relationships/hyperlink" Target="https://elib.spbstu.ru/dl/2/s18-134.pdf/view" TargetMode="External"/><Relationship Id="rId23" Type="http://schemas.openxmlformats.org/officeDocument/2006/relationships/hyperlink" Target="http://www.urait.ru/"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s://dobro.r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elar.urfu.ru/bitstream/10995/103650/1/978-5-7996-3300-4_2021.pdf" TargetMode="External"/><Relationship Id="rId22" Type="http://schemas.openxmlformats.org/officeDocument/2006/relationships/hyperlink" Target="http://www.biblioclub.ru"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AIle3CbwvxnZMb+Wp//piVVgxA==">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0DA18E7-9C50-4FF8-B29D-8B08AB3AB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28</Pages>
  <Words>12281</Words>
  <Characters>70008</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Елена</cp:lastModifiedBy>
  <cp:revision>21</cp:revision>
  <dcterms:created xsi:type="dcterms:W3CDTF">2023-08-31T11:29:00Z</dcterms:created>
  <dcterms:modified xsi:type="dcterms:W3CDTF">2024-05-04T11:46:00Z</dcterms:modified>
</cp:coreProperties>
</file>