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6ABCA" w14:textId="77777777" w:rsidR="00031400" w:rsidRPr="00031400" w:rsidRDefault="00031400" w:rsidP="00031400">
      <w:pPr>
        <w:spacing w:line="259" w:lineRule="auto"/>
        <w:jc w:val="center"/>
        <w:rPr>
          <w:rFonts w:eastAsia="Calibri"/>
          <w:i/>
          <w:lang w:eastAsia="en-US"/>
        </w:rPr>
      </w:pPr>
      <w:r w:rsidRPr="00031400">
        <w:rPr>
          <w:rFonts w:eastAsia="Calibri"/>
          <w:i/>
          <w:lang w:eastAsia="en-US"/>
        </w:rPr>
        <w:t>Министерство науки и высшего образования Российской Федерации</w:t>
      </w:r>
    </w:p>
    <w:p w14:paraId="63C9360E" w14:textId="77777777" w:rsidR="00031400" w:rsidRPr="00031400" w:rsidRDefault="00031400" w:rsidP="00031400">
      <w:pPr>
        <w:spacing w:line="259" w:lineRule="auto"/>
        <w:jc w:val="center"/>
        <w:rPr>
          <w:rFonts w:eastAsia="Calibri"/>
          <w:i/>
          <w:lang w:eastAsia="en-US"/>
        </w:rPr>
      </w:pPr>
      <w:r w:rsidRPr="00031400">
        <w:rPr>
          <w:rFonts w:eastAsia="Calibri"/>
          <w:i/>
          <w:lang w:eastAsia="en-US"/>
        </w:rPr>
        <w:t>Федеральное государственное бюджетное образовательное учреждение высшего образования «Северо-Осетинский государственный университет</w:t>
      </w:r>
    </w:p>
    <w:p w14:paraId="392B907A" w14:textId="77777777" w:rsidR="00031400" w:rsidRPr="00031400" w:rsidRDefault="00031400" w:rsidP="00031400">
      <w:pPr>
        <w:spacing w:line="259" w:lineRule="auto"/>
        <w:jc w:val="center"/>
        <w:rPr>
          <w:rFonts w:eastAsia="Calibri"/>
          <w:i/>
          <w:lang w:eastAsia="en-US"/>
        </w:rPr>
      </w:pPr>
      <w:r w:rsidRPr="00031400">
        <w:rPr>
          <w:rFonts w:eastAsia="Calibri"/>
          <w:i/>
          <w:lang w:eastAsia="en-US"/>
        </w:rPr>
        <w:t xml:space="preserve"> имени Коста Левановича Хетагурова»</w:t>
      </w:r>
    </w:p>
    <w:p w14:paraId="5752668B" w14:textId="77777777" w:rsidR="00031400" w:rsidRPr="00031400" w:rsidRDefault="00031400" w:rsidP="00031400">
      <w:pPr>
        <w:spacing w:after="160" w:line="259" w:lineRule="auto"/>
        <w:rPr>
          <w:rFonts w:ascii="Calibri" w:eastAsia="Calibri" w:hAnsi="Calibri"/>
          <w:sz w:val="22"/>
          <w:szCs w:val="22"/>
          <w:lang w:eastAsia="en-US"/>
        </w:rPr>
      </w:pPr>
    </w:p>
    <w:p w14:paraId="0F34D49D" w14:textId="77777777" w:rsidR="00031400" w:rsidRPr="00031400" w:rsidRDefault="00031400" w:rsidP="00031400">
      <w:pPr>
        <w:spacing w:after="160" w:line="259" w:lineRule="auto"/>
        <w:rPr>
          <w:rFonts w:ascii="Calibri" w:eastAsia="Calibri" w:hAnsi="Calibri"/>
          <w:sz w:val="22"/>
          <w:szCs w:val="22"/>
          <w:lang w:eastAsia="en-US"/>
        </w:rPr>
      </w:pPr>
    </w:p>
    <w:p w14:paraId="78CD5702" w14:textId="77777777" w:rsidR="00031400" w:rsidRPr="00031400" w:rsidRDefault="00031400" w:rsidP="00031400">
      <w:pPr>
        <w:spacing w:after="160" w:line="259" w:lineRule="auto"/>
        <w:rPr>
          <w:rFonts w:ascii="Calibri" w:eastAsia="Calibri" w:hAnsi="Calibri"/>
          <w:sz w:val="22"/>
          <w:szCs w:val="22"/>
          <w:lang w:eastAsia="en-US"/>
        </w:rPr>
      </w:pPr>
    </w:p>
    <w:p w14:paraId="788FEEF8" w14:textId="77777777" w:rsidR="00031400" w:rsidRPr="00031400" w:rsidRDefault="00031400" w:rsidP="00031400">
      <w:pPr>
        <w:spacing w:after="160" w:line="259" w:lineRule="auto"/>
        <w:rPr>
          <w:rFonts w:ascii="Calibri" w:eastAsia="Calibri" w:hAnsi="Calibri"/>
          <w:sz w:val="22"/>
          <w:szCs w:val="22"/>
          <w:lang w:eastAsia="en-US"/>
        </w:rPr>
      </w:pPr>
    </w:p>
    <w:p w14:paraId="44CF9B0D" w14:textId="77777777" w:rsidR="00031400" w:rsidRPr="00031400" w:rsidRDefault="00031400" w:rsidP="00031400">
      <w:pPr>
        <w:spacing w:after="160" w:line="259" w:lineRule="auto"/>
        <w:rPr>
          <w:rFonts w:ascii="Calibri" w:eastAsia="Calibri" w:hAnsi="Calibri"/>
          <w:sz w:val="22"/>
          <w:szCs w:val="22"/>
          <w:lang w:eastAsia="en-US"/>
        </w:rPr>
      </w:pPr>
    </w:p>
    <w:p w14:paraId="6B7C1E68" w14:textId="77777777" w:rsidR="00031400" w:rsidRPr="00031400" w:rsidRDefault="00031400" w:rsidP="00031400">
      <w:pPr>
        <w:spacing w:line="259" w:lineRule="auto"/>
        <w:jc w:val="center"/>
        <w:rPr>
          <w:rFonts w:eastAsia="Calibri"/>
          <w:b/>
          <w:sz w:val="28"/>
          <w:szCs w:val="28"/>
          <w:lang w:eastAsia="en-US"/>
        </w:rPr>
      </w:pPr>
      <w:r w:rsidRPr="00031400">
        <w:rPr>
          <w:rFonts w:eastAsia="Calibri"/>
          <w:b/>
          <w:sz w:val="28"/>
          <w:szCs w:val="28"/>
          <w:lang w:eastAsia="en-US"/>
        </w:rPr>
        <w:t>РАБОЧАЯ ПРОГРАМА ДИСЦИПЛИНЫ</w:t>
      </w:r>
    </w:p>
    <w:p w14:paraId="13A77013" w14:textId="6057DFA9" w:rsidR="00031400" w:rsidRPr="00031400" w:rsidRDefault="00031400" w:rsidP="00031400">
      <w:pPr>
        <w:spacing w:line="259" w:lineRule="auto"/>
        <w:jc w:val="center"/>
        <w:rPr>
          <w:rFonts w:eastAsia="Calibri"/>
          <w:sz w:val="28"/>
          <w:szCs w:val="28"/>
          <w:lang w:eastAsia="en-US"/>
        </w:rPr>
      </w:pPr>
      <w:r w:rsidRPr="00031400">
        <w:rPr>
          <w:rFonts w:eastAsia="Calibri"/>
          <w:sz w:val="28"/>
          <w:szCs w:val="28"/>
          <w:lang w:eastAsia="en-US"/>
        </w:rPr>
        <w:t>«</w:t>
      </w:r>
      <w:r w:rsidR="00182C2E" w:rsidRPr="00182C2E">
        <w:rPr>
          <w:b/>
          <w:color w:val="000000"/>
          <w:sz w:val="28"/>
          <w:szCs w:val="28"/>
        </w:rPr>
        <w:t>Учебная практика (научно-исследовательская работа)</w:t>
      </w:r>
      <w:r w:rsidRPr="00031400">
        <w:rPr>
          <w:rFonts w:eastAsia="Calibri"/>
          <w:sz w:val="28"/>
          <w:szCs w:val="28"/>
          <w:lang w:eastAsia="en-US"/>
        </w:rPr>
        <w:t>»</w:t>
      </w:r>
    </w:p>
    <w:p w14:paraId="198338C9" w14:textId="77777777" w:rsidR="00031400" w:rsidRDefault="00031400" w:rsidP="00031400">
      <w:pPr>
        <w:spacing w:after="160" w:line="259" w:lineRule="auto"/>
        <w:rPr>
          <w:rFonts w:ascii="Calibri" w:eastAsia="Calibri" w:hAnsi="Calibri"/>
          <w:sz w:val="22"/>
          <w:szCs w:val="22"/>
          <w:lang w:eastAsia="en-US"/>
        </w:rPr>
      </w:pPr>
    </w:p>
    <w:p w14:paraId="4A5E9BB4" w14:textId="77777777" w:rsidR="00BB41D7" w:rsidRPr="00031400" w:rsidRDefault="00BB41D7" w:rsidP="00031400">
      <w:pPr>
        <w:spacing w:after="160" w:line="259" w:lineRule="auto"/>
        <w:rPr>
          <w:rFonts w:ascii="Calibri" w:eastAsia="Calibri" w:hAnsi="Calibri"/>
          <w:sz w:val="22"/>
          <w:szCs w:val="22"/>
          <w:lang w:eastAsia="en-US"/>
        </w:rPr>
      </w:pPr>
    </w:p>
    <w:p w14:paraId="5A262D1E" w14:textId="77777777" w:rsidR="00031400" w:rsidRPr="00031400" w:rsidRDefault="00031400" w:rsidP="00031400">
      <w:pPr>
        <w:spacing w:line="360" w:lineRule="auto"/>
        <w:jc w:val="center"/>
        <w:rPr>
          <w:rFonts w:eastAsia="Calibri"/>
          <w:sz w:val="28"/>
          <w:szCs w:val="28"/>
          <w:lang w:eastAsia="en-US"/>
        </w:rPr>
      </w:pPr>
      <w:r w:rsidRPr="00031400">
        <w:rPr>
          <w:rFonts w:eastAsia="Calibri"/>
          <w:b/>
          <w:sz w:val="28"/>
          <w:szCs w:val="28"/>
          <w:lang w:eastAsia="en-US"/>
        </w:rPr>
        <w:t>Направление</w:t>
      </w:r>
      <w:r w:rsidRPr="00031400">
        <w:t xml:space="preserve"> </w:t>
      </w:r>
      <w:r w:rsidRPr="00031400">
        <w:rPr>
          <w:rFonts w:eastAsia="Calibri"/>
          <w:b/>
          <w:sz w:val="28"/>
          <w:szCs w:val="28"/>
          <w:lang w:eastAsia="en-US"/>
        </w:rPr>
        <w:t xml:space="preserve">подготовки </w:t>
      </w:r>
      <w:r w:rsidRPr="00031400">
        <w:rPr>
          <w:rFonts w:eastAsia="Calibri"/>
          <w:sz w:val="28"/>
          <w:szCs w:val="28"/>
          <w:lang w:eastAsia="en-US"/>
        </w:rPr>
        <w:t>37.04.01 Психология</w:t>
      </w:r>
      <w:r w:rsidRPr="00031400">
        <w:rPr>
          <w:rFonts w:eastAsia="Calibri"/>
          <w:sz w:val="28"/>
          <w:szCs w:val="28"/>
          <w:lang w:eastAsia="en-US"/>
        </w:rPr>
        <w:br/>
      </w:r>
      <w:proofErr w:type="spellStart"/>
      <w:r w:rsidRPr="00031400">
        <w:rPr>
          <w:rFonts w:eastAsia="Calibri"/>
          <w:sz w:val="28"/>
          <w:szCs w:val="28"/>
          <w:lang w:eastAsia="en-US"/>
        </w:rPr>
        <w:t>Психология</w:t>
      </w:r>
      <w:proofErr w:type="spellEnd"/>
      <w:r w:rsidRPr="00031400">
        <w:rPr>
          <w:rFonts w:eastAsia="Calibri"/>
          <w:sz w:val="28"/>
          <w:szCs w:val="28"/>
          <w:lang w:eastAsia="en-US"/>
        </w:rPr>
        <w:t xml:space="preserve"> семьи и семейное </w:t>
      </w:r>
      <w:proofErr w:type="spellStart"/>
      <w:r w:rsidRPr="00031400">
        <w:rPr>
          <w:rFonts w:eastAsia="Calibri"/>
          <w:sz w:val="28"/>
          <w:szCs w:val="28"/>
          <w:lang w:eastAsia="en-US"/>
        </w:rPr>
        <w:t>психоконсультирование</w:t>
      </w:r>
      <w:proofErr w:type="spellEnd"/>
    </w:p>
    <w:p w14:paraId="059DB749" w14:textId="77777777" w:rsidR="00031400" w:rsidRPr="00031400" w:rsidRDefault="00031400" w:rsidP="00031400">
      <w:pPr>
        <w:spacing w:after="160" w:line="259" w:lineRule="auto"/>
        <w:rPr>
          <w:rFonts w:ascii="Calibri" w:eastAsia="Calibri" w:hAnsi="Calibri"/>
          <w:sz w:val="22"/>
          <w:szCs w:val="22"/>
          <w:lang w:eastAsia="en-US"/>
        </w:rPr>
      </w:pPr>
    </w:p>
    <w:p w14:paraId="0E8D27C4" w14:textId="77777777" w:rsidR="00031400" w:rsidRPr="00031400" w:rsidRDefault="00031400" w:rsidP="00031400">
      <w:pPr>
        <w:spacing w:after="160" w:line="259" w:lineRule="auto"/>
        <w:jc w:val="center"/>
        <w:rPr>
          <w:rFonts w:ascii="Calibri" w:eastAsia="Calibri" w:hAnsi="Calibri"/>
          <w:sz w:val="22"/>
          <w:szCs w:val="22"/>
          <w:lang w:eastAsia="en-US"/>
        </w:rPr>
      </w:pPr>
      <w:r w:rsidRPr="00031400">
        <w:rPr>
          <w:rFonts w:eastAsia="Calibri"/>
          <w:b/>
          <w:sz w:val="28"/>
          <w:szCs w:val="28"/>
          <w:lang w:eastAsia="en-US"/>
        </w:rPr>
        <w:t>Квалификация (степень) выпускника</w:t>
      </w:r>
      <w:r w:rsidRPr="00031400">
        <w:rPr>
          <w:rFonts w:eastAsia="Calibri"/>
          <w:sz w:val="28"/>
          <w:szCs w:val="28"/>
          <w:lang w:eastAsia="en-US"/>
        </w:rPr>
        <w:t xml:space="preserve"> – </w:t>
      </w:r>
      <w:r w:rsidRPr="00031400">
        <w:rPr>
          <w:rFonts w:eastAsia="Calibri"/>
          <w:sz w:val="28"/>
          <w:szCs w:val="28"/>
          <w:u w:val="single"/>
          <w:lang w:eastAsia="en-US"/>
        </w:rPr>
        <w:t>Магистр</w:t>
      </w:r>
    </w:p>
    <w:p w14:paraId="583B3F2D" w14:textId="77777777" w:rsidR="00031400" w:rsidRPr="00031400" w:rsidRDefault="00031400" w:rsidP="00031400">
      <w:pPr>
        <w:spacing w:after="160" w:line="259" w:lineRule="auto"/>
        <w:rPr>
          <w:rFonts w:ascii="Calibri" w:eastAsia="Calibri" w:hAnsi="Calibri"/>
          <w:sz w:val="22"/>
          <w:szCs w:val="22"/>
          <w:lang w:eastAsia="en-US"/>
        </w:rPr>
      </w:pPr>
    </w:p>
    <w:p w14:paraId="73F38B4B" w14:textId="77777777" w:rsidR="00031400" w:rsidRPr="00031400" w:rsidRDefault="00031400" w:rsidP="00031400">
      <w:pPr>
        <w:jc w:val="center"/>
        <w:rPr>
          <w:b/>
          <w:sz w:val="28"/>
          <w:szCs w:val="28"/>
        </w:rPr>
      </w:pPr>
      <w:r w:rsidRPr="00031400">
        <w:rPr>
          <w:b/>
          <w:szCs w:val="28"/>
        </w:rPr>
        <w:t>Форма обучения – очная</w:t>
      </w:r>
    </w:p>
    <w:p w14:paraId="6133B64D" w14:textId="77777777" w:rsidR="00031400" w:rsidRPr="00031400" w:rsidRDefault="00031400" w:rsidP="00031400">
      <w:pPr>
        <w:jc w:val="center"/>
        <w:rPr>
          <w:b/>
          <w:bCs/>
          <w:sz w:val="28"/>
          <w:szCs w:val="28"/>
          <w:shd w:val="clear" w:color="auto" w:fill="FFFFFF"/>
        </w:rPr>
      </w:pPr>
    </w:p>
    <w:p w14:paraId="17E5A422" w14:textId="77777777" w:rsidR="00031400" w:rsidRPr="00031400" w:rsidRDefault="00031400" w:rsidP="00031400">
      <w:pPr>
        <w:jc w:val="center"/>
        <w:rPr>
          <w:bCs/>
          <w:sz w:val="28"/>
          <w:szCs w:val="28"/>
          <w:shd w:val="clear" w:color="auto" w:fill="FFFFFF"/>
        </w:rPr>
      </w:pPr>
      <w:r w:rsidRPr="00031400">
        <w:rPr>
          <w:bCs/>
          <w:sz w:val="28"/>
          <w:szCs w:val="28"/>
          <w:shd w:val="clear" w:color="auto" w:fill="FFFFFF"/>
        </w:rPr>
        <w:t>Год начала подготовки - 2023</w:t>
      </w:r>
    </w:p>
    <w:p w14:paraId="5FD65F00" w14:textId="77777777" w:rsidR="00031400" w:rsidRPr="00031400" w:rsidRDefault="00031400" w:rsidP="00031400">
      <w:pPr>
        <w:jc w:val="center"/>
        <w:rPr>
          <w:b/>
          <w:bCs/>
          <w:sz w:val="28"/>
          <w:szCs w:val="28"/>
          <w:shd w:val="clear" w:color="auto" w:fill="FFFFFF"/>
        </w:rPr>
      </w:pPr>
    </w:p>
    <w:p w14:paraId="3E077B1C" w14:textId="77777777" w:rsidR="00031400" w:rsidRPr="00031400" w:rsidRDefault="00031400" w:rsidP="00031400">
      <w:pPr>
        <w:jc w:val="center"/>
        <w:rPr>
          <w:b/>
          <w:bCs/>
          <w:sz w:val="28"/>
          <w:szCs w:val="28"/>
          <w:shd w:val="clear" w:color="auto" w:fill="FFFFFF"/>
        </w:rPr>
      </w:pPr>
    </w:p>
    <w:p w14:paraId="400AC188" w14:textId="77777777" w:rsidR="00031400" w:rsidRPr="00031400" w:rsidRDefault="00031400" w:rsidP="00031400">
      <w:pPr>
        <w:jc w:val="center"/>
        <w:rPr>
          <w:b/>
          <w:bCs/>
          <w:sz w:val="28"/>
          <w:szCs w:val="28"/>
          <w:shd w:val="clear" w:color="auto" w:fill="FFFFFF"/>
        </w:rPr>
      </w:pPr>
    </w:p>
    <w:p w14:paraId="77AF4882" w14:textId="77777777" w:rsidR="00031400" w:rsidRPr="00031400" w:rsidRDefault="00031400" w:rsidP="00031400">
      <w:pPr>
        <w:jc w:val="center"/>
        <w:rPr>
          <w:b/>
          <w:bCs/>
          <w:sz w:val="28"/>
          <w:szCs w:val="28"/>
          <w:shd w:val="clear" w:color="auto" w:fill="FFFFFF"/>
        </w:rPr>
      </w:pPr>
    </w:p>
    <w:p w14:paraId="1A7D95B8" w14:textId="77777777" w:rsidR="00031400" w:rsidRPr="00031400" w:rsidRDefault="00031400" w:rsidP="00031400">
      <w:pPr>
        <w:jc w:val="center"/>
        <w:rPr>
          <w:b/>
          <w:bCs/>
          <w:sz w:val="28"/>
          <w:szCs w:val="28"/>
          <w:shd w:val="clear" w:color="auto" w:fill="FFFFFF"/>
        </w:rPr>
      </w:pPr>
    </w:p>
    <w:p w14:paraId="5EE57C4C" w14:textId="77777777" w:rsidR="00031400" w:rsidRPr="00031400" w:rsidRDefault="00031400" w:rsidP="00031400">
      <w:pPr>
        <w:shd w:val="clear" w:color="auto" w:fill="FFFFFF"/>
        <w:spacing w:line="274" w:lineRule="exact"/>
        <w:jc w:val="both"/>
        <w:rPr>
          <w:bCs/>
          <w:szCs w:val="28"/>
          <w:shd w:val="clear" w:color="auto" w:fill="FFFFFF"/>
        </w:rPr>
      </w:pPr>
      <w:r w:rsidRPr="00031400">
        <w:rPr>
          <w:bCs/>
          <w:szCs w:val="28"/>
          <w:shd w:val="clear" w:color="auto" w:fill="FFFFFF"/>
        </w:rPr>
        <w:t>Утверждена в составе ОПОП.</w:t>
      </w:r>
    </w:p>
    <w:p w14:paraId="24DE6240" w14:textId="77777777" w:rsidR="00031400" w:rsidRPr="00031400" w:rsidRDefault="00031400" w:rsidP="00031400">
      <w:pPr>
        <w:spacing w:after="160" w:line="259" w:lineRule="auto"/>
        <w:rPr>
          <w:rFonts w:ascii="Calibri" w:eastAsia="Calibri" w:hAnsi="Calibri"/>
          <w:sz w:val="22"/>
          <w:szCs w:val="22"/>
          <w:lang w:eastAsia="en-US"/>
        </w:rPr>
      </w:pPr>
      <w:r w:rsidRPr="00031400">
        <w:rPr>
          <w:bCs/>
          <w:szCs w:val="28"/>
        </w:rPr>
        <w:t xml:space="preserve">Составитель: </w:t>
      </w:r>
      <w:proofErr w:type="spellStart"/>
      <w:r w:rsidRPr="00031400">
        <w:rPr>
          <w:bCs/>
          <w:szCs w:val="28"/>
        </w:rPr>
        <w:t>к.п.н</w:t>
      </w:r>
      <w:proofErr w:type="spellEnd"/>
      <w:r w:rsidRPr="00031400">
        <w:rPr>
          <w:bCs/>
          <w:szCs w:val="28"/>
        </w:rPr>
        <w:t xml:space="preserve">, доцент кафедры психологии Э.Л. Быдтаева </w:t>
      </w:r>
    </w:p>
    <w:p w14:paraId="6B3218B7" w14:textId="77777777" w:rsidR="00031400" w:rsidRDefault="00031400" w:rsidP="00031400">
      <w:pPr>
        <w:spacing w:after="160" w:line="259" w:lineRule="auto"/>
        <w:rPr>
          <w:rFonts w:ascii="Calibri" w:eastAsia="Calibri" w:hAnsi="Calibri"/>
          <w:sz w:val="22"/>
          <w:szCs w:val="22"/>
          <w:lang w:eastAsia="en-US"/>
        </w:rPr>
      </w:pPr>
    </w:p>
    <w:p w14:paraId="759AD20A" w14:textId="77777777" w:rsidR="00BB41D7" w:rsidRDefault="00BB41D7" w:rsidP="00031400">
      <w:pPr>
        <w:spacing w:after="160" w:line="259" w:lineRule="auto"/>
        <w:rPr>
          <w:rFonts w:ascii="Calibri" w:eastAsia="Calibri" w:hAnsi="Calibri"/>
          <w:sz w:val="22"/>
          <w:szCs w:val="22"/>
          <w:lang w:eastAsia="en-US"/>
        </w:rPr>
      </w:pPr>
    </w:p>
    <w:p w14:paraId="189E31EC" w14:textId="77777777" w:rsidR="00BB41D7" w:rsidRPr="00031400" w:rsidRDefault="00BB41D7" w:rsidP="00031400">
      <w:pPr>
        <w:spacing w:after="160" w:line="259" w:lineRule="auto"/>
        <w:rPr>
          <w:rFonts w:ascii="Calibri" w:eastAsia="Calibri" w:hAnsi="Calibri"/>
          <w:sz w:val="22"/>
          <w:szCs w:val="22"/>
          <w:lang w:eastAsia="en-US"/>
        </w:rPr>
      </w:pPr>
    </w:p>
    <w:p w14:paraId="7BEB06C8" w14:textId="77777777" w:rsidR="00031400" w:rsidRPr="00031400" w:rsidRDefault="00031400" w:rsidP="00031400">
      <w:pPr>
        <w:spacing w:after="160" w:line="259" w:lineRule="auto"/>
        <w:jc w:val="center"/>
        <w:rPr>
          <w:rFonts w:eastAsia="Calibri"/>
          <w:sz w:val="28"/>
          <w:szCs w:val="28"/>
          <w:lang w:eastAsia="en-US"/>
        </w:rPr>
      </w:pPr>
    </w:p>
    <w:p w14:paraId="027032DA" w14:textId="77777777" w:rsidR="00031400" w:rsidRPr="00031400" w:rsidRDefault="00031400" w:rsidP="00031400">
      <w:pPr>
        <w:spacing w:after="160" w:line="259" w:lineRule="auto"/>
        <w:jc w:val="center"/>
        <w:rPr>
          <w:rFonts w:eastAsia="Calibri"/>
          <w:sz w:val="28"/>
          <w:szCs w:val="28"/>
          <w:lang w:eastAsia="en-US"/>
        </w:rPr>
      </w:pPr>
      <w:r w:rsidRPr="00031400">
        <w:rPr>
          <w:rFonts w:eastAsia="Calibri"/>
          <w:sz w:val="28"/>
          <w:szCs w:val="28"/>
          <w:lang w:eastAsia="en-US"/>
        </w:rPr>
        <w:t xml:space="preserve">Владикавказ </w:t>
      </w:r>
    </w:p>
    <w:p w14:paraId="255B82FA" w14:textId="77777777" w:rsidR="00031400" w:rsidRPr="00031400" w:rsidRDefault="00031400" w:rsidP="00031400">
      <w:pPr>
        <w:spacing w:after="160" w:line="259" w:lineRule="auto"/>
        <w:jc w:val="center"/>
        <w:rPr>
          <w:rFonts w:eastAsia="Calibri"/>
          <w:sz w:val="28"/>
          <w:szCs w:val="28"/>
          <w:lang w:eastAsia="en-US"/>
        </w:rPr>
      </w:pPr>
      <w:r w:rsidRPr="00031400">
        <w:rPr>
          <w:rFonts w:eastAsia="Calibri"/>
          <w:sz w:val="28"/>
          <w:szCs w:val="28"/>
          <w:lang w:eastAsia="en-US"/>
        </w:rPr>
        <w:t>2023</w:t>
      </w:r>
    </w:p>
    <w:p w14:paraId="7F98DD75" w14:textId="71322874" w:rsidR="001B1281" w:rsidRDefault="006B1DF1">
      <w:pPr>
        <w:spacing w:after="200" w:line="276" w:lineRule="auto"/>
        <w:jc w:val="center"/>
        <w:rPr>
          <w:b/>
        </w:rPr>
      </w:pPr>
      <w:r>
        <w:rPr>
          <w:b/>
        </w:rPr>
        <w:lastRenderedPageBreak/>
        <w:t xml:space="preserve">1. Структура и общая трудоемкость дисциплины </w:t>
      </w:r>
    </w:p>
    <w:p w14:paraId="2674D4DB" w14:textId="26D6F34E" w:rsidR="001B1281" w:rsidRDefault="006B1DF1">
      <w:pPr>
        <w:ind w:right="-283" w:firstLine="851"/>
        <w:jc w:val="both"/>
      </w:pPr>
      <w:r>
        <w:t>Общая трудоемкость дисциплины составляет 6 зачётны</w:t>
      </w:r>
      <w:r w:rsidR="00AE3AB9">
        <w:t>х</w:t>
      </w:r>
      <w:r>
        <w:t xml:space="preserve"> единиц.</w:t>
      </w:r>
      <w:r w:rsidRPr="00962AF2">
        <w:t xml:space="preserve"> </w:t>
      </w:r>
      <w:r w:rsidR="00C95DB8" w:rsidRPr="00C95DB8">
        <w:t>(</w:t>
      </w:r>
      <w:r>
        <w:t>216 час.</w:t>
      </w:r>
      <w:r w:rsidR="00C95DB8" w:rsidRPr="00C95DB8">
        <w:t>)</w:t>
      </w:r>
      <w:r>
        <w:t>.</w:t>
      </w:r>
    </w:p>
    <w:p w14:paraId="6B169911" w14:textId="77777777" w:rsidR="009552FF" w:rsidRDefault="009552FF">
      <w:pPr>
        <w:ind w:right="-283" w:firstLine="851"/>
        <w:jc w:val="both"/>
      </w:pPr>
    </w:p>
    <w:tbl>
      <w:tblPr>
        <w:tblStyle w:val="aff0"/>
        <w:tblW w:w="5493"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2298"/>
      </w:tblGrid>
      <w:tr w:rsidR="009552FF" w:rsidRPr="009552FF" w14:paraId="28E2FC2B" w14:textId="77777777" w:rsidTr="009552FF">
        <w:tc>
          <w:tcPr>
            <w:tcW w:w="3195" w:type="dxa"/>
          </w:tcPr>
          <w:p w14:paraId="5CFB1444" w14:textId="77777777" w:rsidR="009552FF" w:rsidRDefault="009552FF">
            <w:pPr>
              <w:tabs>
                <w:tab w:val="left" w:pos="1080"/>
              </w:tabs>
              <w:jc w:val="center"/>
              <w:rPr>
                <w:b/>
                <w:sz w:val="22"/>
                <w:szCs w:val="22"/>
              </w:rPr>
            </w:pPr>
          </w:p>
        </w:tc>
        <w:tc>
          <w:tcPr>
            <w:tcW w:w="2298" w:type="dxa"/>
          </w:tcPr>
          <w:p w14:paraId="27454E8B" w14:textId="77777777" w:rsidR="009552FF" w:rsidRPr="00FE3521" w:rsidRDefault="00A75397">
            <w:pPr>
              <w:tabs>
                <w:tab w:val="left" w:pos="1080"/>
              </w:tabs>
              <w:jc w:val="center"/>
              <w:rPr>
                <w:b/>
                <w:sz w:val="22"/>
                <w:szCs w:val="22"/>
                <w:highlight w:val="yellow"/>
                <w:lang w:val="en-US"/>
              </w:rPr>
            </w:pPr>
            <w:proofErr w:type="spellStart"/>
            <w:r>
              <w:rPr>
                <w:sz w:val="22"/>
                <w:szCs w:val="22"/>
                <w:lang w:val="en-US"/>
              </w:rPr>
              <w:t>Очная</w:t>
            </w:r>
            <w:proofErr w:type="spellEnd"/>
            <w:r>
              <w:rPr>
                <w:sz w:val="22"/>
                <w:szCs w:val="22"/>
                <w:lang w:val="en-US"/>
              </w:rPr>
              <w:t xml:space="preserve"> </w:t>
            </w:r>
            <w:proofErr w:type="spellStart"/>
            <w:r w:rsidR="00FE3521">
              <w:rPr>
                <w:sz w:val="22"/>
                <w:szCs w:val="22"/>
                <w:lang w:val="en-US"/>
              </w:rPr>
              <w:t>Форма</w:t>
            </w:r>
            <w:proofErr w:type="spellEnd"/>
            <w:r w:rsidR="00FE3521">
              <w:rPr>
                <w:sz w:val="22"/>
                <w:szCs w:val="22"/>
                <w:lang w:val="en-US"/>
              </w:rPr>
              <w:t xml:space="preserve"> </w:t>
            </w:r>
            <w:proofErr w:type="spellStart"/>
            <w:r w:rsidR="00FE3521">
              <w:rPr>
                <w:sz w:val="22"/>
                <w:szCs w:val="22"/>
                <w:lang w:val="en-US"/>
              </w:rPr>
              <w:t>обучения</w:t>
            </w:r>
            <w:proofErr w:type="spellEnd"/>
          </w:p>
        </w:tc>
      </w:tr>
      <w:tr w:rsidR="009552FF" w:rsidRPr="009552FF" w14:paraId="31635B2E" w14:textId="77777777" w:rsidTr="009552FF">
        <w:tc>
          <w:tcPr>
            <w:tcW w:w="3195" w:type="dxa"/>
          </w:tcPr>
          <w:p w14:paraId="26F0D703" w14:textId="77777777" w:rsidR="009552FF" w:rsidRPr="00497A45" w:rsidRDefault="009552FF">
            <w:pPr>
              <w:tabs>
                <w:tab w:val="left" w:pos="1080"/>
              </w:tabs>
              <w:rPr>
                <w:b/>
                <w:sz w:val="22"/>
                <w:szCs w:val="22"/>
              </w:rPr>
            </w:pPr>
            <w:r w:rsidRPr="00497A45">
              <w:rPr>
                <w:sz w:val="22"/>
                <w:szCs w:val="22"/>
              </w:rPr>
              <w:t>Курс</w:t>
            </w:r>
          </w:p>
        </w:tc>
        <w:tc>
          <w:tcPr>
            <w:tcW w:w="2298" w:type="dxa"/>
          </w:tcPr>
          <w:p w14:paraId="00755C52" w14:textId="77777777" w:rsidR="009552FF" w:rsidRPr="002030FE" w:rsidRDefault="00AC37A9" w:rsidP="009552FF">
            <w:pPr>
              <w:tabs>
                <w:tab w:val="left" w:pos="1080"/>
              </w:tabs>
              <w:jc w:val="center"/>
              <w:rPr>
                <w:sz w:val="22"/>
                <w:szCs w:val="22"/>
                <w:highlight w:val="yellow"/>
                <w:lang w:val="en-US"/>
              </w:rPr>
            </w:pPr>
            <w:r>
              <w:rPr>
                <w:sz w:val="22"/>
                <w:szCs w:val="22"/>
                <w:lang w:val="en-US"/>
              </w:rPr>
              <w:t>1/2</w:t>
            </w:r>
          </w:p>
        </w:tc>
      </w:tr>
      <w:tr w:rsidR="009552FF" w:rsidRPr="009552FF" w14:paraId="0015C000" w14:textId="77777777" w:rsidTr="009552FF">
        <w:tc>
          <w:tcPr>
            <w:tcW w:w="3195" w:type="dxa"/>
          </w:tcPr>
          <w:p w14:paraId="4BADBFB0" w14:textId="77777777" w:rsidR="009552FF" w:rsidRPr="00497A45" w:rsidRDefault="009552FF">
            <w:pPr>
              <w:tabs>
                <w:tab w:val="left" w:pos="1080"/>
              </w:tabs>
              <w:rPr>
                <w:sz w:val="22"/>
                <w:szCs w:val="22"/>
              </w:rPr>
            </w:pPr>
            <w:r w:rsidRPr="00497A45">
              <w:rPr>
                <w:sz w:val="22"/>
                <w:szCs w:val="22"/>
              </w:rPr>
              <w:t>Семестр</w:t>
            </w:r>
          </w:p>
        </w:tc>
        <w:tc>
          <w:tcPr>
            <w:tcW w:w="2298" w:type="dxa"/>
          </w:tcPr>
          <w:p w14:paraId="639FAF52" w14:textId="540CC7AA" w:rsidR="009552FF" w:rsidRPr="002030FE" w:rsidRDefault="00285DCF">
            <w:pPr>
              <w:tabs>
                <w:tab w:val="left" w:pos="1080"/>
              </w:tabs>
              <w:jc w:val="center"/>
              <w:rPr>
                <w:sz w:val="22"/>
                <w:szCs w:val="22"/>
                <w:highlight w:val="yellow"/>
              </w:rPr>
            </w:pPr>
            <w:r w:rsidRPr="00285DCF">
              <w:rPr>
                <w:sz w:val="22"/>
                <w:szCs w:val="22"/>
              </w:rPr>
              <w:t>1/2/3/4</w:t>
            </w:r>
          </w:p>
        </w:tc>
      </w:tr>
      <w:tr w:rsidR="009552FF" w:rsidRPr="009552FF" w14:paraId="7C3DCBB9" w14:textId="77777777" w:rsidTr="009552FF">
        <w:tc>
          <w:tcPr>
            <w:tcW w:w="3195" w:type="dxa"/>
          </w:tcPr>
          <w:p w14:paraId="5D735FFE" w14:textId="77777777" w:rsidR="009552FF" w:rsidRPr="00497A45" w:rsidRDefault="009552FF">
            <w:pPr>
              <w:jc w:val="both"/>
              <w:rPr>
                <w:sz w:val="22"/>
                <w:szCs w:val="22"/>
              </w:rPr>
            </w:pPr>
            <w:r w:rsidRPr="00497A45">
              <w:rPr>
                <w:sz w:val="22"/>
                <w:szCs w:val="22"/>
              </w:rPr>
              <w:t>Лекции</w:t>
            </w:r>
          </w:p>
        </w:tc>
        <w:tc>
          <w:tcPr>
            <w:tcW w:w="2298" w:type="dxa"/>
          </w:tcPr>
          <w:p w14:paraId="2E36829F" w14:textId="77777777" w:rsidR="009552FF" w:rsidRPr="002030FE" w:rsidRDefault="00962898">
            <w:pPr>
              <w:tabs>
                <w:tab w:val="left" w:pos="1080"/>
              </w:tabs>
              <w:jc w:val="center"/>
              <w:rPr>
                <w:sz w:val="22"/>
                <w:szCs w:val="22"/>
                <w:highlight w:val="yellow"/>
                <w:lang w:val="en-US"/>
              </w:rPr>
            </w:pPr>
            <w:r>
              <w:rPr>
                <w:sz w:val="22"/>
                <w:szCs w:val="22"/>
                <w:lang w:val="en-US"/>
              </w:rPr>
              <w:t>-</w:t>
            </w:r>
          </w:p>
        </w:tc>
      </w:tr>
      <w:tr w:rsidR="009552FF" w:rsidRPr="009552FF" w14:paraId="716245EB" w14:textId="77777777" w:rsidTr="009552FF">
        <w:tc>
          <w:tcPr>
            <w:tcW w:w="3195" w:type="dxa"/>
          </w:tcPr>
          <w:p w14:paraId="69BD80B9" w14:textId="77777777" w:rsidR="009552FF" w:rsidRPr="00497A45" w:rsidRDefault="009552FF">
            <w:pPr>
              <w:jc w:val="both"/>
              <w:rPr>
                <w:sz w:val="22"/>
                <w:szCs w:val="22"/>
              </w:rPr>
            </w:pPr>
            <w:r w:rsidRPr="00497A45">
              <w:rPr>
                <w:sz w:val="22"/>
                <w:szCs w:val="22"/>
              </w:rPr>
              <w:t>Практические занятия</w:t>
            </w:r>
          </w:p>
        </w:tc>
        <w:tc>
          <w:tcPr>
            <w:tcW w:w="2298" w:type="dxa"/>
          </w:tcPr>
          <w:p w14:paraId="2600379D" w14:textId="61937157" w:rsidR="009552FF" w:rsidRPr="002030FE" w:rsidRDefault="00285DCF">
            <w:pPr>
              <w:tabs>
                <w:tab w:val="left" w:pos="1080"/>
              </w:tabs>
              <w:jc w:val="center"/>
              <w:rPr>
                <w:sz w:val="22"/>
                <w:szCs w:val="22"/>
                <w:highlight w:val="yellow"/>
              </w:rPr>
            </w:pPr>
            <w:r w:rsidRPr="008F66B9">
              <w:rPr>
                <w:sz w:val="24"/>
                <w:szCs w:val="24"/>
              </w:rPr>
              <w:t>16/1</w:t>
            </w:r>
            <w:r w:rsidR="00701D6F">
              <w:rPr>
                <w:sz w:val="24"/>
                <w:szCs w:val="24"/>
              </w:rPr>
              <w:t>6</w:t>
            </w:r>
            <w:r w:rsidRPr="008F66B9">
              <w:rPr>
                <w:sz w:val="24"/>
                <w:szCs w:val="24"/>
              </w:rPr>
              <w:t>/16/</w:t>
            </w:r>
            <w:r w:rsidR="00701D6F">
              <w:rPr>
                <w:sz w:val="24"/>
                <w:szCs w:val="24"/>
              </w:rPr>
              <w:t>1</w:t>
            </w:r>
            <w:r w:rsidRPr="008F66B9">
              <w:rPr>
                <w:sz w:val="24"/>
                <w:szCs w:val="24"/>
              </w:rPr>
              <w:t>2</w:t>
            </w:r>
          </w:p>
        </w:tc>
      </w:tr>
      <w:tr w:rsidR="009552FF" w:rsidRPr="009552FF" w14:paraId="582B1B6F" w14:textId="77777777" w:rsidTr="009552FF">
        <w:tc>
          <w:tcPr>
            <w:tcW w:w="3195" w:type="dxa"/>
          </w:tcPr>
          <w:p w14:paraId="622137F0" w14:textId="77777777" w:rsidR="009552FF" w:rsidRPr="00497A45" w:rsidRDefault="009552FF">
            <w:pPr>
              <w:jc w:val="both"/>
              <w:rPr>
                <w:sz w:val="22"/>
                <w:szCs w:val="22"/>
              </w:rPr>
            </w:pPr>
            <w:r w:rsidRPr="00497A45">
              <w:rPr>
                <w:sz w:val="22"/>
                <w:szCs w:val="22"/>
              </w:rPr>
              <w:t>Лабораторные занятия</w:t>
            </w:r>
          </w:p>
        </w:tc>
        <w:tc>
          <w:tcPr>
            <w:tcW w:w="2298" w:type="dxa"/>
          </w:tcPr>
          <w:p w14:paraId="2F6BDDDC" w14:textId="77777777" w:rsidR="009552FF" w:rsidRPr="002030FE" w:rsidRDefault="00373AB4">
            <w:pPr>
              <w:tabs>
                <w:tab w:val="left" w:pos="1080"/>
              </w:tabs>
              <w:jc w:val="center"/>
              <w:rPr>
                <w:sz w:val="22"/>
                <w:szCs w:val="22"/>
                <w:highlight w:val="yellow"/>
              </w:rPr>
            </w:pPr>
            <w:r>
              <w:rPr>
                <w:sz w:val="22"/>
                <w:szCs w:val="22"/>
              </w:rPr>
              <w:t>-</w:t>
            </w:r>
          </w:p>
        </w:tc>
      </w:tr>
      <w:tr w:rsidR="009552FF" w:rsidRPr="009552FF" w14:paraId="0C54EB3D" w14:textId="77777777" w:rsidTr="009552FF">
        <w:tc>
          <w:tcPr>
            <w:tcW w:w="3195" w:type="dxa"/>
          </w:tcPr>
          <w:p w14:paraId="08C85B5A" w14:textId="77777777" w:rsidR="009552FF" w:rsidRPr="005F0005" w:rsidRDefault="009552FF">
            <w:pPr>
              <w:jc w:val="both"/>
              <w:rPr>
                <w:sz w:val="22"/>
                <w:szCs w:val="22"/>
              </w:rPr>
            </w:pPr>
            <w:r w:rsidRPr="005F0005">
              <w:rPr>
                <w:sz w:val="22"/>
                <w:szCs w:val="22"/>
              </w:rPr>
              <w:t>Консультации</w:t>
            </w:r>
          </w:p>
        </w:tc>
        <w:tc>
          <w:tcPr>
            <w:tcW w:w="2298" w:type="dxa"/>
          </w:tcPr>
          <w:p w14:paraId="09654000" w14:textId="77777777" w:rsidR="009552FF" w:rsidRPr="005F0005" w:rsidRDefault="009552FF">
            <w:pPr>
              <w:tabs>
                <w:tab w:val="left" w:pos="1080"/>
              </w:tabs>
              <w:jc w:val="center"/>
              <w:rPr>
                <w:sz w:val="22"/>
                <w:szCs w:val="22"/>
                <w:lang w:val="en-US"/>
              </w:rPr>
            </w:pPr>
          </w:p>
        </w:tc>
      </w:tr>
      <w:tr w:rsidR="009552FF" w:rsidRPr="009552FF" w14:paraId="6CD0D6AD" w14:textId="77777777" w:rsidTr="009552FF">
        <w:tc>
          <w:tcPr>
            <w:tcW w:w="3195" w:type="dxa"/>
          </w:tcPr>
          <w:p w14:paraId="30D12F38" w14:textId="77777777" w:rsidR="009552FF" w:rsidRPr="00497A45" w:rsidRDefault="009552FF">
            <w:pPr>
              <w:jc w:val="both"/>
              <w:rPr>
                <w:sz w:val="22"/>
                <w:szCs w:val="22"/>
              </w:rPr>
            </w:pPr>
            <w:r w:rsidRPr="00497A45">
              <w:rPr>
                <w:sz w:val="22"/>
                <w:szCs w:val="22"/>
              </w:rPr>
              <w:t>Итого аудиторных занятий</w:t>
            </w:r>
          </w:p>
        </w:tc>
        <w:tc>
          <w:tcPr>
            <w:tcW w:w="2298" w:type="dxa"/>
          </w:tcPr>
          <w:p w14:paraId="640D49B0" w14:textId="4BD85137" w:rsidR="009552FF" w:rsidRPr="002030FE" w:rsidRDefault="00701D6F">
            <w:pPr>
              <w:tabs>
                <w:tab w:val="left" w:pos="1080"/>
              </w:tabs>
              <w:jc w:val="center"/>
              <w:rPr>
                <w:sz w:val="22"/>
                <w:szCs w:val="22"/>
                <w:highlight w:val="yellow"/>
              </w:rPr>
            </w:pPr>
            <w:r w:rsidRPr="00701D6F">
              <w:rPr>
                <w:sz w:val="22"/>
                <w:szCs w:val="22"/>
              </w:rPr>
              <w:t>16/16/16/12</w:t>
            </w:r>
          </w:p>
        </w:tc>
      </w:tr>
      <w:tr w:rsidR="009552FF" w:rsidRPr="009552FF" w14:paraId="396C3E0A" w14:textId="77777777" w:rsidTr="009552FF">
        <w:tc>
          <w:tcPr>
            <w:tcW w:w="3195" w:type="dxa"/>
          </w:tcPr>
          <w:p w14:paraId="22C8A0B6" w14:textId="77777777" w:rsidR="009552FF" w:rsidRPr="00497A45" w:rsidRDefault="009552FF">
            <w:pPr>
              <w:jc w:val="both"/>
              <w:rPr>
                <w:sz w:val="22"/>
                <w:szCs w:val="22"/>
              </w:rPr>
            </w:pPr>
            <w:r w:rsidRPr="00497A45">
              <w:rPr>
                <w:sz w:val="22"/>
                <w:szCs w:val="22"/>
              </w:rPr>
              <w:t>Самостоятельная работа</w:t>
            </w:r>
          </w:p>
        </w:tc>
        <w:tc>
          <w:tcPr>
            <w:tcW w:w="2298" w:type="dxa"/>
          </w:tcPr>
          <w:p w14:paraId="05CA3552" w14:textId="5A34BEEA" w:rsidR="009552FF" w:rsidRPr="002030FE" w:rsidRDefault="00CF3237">
            <w:pPr>
              <w:tabs>
                <w:tab w:val="left" w:pos="1080"/>
              </w:tabs>
              <w:jc w:val="center"/>
              <w:rPr>
                <w:sz w:val="22"/>
                <w:szCs w:val="22"/>
                <w:highlight w:val="yellow"/>
              </w:rPr>
            </w:pPr>
            <w:r w:rsidRPr="00CF3237">
              <w:rPr>
                <w:sz w:val="22"/>
                <w:szCs w:val="22"/>
              </w:rPr>
              <w:t>20/22/56/</w:t>
            </w:r>
            <w:r>
              <w:rPr>
                <w:sz w:val="22"/>
                <w:szCs w:val="22"/>
              </w:rPr>
              <w:t>60</w:t>
            </w:r>
          </w:p>
        </w:tc>
      </w:tr>
      <w:tr w:rsidR="009552FF" w:rsidRPr="009552FF" w14:paraId="7E16A251" w14:textId="77777777" w:rsidTr="009552FF">
        <w:tc>
          <w:tcPr>
            <w:tcW w:w="3195" w:type="dxa"/>
            <w:tcBorders>
              <w:bottom w:val="single" w:sz="12" w:space="0" w:color="000000"/>
            </w:tcBorders>
          </w:tcPr>
          <w:p w14:paraId="0894E8C4" w14:textId="77777777" w:rsidR="009552FF" w:rsidRPr="00A75397" w:rsidRDefault="009552FF">
            <w:pPr>
              <w:jc w:val="both"/>
              <w:rPr>
                <w:sz w:val="22"/>
                <w:szCs w:val="22"/>
              </w:rPr>
            </w:pPr>
            <w:r w:rsidRPr="00A75397">
              <w:rPr>
                <w:sz w:val="22"/>
                <w:szCs w:val="22"/>
              </w:rPr>
              <w:t xml:space="preserve">Курсовая работа </w:t>
            </w:r>
          </w:p>
        </w:tc>
        <w:tc>
          <w:tcPr>
            <w:tcW w:w="2298" w:type="dxa"/>
            <w:tcBorders>
              <w:bottom w:val="single" w:sz="12" w:space="0" w:color="000000"/>
            </w:tcBorders>
          </w:tcPr>
          <w:p w14:paraId="53B26697" w14:textId="77777777" w:rsidR="009552FF" w:rsidRPr="00A75397" w:rsidRDefault="00A75397" w:rsidP="00A75397">
            <w:pPr>
              <w:tabs>
                <w:tab w:val="left" w:pos="1080"/>
              </w:tabs>
              <w:jc w:val="center"/>
              <w:rPr>
                <w:sz w:val="22"/>
                <w:szCs w:val="22"/>
                <w:lang w:val="en-US"/>
              </w:rPr>
            </w:pPr>
            <w:r>
              <w:rPr>
                <w:sz w:val="22"/>
                <w:szCs w:val="22"/>
                <w:lang w:val="en-US"/>
              </w:rPr>
              <w:t>-</w:t>
            </w:r>
          </w:p>
        </w:tc>
      </w:tr>
      <w:tr w:rsidR="009552FF" w:rsidRPr="009552FF" w14:paraId="52121C6C" w14:textId="77777777" w:rsidTr="009552FF">
        <w:tc>
          <w:tcPr>
            <w:tcW w:w="3195" w:type="dxa"/>
            <w:tcBorders>
              <w:top w:val="single" w:sz="12" w:space="0" w:color="000000"/>
            </w:tcBorders>
          </w:tcPr>
          <w:p w14:paraId="455DFA1B" w14:textId="77777777" w:rsidR="009552FF" w:rsidRPr="00AC37A9" w:rsidRDefault="009552FF">
            <w:pPr>
              <w:jc w:val="both"/>
              <w:rPr>
                <w:sz w:val="22"/>
                <w:szCs w:val="22"/>
                <w:highlight w:val="red"/>
              </w:rPr>
            </w:pPr>
            <w:r w:rsidRPr="00373AB4">
              <w:rPr>
                <w:sz w:val="22"/>
                <w:szCs w:val="22"/>
              </w:rPr>
              <w:t>Зачет</w:t>
            </w:r>
          </w:p>
        </w:tc>
        <w:tc>
          <w:tcPr>
            <w:tcW w:w="2298" w:type="dxa"/>
            <w:tcBorders>
              <w:top w:val="single" w:sz="12" w:space="0" w:color="000000"/>
            </w:tcBorders>
          </w:tcPr>
          <w:p w14:paraId="4150C13D" w14:textId="2BA14477" w:rsidR="009552FF" w:rsidRPr="00AC37A9" w:rsidRDefault="00373AB4">
            <w:pPr>
              <w:tabs>
                <w:tab w:val="left" w:pos="1080"/>
              </w:tabs>
              <w:jc w:val="center"/>
              <w:rPr>
                <w:sz w:val="22"/>
                <w:szCs w:val="22"/>
                <w:highlight w:val="red"/>
              </w:rPr>
            </w:pPr>
            <w:r>
              <w:rPr>
                <w:sz w:val="22"/>
                <w:szCs w:val="22"/>
              </w:rPr>
              <w:t>+/+/+</w:t>
            </w:r>
            <w:r w:rsidR="00CF3237">
              <w:rPr>
                <w:sz w:val="22"/>
                <w:szCs w:val="22"/>
              </w:rPr>
              <w:t>/</w:t>
            </w:r>
            <w:r w:rsidR="00904B7C">
              <w:rPr>
                <w:sz w:val="22"/>
                <w:szCs w:val="22"/>
              </w:rPr>
              <w:t>+</w:t>
            </w:r>
          </w:p>
        </w:tc>
      </w:tr>
      <w:tr w:rsidR="009552FF" w:rsidRPr="009552FF" w14:paraId="1549B675" w14:textId="77777777" w:rsidTr="009552FF">
        <w:tc>
          <w:tcPr>
            <w:tcW w:w="3195" w:type="dxa"/>
          </w:tcPr>
          <w:p w14:paraId="1BD93E38" w14:textId="77777777" w:rsidR="009552FF" w:rsidRPr="00373AB4" w:rsidRDefault="00373AB4">
            <w:pPr>
              <w:jc w:val="both"/>
              <w:rPr>
                <w:sz w:val="22"/>
                <w:szCs w:val="22"/>
              </w:rPr>
            </w:pPr>
            <w:r>
              <w:rPr>
                <w:sz w:val="22"/>
                <w:szCs w:val="22"/>
              </w:rPr>
              <w:t>Экзамен</w:t>
            </w:r>
          </w:p>
        </w:tc>
        <w:tc>
          <w:tcPr>
            <w:tcW w:w="2298" w:type="dxa"/>
          </w:tcPr>
          <w:p w14:paraId="78349BCB" w14:textId="77777777" w:rsidR="009552FF" w:rsidRPr="002030FE" w:rsidRDefault="00373AB4">
            <w:pPr>
              <w:jc w:val="center"/>
              <w:rPr>
                <w:sz w:val="22"/>
                <w:szCs w:val="22"/>
                <w:highlight w:val="yellow"/>
              </w:rPr>
            </w:pPr>
            <w:r>
              <w:rPr>
                <w:sz w:val="22"/>
                <w:szCs w:val="22"/>
              </w:rPr>
              <w:t>-</w:t>
            </w:r>
          </w:p>
        </w:tc>
      </w:tr>
      <w:tr w:rsidR="00BD2B47" w14:paraId="7D585811" w14:textId="77777777">
        <w:tc>
          <w:tcPr>
            <w:tcW w:w="3195" w:type="dxa"/>
          </w:tcPr>
          <w:p w14:paraId="47E955C9" w14:textId="77777777" w:rsidR="009552FF" w:rsidRPr="00497A45" w:rsidRDefault="009552FF">
            <w:pPr>
              <w:jc w:val="both"/>
              <w:rPr>
                <w:sz w:val="22"/>
                <w:szCs w:val="22"/>
              </w:rPr>
            </w:pPr>
            <w:r w:rsidRPr="00497A45">
              <w:rPr>
                <w:sz w:val="22"/>
                <w:szCs w:val="22"/>
              </w:rPr>
              <w:t>Общее количество часов</w:t>
            </w:r>
          </w:p>
        </w:tc>
        <w:tc>
          <w:tcPr>
            <w:tcW w:w="2298" w:type="dxa"/>
          </w:tcPr>
          <w:p w14:paraId="5D8CCB19" w14:textId="77777777" w:rsidR="009552FF" w:rsidRPr="003E503F" w:rsidRDefault="003E503F">
            <w:pPr>
              <w:jc w:val="center"/>
              <w:rPr>
                <w:sz w:val="22"/>
                <w:szCs w:val="22"/>
                <w:highlight w:val="yellow"/>
              </w:rPr>
            </w:pPr>
            <w:r>
              <w:rPr>
                <w:sz w:val="22"/>
                <w:szCs w:val="22"/>
                <w:lang w:val="en-US"/>
              </w:rPr>
              <w:t>216</w:t>
            </w:r>
            <w:r>
              <w:rPr>
                <w:sz w:val="22"/>
                <w:szCs w:val="22"/>
              </w:rPr>
              <w:t xml:space="preserve"> час.</w:t>
            </w:r>
          </w:p>
        </w:tc>
      </w:tr>
    </w:tbl>
    <w:p w14:paraId="41378A26" w14:textId="77777777" w:rsidR="001B1281" w:rsidRDefault="001B1281">
      <w:pPr>
        <w:widowControl w:val="0"/>
        <w:pBdr>
          <w:top w:val="nil"/>
          <w:left w:val="nil"/>
          <w:bottom w:val="nil"/>
          <w:right w:val="nil"/>
          <w:between w:val="nil"/>
        </w:pBdr>
        <w:tabs>
          <w:tab w:val="left" w:pos="-4678"/>
        </w:tabs>
        <w:ind w:left="1069" w:hanging="720"/>
        <w:rPr>
          <w:b/>
          <w:color w:val="000000"/>
        </w:rPr>
      </w:pPr>
    </w:p>
    <w:p w14:paraId="0ABBA4F5" w14:textId="77777777" w:rsidR="001B1281" w:rsidRDefault="006B1DF1" w:rsidP="005F0005">
      <w:pPr>
        <w:widowControl w:val="0"/>
        <w:pBdr>
          <w:top w:val="nil"/>
          <w:left w:val="nil"/>
          <w:bottom w:val="nil"/>
          <w:right w:val="nil"/>
          <w:between w:val="nil"/>
        </w:pBdr>
        <w:tabs>
          <w:tab w:val="left" w:pos="-4678"/>
        </w:tabs>
        <w:ind w:left="1069" w:hanging="720"/>
        <w:jc w:val="center"/>
        <w:rPr>
          <w:b/>
          <w:color w:val="000000"/>
        </w:rPr>
      </w:pPr>
      <w:r>
        <w:rPr>
          <w:b/>
          <w:color w:val="000000"/>
        </w:rPr>
        <w:t>2. Цели освоения дисциплины</w:t>
      </w:r>
    </w:p>
    <w:p w14:paraId="2195B91C" w14:textId="195D533C" w:rsidR="001B1281" w:rsidRDefault="0097191D" w:rsidP="00904B7C">
      <w:pPr>
        <w:ind w:firstLine="709"/>
        <w:jc w:val="both"/>
      </w:pPr>
      <w:r w:rsidRPr="006233F4">
        <w:t xml:space="preserve">Целью освоения </w:t>
      </w:r>
      <w:r w:rsidRPr="006233F4">
        <w:rPr>
          <w:spacing w:val="-3"/>
        </w:rPr>
        <w:t>дисциплин</w:t>
      </w:r>
      <w:r w:rsidRPr="006233F4">
        <w:t>ы «</w:t>
      </w:r>
      <w:r>
        <w:t>Учебная практика (научно-исследовательская работа)</w:t>
      </w:r>
      <w:r w:rsidRPr="006233F4">
        <w:t xml:space="preserve">» </w:t>
      </w:r>
      <w:r w:rsidR="00904B7C" w:rsidRPr="00904B7C">
        <w:t>является формирование готовности студентов-магистрантов к самостоятельной научно-исследовательской деятельности.</w:t>
      </w:r>
    </w:p>
    <w:p w14:paraId="39116308" w14:textId="77777777" w:rsidR="00EB07D9" w:rsidRDefault="00EB07D9" w:rsidP="00904B7C">
      <w:pPr>
        <w:ind w:firstLine="709"/>
        <w:jc w:val="both"/>
      </w:pPr>
    </w:p>
    <w:p w14:paraId="07EB304E" w14:textId="77777777" w:rsidR="001B1281" w:rsidRDefault="006B1DF1" w:rsidP="005F0005">
      <w:pPr>
        <w:widowControl w:val="0"/>
        <w:pBdr>
          <w:top w:val="nil"/>
          <w:left w:val="nil"/>
          <w:bottom w:val="nil"/>
          <w:right w:val="nil"/>
          <w:between w:val="nil"/>
        </w:pBdr>
        <w:tabs>
          <w:tab w:val="left" w:pos="-4678"/>
        </w:tabs>
        <w:ind w:firstLine="567"/>
        <w:jc w:val="center"/>
        <w:rPr>
          <w:b/>
          <w:color w:val="000000"/>
        </w:rPr>
      </w:pPr>
      <w:r>
        <w:rPr>
          <w:b/>
          <w:color w:val="000000"/>
        </w:rPr>
        <w:t>3. Место дисциплины в структуре ОПОП:</w:t>
      </w:r>
    </w:p>
    <w:p w14:paraId="64A8DE99" w14:textId="77777777" w:rsidR="00D56E1E" w:rsidRPr="00E028E1" w:rsidRDefault="00E028E1" w:rsidP="00432AC2">
      <w:pPr>
        <w:widowControl w:val="0"/>
        <w:pBdr>
          <w:top w:val="nil"/>
          <w:left w:val="nil"/>
          <w:bottom w:val="nil"/>
          <w:right w:val="nil"/>
          <w:between w:val="nil"/>
        </w:pBdr>
        <w:tabs>
          <w:tab w:val="left" w:pos="-4678"/>
        </w:tabs>
        <w:ind w:firstLine="567"/>
        <w:jc w:val="both"/>
        <w:rPr>
          <w:color w:val="000000"/>
        </w:rPr>
      </w:pPr>
      <w:r w:rsidRPr="00E028E1">
        <w:rPr>
          <w:color w:val="000000"/>
        </w:rPr>
        <w:t>Дисциплина «</w:t>
      </w:r>
      <w:r>
        <w:t>Учебная практика (научно-исследовательская работа)</w:t>
      </w:r>
      <w:r w:rsidRPr="00E028E1">
        <w:rPr>
          <w:color w:val="000000"/>
        </w:rPr>
        <w:t xml:space="preserve">» относится к дисциплинам </w:t>
      </w:r>
      <w:r>
        <w:rPr>
          <w:color w:val="000000"/>
        </w:rPr>
        <w:t xml:space="preserve">Блок </w:t>
      </w:r>
      <w:proofErr w:type="gramStart"/>
      <w:r>
        <w:rPr>
          <w:color w:val="000000"/>
        </w:rPr>
        <w:t>2.Практика</w:t>
      </w:r>
      <w:proofErr w:type="gramEnd"/>
      <w:r>
        <w:rPr>
          <w:color w:val="000000"/>
        </w:rPr>
        <w:t xml:space="preserve"> . Обязательная </w:t>
      </w:r>
      <w:proofErr w:type="gramStart"/>
      <w:r>
        <w:rPr>
          <w:color w:val="000000"/>
        </w:rPr>
        <w:t xml:space="preserve">часть </w:t>
      </w:r>
      <w:r w:rsidR="005F0005">
        <w:rPr>
          <w:color w:val="000000"/>
        </w:rPr>
        <w:t>.</w:t>
      </w:r>
      <w:proofErr w:type="gramEnd"/>
      <w:r w:rsidR="005F0005">
        <w:rPr>
          <w:color w:val="000000"/>
        </w:rPr>
        <w:t xml:space="preserve"> </w:t>
      </w:r>
      <w:r>
        <w:rPr>
          <w:color w:val="000000"/>
        </w:rPr>
        <w:t>Б</w:t>
      </w:r>
      <w:proofErr w:type="gramStart"/>
      <w:r>
        <w:rPr>
          <w:color w:val="000000"/>
        </w:rPr>
        <w:t>2.О.</w:t>
      </w:r>
      <w:proofErr w:type="gramEnd"/>
      <w:r>
        <w:rPr>
          <w:color w:val="000000"/>
        </w:rPr>
        <w:t>01(У)</w:t>
      </w:r>
      <w:r w:rsidRPr="00E028E1">
        <w:rPr>
          <w:color w:val="000000"/>
        </w:rPr>
        <w:t>.</w:t>
      </w:r>
    </w:p>
    <w:p w14:paraId="3D70919D" w14:textId="77777777" w:rsidR="0097191D" w:rsidRPr="008068F2" w:rsidRDefault="0097191D" w:rsidP="005F0005">
      <w:pPr>
        <w:widowControl w:val="0"/>
        <w:pBdr>
          <w:top w:val="nil"/>
          <w:left w:val="nil"/>
          <w:bottom w:val="nil"/>
          <w:right w:val="nil"/>
          <w:between w:val="nil"/>
        </w:pBdr>
        <w:tabs>
          <w:tab w:val="left" w:pos="-4678"/>
        </w:tabs>
        <w:ind w:firstLine="709"/>
        <w:jc w:val="both"/>
        <w:rPr>
          <w:szCs w:val="28"/>
        </w:rPr>
      </w:pPr>
    </w:p>
    <w:p w14:paraId="6250FBDC" w14:textId="77777777" w:rsidR="001B1281" w:rsidRDefault="006B1DF1">
      <w:pPr>
        <w:widowControl w:val="0"/>
        <w:jc w:val="center"/>
        <w:rPr>
          <w:b/>
        </w:rPr>
      </w:pPr>
      <w:r>
        <w:rPr>
          <w:b/>
        </w:rPr>
        <w:t xml:space="preserve">4. Требования к результатам освоения дисциплины </w:t>
      </w:r>
    </w:p>
    <w:p w14:paraId="57DB10A5" w14:textId="77777777" w:rsidR="001B1281" w:rsidRDefault="006B1DF1">
      <w:pPr>
        <w:widowControl w:val="0"/>
        <w:ind w:firstLine="567"/>
        <w:jc w:val="both"/>
      </w:pPr>
      <w:r>
        <w:t xml:space="preserve">Компетенции обучающегося, формируемые в результате освоения дисциплины. </w:t>
      </w:r>
    </w:p>
    <w:p w14:paraId="0A1A6F19" w14:textId="77777777" w:rsidR="001B1281" w:rsidRDefault="006B1DF1">
      <w:pPr>
        <w:widowControl w:val="0"/>
        <w:ind w:firstLine="567"/>
        <w:jc w:val="both"/>
      </w:pPr>
      <w:r>
        <w:t>В результате изучения дисциплины обучающийся должен обладать следующими компетенциями (результатами освоения образовательной программы):</w:t>
      </w:r>
    </w:p>
    <w:p w14:paraId="3324CDCD" w14:textId="77777777" w:rsidR="00021807" w:rsidRDefault="00021807">
      <w:pPr>
        <w:widowControl w:val="0"/>
        <w:ind w:firstLine="567"/>
        <w:jc w:val="both"/>
      </w:pPr>
    </w:p>
    <w:p w14:paraId="25F80266" w14:textId="77777777" w:rsidR="00021807" w:rsidRPr="00153C5B" w:rsidRDefault="00497A45" w:rsidP="00432AC2">
      <w:pPr>
        <w:spacing w:line="259" w:lineRule="auto"/>
        <w:ind w:left="1"/>
        <w:jc w:val="both"/>
      </w:pPr>
      <w:r>
        <w:tab/>
        <w:t>Способен осуществлять критический анализ проблемных ситуаций на основе системного подхода, вырабатывать стратегию действий (УК-1);</w:t>
      </w:r>
    </w:p>
    <w:p w14:paraId="3680BD20" w14:textId="77777777" w:rsidR="00021807" w:rsidRPr="00153C5B" w:rsidRDefault="00497A45" w:rsidP="00432AC2">
      <w:pPr>
        <w:spacing w:line="259" w:lineRule="auto"/>
        <w:ind w:left="1"/>
        <w:jc w:val="both"/>
      </w:pPr>
      <w:r>
        <w:tab/>
        <w:t>Способен управлять проектом на всех этапах его жизненного цикла (УК-2);</w:t>
      </w:r>
    </w:p>
    <w:p w14:paraId="03E445B4" w14:textId="77777777" w:rsidR="00021807" w:rsidRPr="00153C5B" w:rsidRDefault="00497A45" w:rsidP="00432AC2">
      <w:pPr>
        <w:spacing w:line="259" w:lineRule="auto"/>
        <w:ind w:left="1"/>
        <w:jc w:val="both"/>
      </w:pPr>
      <w:r>
        <w:tab/>
        <w:t>Способен организовывать научное исследование в сфере профессиональной деятельности на основе современной методологии (ОПК-1);</w:t>
      </w:r>
    </w:p>
    <w:p w14:paraId="6752AC08" w14:textId="77777777" w:rsidR="00021807" w:rsidRPr="00153C5B" w:rsidRDefault="00497A45" w:rsidP="00432AC2">
      <w:pPr>
        <w:spacing w:line="259" w:lineRule="auto"/>
        <w:ind w:left="1"/>
        <w:jc w:val="both"/>
      </w:pPr>
      <w:r>
        <w:tab/>
        <w:t>Способен планировать, разрабатывать и реализовывать программы научного исследования для решения теоретических и практических задач в сфере профессиональной деятельности, применять обоснованные методы оценки исследовательских и прикладных программ (ОПК-2).</w:t>
      </w:r>
    </w:p>
    <w:p w14:paraId="699E9E19" w14:textId="77777777" w:rsidR="001B1281" w:rsidRDefault="001B1281">
      <w:pPr>
        <w:widowControl w:val="0"/>
        <w:ind w:firstLine="567"/>
        <w:jc w:val="both"/>
      </w:pPr>
    </w:p>
    <w:p w14:paraId="05241434" w14:textId="77777777" w:rsidR="001B1281" w:rsidRDefault="006B1DF1">
      <w:pPr>
        <w:widowControl w:val="0"/>
        <w:ind w:firstLine="567"/>
        <w:jc w:val="both"/>
        <w:rPr>
          <w:color w:val="000000"/>
        </w:rPr>
      </w:pPr>
      <w:r>
        <w:rPr>
          <w:color w:val="000000"/>
        </w:rPr>
        <w:t>Взаимосвязь планируемых результатов обучения по дисциплине с формируемыми компетенциями ОПОП:</w:t>
      </w:r>
    </w:p>
    <w:p w14:paraId="5427D0AD" w14:textId="77777777" w:rsidR="001B1281" w:rsidRDefault="001B1281">
      <w:pPr>
        <w:widowControl w:val="0"/>
        <w:ind w:firstLine="567"/>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2214"/>
        <w:gridCol w:w="2215"/>
        <w:gridCol w:w="2215"/>
        <w:gridCol w:w="2211"/>
      </w:tblGrid>
      <w:tr w:rsidR="00497A45" w:rsidRPr="00455A8E" w14:paraId="1C374E2B" w14:textId="77777777" w:rsidTr="00347DC6">
        <w:trPr>
          <w:trHeight w:val="257"/>
        </w:trPr>
        <w:tc>
          <w:tcPr>
            <w:tcW w:w="1569" w:type="pct"/>
            <w:gridSpan w:val="2"/>
            <w:shd w:val="clear" w:color="auto" w:fill="F2F2F2" w:themeFill="background1" w:themeFillShade="F2"/>
            <w:vAlign w:val="center"/>
          </w:tcPr>
          <w:p w14:paraId="167D691F" w14:textId="77777777" w:rsidR="00497A45" w:rsidRPr="00455A8E" w:rsidRDefault="00497A45" w:rsidP="00497A45">
            <w:pPr>
              <w:jc w:val="center"/>
              <w:rPr>
                <w:b/>
                <w:i/>
              </w:rPr>
            </w:pPr>
            <w:r w:rsidRPr="00455A8E">
              <w:rPr>
                <w:b/>
              </w:rPr>
              <w:t>Компетенции</w:t>
            </w:r>
          </w:p>
        </w:tc>
        <w:tc>
          <w:tcPr>
            <w:tcW w:w="3431" w:type="pct"/>
            <w:gridSpan w:val="3"/>
            <w:vMerge w:val="restart"/>
            <w:shd w:val="clear" w:color="auto" w:fill="F2F2F2" w:themeFill="background1" w:themeFillShade="F2"/>
            <w:vAlign w:val="center"/>
          </w:tcPr>
          <w:p w14:paraId="64368FCB" w14:textId="77777777" w:rsidR="00497A45" w:rsidRPr="00455A8E" w:rsidRDefault="00497A45" w:rsidP="00497A45">
            <w:pPr>
              <w:jc w:val="center"/>
              <w:rPr>
                <w:b/>
              </w:rPr>
            </w:pPr>
            <w:r w:rsidRPr="00455A8E">
              <w:rPr>
                <w:b/>
              </w:rPr>
              <w:t>Планируемые результаты обучения, соответствующие формируемым компетенциям ОПОП</w:t>
            </w:r>
          </w:p>
        </w:tc>
      </w:tr>
      <w:tr w:rsidR="00497A45" w:rsidRPr="00455A8E" w14:paraId="43E0256E" w14:textId="77777777" w:rsidTr="00347DC6">
        <w:trPr>
          <w:trHeight w:val="525"/>
        </w:trPr>
        <w:tc>
          <w:tcPr>
            <w:tcW w:w="426" w:type="pct"/>
            <w:vMerge w:val="restart"/>
            <w:shd w:val="clear" w:color="auto" w:fill="F2F2F2" w:themeFill="background1" w:themeFillShade="F2"/>
            <w:vAlign w:val="center"/>
          </w:tcPr>
          <w:p w14:paraId="10BE7EEC" w14:textId="77777777" w:rsidR="00497A45" w:rsidRPr="00455A8E" w:rsidRDefault="00497A45" w:rsidP="00497A45">
            <w:pPr>
              <w:jc w:val="center"/>
              <w:rPr>
                <w:b/>
                <w:color w:val="000000"/>
              </w:rPr>
            </w:pPr>
            <w:r w:rsidRPr="00455A8E">
              <w:rPr>
                <w:b/>
              </w:rPr>
              <w:lastRenderedPageBreak/>
              <w:t>Код</w:t>
            </w:r>
          </w:p>
        </w:tc>
        <w:tc>
          <w:tcPr>
            <w:tcW w:w="1144" w:type="pct"/>
            <w:vMerge w:val="restart"/>
            <w:shd w:val="clear" w:color="auto" w:fill="F2F2F2" w:themeFill="background1" w:themeFillShade="F2"/>
            <w:vAlign w:val="center"/>
          </w:tcPr>
          <w:p w14:paraId="7717D928" w14:textId="77777777" w:rsidR="00497A45" w:rsidRPr="00455A8E" w:rsidRDefault="00497A45" w:rsidP="00497A45">
            <w:pPr>
              <w:jc w:val="center"/>
              <w:rPr>
                <w:b/>
                <w:i/>
              </w:rPr>
            </w:pPr>
            <w:r w:rsidRPr="00455A8E">
              <w:rPr>
                <w:b/>
              </w:rPr>
              <w:t>Формулировка</w:t>
            </w:r>
          </w:p>
        </w:tc>
        <w:tc>
          <w:tcPr>
            <w:tcW w:w="3431" w:type="pct"/>
            <w:gridSpan w:val="3"/>
            <w:vMerge/>
            <w:shd w:val="clear" w:color="auto" w:fill="F2F2F2" w:themeFill="background1" w:themeFillShade="F2"/>
            <w:vAlign w:val="center"/>
          </w:tcPr>
          <w:p w14:paraId="68F2C0ED" w14:textId="77777777" w:rsidR="00497A45" w:rsidRPr="00455A8E" w:rsidRDefault="00497A45" w:rsidP="00497A45">
            <w:pPr>
              <w:jc w:val="center"/>
              <w:rPr>
                <w:b/>
                <w:spacing w:val="-1"/>
              </w:rPr>
            </w:pPr>
          </w:p>
        </w:tc>
      </w:tr>
      <w:tr w:rsidR="000C114C" w:rsidRPr="00455A8E" w14:paraId="46D6E400" w14:textId="77777777" w:rsidTr="00347DC6">
        <w:trPr>
          <w:trHeight w:val="435"/>
        </w:trPr>
        <w:tc>
          <w:tcPr>
            <w:tcW w:w="426" w:type="pct"/>
            <w:vMerge/>
            <w:shd w:val="clear" w:color="auto" w:fill="F2F2F2" w:themeFill="background1" w:themeFillShade="F2"/>
            <w:vAlign w:val="center"/>
          </w:tcPr>
          <w:p w14:paraId="0908C4EE" w14:textId="77777777" w:rsidR="00497A45" w:rsidRPr="00455A8E" w:rsidRDefault="00497A45" w:rsidP="00497A45">
            <w:pPr>
              <w:jc w:val="center"/>
              <w:rPr>
                <w:b/>
              </w:rPr>
            </w:pPr>
          </w:p>
        </w:tc>
        <w:tc>
          <w:tcPr>
            <w:tcW w:w="1144" w:type="pct"/>
            <w:vMerge/>
            <w:shd w:val="clear" w:color="auto" w:fill="F2F2F2" w:themeFill="background1" w:themeFillShade="F2"/>
            <w:vAlign w:val="center"/>
          </w:tcPr>
          <w:p w14:paraId="30779B61" w14:textId="77777777" w:rsidR="00497A45" w:rsidRPr="00455A8E" w:rsidRDefault="00497A45" w:rsidP="00497A45">
            <w:pPr>
              <w:jc w:val="center"/>
            </w:pPr>
          </w:p>
        </w:tc>
        <w:tc>
          <w:tcPr>
            <w:tcW w:w="1144" w:type="pct"/>
            <w:shd w:val="clear" w:color="auto" w:fill="F2F2F2" w:themeFill="background1" w:themeFillShade="F2"/>
            <w:vAlign w:val="center"/>
          </w:tcPr>
          <w:p w14:paraId="7790A590" w14:textId="77777777" w:rsidR="00497A45" w:rsidRPr="00455A8E" w:rsidRDefault="00497A45" w:rsidP="00497A45">
            <w:pPr>
              <w:jc w:val="center"/>
              <w:rPr>
                <w:b/>
                <w:spacing w:val="-1"/>
              </w:rPr>
            </w:pPr>
            <w:r w:rsidRPr="00455A8E">
              <w:rPr>
                <w:b/>
                <w:spacing w:val="-1"/>
              </w:rPr>
              <w:t>Знать:</w:t>
            </w:r>
          </w:p>
        </w:tc>
        <w:tc>
          <w:tcPr>
            <w:tcW w:w="1144" w:type="pct"/>
            <w:shd w:val="clear" w:color="auto" w:fill="F2F2F2" w:themeFill="background1" w:themeFillShade="F2"/>
            <w:vAlign w:val="center"/>
          </w:tcPr>
          <w:p w14:paraId="032C708A" w14:textId="77777777" w:rsidR="00497A45" w:rsidRPr="00455A8E" w:rsidRDefault="00497A45" w:rsidP="00497A45">
            <w:pPr>
              <w:jc w:val="center"/>
              <w:rPr>
                <w:b/>
                <w:spacing w:val="-1"/>
              </w:rPr>
            </w:pPr>
            <w:r w:rsidRPr="00455A8E">
              <w:rPr>
                <w:b/>
                <w:spacing w:val="-1"/>
              </w:rPr>
              <w:t>Уметь</w:t>
            </w:r>
          </w:p>
        </w:tc>
        <w:tc>
          <w:tcPr>
            <w:tcW w:w="1144" w:type="pct"/>
            <w:shd w:val="clear" w:color="auto" w:fill="F2F2F2" w:themeFill="background1" w:themeFillShade="F2"/>
            <w:vAlign w:val="center"/>
          </w:tcPr>
          <w:p w14:paraId="5AE60EE9" w14:textId="77777777" w:rsidR="00497A45" w:rsidRPr="00455A8E" w:rsidRDefault="00497A45" w:rsidP="00497A45">
            <w:pPr>
              <w:autoSpaceDE w:val="0"/>
              <w:autoSpaceDN w:val="0"/>
              <w:adjustRightInd w:val="0"/>
              <w:jc w:val="center"/>
              <w:rPr>
                <w:b/>
                <w:spacing w:val="-1"/>
              </w:rPr>
            </w:pPr>
            <w:r w:rsidRPr="00455A8E">
              <w:rPr>
                <w:b/>
                <w:color w:val="000000"/>
                <w:spacing w:val="-1"/>
              </w:rPr>
              <w:t>Владеть:</w:t>
            </w:r>
          </w:p>
        </w:tc>
      </w:tr>
      <w:tr w:rsidR="00347DC6" w14:paraId="24A2864B" w14:textId="77777777" w:rsidTr="00347DC6">
        <w:tc>
          <w:tcPr>
            <w:tcW w:w="426" w:type="pct"/>
          </w:tcPr>
          <w:p w14:paraId="587926BD" w14:textId="77777777" w:rsidR="00347DC6" w:rsidRDefault="00347DC6" w:rsidP="00347DC6">
            <w:r>
              <w:t>ОПК-1</w:t>
            </w:r>
          </w:p>
        </w:tc>
        <w:tc>
          <w:tcPr>
            <w:tcW w:w="1144" w:type="pct"/>
          </w:tcPr>
          <w:p w14:paraId="3ACFFF98" w14:textId="77777777" w:rsidR="00347DC6" w:rsidRPr="00031400" w:rsidRDefault="00347DC6" w:rsidP="00347DC6">
            <w:r w:rsidRPr="00031400">
              <w:t>Способен организовывать научное исследование в сфере профессиональной деятельности на основе современной методологии</w:t>
            </w:r>
          </w:p>
        </w:tc>
        <w:tc>
          <w:tcPr>
            <w:tcW w:w="1144" w:type="pct"/>
          </w:tcPr>
          <w:p w14:paraId="588D4960" w14:textId="74C19D19" w:rsidR="00347DC6" w:rsidRPr="002B483D" w:rsidRDefault="00347DC6" w:rsidP="00347DC6">
            <w:r w:rsidRPr="0071173B">
              <w:t>способы организации научного исследования в сфере профессиональной деятельности на основе современной методологии</w:t>
            </w:r>
          </w:p>
        </w:tc>
        <w:tc>
          <w:tcPr>
            <w:tcW w:w="1144" w:type="pct"/>
          </w:tcPr>
          <w:p w14:paraId="3F44DBF0" w14:textId="42B4C104" w:rsidR="00347DC6" w:rsidRPr="002B483D" w:rsidRDefault="00347DC6" w:rsidP="00347DC6">
            <w:r w:rsidRPr="0071173B">
              <w:t>организовывать научное исследование в сфере профессиональной деятельности на основе современной методологии</w:t>
            </w:r>
          </w:p>
        </w:tc>
        <w:tc>
          <w:tcPr>
            <w:tcW w:w="1144" w:type="pct"/>
          </w:tcPr>
          <w:p w14:paraId="4FB66DE3" w14:textId="2B5D96E3" w:rsidR="00347DC6" w:rsidRPr="002B483D" w:rsidRDefault="00347DC6" w:rsidP="00347DC6">
            <w:r w:rsidRPr="0071173B">
              <w:t>навыками организации научного исследования в сфере профессиональной деятельности на основе современной методологии</w:t>
            </w:r>
          </w:p>
        </w:tc>
      </w:tr>
      <w:tr w:rsidR="00347DC6" w14:paraId="0C5C2DE8" w14:textId="77777777" w:rsidTr="00347DC6">
        <w:tc>
          <w:tcPr>
            <w:tcW w:w="426" w:type="pct"/>
          </w:tcPr>
          <w:p w14:paraId="0A06A325" w14:textId="77777777" w:rsidR="00347DC6" w:rsidRDefault="00347DC6" w:rsidP="00347DC6">
            <w:r>
              <w:t>ОПК-2</w:t>
            </w:r>
          </w:p>
        </w:tc>
        <w:tc>
          <w:tcPr>
            <w:tcW w:w="1144" w:type="pct"/>
          </w:tcPr>
          <w:p w14:paraId="3BAD8940" w14:textId="77777777" w:rsidR="00347DC6" w:rsidRPr="00031400" w:rsidRDefault="00347DC6" w:rsidP="00347DC6">
            <w:r w:rsidRPr="00031400">
              <w:t>Способен планировать, разрабатывать и реализовывать программы научного исследования для решения теоретических и практических задач в сфере профессиональной деятельности, применять обоснованные методы оценки исследовательских и прикладных программ</w:t>
            </w:r>
          </w:p>
        </w:tc>
        <w:tc>
          <w:tcPr>
            <w:tcW w:w="1144" w:type="pct"/>
          </w:tcPr>
          <w:p w14:paraId="0B7728AE" w14:textId="4072538A" w:rsidR="00347DC6" w:rsidRPr="002B483D" w:rsidRDefault="00347DC6" w:rsidP="00347DC6">
            <w:r w:rsidRPr="0071173B">
              <w:t>способы планировать, разрабатывать и реализовывать программы научного исследования для решения теоретических и практических задач в сфере профессиональной деятельности, применять обоснованные методы оценки исследовательских и прикладных программ</w:t>
            </w:r>
          </w:p>
        </w:tc>
        <w:tc>
          <w:tcPr>
            <w:tcW w:w="1144" w:type="pct"/>
          </w:tcPr>
          <w:p w14:paraId="7560592C" w14:textId="7CFB9D23" w:rsidR="00347DC6" w:rsidRPr="002B483D" w:rsidRDefault="00347DC6" w:rsidP="00347DC6">
            <w:r w:rsidRPr="0071173B">
              <w:t>Способен планировать, разрабатывать и реализовывать программы научного исследования для решения теоретических и практических задач в сфере профессиональной деятельности, применять обоснованные методы оценки исследовательских и прикладных программ</w:t>
            </w:r>
          </w:p>
        </w:tc>
        <w:tc>
          <w:tcPr>
            <w:tcW w:w="1144" w:type="pct"/>
          </w:tcPr>
          <w:p w14:paraId="0C49F582" w14:textId="5BC836E8" w:rsidR="00347DC6" w:rsidRPr="002B483D" w:rsidRDefault="00347DC6" w:rsidP="00347DC6">
            <w:r w:rsidRPr="0071173B">
              <w:t>Способен планировать, разрабатывать и реализовывать программы научного исследования для решения теоретических и практических задач в сфере профессиональной деятельности, применять обоснованные методы оценки исследовательских и прикладных программ</w:t>
            </w:r>
          </w:p>
        </w:tc>
      </w:tr>
      <w:tr w:rsidR="00347DC6" w14:paraId="2CE7B12F" w14:textId="77777777" w:rsidTr="00347DC6">
        <w:tc>
          <w:tcPr>
            <w:tcW w:w="426" w:type="pct"/>
          </w:tcPr>
          <w:p w14:paraId="349A5C13" w14:textId="16D5B7EE" w:rsidR="00347DC6" w:rsidRDefault="00347DC6" w:rsidP="00347DC6">
            <w:r w:rsidRPr="004A0451">
              <w:t>ОПК-3</w:t>
            </w:r>
          </w:p>
        </w:tc>
        <w:tc>
          <w:tcPr>
            <w:tcW w:w="1144" w:type="pct"/>
          </w:tcPr>
          <w:p w14:paraId="20CB1ED2" w14:textId="70D0A1D5" w:rsidR="00347DC6" w:rsidRPr="00031400" w:rsidRDefault="00347DC6" w:rsidP="00347DC6">
            <w:r w:rsidRPr="002E7182">
              <w:t>Способен использовать научно обоснованные подходы и валидные способы количественной и качественной диагностики и оценки для решения научных, прикладных и экспертных задач</w:t>
            </w:r>
          </w:p>
        </w:tc>
        <w:tc>
          <w:tcPr>
            <w:tcW w:w="1144" w:type="pct"/>
          </w:tcPr>
          <w:p w14:paraId="2B6A1091" w14:textId="0EDD5DCB" w:rsidR="00347DC6" w:rsidRPr="002B483D" w:rsidRDefault="00347DC6" w:rsidP="00347DC6">
            <w:r w:rsidRPr="002E7182">
              <w:t>способы использования научно обоснованные подходы и валидные способы количественной и качественной диагностики и оценки для решения научных, прикладных и экспертных задач</w:t>
            </w:r>
          </w:p>
        </w:tc>
        <w:tc>
          <w:tcPr>
            <w:tcW w:w="1144" w:type="pct"/>
          </w:tcPr>
          <w:p w14:paraId="1F0A5FF2" w14:textId="5D64007F" w:rsidR="00347DC6" w:rsidRPr="002B483D" w:rsidRDefault="00347DC6" w:rsidP="00347DC6">
            <w:r w:rsidRPr="002E7182">
              <w:t>использовать научно обоснованные подходы и валидные способы количественной и качественной диагностики и оценки для решения научных, прикладных и экспертных задач</w:t>
            </w:r>
          </w:p>
        </w:tc>
        <w:tc>
          <w:tcPr>
            <w:tcW w:w="1144" w:type="pct"/>
          </w:tcPr>
          <w:p w14:paraId="6C0F9583" w14:textId="6073FA7A" w:rsidR="00347DC6" w:rsidRPr="002B483D" w:rsidRDefault="00347DC6" w:rsidP="00347DC6">
            <w:r w:rsidRPr="002E7182">
              <w:t>навыками  использования научно обоснованных подходов и валидных способов количественной и качественной диагностики и оценки для решения научных, прикладных и экспертных задач</w:t>
            </w:r>
          </w:p>
        </w:tc>
      </w:tr>
    </w:tbl>
    <w:p w14:paraId="4759E12B" w14:textId="77777777" w:rsidR="001B1281" w:rsidRDefault="001B1281">
      <w:pPr>
        <w:widowControl w:val="0"/>
        <w:ind w:firstLine="567"/>
        <w:jc w:val="both"/>
      </w:pPr>
    </w:p>
    <w:p w14:paraId="5E1FF7D3" w14:textId="77777777" w:rsidR="00D067F0" w:rsidRPr="0083228E" w:rsidRDefault="00D067F0" w:rsidP="00D067F0">
      <w:pPr>
        <w:widowControl w:val="0"/>
        <w:suppressAutoHyphens/>
        <w:ind w:firstLine="567"/>
        <w:jc w:val="both"/>
        <w:rPr>
          <w:bCs/>
          <w:sz w:val="18"/>
          <w:szCs w:val="18"/>
        </w:rPr>
      </w:pPr>
      <w:r w:rsidRPr="0083228E">
        <w:rPr>
          <w:bCs/>
          <w:sz w:val="18"/>
          <w:szCs w:val="18"/>
        </w:rPr>
        <w:t xml:space="preserve">При проведении учебных занятий обеспечивается развитие у обучающихся навыков командной работы, </w:t>
      </w:r>
      <w:r w:rsidRPr="0083228E">
        <w:rPr>
          <w:bCs/>
          <w:sz w:val="18"/>
          <w:szCs w:val="18"/>
        </w:rPr>
        <w:lastRenderedPageBreak/>
        <w:t>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14:paraId="10EF1B7D" w14:textId="77777777" w:rsidR="00546788" w:rsidRDefault="00546788" w:rsidP="0083228E">
      <w:pPr>
        <w:widowControl w:val="0"/>
        <w:jc w:val="both"/>
        <w:rPr>
          <w:b/>
          <w:sz w:val="18"/>
          <w:szCs w:val="18"/>
        </w:rPr>
      </w:pPr>
    </w:p>
    <w:p w14:paraId="74532F62" w14:textId="77777777" w:rsidR="00546788" w:rsidRPr="00546788" w:rsidRDefault="00546788" w:rsidP="00FB2256">
      <w:pPr>
        <w:widowControl w:val="0"/>
        <w:pBdr>
          <w:top w:val="nil"/>
          <w:left w:val="nil"/>
          <w:bottom w:val="nil"/>
          <w:right w:val="nil"/>
          <w:between w:val="nil"/>
        </w:pBdr>
        <w:tabs>
          <w:tab w:val="left" w:pos="-4678"/>
        </w:tabs>
        <w:ind w:firstLine="709"/>
        <w:jc w:val="both"/>
        <w:rPr>
          <w:rFonts w:eastAsiaTheme="minorEastAsia"/>
        </w:rPr>
      </w:pPr>
      <w:r w:rsidRPr="00546788">
        <w:rPr>
          <w:rFonts w:eastAsiaTheme="minorEastAsia"/>
          <w:b/>
        </w:rPr>
        <w:t>Способы и формы проведения научно-исследовательской практики</w:t>
      </w:r>
    </w:p>
    <w:p w14:paraId="364DC49B" w14:textId="77777777" w:rsidR="00546788" w:rsidRPr="00546788" w:rsidRDefault="00546788" w:rsidP="00FB2256">
      <w:pPr>
        <w:widowControl w:val="0"/>
        <w:pBdr>
          <w:top w:val="nil"/>
          <w:left w:val="nil"/>
          <w:bottom w:val="nil"/>
          <w:right w:val="nil"/>
          <w:between w:val="nil"/>
        </w:pBdr>
        <w:tabs>
          <w:tab w:val="left" w:pos="-4678"/>
        </w:tabs>
        <w:ind w:firstLine="709"/>
        <w:jc w:val="both"/>
        <w:rPr>
          <w:rFonts w:eastAsiaTheme="minorEastAsia"/>
        </w:rPr>
      </w:pPr>
      <w:r w:rsidRPr="00546788">
        <w:rPr>
          <w:rFonts w:eastAsiaTheme="minorEastAsia"/>
        </w:rPr>
        <w:t xml:space="preserve">Вид практики – </w:t>
      </w:r>
      <w:r w:rsidRPr="00546788">
        <w:rPr>
          <w:rFonts w:eastAsiaTheme="minorEastAsia"/>
          <w:color w:val="000000"/>
        </w:rPr>
        <w:t>учебная</w:t>
      </w:r>
      <w:r w:rsidRPr="00546788">
        <w:rPr>
          <w:rFonts w:eastAsiaTheme="minorEastAsia"/>
        </w:rPr>
        <w:t xml:space="preserve">. </w:t>
      </w:r>
    </w:p>
    <w:p w14:paraId="607C3304" w14:textId="77777777" w:rsidR="00546788" w:rsidRPr="00546788" w:rsidRDefault="00546788" w:rsidP="00FB2256">
      <w:pPr>
        <w:widowControl w:val="0"/>
        <w:pBdr>
          <w:top w:val="nil"/>
          <w:left w:val="nil"/>
          <w:bottom w:val="nil"/>
          <w:right w:val="nil"/>
          <w:between w:val="nil"/>
        </w:pBdr>
        <w:tabs>
          <w:tab w:val="left" w:pos="-4678"/>
        </w:tabs>
        <w:ind w:firstLine="709"/>
        <w:jc w:val="both"/>
        <w:rPr>
          <w:rFonts w:eastAsiaTheme="minorEastAsia"/>
        </w:rPr>
      </w:pPr>
      <w:r w:rsidRPr="00546788">
        <w:rPr>
          <w:rFonts w:eastAsiaTheme="minorEastAsia"/>
        </w:rPr>
        <w:t xml:space="preserve">Способы проведения практики: стационарная. Практика проводится в структурных подразделениях университета. </w:t>
      </w:r>
      <w:r w:rsidRPr="00546788">
        <w:rPr>
          <w:rFonts w:eastAsiaTheme="minorEastAsia"/>
          <w:color w:val="1A1A1A"/>
          <w:shd w:val="clear" w:color="auto" w:fill="FFFFFF"/>
        </w:rPr>
        <w:t>Форма проведения практики: очно-заочная.</w:t>
      </w:r>
    </w:p>
    <w:p w14:paraId="17BE0FF3" w14:textId="77777777" w:rsidR="00546788" w:rsidRPr="00546788" w:rsidRDefault="00546788" w:rsidP="00FB2256">
      <w:pPr>
        <w:widowControl w:val="0"/>
        <w:pBdr>
          <w:top w:val="nil"/>
          <w:left w:val="nil"/>
          <w:bottom w:val="nil"/>
          <w:right w:val="nil"/>
          <w:between w:val="nil"/>
        </w:pBdr>
        <w:tabs>
          <w:tab w:val="left" w:pos="-4678"/>
        </w:tabs>
        <w:ind w:firstLine="709"/>
        <w:jc w:val="both"/>
        <w:rPr>
          <w:rFonts w:eastAsiaTheme="minorEastAsia"/>
        </w:rPr>
      </w:pPr>
      <w:r w:rsidRPr="00546788">
        <w:rPr>
          <w:rFonts w:eastAsiaTheme="minorEastAsia"/>
        </w:rPr>
        <w:t xml:space="preserve">Форма проведения практики –дискретно (путем выделения в календарном учебном графике непрерывного периода учебного времени для проведения данного вида практики). </w:t>
      </w:r>
    </w:p>
    <w:p w14:paraId="71769B8A" w14:textId="77777777" w:rsidR="00546788" w:rsidRPr="00546788" w:rsidRDefault="00546788" w:rsidP="00FB2256">
      <w:pPr>
        <w:widowControl w:val="0"/>
        <w:pBdr>
          <w:top w:val="nil"/>
          <w:left w:val="nil"/>
          <w:bottom w:val="nil"/>
          <w:right w:val="nil"/>
          <w:between w:val="nil"/>
        </w:pBdr>
        <w:tabs>
          <w:tab w:val="left" w:pos="-4678"/>
        </w:tabs>
        <w:ind w:firstLine="709"/>
        <w:jc w:val="both"/>
        <w:rPr>
          <w:rFonts w:eastAsiaTheme="minorEastAsia"/>
        </w:rPr>
      </w:pPr>
      <w:r w:rsidRPr="00546788">
        <w:rPr>
          <w:rFonts w:eastAsiaTheme="minorEastAsia"/>
        </w:rPr>
        <w:t xml:space="preserve">Тип практики – научно-исследовательская. Научно-исследовательская практика осуществляется в следующих формах: - консультации с руководителем магистерской диссертации; - самостоятельная работа студента с библиотечным фондом и Интернет-ресурсами для поиска и систематизации научных источников и информации; - обсуждение и защита исследовательских работ магистров; - составление библиографического списка по выбранной теме магистерской диссертации; - написание научной статьи по теме исследования; - участие в круглых столах и конференциях с докладами и обсуждениями </w:t>
      </w:r>
    </w:p>
    <w:p w14:paraId="6E39FB29" w14:textId="77777777" w:rsidR="00546788" w:rsidRPr="00546788" w:rsidRDefault="00546788" w:rsidP="00FB2256">
      <w:pPr>
        <w:widowControl w:val="0"/>
        <w:pBdr>
          <w:top w:val="nil"/>
          <w:left w:val="nil"/>
          <w:bottom w:val="nil"/>
          <w:right w:val="nil"/>
          <w:between w:val="nil"/>
        </w:pBdr>
        <w:tabs>
          <w:tab w:val="left" w:pos="-4678"/>
        </w:tabs>
        <w:ind w:firstLine="709"/>
        <w:jc w:val="both"/>
        <w:rPr>
          <w:rFonts w:eastAsiaTheme="minorEastAsia"/>
        </w:rPr>
      </w:pPr>
      <w:r w:rsidRPr="00546788">
        <w:rPr>
          <w:rFonts w:eastAsiaTheme="minorEastAsia"/>
        </w:rPr>
        <w:t xml:space="preserve">Сроки и продолжительность проведения практики устанавливаются в соответствии с учебными планами и календарным графиком учебного процесса. </w:t>
      </w:r>
    </w:p>
    <w:p w14:paraId="416541D1" w14:textId="77777777" w:rsidR="00546788" w:rsidRPr="00546788" w:rsidRDefault="00546788" w:rsidP="00FB2256">
      <w:pPr>
        <w:rPr>
          <w:rFonts w:eastAsiaTheme="minorEastAsia"/>
        </w:rPr>
      </w:pPr>
    </w:p>
    <w:p w14:paraId="649AB462" w14:textId="77777777" w:rsidR="00546788" w:rsidRPr="00546788" w:rsidRDefault="00546788" w:rsidP="00546788">
      <w:pPr>
        <w:shd w:val="clear" w:color="auto" w:fill="FFFFFF"/>
        <w:jc w:val="center"/>
        <w:rPr>
          <w:rFonts w:eastAsiaTheme="minorEastAsia"/>
          <w:b/>
          <w:bCs/>
          <w:color w:val="000000"/>
        </w:rPr>
      </w:pPr>
      <w:r w:rsidRPr="00546788">
        <w:rPr>
          <w:b/>
          <w:bCs/>
          <w:color w:val="1A1A1A"/>
        </w:rPr>
        <w:t xml:space="preserve">Содержание и учебно-методическая карта </w:t>
      </w:r>
    </w:p>
    <w:p w14:paraId="1E06FC0E" w14:textId="77777777" w:rsidR="00546788" w:rsidRPr="00546788" w:rsidRDefault="00546788" w:rsidP="00546788">
      <w:pPr>
        <w:shd w:val="clear" w:color="auto" w:fill="FFFFFF"/>
        <w:jc w:val="center"/>
        <w:rPr>
          <w:rFonts w:eastAsiaTheme="minorEastAsia"/>
          <w:b/>
          <w:bCs/>
          <w:color w:val="1A1A1A"/>
          <w:shd w:val="clear" w:color="auto" w:fill="FFFFFF"/>
        </w:rPr>
      </w:pPr>
      <w:r w:rsidRPr="00546788">
        <w:rPr>
          <w:rFonts w:eastAsiaTheme="minorEastAsia"/>
          <w:b/>
          <w:bCs/>
          <w:color w:val="1A1A1A"/>
          <w:shd w:val="clear" w:color="auto" w:fill="FFFFFF"/>
        </w:rPr>
        <w:t>1-ый семестр</w:t>
      </w:r>
    </w:p>
    <w:tbl>
      <w:tblPr>
        <w:tblpPr w:leftFromText="180" w:rightFromText="180" w:vertAnchor="text" w:tblpX="-470" w:tblpY="416"/>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4110"/>
        <w:gridCol w:w="709"/>
        <w:gridCol w:w="2268"/>
        <w:gridCol w:w="1565"/>
      </w:tblGrid>
      <w:tr w:rsidR="00546788" w:rsidRPr="00546788" w14:paraId="2815D7A7" w14:textId="77777777" w:rsidTr="00411B56">
        <w:trPr>
          <w:cantSplit/>
          <w:trHeight w:val="699"/>
        </w:trPr>
        <w:tc>
          <w:tcPr>
            <w:tcW w:w="988" w:type="dxa"/>
            <w:vAlign w:val="center"/>
          </w:tcPr>
          <w:p w14:paraId="62831046" w14:textId="77777777" w:rsidR="00546788" w:rsidRPr="00546788" w:rsidRDefault="00546788" w:rsidP="00695030">
            <w:pPr>
              <w:jc w:val="both"/>
              <w:rPr>
                <w:rFonts w:eastAsiaTheme="minorEastAsia"/>
                <w:b/>
                <w:bCs/>
              </w:rPr>
            </w:pPr>
            <w:r w:rsidRPr="00546788">
              <w:rPr>
                <w:rFonts w:eastAsiaTheme="minorEastAsia"/>
                <w:b/>
                <w:bCs/>
              </w:rPr>
              <w:t>Номер недели</w:t>
            </w:r>
          </w:p>
        </w:tc>
        <w:tc>
          <w:tcPr>
            <w:tcW w:w="4110" w:type="dxa"/>
            <w:vAlign w:val="center"/>
          </w:tcPr>
          <w:p w14:paraId="59143E58" w14:textId="77777777" w:rsidR="00546788" w:rsidRPr="00546788" w:rsidRDefault="00546788" w:rsidP="00695030">
            <w:pPr>
              <w:jc w:val="both"/>
              <w:rPr>
                <w:rFonts w:eastAsiaTheme="minorEastAsia"/>
                <w:b/>
                <w:bCs/>
              </w:rPr>
            </w:pPr>
            <w:r w:rsidRPr="00546788">
              <w:rPr>
                <w:rFonts w:eastAsiaTheme="minorEastAsia"/>
                <w:b/>
                <w:bCs/>
              </w:rPr>
              <w:t xml:space="preserve">Наименование тем (вопросов), </w:t>
            </w:r>
          </w:p>
          <w:p w14:paraId="78A8ABE7" w14:textId="77777777" w:rsidR="00546788" w:rsidRPr="00546788" w:rsidRDefault="00546788" w:rsidP="00695030">
            <w:pPr>
              <w:jc w:val="both"/>
              <w:rPr>
                <w:rFonts w:eastAsiaTheme="minorEastAsia"/>
                <w:b/>
                <w:bCs/>
              </w:rPr>
            </w:pPr>
            <w:r w:rsidRPr="00546788">
              <w:rPr>
                <w:rFonts w:eastAsiaTheme="minorEastAsia"/>
                <w:b/>
                <w:bCs/>
              </w:rPr>
              <w:t>изучаемых по данной дисциплине</w:t>
            </w:r>
          </w:p>
        </w:tc>
        <w:tc>
          <w:tcPr>
            <w:tcW w:w="709" w:type="dxa"/>
            <w:vAlign w:val="center"/>
          </w:tcPr>
          <w:p w14:paraId="79D7B95F" w14:textId="5C4636E1" w:rsidR="00546788" w:rsidRPr="00546788" w:rsidRDefault="00411B56" w:rsidP="00411B56">
            <w:pPr>
              <w:ind w:right="-112" w:hanging="101"/>
              <w:jc w:val="both"/>
              <w:rPr>
                <w:rFonts w:eastAsiaTheme="minorEastAsia"/>
                <w:b/>
                <w:bCs/>
              </w:rPr>
            </w:pPr>
            <w:r>
              <w:rPr>
                <w:rFonts w:eastAsiaTheme="minorEastAsia"/>
                <w:b/>
                <w:bCs/>
              </w:rPr>
              <w:t>часы</w:t>
            </w:r>
          </w:p>
        </w:tc>
        <w:tc>
          <w:tcPr>
            <w:tcW w:w="2268" w:type="dxa"/>
            <w:vAlign w:val="center"/>
          </w:tcPr>
          <w:p w14:paraId="63EF6679" w14:textId="77777777" w:rsidR="00546788" w:rsidRPr="00546788" w:rsidRDefault="00546788" w:rsidP="00695030">
            <w:pPr>
              <w:jc w:val="both"/>
              <w:rPr>
                <w:rFonts w:eastAsiaTheme="minorEastAsia"/>
                <w:b/>
                <w:bCs/>
              </w:rPr>
            </w:pPr>
            <w:r w:rsidRPr="00546788">
              <w:rPr>
                <w:rFonts w:eastAsiaTheme="minorEastAsia"/>
                <w:b/>
                <w:bCs/>
              </w:rPr>
              <w:t xml:space="preserve">Форма текущего контроля успеваемости </w:t>
            </w:r>
          </w:p>
        </w:tc>
        <w:tc>
          <w:tcPr>
            <w:tcW w:w="1565" w:type="dxa"/>
            <w:vAlign w:val="center"/>
          </w:tcPr>
          <w:p w14:paraId="723B1EA0" w14:textId="77777777" w:rsidR="00546788" w:rsidRPr="00546788" w:rsidRDefault="00546788" w:rsidP="00695030">
            <w:pPr>
              <w:jc w:val="both"/>
              <w:rPr>
                <w:rFonts w:eastAsiaTheme="minorEastAsia"/>
                <w:b/>
                <w:bCs/>
              </w:rPr>
            </w:pPr>
            <w:r w:rsidRPr="00546788">
              <w:rPr>
                <w:rFonts w:eastAsiaTheme="minorEastAsia"/>
                <w:b/>
                <w:bCs/>
              </w:rPr>
              <w:t>Литература</w:t>
            </w:r>
          </w:p>
          <w:p w14:paraId="6112C4D4" w14:textId="77777777" w:rsidR="00546788" w:rsidRPr="00546788" w:rsidRDefault="00546788" w:rsidP="00695030">
            <w:pPr>
              <w:jc w:val="both"/>
              <w:rPr>
                <w:rFonts w:eastAsiaTheme="minorEastAsia"/>
                <w:b/>
                <w:bCs/>
              </w:rPr>
            </w:pPr>
          </w:p>
        </w:tc>
      </w:tr>
      <w:tr w:rsidR="005A702C" w:rsidRPr="00546788" w14:paraId="2394700A" w14:textId="77777777" w:rsidTr="00411B56">
        <w:trPr>
          <w:trHeight w:val="728"/>
        </w:trPr>
        <w:tc>
          <w:tcPr>
            <w:tcW w:w="988" w:type="dxa"/>
          </w:tcPr>
          <w:p w14:paraId="68FEE4F4" w14:textId="77777777" w:rsidR="005A702C" w:rsidRPr="00546788" w:rsidRDefault="005A702C" w:rsidP="00695030">
            <w:pPr>
              <w:jc w:val="both"/>
              <w:rPr>
                <w:rFonts w:eastAsiaTheme="minorEastAsia"/>
              </w:rPr>
            </w:pPr>
            <w:r w:rsidRPr="00546788">
              <w:rPr>
                <w:rFonts w:eastAsiaTheme="minorEastAsia"/>
              </w:rPr>
              <w:t>1-2</w:t>
            </w:r>
          </w:p>
        </w:tc>
        <w:tc>
          <w:tcPr>
            <w:tcW w:w="4110" w:type="dxa"/>
          </w:tcPr>
          <w:p w14:paraId="15A242D4" w14:textId="77777777" w:rsidR="005A702C" w:rsidRPr="00546788" w:rsidRDefault="005A702C" w:rsidP="00695030">
            <w:pPr>
              <w:jc w:val="both"/>
              <w:rPr>
                <w:rFonts w:eastAsiaTheme="minorEastAsia"/>
              </w:rPr>
            </w:pPr>
            <w:r w:rsidRPr="00546788">
              <w:rPr>
                <w:rFonts w:eastAsiaTheme="minorEastAsia"/>
              </w:rPr>
              <w:t xml:space="preserve">Тема1.Введение </w:t>
            </w:r>
          </w:p>
          <w:p w14:paraId="0CEA7EDC" w14:textId="77777777" w:rsidR="005A702C" w:rsidRPr="00546788" w:rsidRDefault="005A702C" w:rsidP="00695030">
            <w:pPr>
              <w:jc w:val="both"/>
              <w:rPr>
                <w:rFonts w:eastAsiaTheme="minorEastAsia"/>
              </w:rPr>
            </w:pPr>
            <w:r w:rsidRPr="00546788">
              <w:rPr>
                <w:rFonts w:eastAsiaTheme="minorEastAsia"/>
              </w:rPr>
              <w:t>Наука и научное исследование</w:t>
            </w:r>
          </w:p>
        </w:tc>
        <w:tc>
          <w:tcPr>
            <w:tcW w:w="709" w:type="dxa"/>
            <w:vAlign w:val="center"/>
          </w:tcPr>
          <w:p w14:paraId="05D3B7C4" w14:textId="0E9CE627" w:rsidR="005A702C" w:rsidRPr="00546788" w:rsidRDefault="005A702C" w:rsidP="00695030">
            <w:pPr>
              <w:jc w:val="both"/>
              <w:rPr>
                <w:rFonts w:eastAsiaTheme="minorEastAsia"/>
              </w:rPr>
            </w:pPr>
            <w:r w:rsidRPr="00546788">
              <w:rPr>
                <w:rFonts w:eastAsiaTheme="minorEastAsia"/>
              </w:rPr>
              <w:t>2</w:t>
            </w:r>
          </w:p>
        </w:tc>
        <w:tc>
          <w:tcPr>
            <w:tcW w:w="2268" w:type="dxa"/>
          </w:tcPr>
          <w:p w14:paraId="263D9985" w14:textId="77777777" w:rsidR="005A702C" w:rsidRPr="00546788" w:rsidRDefault="005A702C" w:rsidP="00695030">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65" w:type="dxa"/>
            <w:vAlign w:val="center"/>
          </w:tcPr>
          <w:p w14:paraId="24374974" w14:textId="77777777" w:rsidR="005A702C" w:rsidRPr="00546788" w:rsidRDefault="005A702C" w:rsidP="00695030">
            <w:pPr>
              <w:jc w:val="both"/>
              <w:rPr>
                <w:rFonts w:eastAsiaTheme="minorEastAsia"/>
              </w:rPr>
            </w:pPr>
            <w:r w:rsidRPr="00546788">
              <w:rPr>
                <w:rFonts w:eastAsiaTheme="minorEastAsia"/>
              </w:rPr>
              <w:t>[1], [5],</w:t>
            </w:r>
          </w:p>
          <w:p w14:paraId="78099B36" w14:textId="77777777" w:rsidR="005A702C" w:rsidRPr="00546788" w:rsidRDefault="005A702C" w:rsidP="00695030">
            <w:pPr>
              <w:jc w:val="both"/>
              <w:rPr>
                <w:rFonts w:eastAsiaTheme="minorEastAsia"/>
              </w:rPr>
            </w:pPr>
            <w:r w:rsidRPr="00546788">
              <w:rPr>
                <w:rFonts w:eastAsiaTheme="minorEastAsia"/>
              </w:rPr>
              <w:t>[6]</w:t>
            </w:r>
          </w:p>
        </w:tc>
      </w:tr>
      <w:tr w:rsidR="005A702C" w:rsidRPr="00546788" w14:paraId="5B3C7FCD" w14:textId="77777777" w:rsidTr="00411B56">
        <w:trPr>
          <w:trHeight w:val="358"/>
        </w:trPr>
        <w:tc>
          <w:tcPr>
            <w:tcW w:w="988" w:type="dxa"/>
          </w:tcPr>
          <w:p w14:paraId="109AE835" w14:textId="77777777" w:rsidR="005A702C" w:rsidRPr="00546788" w:rsidRDefault="005A702C" w:rsidP="00695030">
            <w:pPr>
              <w:jc w:val="both"/>
              <w:rPr>
                <w:rFonts w:eastAsiaTheme="minorEastAsia"/>
              </w:rPr>
            </w:pPr>
            <w:r w:rsidRPr="00546788">
              <w:rPr>
                <w:rFonts w:eastAsiaTheme="minorEastAsia"/>
              </w:rPr>
              <w:t>3-4</w:t>
            </w:r>
          </w:p>
        </w:tc>
        <w:tc>
          <w:tcPr>
            <w:tcW w:w="4110" w:type="dxa"/>
          </w:tcPr>
          <w:p w14:paraId="21CAF20D" w14:textId="77777777" w:rsidR="005A702C" w:rsidRPr="00546788" w:rsidRDefault="005A702C" w:rsidP="00695030">
            <w:pPr>
              <w:jc w:val="both"/>
              <w:rPr>
                <w:rFonts w:eastAsiaTheme="minorEastAsia"/>
              </w:rPr>
            </w:pPr>
            <w:r w:rsidRPr="00546788">
              <w:rPr>
                <w:rFonts w:eastAsiaTheme="minorEastAsia"/>
              </w:rPr>
              <w:t>Тема 2. Научные и учебные тексты как источники научной информации</w:t>
            </w:r>
          </w:p>
        </w:tc>
        <w:tc>
          <w:tcPr>
            <w:tcW w:w="709" w:type="dxa"/>
            <w:vAlign w:val="center"/>
          </w:tcPr>
          <w:p w14:paraId="0AFAD8F0" w14:textId="1FC66117" w:rsidR="005A702C" w:rsidRPr="00546788" w:rsidRDefault="005A702C" w:rsidP="00695030">
            <w:pPr>
              <w:jc w:val="both"/>
              <w:rPr>
                <w:rFonts w:eastAsiaTheme="minorEastAsia"/>
              </w:rPr>
            </w:pPr>
            <w:r w:rsidRPr="00546788">
              <w:rPr>
                <w:rFonts w:eastAsiaTheme="minorEastAsia"/>
              </w:rPr>
              <w:t>2</w:t>
            </w:r>
          </w:p>
        </w:tc>
        <w:tc>
          <w:tcPr>
            <w:tcW w:w="2268" w:type="dxa"/>
          </w:tcPr>
          <w:p w14:paraId="546131A6" w14:textId="77777777" w:rsidR="005A702C" w:rsidRPr="00546788" w:rsidRDefault="005A702C" w:rsidP="00695030">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65" w:type="dxa"/>
            <w:vAlign w:val="center"/>
          </w:tcPr>
          <w:p w14:paraId="2FBAA28F" w14:textId="77777777" w:rsidR="005A702C" w:rsidRPr="00546788" w:rsidRDefault="005A702C" w:rsidP="00695030">
            <w:pPr>
              <w:jc w:val="both"/>
              <w:rPr>
                <w:rFonts w:eastAsiaTheme="minorEastAsia"/>
              </w:rPr>
            </w:pPr>
            <w:r w:rsidRPr="00546788">
              <w:rPr>
                <w:rFonts w:eastAsiaTheme="minorEastAsia"/>
              </w:rPr>
              <w:t>[1], [5],</w:t>
            </w:r>
          </w:p>
          <w:p w14:paraId="25FB1CC5" w14:textId="77777777" w:rsidR="005A702C" w:rsidRPr="00546788" w:rsidRDefault="005A702C" w:rsidP="00695030">
            <w:pPr>
              <w:jc w:val="both"/>
              <w:rPr>
                <w:rFonts w:eastAsiaTheme="minorEastAsia"/>
              </w:rPr>
            </w:pPr>
          </w:p>
          <w:p w14:paraId="2D8B7CB9" w14:textId="77777777" w:rsidR="005A702C" w:rsidRPr="00546788" w:rsidRDefault="005A702C" w:rsidP="00695030">
            <w:pPr>
              <w:jc w:val="both"/>
              <w:rPr>
                <w:rFonts w:eastAsiaTheme="minorEastAsia"/>
              </w:rPr>
            </w:pPr>
          </w:p>
        </w:tc>
      </w:tr>
      <w:tr w:rsidR="005A702C" w:rsidRPr="00546788" w14:paraId="63094E32" w14:textId="77777777" w:rsidTr="00411B56">
        <w:trPr>
          <w:trHeight w:val="358"/>
        </w:trPr>
        <w:tc>
          <w:tcPr>
            <w:tcW w:w="988" w:type="dxa"/>
          </w:tcPr>
          <w:p w14:paraId="3AFFB6F6" w14:textId="77777777" w:rsidR="005A702C" w:rsidRPr="00546788" w:rsidRDefault="005A702C" w:rsidP="00695030">
            <w:pPr>
              <w:jc w:val="both"/>
              <w:rPr>
                <w:rFonts w:eastAsiaTheme="minorEastAsia"/>
              </w:rPr>
            </w:pPr>
            <w:r w:rsidRPr="00546788">
              <w:rPr>
                <w:rFonts w:eastAsiaTheme="minorEastAsia"/>
              </w:rPr>
              <w:t>5-6</w:t>
            </w:r>
          </w:p>
        </w:tc>
        <w:tc>
          <w:tcPr>
            <w:tcW w:w="4110" w:type="dxa"/>
          </w:tcPr>
          <w:p w14:paraId="7F1ACCE3" w14:textId="77777777" w:rsidR="005A702C" w:rsidRPr="00546788" w:rsidRDefault="005A702C" w:rsidP="00695030">
            <w:pPr>
              <w:jc w:val="both"/>
              <w:rPr>
                <w:rFonts w:eastAsiaTheme="minorEastAsia"/>
              </w:rPr>
            </w:pPr>
            <w:r w:rsidRPr="00546788">
              <w:rPr>
                <w:rFonts w:eastAsiaTheme="minorEastAsia"/>
              </w:rPr>
              <w:t xml:space="preserve">Тема 3. Ориентировка в научном и учебном тексте и предварительная обработка источников информации. </w:t>
            </w:r>
          </w:p>
        </w:tc>
        <w:tc>
          <w:tcPr>
            <w:tcW w:w="709" w:type="dxa"/>
            <w:vAlign w:val="center"/>
          </w:tcPr>
          <w:p w14:paraId="3C512AB3" w14:textId="4D6DFEDD" w:rsidR="005A702C" w:rsidRPr="00546788" w:rsidRDefault="005A702C" w:rsidP="00695030">
            <w:pPr>
              <w:jc w:val="both"/>
              <w:rPr>
                <w:rFonts w:eastAsiaTheme="minorEastAsia"/>
              </w:rPr>
            </w:pPr>
            <w:r w:rsidRPr="00546788">
              <w:rPr>
                <w:rFonts w:eastAsiaTheme="minorEastAsia"/>
              </w:rPr>
              <w:t>2</w:t>
            </w:r>
          </w:p>
        </w:tc>
        <w:tc>
          <w:tcPr>
            <w:tcW w:w="2268" w:type="dxa"/>
          </w:tcPr>
          <w:p w14:paraId="10DFE701" w14:textId="77777777" w:rsidR="005A702C" w:rsidRPr="00546788" w:rsidRDefault="005A702C" w:rsidP="00695030">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65" w:type="dxa"/>
            <w:vAlign w:val="center"/>
          </w:tcPr>
          <w:p w14:paraId="78ADB9E5" w14:textId="77777777" w:rsidR="005A702C" w:rsidRPr="00546788" w:rsidRDefault="005A702C" w:rsidP="00695030">
            <w:pPr>
              <w:jc w:val="both"/>
              <w:rPr>
                <w:rFonts w:eastAsiaTheme="minorEastAsia"/>
              </w:rPr>
            </w:pPr>
            <w:r w:rsidRPr="00546788">
              <w:rPr>
                <w:rFonts w:eastAsiaTheme="minorEastAsia"/>
              </w:rPr>
              <w:t>[4], [5],</w:t>
            </w:r>
          </w:p>
          <w:p w14:paraId="3BC190A9" w14:textId="77777777" w:rsidR="005A702C" w:rsidRPr="00546788" w:rsidRDefault="005A702C" w:rsidP="00695030">
            <w:pPr>
              <w:jc w:val="both"/>
              <w:rPr>
                <w:rFonts w:eastAsiaTheme="minorEastAsia"/>
              </w:rPr>
            </w:pPr>
            <w:r w:rsidRPr="00546788">
              <w:rPr>
                <w:rFonts w:eastAsiaTheme="minorEastAsia"/>
              </w:rPr>
              <w:t>[6</w:t>
            </w:r>
            <w:proofErr w:type="gramStart"/>
            <w:r w:rsidRPr="00546788">
              <w:rPr>
                <w:rFonts w:eastAsiaTheme="minorEastAsia"/>
              </w:rPr>
              <w:t>],[</w:t>
            </w:r>
            <w:proofErr w:type="gramEnd"/>
            <w:r w:rsidRPr="00546788">
              <w:rPr>
                <w:rFonts w:eastAsiaTheme="minorEastAsia"/>
              </w:rPr>
              <w:t>7]</w:t>
            </w:r>
          </w:p>
          <w:p w14:paraId="0BD770A6" w14:textId="77777777" w:rsidR="005A702C" w:rsidRPr="00546788" w:rsidRDefault="005A702C" w:rsidP="00695030">
            <w:pPr>
              <w:jc w:val="both"/>
              <w:rPr>
                <w:rFonts w:eastAsiaTheme="minorEastAsia"/>
              </w:rPr>
            </w:pPr>
          </w:p>
        </w:tc>
      </w:tr>
      <w:tr w:rsidR="005A702C" w:rsidRPr="00546788" w14:paraId="4D1F839E" w14:textId="77777777" w:rsidTr="00411B56">
        <w:trPr>
          <w:trHeight w:val="358"/>
        </w:trPr>
        <w:tc>
          <w:tcPr>
            <w:tcW w:w="988" w:type="dxa"/>
          </w:tcPr>
          <w:p w14:paraId="7709AF59" w14:textId="77777777" w:rsidR="005A702C" w:rsidRPr="00546788" w:rsidRDefault="005A702C" w:rsidP="00695030">
            <w:pPr>
              <w:jc w:val="both"/>
              <w:rPr>
                <w:rFonts w:eastAsiaTheme="minorEastAsia"/>
              </w:rPr>
            </w:pPr>
            <w:r w:rsidRPr="00546788">
              <w:rPr>
                <w:rFonts w:eastAsiaTheme="minorEastAsia"/>
              </w:rPr>
              <w:t>7-8</w:t>
            </w:r>
          </w:p>
        </w:tc>
        <w:tc>
          <w:tcPr>
            <w:tcW w:w="4110" w:type="dxa"/>
          </w:tcPr>
          <w:p w14:paraId="4998EBB5" w14:textId="77777777" w:rsidR="005A702C" w:rsidRPr="00546788" w:rsidRDefault="005A702C" w:rsidP="00695030">
            <w:pPr>
              <w:jc w:val="both"/>
              <w:rPr>
                <w:rFonts w:eastAsiaTheme="minorEastAsia"/>
              </w:rPr>
            </w:pPr>
            <w:r w:rsidRPr="00546788">
              <w:rPr>
                <w:rFonts w:eastAsiaTheme="minorEastAsia"/>
              </w:rPr>
              <w:t>Тема 4. Средства поиска печатных и электронных источников по психологии.</w:t>
            </w:r>
          </w:p>
        </w:tc>
        <w:tc>
          <w:tcPr>
            <w:tcW w:w="709" w:type="dxa"/>
            <w:vAlign w:val="center"/>
          </w:tcPr>
          <w:p w14:paraId="6B7F0D44" w14:textId="3867A2C3" w:rsidR="005A702C" w:rsidRPr="00546788" w:rsidRDefault="005A702C" w:rsidP="00695030">
            <w:pPr>
              <w:jc w:val="both"/>
              <w:rPr>
                <w:rFonts w:eastAsiaTheme="minorEastAsia"/>
              </w:rPr>
            </w:pPr>
            <w:r w:rsidRPr="00546788">
              <w:rPr>
                <w:rFonts w:eastAsiaTheme="minorEastAsia"/>
              </w:rPr>
              <w:t>2</w:t>
            </w:r>
          </w:p>
        </w:tc>
        <w:tc>
          <w:tcPr>
            <w:tcW w:w="2268" w:type="dxa"/>
          </w:tcPr>
          <w:p w14:paraId="042CE929" w14:textId="77777777" w:rsidR="005A702C" w:rsidRPr="00546788" w:rsidRDefault="005A702C" w:rsidP="00695030">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65" w:type="dxa"/>
            <w:vAlign w:val="center"/>
          </w:tcPr>
          <w:p w14:paraId="49F97C52" w14:textId="77777777" w:rsidR="005A702C" w:rsidRPr="00546788" w:rsidRDefault="005A702C" w:rsidP="00695030">
            <w:pPr>
              <w:jc w:val="both"/>
              <w:rPr>
                <w:rFonts w:eastAsiaTheme="minorEastAsia"/>
              </w:rPr>
            </w:pPr>
            <w:r w:rsidRPr="00546788">
              <w:rPr>
                <w:rFonts w:eastAsiaTheme="minorEastAsia"/>
              </w:rPr>
              <w:t>[1], [2],</w:t>
            </w:r>
          </w:p>
          <w:p w14:paraId="03233900" w14:textId="77777777" w:rsidR="005A702C" w:rsidRPr="00546788" w:rsidRDefault="005A702C" w:rsidP="00695030">
            <w:pPr>
              <w:jc w:val="both"/>
              <w:rPr>
                <w:rFonts w:eastAsiaTheme="minorEastAsia"/>
              </w:rPr>
            </w:pPr>
            <w:r w:rsidRPr="00546788">
              <w:rPr>
                <w:rFonts w:eastAsiaTheme="minorEastAsia"/>
              </w:rPr>
              <w:t>[3], [6], [7]</w:t>
            </w:r>
          </w:p>
          <w:p w14:paraId="794E54FE" w14:textId="77777777" w:rsidR="005A702C" w:rsidRPr="00546788" w:rsidRDefault="005A702C" w:rsidP="00695030">
            <w:pPr>
              <w:jc w:val="both"/>
              <w:rPr>
                <w:rFonts w:eastAsiaTheme="minorEastAsia"/>
              </w:rPr>
            </w:pPr>
          </w:p>
        </w:tc>
      </w:tr>
      <w:tr w:rsidR="005A702C" w:rsidRPr="00546788" w14:paraId="116C49EB" w14:textId="77777777" w:rsidTr="00411B56">
        <w:trPr>
          <w:trHeight w:val="358"/>
        </w:trPr>
        <w:tc>
          <w:tcPr>
            <w:tcW w:w="988" w:type="dxa"/>
          </w:tcPr>
          <w:p w14:paraId="4D09322B" w14:textId="77777777" w:rsidR="005A702C" w:rsidRPr="00546788" w:rsidRDefault="005A702C" w:rsidP="00695030">
            <w:pPr>
              <w:jc w:val="both"/>
              <w:rPr>
                <w:rFonts w:eastAsiaTheme="minorEastAsia"/>
              </w:rPr>
            </w:pPr>
            <w:r w:rsidRPr="00546788">
              <w:rPr>
                <w:rFonts w:eastAsiaTheme="minorEastAsia"/>
              </w:rPr>
              <w:t>9-10</w:t>
            </w:r>
          </w:p>
        </w:tc>
        <w:tc>
          <w:tcPr>
            <w:tcW w:w="4110" w:type="dxa"/>
          </w:tcPr>
          <w:p w14:paraId="74D6796E" w14:textId="77777777" w:rsidR="005A702C" w:rsidRPr="00546788" w:rsidRDefault="005A702C" w:rsidP="00695030">
            <w:pPr>
              <w:jc w:val="both"/>
              <w:rPr>
                <w:rFonts w:eastAsiaTheme="minorEastAsia"/>
              </w:rPr>
            </w:pPr>
            <w:r w:rsidRPr="00546788">
              <w:rPr>
                <w:rFonts w:eastAsiaTheme="minorEastAsia"/>
              </w:rPr>
              <w:t>Тема 5. Смысловой анализ источника научной информации.</w:t>
            </w:r>
          </w:p>
        </w:tc>
        <w:tc>
          <w:tcPr>
            <w:tcW w:w="709" w:type="dxa"/>
            <w:vAlign w:val="center"/>
          </w:tcPr>
          <w:p w14:paraId="2C8CD0CE" w14:textId="73FCBFCC" w:rsidR="005A702C" w:rsidRPr="00546788" w:rsidRDefault="005A702C" w:rsidP="00695030">
            <w:pPr>
              <w:jc w:val="both"/>
              <w:rPr>
                <w:rFonts w:eastAsiaTheme="minorEastAsia"/>
              </w:rPr>
            </w:pPr>
            <w:r w:rsidRPr="00546788">
              <w:rPr>
                <w:rFonts w:eastAsiaTheme="minorEastAsia"/>
              </w:rPr>
              <w:t>2</w:t>
            </w:r>
          </w:p>
        </w:tc>
        <w:tc>
          <w:tcPr>
            <w:tcW w:w="2268" w:type="dxa"/>
          </w:tcPr>
          <w:p w14:paraId="31333186" w14:textId="77777777" w:rsidR="005A702C" w:rsidRPr="00546788" w:rsidRDefault="005A702C" w:rsidP="00695030">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65" w:type="dxa"/>
            <w:vAlign w:val="center"/>
          </w:tcPr>
          <w:p w14:paraId="13FFAE7C" w14:textId="77777777" w:rsidR="005A702C" w:rsidRPr="00546788" w:rsidRDefault="005A702C" w:rsidP="00695030">
            <w:pPr>
              <w:jc w:val="both"/>
              <w:rPr>
                <w:rFonts w:eastAsiaTheme="minorEastAsia"/>
              </w:rPr>
            </w:pPr>
            <w:r w:rsidRPr="00546788">
              <w:rPr>
                <w:rFonts w:eastAsiaTheme="minorEastAsia"/>
              </w:rPr>
              <w:t>[1], [2],</w:t>
            </w:r>
          </w:p>
          <w:p w14:paraId="52D5857D" w14:textId="77777777" w:rsidR="005A702C" w:rsidRPr="00546788" w:rsidRDefault="005A702C" w:rsidP="00695030">
            <w:pPr>
              <w:jc w:val="both"/>
              <w:rPr>
                <w:rFonts w:eastAsiaTheme="minorEastAsia"/>
              </w:rPr>
            </w:pPr>
            <w:r w:rsidRPr="00546788">
              <w:rPr>
                <w:rFonts w:eastAsiaTheme="minorEastAsia"/>
              </w:rPr>
              <w:t>[</w:t>
            </w:r>
            <w:proofErr w:type="gramStart"/>
            <w:r w:rsidRPr="00546788">
              <w:rPr>
                <w:rFonts w:eastAsiaTheme="minorEastAsia"/>
              </w:rPr>
              <w:t>3][</w:t>
            </w:r>
            <w:proofErr w:type="gramEnd"/>
            <w:r w:rsidRPr="00546788">
              <w:rPr>
                <w:rFonts w:eastAsiaTheme="minorEastAsia"/>
              </w:rPr>
              <w:t xml:space="preserve"> [6],[7]</w:t>
            </w:r>
          </w:p>
          <w:p w14:paraId="646F0053" w14:textId="77777777" w:rsidR="005A702C" w:rsidRPr="00546788" w:rsidRDefault="005A702C" w:rsidP="00695030">
            <w:pPr>
              <w:jc w:val="both"/>
              <w:rPr>
                <w:rFonts w:eastAsiaTheme="minorEastAsia"/>
              </w:rPr>
            </w:pPr>
          </w:p>
        </w:tc>
      </w:tr>
      <w:tr w:rsidR="005A702C" w:rsidRPr="00546788" w14:paraId="6523753E" w14:textId="77777777" w:rsidTr="00411B56">
        <w:trPr>
          <w:trHeight w:val="358"/>
        </w:trPr>
        <w:tc>
          <w:tcPr>
            <w:tcW w:w="988" w:type="dxa"/>
          </w:tcPr>
          <w:p w14:paraId="025C8714" w14:textId="77777777" w:rsidR="005A702C" w:rsidRPr="00546788" w:rsidRDefault="005A702C" w:rsidP="00695030">
            <w:pPr>
              <w:jc w:val="both"/>
              <w:rPr>
                <w:rFonts w:eastAsiaTheme="minorEastAsia"/>
              </w:rPr>
            </w:pPr>
            <w:r w:rsidRPr="00546788">
              <w:rPr>
                <w:rFonts w:eastAsiaTheme="minorEastAsia"/>
              </w:rPr>
              <w:t>11-12</w:t>
            </w:r>
          </w:p>
        </w:tc>
        <w:tc>
          <w:tcPr>
            <w:tcW w:w="4110" w:type="dxa"/>
          </w:tcPr>
          <w:p w14:paraId="32B6C16A" w14:textId="77777777" w:rsidR="005A702C" w:rsidRPr="00546788" w:rsidRDefault="005A702C" w:rsidP="00695030">
            <w:pPr>
              <w:jc w:val="both"/>
              <w:rPr>
                <w:rFonts w:eastAsiaTheme="minorEastAsia"/>
              </w:rPr>
            </w:pPr>
            <w:r w:rsidRPr="00546788">
              <w:rPr>
                <w:rFonts w:eastAsiaTheme="minorEastAsia"/>
              </w:rPr>
              <w:t>Тема 6. Структура и методы компиляции текста</w:t>
            </w:r>
          </w:p>
        </w:tc>
        <w:tc>
          <w:tcPr>
            <w:tcW w:w="709" w:type="dxa"/>
            <w:vAlign w:val="center"/>
          </w:tcPr>
          <w:p w14:paraId="73A128B2" w14:textId="4A5F8497" w:rsidR="005A702C" w:rsidRPr="00546788" w:rsidRDefault="005A702C" w:rsidP="00695030">
            <w:pPr>
              <w:jc w:val="both"/>
              <w:rPr>
                <w:rFonts w:eastAsiaTheme="minorEastAsia"/>
              </w:rPr>
            </w:pPr>
            <w:r w:rsidRPr="00546788">
              <w:rPr>
                <w:rFonts w:eastAsiaTheme="minorEastAsia"/>
              </w:rPr>
              <w:t>2</w:t>
            </w:r>
          </w:p>
        </w:tc>
        <w:tc>
          <w:tcPr>
            <w:tcW w:w="2268" w:type="dxa"/>
          </w:tcPr>
          <w:p w14:paraId="08A3328C" w14:textId="77777777" w:rsidR="005A702C" w:rsidRPr="00546788" w:rsidRDefault="005A702C" w:rsidP="00695030">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65" w:type="dxa"/>
            <w:vAlign w:val="center"/>
          </w:tcPr>
          <w:p w14:paraId="77D6DE54" w14:textId="77777777" w:rsidR="005A702C" w:rsidRPr="00546788" w:rsidRDefault="005A702C" w:rsidP="00695030">
            <w:pPr>
              <w:jc w:val="both"/>
              <w:rPr>
                <w:rFonts w:eastAsiaTheme="minorEastAsia"/>
              </w:rPr>
            </w:pPr>
            <w:r w:rsidRPr="00546788">
              <w:rPr>
                <w:rFonts w:eastAsiaTheme="minorEastAsia"/>
              </w:rPr>
              <w:t>[1], [2],</w:t>
            </w:r>
          </w:p>
          <w:p w14:paraId="091C2292" w14:textId="77777777" w:rsidR="005A702C" w:rsidRPr="00546788" w:rsidRDefault="005A702C" w:rsidP="00695030">
            <w:pPr>
              <w:jc w:val="both"/>
              <w:rPr>
                <w:rFonts w:eastAsiaTheme="minorEastAsia"/>
              </w:rPr>
            </w:pPr>
            <w:r w:rsidRPr="00546788">
              <w:rPr>
                <w:rFonts w:eastAsiaTheme="minorEastAsia"/>
              </w:rPr>
              <w:t>[3][6</w:t>
            </w:r>
            <w:proofErr w:type="gramStart"/>
            <w:r w:rsidRPr="00546788">
              <w:rPr>
                <w:rFonts w:eastAsiaTheme="minorEastAsia"/>
              </w:rPr>
              <w:t>],[</w:t>
            </w:r>
            <w:proofErr w:type="gramEnd"/>
            <w:r w:rsidRPr="00546788">
              <w:rPr>
                <w:rFonts w:eastAsiaTheme="minorEastAsia"/>
              </w:rPr>
              <w:t>7]</w:t>
            </w:r>
          </w:p>
          <w:p w14:paraId="1766FDCE" w14:textId="77777777" w:rsidR="005A702C" w:rsidRPr="00546788" w:rsidRDefault="005A702C" w:rsidP="00695030">
            <w:pPr>
              <w:jc w:val="both"/>
              <w:rPr>
                <w:rFonts w:eastAsiaTheme="minorEastAsia"/>
              </w:rPr>
            </w:pPr>
          </w:p>
        </w:tc>
      </w:tr>
      <w:tr w:rsidR="005A702C" w:rsidRPr="00546788" w14:paraId="64D9A86E" w14:textId="77777777" w:rsidTr="00411B56">
        <w:trPr>
          <w:trHeight w:val="358"/>
        </w:trPr>
        <w:tc>
          <w:tcPr>
            <w:tcW w:w="988" w:type="dxa"/>
          </w:tcPr>
          <w:p w14:paraId="1C55A836" w14:textId="77777777" w:rsidR="005A702C" w:rsidRPr="00546788" w:rsidRDefault="005A702C" w:rsidP="00695030">
            <w:pPr>
              <w:jc w:val="both"/>
              <w:rPr>
                <w:rFonts w:eastAsiaTheme="minorEastAsia"/>
              </w:rPr>
            </w:pPr>
            <w:r w:rsidRPr="00546788">
              <w:rPr>
                <w:rFonts w:eastAsiaTheme="minorEastAsia"/>
              </w:rPr>
              <w:t>13-14</w:t>
            </w:r>
          </w:p>
        </w:tc>
        <w:tc>
          <w:tcPr>
            <w:tcW w:w="4110" w:type="dxa"/>
          </w:tcPr>
          <w:p w14:paraId="1D22ED8C" w14:textId="70820712" w:rsidR="005A702C" w:rsidRPr="00546788" w:rsidRDefault="005A702C" w:rsidP="00695030">
            <w:pPr>
              <w:jc w:val="both"/>
              <w:rPr>
                <w:rFonts w:eastAsiaTheme="minorEastAsia"/>
              </w:rPr>
            </w:pPr>
            <w:r w:rsidRPr="00546788">
              <w:rPr>
                <w:rFonts w:eastAsiaTheme="minorEastAsia"/>
              </w:rPr>
              <w:t xml:space="preserve">Тема </w:t>
            </w:r>
            <w:r w:rsidRPr="00755508">
              <w:rPr>
                <w:rFonts w:eastAsiaTheme="minorEastAsia"/>
              </w:rPr>
              <w:t>7. Техники</w:t>
            </w:r>
            <w:r w:rsidRPr="00546788">
              <w:rPr>
                <w:rFonts w:eastAsiaTheme="minorEastAsia"/>
              </w:rPr>
              <w:t xml:space="preserve"> литературной обработки научного текста</w:t>
            </w:r>
          </w:p>
        </w:tc>
        <w:tc>
          <w:tcPr>
            <w:tcW w:w="709" w:type="dxa"/>
            <w:vAlign w:val="center"/>
          </w:tcPr>
          <w:p w14:paraId="7205061E" w14:textId="779E0A37" w:rsidR="005A702C" w:rsidRPr="00546788" w:rsidRDefault="005A702C" w:rsidP="00695030">
            <w:pPr>
              <w:jc w:val="both"/>
              <w:rPr>
                <w:rFonts w:eastAsiaTheme="minorEastAsia"/>
              </w:rPr>
            </w:pPr>
            <w:r w:rsidRPr="00546788">
              <w:rPr>
                <w:rFonts w:eastAsiaTheme="minorEastAsia"/>
              </w:rPr>
              <w:t>2</w:t>
            </w:r>
          </w:p>
        </w:tc>
        <w:tc>
          <w:tcPr>
            <w:tcW w:w="2268" w:type="dxa"/>
          </w:tcPr>
          <w:p w14:paraId="45C8B2A5" w14:textId="77777777" w:rsidR="005A702C" w:rsidRPr="00546788" w:rsidRDefault="005A702C" w:rsidP="00695030">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65" w:type="dxa"/>
            <w:vAlign w:val="center"/>
          </w:tcPr>
          <w:p w14:paraId="3F7A469F" w14:textId="77777777" w:rsidR="005A702C" w:rsidRPr="00546788" w:rsidRDefault="005A702C" w:rsidP="00695030">
            <w:pPr>
              <w:jc w:val="both"/>
              <w:rPr>
                <w:rFonts w:eastAsiaTheme="minorEastAsia"/>
              </w:rPr>
            </w:pPr>
            <w:r w:rsidRPr="00546788">
              <w:rPr>
                <w:rFonts w:eastAsiaTheme="minorEastAsia"/>
              </w:rPr>
              <w:t>[1], [2],</w:t>
            </w:r>
          </w:p>
          <w:p w14:paraId="50F42411" w14:textId="77777777" w:rsidR="005A702C" w:rsidRPr="00546788" w:rsidRDefault="005A702C" w:rsidP="00695030">
            <w:pPr>
              <w:jc w:val="both"/>
              <w:rPr>
                <w:rFonts w:eastAsiaTheme="minorEastAsia"/>
              </w:rPr>
            </w:pPr>
            <w:r w:rsidRPr="00546788">
              <w:rPr>
                <w:rFonts w:eastAsiaTheme="minorEastAsia"/>
              </w:rPr>
              <w:t>[3][6</w:t>
            </w:r>
            <w:proofErr w:type="gramStart"/>
            <w:r w:rsidRPr="00546788">
              <w:rPr>
                <w:rFonts w:eastAsiaTheme="minorEastAsia"/>
              </w:rPr>
              <w:t>],[</w:t>
            </w:r>
            <w:proofErr w:type="gramEnd"/>
            <w:r w:rsidRPr="00546788">
              <w:rPr>
                <w:rFonts w:eastAsiaTheme="minorEastAsia"/>
              </w:rPr>
              <w:t>7]</w:t>
            </w:r>
          </w:p>
          <w:p w14:paraId="41188601" w14:textId="77777777" w:rsidR="005A702C" w:rsidRPr="00546788" w:rsidRDefault="005A702C" w:rsidP="00695030">
            <w:pPr>
              <w:jc w:val="both"/>
              <w:rPr>
                <w:rFonts w:eastAsiaTheme="minorEastAsia"/>
              </w:rPr>
            </w:pPr>
          </w:p>
        </w:tc>
      </w:tr>
      <w:tr w:rsidR="005A702C" w:rsidRPr="00546788" w14:paraId="19F6C376" w14:textId="77777777" w:rsidTr="00411B56">
        <w:trPr>
          <w:trHeight w:val="358"/>
        </w:trPr>
        <w:tc>
          <w:tcPr>
            <w:tcW w:w="988" w:type="dxa"/>
          </w:tcPr>
          <w:p w14:paraId="0D1F7C86" w14:textId="77777777" w:rsidR="005A702C" w:rsidRPr="00546788" w:rsidRDefault="005A702C" w:rsidP="00695030">
            <w:pPr>
              <w:jc w:val="both"/>
              <w:rPr>
                <w:rFonts w:eastAsiaTheme="minorEastAsia"/>
              </w:rPr>
            </w:pPr>
            <w:r w:rsidRPr="00546788">
              <w:rPr>
                <w:rFonts w:eastAsiaTheme="minorEastAsia"/>
              </w:rPr>
              <w:lastRenderedPageBreak/>
              <w:t>15-16</w:t>
            </w:r>
          </w:p>
        </w:tc>
        <w:tc>
          <w:tcPr>
            <w:tcW w:w="4110" w:type="dxa"/>
          </w:tcPr>
          <w:p w14:paraId="0BF8DE20" w14:textId="39E92554" w:rsidR="005A702C" w:rsidRPr="00546788" w:rsidRDefault="005A702C" w:rsidP="00695030">
            <w:pPr>
              <w:jc w:val="both"/>
              <w:rPr>
                <w:rFonts w:eastAsiaTheme="minorEastAsia"/>
              </w:rPr>
            </w:pPr>
            <w:r w:rsidRPr="00546788">
              <w:rPr>
                <w:rFonts w:eastAsiaTheme="minorEastAsia"/>
              </w:rPr>
              <w:t xml:space="preserve">Тема </w:t>
            </w:r>
            <w:r w:rsidRPr="00755508">
              <w:rPr>
                <w:rFonts w:eastAsiaTheme="minorEastAsia"/>
              </w:rPr>
              <w:t>8. Анализ</w:t>
            </w:r>
            <w:r w:rsidRPr="00546788">
              <w:rPr>
                <w:rFonts w:eastAsiaTheme="minorEastAsia"/>
              </w:rPr>
              <w:t xml:space="preserve"> информации по теме магистерской диссертации и составление литературного обзора.</w:t>
            </w:r>
          </w:p>
        </w:tc>
        <w:tc>
          <w:tcPr>
            <w:tcW w:w="709" w:type="dxa"/>
            <w:vAlign w:val="center"/>
          </w:tcPr>
          <w:p w14:paraId="4D41ABBD" w14:textId="7ACAF2FC" w:rsidR="005A702C" w:rsidRPr="00546788" w:rsidRDefault="005A702C" w:rsidP="00695030">
            <w:pPr>
              <w:jc w:val="both"/>
              <w:rPr>
                <w:rFonts w:eastAsiaTheme="minorEastAsia"/>
              </w:rPr>
            </w:pPr>
            <w:r w:rsidRPr="00546788">
              <w:rPr>
                <w:rFonts w:eastAsiaTheme="minorEastAsia"/>
              </w:rPr>
              <w:t>2</w:t>
            </w:r>
          </w:p>
        </w:tc>
        <w:tc>
          <w:tcPr>
            <w:tcW w:w="2268" w:type="dxa"/>
          </w:tcPr>
          <w:p w14:paraId="6B664B59" w14:textId="77777777" w:rsidR="005A702C" w:rsidRPr="00546788" w:rsidRDefault="005A702C" w:rsidP="00695030">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65" w:type="dxa"/>
            <w:vAlign w:val="center"/>
          </w:tcPr>
          <w:p w14:paraId="4E657F6E" w14:textId="77777777" w:rsidR="005A702C" w:rsidRPr="00546788" w:rsidRDefault="005A702C" w:rsidP="00695030">
            <w:pPr>
              <w:jc w:val="both"/>
              <w:rPr>
                <w:rFonts w:eastAsiaTheme="minorEastAsia"/>
              </w:rPr>
            </w:pPr>
            <w:r w:rsidRPr="00546788">
              <w:rPr>
                <w:rFonts w:eastAsiaTheme="minorEastAsia"/>
              </w:rPr>
              <w:t>[1], [2],</w:t>
            </w:r>
          </w:p>
          <w:p w14:paraId="26D68098" w14:textId="77777777" w:rsidR="005A702C" w:rsidRPr="00546788" w:rsidRDefault="005A702C" w:rsidP="00695030">
            <w:pPr>
              <w:jc w:val="both"/>
              <w:rPr>
                <w:rFonts w:eastAsiaTheme="minorEastAsia"/>
              </w:rPr>
            </w:pPr>
            <w:r w:rsidRPr="00546788">
              <w:rPr>
                <w:rFonts w:eastAsiaTheme="minorEastAsia"/>
              </w:rPr>
              <w:t>[3</w:t>
            </w:r>
            <w:proofErr w:type="gramStart"/>
            <w:r w:rsidRPr="00546788">
              <w:rPr>
                <w:rFonts w:eastAsiaTheme="minorEastAsia"/>
              </w:rPr>
              <w:t>],[</w:t>
            </w:r>
            <w:proofErr w:type="gramEnd"/>
            <w:r w:rsidRPr="00546788">
              <w:rPr>
                <w:rFonts w:eastAsiaTheme="minorEastAsia"/>
              </w:rPr>
              <w:t>1], [2],</w:t>
            </w:r>
          </w:p>
          <w:p w14:paraId="0E1014B3" w14:textId="77777777" w:rsidR="005A702C" w:rsidRPr="00546788" w:rsidRDefault="005A702C" w:rsidP="00695030">
            <w:pPr>
              <w:jc w:val="both"/>
              <w:rPr>
                <w:rFonts w:eastAsiaTheme="minorEastAsia"/>
              </w:rPr>
            </w:pPr>
          </w:p>
        </w:tc>
      </w:tr>
      <w:tr w:rsidR="005A702C" w:rsidRPr="00546788" w14:paraId="10DC766E" w14:textId="77777777" w:rsidTr="00411B56">
        <w:trPr>
          <w:trHeight w:val="431"/>
        </w:trPr>
        <w:tc>
          <w:tcPr>
            <w:tcW w:w="988" w:type="dxa"/>
          </w:tcPr>
          <w:p w14:paraId="2AB554B2" w14:textId="77777777" w:rsidR="005A702C" w:rsidRPr="00546788" w:rsidRDefault="005A702C" w:rsidP="00695030">
            <w:pPr>
              <w:jc w:val="both"/>
              <w:rPr>
                <w:rFonts w:eastAsiaTheme="minorEastAsia"/>
              </w:rPr>
            </w:pPr>
          </w:p>
        </w:tc>
        <w:tc>
          <w:tcPr>
            <w:tcW w:w="4110" w:type="dxa"/>
          </w:tcPr>
          <w:p w14:paraId="6481850F" w14:textId="77777777" w:rsidR="005A702C" w:rsidRPr="00546788" w:rsidRDefault="005A702C" w:rsidP="00695030">
            <w:pPr>
              <w:jc w:val="both"/>
              <w:rPr>
                <w:rFonts w:eastAsiaTheme="minorEastAsia"/>
              </w:rPr>
            </w:pPr>
            <w:r w:rsidRPr="00546788">
              <w:rPr>
                <w:rFonts w:eastAsiaTheme="minorEastAsia"/>
              </w:rPr>
              <w:t>ИТОГО</w:t>
            </w:r>
          </w:p>
        </w:tc>
        <w:tc>
          <w:tcPr>
            <w:tcW w:w="709" w:type="dxa"/>
            <w:vAlign w:val="center"/>
          </w:tcPr>
          <w:p w14:paraId="72AD9939" w14:textId="0F368397" w:rsidR="005A702C" w:rsidRPr="00546788" w:rsidRDefault="005A702C" w:rsidP="00695030">
            <w:pPr>
              <w:jc w:val="both"/>
              <w:rPr>
                <w:rFonts w:eastAsiaTheme="minorEastAsia"/>
              </w:rPr>
            </w:pPr>
            <w:r w:rsidRPr="00546788">
              <w:rPr>
                <w:rFonts w:eastAsiaTheme="minorEastAsia"/>
              </w:rPr>
              <w:t>16</w:t>
            </w:r>
          </w:p>
        </w:tc>
        <w:tc>
          <w:tcPr>
            <w:tcW w:w="2268" w:type="dxa"/>
          </w:tcPr>
          <w:p w14:paraId="08DC1054" w14:textId="77777777" w:rsidR="005A702C" w:rsidRPr="00546788" w:rsidRDefault="005A702C" w:rsidP="00695030">
            <w:pPr>
              <w:jc w:val="both"/>
              <w:rPr>
                <w:rFonts w:eastAsiaTheme="minorEastAsia"/>
              </w:rPr>
            </w:pPr>
            <w:r w:rsidRPr="00546788">
              <w:rPr>
                <w:rFonts w:eastAsiaTheme="minorEastAsia"/>
              </w:rPr>
              <w:t>Зачет</w:t>
            </w:r>
          </w:p>
        </w:tc>
        <w:tc>
          <w:tcPr>
            <w:tcW w:w="1565" w:type="dxa"/>
            <w:vAlign w:val="center"/>
          </w:tcPr>
          <w:p w14:paraId="7D6B1A4A" w14:textId="77777777" w:rsidR="005A702C" w:rsidRPr="00546788" w:rsidRDefault="005A702C" w:rsidP="00695030">
            <w:pPr>
              <w:jc w:val="both"/>
              <w:rPr>
                <w:rFonts w:eastAsiaTheme="minorEastAsia"/>
              </w:rPr>
            </w:pPr>
          </w:p>
        </w:tc>
      </w:tr>
    </w:tbl>
    <w:p w14:paraId="4770C222" w14:textId="77777777" w:rsidR="00FB2256" w:rsidRDefault="00FB2256" w:rsidP="00546788">
      <w:pPr>
        <w:shd w:val="clear" w:color="auto" w:fill="FFFFFF"/>
        <w:jc w:val="center"/>
        <w:rPr>
          <w:rFonts w:eastAsiaTheme="minorEastAsia"/>
          <w:b/>
        </w:rPr>
      </w:pPr>
    </w:p>
    <w:p w14:paraId="57242E1D" w14:textId="62CF5806" w:rsidR="00546788" w:rsidRPr="00546788" w:rsidRDefault="00546788" w:rsidP="00546788">
      <w:pPr>
        <w:shd w:val="clear" w:color="auto" w:fill="FFFFFF"/>
        <w:jc w:val="center"/>
        <w:rPr>
          <w:rFonts w:eastAsiaTheme="minorEastAsia"/>
        </w:rPr>
      </w:pPr>
      <w:r w:rsidRPr="00546788">
        <w:rPr>
          <w:rFonts w:eastAsiaTheme="minorEastAsia"/>
          <w:b/>
        </w:rPr>
        <w:t>Самостоятельная работа</w:t>
      </w:r>
    </w:p>
    <w:p w14:paraId="2209EA79" w14:textId="77777777" w:rsidR="00546788" w:rsidRPr="00546788" w:rsidRDefault="00546788" w:rsidP="00546788">
      <w:pPr>
        <w:shd w:val="clear" w:color="auto" w:fill="FFFFFF"/>
        <w:jc w:val="center"/>
        <w:rPr>
          <w:rFonts w:eastAsiaTheme="minorEastAsia"/>
        </w:rPr>
      </w:pPr>
    </w:p>
    <w:tbl>
      <w:tblPr>
        <w:tblStyle w:val="26"/>
        <w:tblW w:w="0" w:type="auto"/>
        <w:tblInd w:w="-601" w:type="dxa"/>
        <w:tblLook w:val="01E0" w:firstRow="1" w:lastRow="1" w:firstColumn="1" w:lastColumn="1" w:noHBand="0" w:noVBand="0"/>
      </w:tblPr>
      <w:tblGrid>
        <w:gridCol w:w="880"/>
        <w:gridCol w:w="5245"/>
        <w:gridCol w:w="2268"/>
        <w:gridCol w:w="1317"/>
      </w:tblGrid>
      <w:tr w:rsidR="00546788" w:rsidRPr="00546788" w14:paraId="3F0A0E26" w14:textId="77777777" w:rsidTr="00695030">
        <w:trPr>
          <w:trHeight w:val="651"/>
        </w:trPr>
        <w:tc>
          <w:tcPr>
            <w:tcW w:w="880" w:type="dxa"/>
            <w:tcBorders>
              <w:top w:val="single" w:sz="4" w:space="0" w:color="auto"/>
              <w:left w:val="single" w:sz="4" w:space="0" w:color="auto"/>
              <w:bottom w:val="single" w:sz="4" w:space="0" w:color="auto"/>
              <w:right w:val="single" w:sz="4" w:space="0" w:color="auto"/>
            </w:tcBorders>
            <w:hideMark/>
          </w:tcPr>
          <w:p w14:paraId="7174F8EC"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w:t>
            </w:r>
          </w:p>
          <w:p w14:paraId="2F7E7530"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п/п</w:t>
            </w:r>
          </w:p>
        </w:tc>
        <w:tc>
          <w:tcPr>
            <w:tcW w:w="5245" w:type="dxa"/>
            <w:tcBorders>
              <w:top w:val="single" w:sz="4" w:space="0" w:color="auto"/>
              <w:left w:val="single" w:sz="4" w:space="0" w:color="auto"/>
              <w:bottom w:val="single" w:sz="4" w:space="0" w:color="auto"/>
              <w:right w:val="single" w:sz="4" w:space="0" w:color="auto"/>
            </w:tcBorders>
            <w:vAlign w:val="center"/>
            <w:hideMark/>
          </w:tcPr>
          <w:p w14:paraId="21628B3B"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Содержание практики НИР (этапы работы)</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C841346"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Форма работы</w:t>
            </w:r>
          </w:p>
        </w:tc>
        <w:tc>
          <w:tcPr>
            <w:tcW w:w="1317" w:type="dxa"/>
            <w:tcBorders>
              <w:top w:val="single" w:sz="4" w:space="0" w:color="auto"/>
              <w:left w:val="single" w:sz="4" w:space="0" w:color="auto"/>
              <w:right w:val="single" w:sz="4" w:space="0" w:color="auto"/>
            </w:tcBorders>
          </w:tcPr>
          <w:p w14:paraId="51E45126"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Количество часов</w:t>
            </w:r>
          </w:p>
        </w:tc>
      </w:tr>
      <w:tr w:rsidR="00546788" w:rsidRPr="00546788" w14:paraId="13CECCB1" w14:textId="77777777" w:rsidTr="00695030">
        <w:tc>
          <w:tcPr>
            <w:tcW w:w="880" w:type="dxa"/>
            <w:tcBorders>
              <w:top w:val="single" w:sz="4" w:space="0" w:color="auto"/>
              <w:left w:val="single" w:sz="4" w:space="0" w:color="auto"/>
              <w:bottom w:val="single" w:sz="4" w:space="0" w:color="auto"/>
              <w:right w:val="single" w:sz="4" w:space="0" w:color="auto"/>
            </w:tcBorders>
            <w:hideMark/>
          </w:tcPr>
          <w:p w14:paraId="7FCD9E7E"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1.</w:t>
            </w:r>
          </w:p>
        </w:tc>
        <w:tc>
          <w:tcPr>
            <w:tcW w:w="5245" w:type="dxa"/>
            <w:tcBorders>
              <w:top w:val="single" w:sz="4" w:space="0" w:color="auto"/>
              <w:left w:val="single" w:sz="4" w:space="0" w:color="auto"/>
              <w:bottom w:val="single" w:sz="4" w:space="0" w:color="auto"/>
              <w:right w:val="single" w:sz="4" w:space="0" w:color="auto"/>
            </w:tcBorders>
            <w:hideMark/>
          </w:tcPr>
          <w:p w14:paraId="0E464E0C"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Выбор и утверждение темы НИР. Обсуждение плана НИР. (Консультация с научным руководителем).</w:t>
            </w:r>
          </w:p>
          <w:p w14:paraId="3A2CE904" w14:textId="77777777" w:rsidR="00546788" w:rsidRPr="00546788" w:rsidRDefault="00546788" w:rsidP="00546788">
            <w:pPr>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14:paraId="67F4234E"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Утвержденная тема</w:t>
            </w:r>
          </w:p>
        </w:tc>
        <w:tc>
          <w:tcPr>
            <w:tcW w:w="1317" w:type="dxa"/>
            <w:tcBorders>
              <w:top w:val="single" w:sz="4" w:space="0" w:color="auto"/>
              <w:left w:val="single" w:sz="4" w:space="0" w:color="auto"/>
              <w:bottom w:val="single" w:sz="4" w:space="0" w:color="auto"/>
              <w:right w:val="single" w:sz="4" w:space="0" w:color="auto"/>
            </w:tcBorders>
          </w:tcPr>
          <w:p w14:paraId="1BFB53E9"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2</w:t>
            </w:r>
          </w:p>
        </w:tc>
      </w:tr>
      <w:tr w:rsidR="00546788" w:rsidRPr="00546788" w14:paraId="4E16A805" w14:textId="77777777" w:rsidTr="00695030">
        <w:tc>
          <w:tcPr>
            <w:tcW w:w="880" w:type="dxa"/>
            <w:tcBorders>
              <w:top w:val="single" w:sz="4" w:space="0" w:color="auto"/>
              <w:left w:val="single" w:sz="4" w:space="0" w:color="auto"/>
              <w:bottom w:val="single" w:sz="4" w:space="0" w:color="auto"/>
              <w:right w:val="single" w:sz="4" w:space="0" w:color="auto"/>
            </w:tcBorders>
            <w:hideMark/>
          </w:tcPr>
          <w:p w14:paraId="7F8F5ADE"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2.</w:t>
            </w:r>
          </w:p>
        </w:tc>
        <w:tc>
          <w:tcPr>
            <w:tcW w:w="5245" w:type="dxa"/>
            <w:tcBorders>
              <w:top w:val="single" w:sz="4" w:space="0" w:color="auto"/>
              <w:left w:val="single" w:sz="4" w:space="0" w:color="auto"/>
              <w:bottom w:val="single" w:sz="4" w:space="0" w:color="auto"/>
              <w:right w:val="single" w:sz="4" w:space="0" w:color="auto"/>
            </w:tcBorders>
            <w:hideMark/>
          </w:tcPr>
          <w:p w14:paraId="7CDFF1D5" w14:textId="1846B2A9" w:rsidR="00546788" w:rsidRPr="00546788" w:rsidRDefault="00546788" w:rsidP="00695030">
            <w:pPr>
              <w:jc w:val="both"/>
              <w:rPr>
                <w:rFonts w:ascii="Times New Roman" w:hAnsi="Times New Roman" w:cs="Times New Roman"/>
              </w:rPr>
            </w:pPr>
            <w:r w:rsidRPr="00546788">
              <w:rPr>
                <w:rFonts w:ascii="Times New Roman" w:hAnsi="Times New Roman" w:cs="Times New Roman"/>
              </w:rPr>
              <w:t>Ознакомление с требованиями к курсовой работе и магистерской диссертации. (Консультация с научным руководителем).</w:t>
            </w:r>
          </w:p>
        </w:tc>
        <w:tc>
          <w:tcPr>
            <w:tcW w:w="2268" w:type="dxa"/>
            <w:tcBorders>
              <w:top w:val="single" w:sz="4" w:space="0" w:color="auto"/>
              <w:left w:val="single" w:sz="4" w:space="0" w:color="auto"/>
              <w:bottom w:val="single" w:sz="4" w:space="0" w:color="auto"/>
              <w:right w:val="single" w:sz="4" w:space="0" w:color="auto"/>
            </w:tcBorders>
            <w:hideMark/>
          </w:tcPr>
          <w:p w14:paraId="364D6E04"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Собеседование</w:t>
            </w:r>
          </w:p>
        </w:tc>
        <w:tc>
          <w:tcPr>
            <w:tcW w:w="1317" w:type="dxa"/>
            <w:tcBorders>
              <w:top w:val="single" w:sz="4" w:space="0" w:color="auto"/>
              <w:left w:val="single" w:sz="4" w:space="0" w:color="auto"/>
              <w:bottom w:val="single" w:sz="4" w:space="0" w:color="auto"/>
              <w:right w:val="single" w:sz="4" w:space="0" w:color="auto"/>
            </w:tcBorders>
          </w:tcPr>
          <w:p w14:paraId="5382702F"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2</w:t>
            </w:r>
          </w:p>
        </w:tc>
      </w:tr>
      <w:tr w:rsidR="00546788" w:rsidRPr="00546788" w14:paraId="1448DA3A" w14:textId="77777777" w:rsidTr="00695030">
        <w:tc>
          <w:tcPr>
            <w:tcW w:w="880" w:type="dxa"/>
            <w:tcBorders>
              <w:top w:val="single" w:sz="4" w:space="0" w:color="auto"/>
              <w:left w:val="single" w:sz="4" w:space="0" w:color="auto"/>
              <w:bottom w:val="single" w:sz="4" w:space="0" w:color="auto"/>
              <w:right w:val="single" w:sz="4" w:space="0" w:color="auto"/>
            </w:tcBorders>
            <w:hideMark/>
          </w:tcPr>
          <w:p w14:paraId="5638A5B3"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3.</w:t>
            </w:r>
          </w:p>
        </w:tc>
        <w:tc>
          <w:tcPr>
            <w:tcW w:w="5245" w:type="dxa"/>
            <w:tcBorders>
              <w:top w:val="single" w:sz="4" w:space="0" w:color="auto"/>
              <w:left w:val="single" w:sz="4" w:space="0" w:color="auto"/>
              <w:bottom w:val="single" w:sz="4" w:space="0" w:color="auto"/>
              <w:right w:val="single" w:sz="4" w:space="0" w:color="auto"/>
            </w:tcBorders>
            <w:hideMark/>
          </w:tcPr>
          <w:p w14:paraId="7ED6D7DF" w14:textId="14A99393" w:rsidR="00546788" w:rsidRPr="00546788" w:rsidRDefault="00546788" w:rsidP="001A4191">
            <w:pPr>
              <w:jc w:val="both"/>
              <w:rPr>
                <w:rFonts w:ascii="Times New Roman" w:hAnsi="Times New Roman" w:cs="Times New Roman"/>
              </w:rPr>
            </w:pPr>
            <w:r w:rsidRPr="00546788">
              <w:rPr>
                <w:rFonts w:ascii="Times New Roman" w:hAnsi="Times New Roman" w:cs="Times New Roman"/>
              </w:rPr>
              <w:t>Изучение актуальности темы НИР. Подбор и изучение информации по теме НИР, подготовка обзора, формирование цели и постановка задач НИР. (Консультация с научным руководителем).</w:t>
            </w:r>
          </w:p>
        </w:tc>
        <w:tc>
          <w:tcPr>
            <w:tcW w:w="2268" w:type="dxa"/>
            <w:tcBorders>
              <w:top w:val="single" w:sz="4" w:space="0" w:color="auto"/>
              <w:left w:val="single" w:sz="4" w:space="0" w:color="auto"/>
              <w:bottom w:val="single" w:sz="4" w:space="0" w:color="auto"/>
              <w:right w:val="single" w:sz="4" w:space="0" w:color="auto"/>
            </w:tcBorders>
            <w:hideMark/>
          </w:tcPr>
          <w:p w14:paraId="13248ED5"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 xml:space="preserve">Список литературы по НИР. </w:t>
            </w:r>
          </w:p>
        </w:tc>
        <w:tc>
          <w:tcPr>
            <w:tcW w:w="1317" w:type="dxa"/>
            <w:tcBorders>
              <w:top w:val="single" w:sz="4" w:space="0" w:color="auto"/>
              <w:left w:val="single" w:sz="4" w:space="0" w:color="auto"/>
              <w:bottom w:val="single" w:sz="4" w:space="0" w:color="auto"/>
              <w:right w:val="single" w:sz="4" w:space="0" w:color="auto"/>
            </w:tcBorders>
          </w:tcPr>
          <w:p w14:paraId="7C884EED"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10</w:t>
            </w:r>
          </w:p>
        </w:tc>
      </w:tr>
      <w:tr w:rsidR="00546788" w:rsidRPr="00546788" w14:paraId="224E1951" w14:textId="77777777" w:rsidTr="00695030">
        <w:tc>
          <w:tcPr>
            <w:tcW w:w="880" w:type="dxa"/>
            <w:tcBorders>
              <w:top w:val="single" w:sz="4" w:space="0" w:color="auto"/>
              <w:left w:val="single" w:sz="4" w:space="0" w:color="auto"/>
              <w:bottom w:val="single" w:sz="4" w:space="0" w:color="auto"/>
              <w:right w:val="single" w:sz="4" w:space="0" w:color="auto"/>
            </w:tcBorders>
            <w:hideMark/>
          </w:tcPr>
          <w:p w14:paraId="49E8ADEC"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4.</w:t>
            </w:r>
          </w:p>
        </w:tc>
        <w:tc>
          <w:tcPr>
            <w:tcW w:w="5245" w:type="dxa"/>
            <w:tcBorders>
              <w:top w:val="single" w:sz="4" w:space="0" w:color="auto"/>
              <w:left w:val="single" w:sz="4" w:space="0" w:color="auto"/>
              <w:bottom w:val="single" w:sz="4" w:space="0" w:color="auto"/>
              <w:right w:val="single" w:sz="4" w:space="0" w:color="auto"/>
            </w:tcBorders>
            <w:hideMark/>
          </w:tcPr>
          <w:p w14:paraId="08DD2AB0" w14:textId="6C65CBC2" w:rsidR="00546788" w:rsidRPr="00546788" w:rsidRDefault="00546788" w:rsidP="00695030">
            <w:pPr>
              <w:jc w:val="both"/>
              <w:rPr>
                <w:rFonts w:ascii="Times New Roman" w:hAnsi="Times New Roman" w:cs="Times New Roman"/>
              </w:rPr>
            </w:pPr>
            <w:r w:rsidRPr="00546788">
              <w:rPr>
                <w:rFonts w:ascii="Times New Roman" w:hAnsi="Times New Roman" w:cs="Times New Roman"/>
              </w:rPr>
              <w:t>Постановка проблемы исследования, разработка гипотезы, подбор методик исследования и разработка плана исследования. (Консультация с научным руководителем).</w:t>
            </w:r>
          </w:p>
        </w:tc>
        <w:tc>
          <w:tcPr>
            <w:tcW w:w="2268" w:type="dxa"/>
            <w:tcBorders>
              <w:top w:val="single" w:sz="4" w:space="0" w:color="auto"/>
              <w:left w:val="single" w:sz="4" w:space="0" w:color="auto"/>
              <w:bottom w:val="single" w:sz="4" w:space="0" w:color="auto"/>
              <w:right w:val="single" w:sz="4" w:space="0" w:color="auto"/>
            </w:tcBorders>
            <w:hideMark/>
          </w:tcPr>
          <w:p w14:paraId="27BB4BAD"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План работы по теме НИР. Доклад на семинаре.</w:t>
            </w:r>
          </w:p>
        </w:tc>
        <w:tc>
          <w:tcPr>
            <w:tcW w:w="1317" w:type="dxa"/>
            <w:tcBorders>
              <w:top w:val="single" w:sz="4" w:space="0" w:color="auto"/>
              <w:left w:val="single" w:sz="4" w:space="0" w:color="auto"/>
              <w:bottom w:val="single" w:sz="4" w:space="0" w:color="auto"/>
              <w:right w:val="single" w:sz="4" w:space="0" w:color="auto"/>
            </w:tcBorders>
          </w:tcPr>
          <w:p w14:paraId="5752E5FE"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4</w:t>
            </w:r>
          </w:p>
        </w:tc>
      </w:tr>
      <w:tr w:rsidR="00546788" w:rsidRPr="00546788" w14:paraId="239D1A3E" w14:textId="77777777" w:rsidTr="00695030">
        <w:tc>
          <w:tcPr>
            <w:tcW w:w="880" w:type="dxa"/>
            <w:tcBorders>
              <w:top w:val="single" w:sz="4" w:space="0" w:color="auto"/>
              <w:left w:val="single" w:sz="4" w:space="0" w:color="auto"/>
              <w:bottom w:val="single" w:sz="4" w:space="0" w:color="auto"/>
              <w:right w:val="single" w:sz="4" w:space="0" w:color="auto"/>
            </w:tcBorders>
            <w:hideMark/>
          </w:tcPr>
          <w:p w14:paraId="292DFC50"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5.</w:t>
            </w:r>
          </w:p>
        </w:tc>
        <w:tc>
          <w:tcPr>
            <w:tcW w:w="5245" w:type="dxa"/>
            <w:tcBorders>
              <w:top w:val="single" w:sz="4" w:space="0" w:color="auto"/>
              <w:left w:val="single" w:sz="4" w:space="0" w:color="auto"/>
              <w:bottom w:val="single" w:sz="4" w:space="0" w:color="auto"/>
              <w:right w:val="single" w:sz="4" w:space="0" w:color="auto"/>
            </w:tcBorders>
            <w:hideMark/>
          </w:tcPr>
          <w:p w14:paraId="64355244"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Обобщение результатов изучения информации по теме НИР. (Консультация с научным руководителем).</w:t>
            </w:r>
          </w:p>
          <w:p w14:paraId="6CA1E64C" w14:textId="77777777" w:rsidR="00546788" w:rsidRPr="00546788" w:rsidRDefault="00546788" w:rsidP="00546788">
            <w:pPr>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14:paraId="1A0CEB85"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Текст первой главы научной работы. Тезисы статьи по теме исследования. Реферат.</w:t>
            </w:r>
          </w:p>
        </w:tc>
        <w:tc>
          <w:tcPr>
            <w:tcW w:w="1317" w:type="dxa"/>
            <w:tcBorders>
              <w:top w:val="single" w:sz="4" w:space="0" w:color="auto"/>
              <w:left w:val="single" w:sz="4" w:space="0" w:color="auto"/>
              <w:bottom w:val="single" w:sz="4" w:space="0" w:color="auto"/>
              <w:right w:val="single" w:sz="4" w:space="0" w:color="auto"/>
            </w:tcBorders>
          </w:tcPr>
          <w:p w14:paraId="7CB4152B"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2</w:t>
            </w:r>
          </w:p>
        </w:tc>
      </w:tr>
      <w:tr w:rsidR="00546788" w:rsidRPr="00546788" w14:paraId="1AD0E4D3" w14:textId="77777777" w:rsidTr="00695030">
        <w:tc>
          <w:tcPr>
            <w:tcW w:w="880" w:type="dxa"/>
            <w:tcBorders>
              <w:top w:val="single" w:sz="4" w:space="0" w:color="auto"/>
              <w:left w:val="single" w:sz="4" w:space="0" w:color="auto"/>
              <w:bottom w:val="single" w:sz="4" w:space="0" w:color="auto"/>
              <w:right w:val="single" w:sz="4" w:space="0" w:color="auto"/>
            </w:tcBorders>
            <w:hideMark/>
          </w:tcPr>
          <w:p w14:paraId="5D048DAB" w14:textId="77777777" w:rsidR="00546788" w:rsidRPr="00546788" w:rsidRDefault="00546788" w:rsidP="00546788">
            <w:pPr>
              <w:jc w:val="both"/>
              <w:rPr>
                <w:rFonts w:ascii="Times New Roman" w:hAnsi="Times New Roman" w:cs="Times New Roman"/>
              </w:rPr>
            </w:pPr>
          </w:p>
        </w:tc>
        <w:tc>
          <w:tcPr>
            <w:tcW w:w="5245" w:type="dxa"/>
            <w:tcBorders>
              <w:top w:val="single" w:sz="4" w:space="0" w:color="auto"/>
              <w:left w:val="single" w:sz="4" w:space="0" w:color="auto"/>
              <w:bottom w:val="single" w:sz="4" w:space="0" w:color="auto"/>
              <w:right w:val="single" w:sz="4" w:space="0" w:color="auto"/>
            </w:tcBorders>
            <w:hideMark/>
          </w:tcPr>
          <w:p w14:paraId="12BBCE76" w14:textId="77777777" w:rsidR="00546788" w:rsidRPr="00546788" w:rsidRDefault="00546788" w:rsidP="00546788">
            <w:pPr>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14:paraId="49EC4993" w14:textId="77777777" w:rsidR="00546788" w:rsidRPr="00546788" w:rsidRDefault="00546788" w:rsidP="00546788">
            <w:pPr>
              <w:jc w:val="both"/>
              <w:rPr>
                <w:rFonts w:ascii="Times New Roman" w:hAnsi="Times New Roman" w:cs="Times New Roman"/>
              </w:rPr>
            </w:pPr>
          </w:p>
        </w:tc>
        <w:tc>
          <w:tcPr>
            <w:tcW w:w="1317" w:type="dxa"/>
            <w:tcBorders>
              <w:top w:val="single" w:sz="4" w:space="0" w:color="auto"/>
              <w:left w:val="single" w:sz="4" w:space="0" w:color="auto"/>
              <w:bottom w:val="single" w:sz="4" w:space="0" w:color="auto"/>
              <w:right w:val="single" w:sz="4" w:space="0" w:color="auto"/>
            </w:tcBorders>
          </w:tcPr>
          <w:p w14:paraId="08CF7BE6"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Всего: 20</w:t>
            </w:r>
          </w:p>
        </w:tc>
      </w:tr>
    </w:tbl>
    <w:p w14:paraId="5AE723F4" w14:textId="77777777" w:rsidR="00546788" w:rsidRPr="00546788" w:rsidRDefault="00546788" w:rsidP="00546788">
      <w:pPr>
        <w:shd w:val="clear" w:color="auto" w:fill="FFFFFF"/>
        <w:jc w:val="center"/>
        <w:rPr>
          <w:rFonts w:eastAsiaTheme="minorEastAsia"/>
        </w:rPr>
      </w:pPr>
    </w:p>
    <w:p w14:paraId="761CDAF4" w14:textId="77777777" w:rsidR="00546788" w:rsidRPr="00546788" w:rsidRDefault="00546788" w:rsidP="005D3CDF">
      <w:pPr>
        <w:jc w:val="center"/>
        <w:rPr>
          <w:rFonts w:eastAsiaTheme="minorEastAsia"/>
          <w:b/>
          <w:bCs/>
        </w:rPr>
      </w:pPr>
      <w:r w:rsidRPr="00546788">
        <w:rPr>
          <w:rFonts w:eastAsiaTheme="minorEastAsia"/>
          <w:b/>
          <w:bCs/>
        </w:rPr>
        <w:t>Содержание и учебно-методическая карта практики (НИР)</w:t>
      </w:r>
    </w:p>
    <w:p w14:paraId="4C08AC5D" w14:textId="77777777" w:rsidR="00546788" w:rsidRPr="00546788" w:rsidRDefault="00546788" w:rsidP="005D3CDF">
      <w:pPr>
        <w:tabs>
          <w:tab w:val="left" w:pos="0"/>
          <w:tab w:val="left" w:pos="142"/>
          <w:tab w:val="left" w:pos="567"/>
        </w:tabs>
        <w:jc w:val="center"/>
        <w:rPr>
          <w:rFonts w:eastAsiaTheme="minorEastAsia"/>
          <w:b/>
        </w:rPr>
      </w:pPr>
      <w:r w:rsidRPr="00546788">
        <w:rPr>
          <w:rFonts w:eastAsiaTheme="minorEastAsia"/>
          <w:b/>
        </w:rPr>
        <w:t>2-ой семестр</w:t>
      </w:r>
    </w:p>
    <w:tbl>
      <w:tblPr>
        <w:tblpPr w:leftFromText="180" w:rightFromText="180" w:vertAnchor="text" w:tblpX="-601" w:tblpY="416"/>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3431"/>
        <w:gridCol w:w="709"/>
        <w:gridCol w:w="2693"/>
        <w:gridCol w:w="1565"/>
      </w:tblGrid>
      <w:tr w:rsidR="00546788" w:rsidRPr="00546788" w14:paraId="31734F86" w14:textId="77777777" w:rsidTr="00E1150E">
        <w:trPr>
          <w:cantSplit/>
          <w:trHeight w:val="699"/>
        </w:trPr>
        <w:tc>
          <w:tcPr>
            <w:tcW w:w="1242" w:type="dxa"/>
            <w:vAlign w:val="center"/>
          </w:tcPr>
          <w:p w14:paraId="5D35C923" w14:textId="77777777" w:rsidR="00546788" w:rsidRPr="00546788" w:rsidRDefault="00546788" w:rsidP="009E7BEF">
            <w:pPr>
              <w:jc w:val="both"/>
              <w:rPr>
                <w:rFonts w:eastAsiaTheme="minorEastAsia"/>
                <w:b/>
                <w:bCs/>
              </w:rPr>
            </w:pPr>
            <w:r w:rsidRPr="00546788">
              <w:rPr>
                <w:rFonts w:eastAsiaTheme="minorEastAsia"/>
                <w:b/>
                <w:bCs/>
              </w:rPr>
              <w:t>Номер недели</w:t>
            </w:r>
          </w:p>
        </w:tc>
        <w:tc>
          <w:tcPr>
            <w:tcW w:w="3431" w:type="dxa"/>
            <w:vAlign w:val="center"/>
          </w:tcPr>
          <w:p w14:paraId="7FB0368B" w14:textId="73FC624D" w:rsidR="00546788" w:rsidRPr="00546788" w:rsidRDefault="00546788" w:rsidP="007F3306">
            <w:pPr>
              <w:jc w:val="both"/>
              <w:rPr>
                <w:rFonts w:eastAsiaTheme="minorEastAsia"/>
                <w:b/>
                <w:bCs/>
              </w:rPr>
            </w:pPr>
            <w:r w:rsidRPr="00546788">
              <w:rPr>
                <w:rFonts w:eastAsiaTheme="minorEastAsia"/>
                <w:b/>
                <w:bCs/>
              </w:rPr>
              <w:t>Наименование тем (вопросов), изучаемых по данной дисциплине</w:t>
            </w:r>
          </w:p>
        </w:tc>
        <w:tc>
          <w:tcPr>
            <w:tcW w:w="709" w:type="dxa"/>
            <w:vAlign w:val="center"/>
          </w:tcPr>
          <w:p w14:paraId="26296669" w14:textId="2A5CB1D7" w:rsidR="00546788" w:rsidRPr="00546788" w:rsidRDefault="00003146" w:rsidP="005D5802">
            <w:pPr>
              <w:ind w:hanging="101"/>
              <w:jc w:val="both"/>
              <w:rPr>
                <w:rFonts w:eastAsiaTheme="minorEastAsia"/>
                <w:b/>
                <w:bCs/>
              </w:rPr>
            </w:pPr>
            <w:r>
              <w:rPr>
                <w:rFonts w:eastAsiaTheme="minorEastAsia"/>
                <w:b/>
                <w:bCs/>
              </w:rPr>
              <w:t>часы</w:t>
            </w:r>
          </w:p>
        </w:tc>
        <w:tc>
          <w:tcPr>
            <w:tcW w:w="2693" w:type="dxa"/>
            <w:vAlign w:val="center"/>
          </w:tcPr>
          <w:p w14:paraId="1D4AA3FC" w14:textId="77777777" w:rsidR="00546788" w:rsidRPr="00546788" w:rsidRDefault="00546788" w:rsidP="009E7BEF">
            <w:pPr>
              <w:jc w:val="both"/>
              <w:rPr>
                <w:rFonts w:eastAsiaTheme="minorEastAsia"/>
                <w:b/>
                <w:bCs/>
              </w:rPr>
            </w:pPr>
            <w:r w:rsidRPr="00546788">
              <w:rPr>
                <w:rFonts w:eastAsiaTheme="minorEastAsia"/>
                <w:b/>
                <w:bCs/>
              </w:rPr>
              <w:t xml:space="preserve">Форма текущего контроля успеваемости </w:t>
            </w:r>
          </w:p>
        </w:tc>
        <w:tc>
          <w:tcPr>
            <w:tcW w:w="1565" w:type="dxa"/>
            <w:vAlign w:val="center"/>
          </w:tcPr>
          <w:p w14:paraId="5381CC38" w14:textId="77777777" w:rsidR="00546788" w:rsidRPr="00546788" w:rsidRDefault="00546788" w:rsidP="009E7BEF">
            <w:pPr>
              <w:jc w:val="both"/>
              <w:rPr>
                <w:rFonts w:eastAsiaTheme="minorEastAsia"/>
                <w:b/>
                <w:bCs/>
              </w:rPr>
            </w:pPr>
            <w:r w:rsidRPr="00546788">
              <w:rPr>
                <w:rFonts w:eastAsiaTheme="minorEastAsia"/>
                <w:b/>
                <w:bCs/>
              </w:rPr>
              <w:t>Литература</w:t>
            </w:r>
          </w:p>
          <w:p w14:paraId="358459BC" w14:textId="77777777" w:rsidR="00546788" w:rsidRPr="00546788" w:rsidRDefault="00546788" w:rsidP="009E7BEF">
            <w:pPr>
              <w:jc w:val="both"/>
              <w:rPr>
                <w:rFonts w:eastAsiaTheme="minorEastAsia"/>
                <w:b/>
                <w:bCs/>
              </w:rPr>
            </w:pPr>
          </w:p>
        </w:tc>
      </w:tr>
      <w:tr w:rsidR="000E7A18" w:rsidRPr="00546788" w14:paraId="18B3BC70" w14:textId="77777777" w:rsidTr="00E1150E">
        <w:trPr>
          <w:trHeight w:val="358"/>
        </w:trPr>
        <w:tc>
          <w:tcPr>
            <w:tcW w:w="1242" w:type="dxa"/>
          </w:tcPr>
          <w:p w14:paraId="2FBE936F" w14:textId="77777777" w:rsidR="000E7A18" w:rsidRPr="00546788" w:rsidRDefault="000E7A18" w:rsidP="009E7BEF">
            <w:pPr>
              <w:jc w:val="both"/>
              <w:rPr>
                <w:rFonts w:eastAsiaTheme="minorEastAsia"/>
              </w:rPr>
            </w:pPr>
            <w:r w:rsidRPr="00546788">
              <w:rPr>
                <w:rFonts w:eastAsiaTheme="minorEastAsia"/>
              </w:rPr>
              <w:t>1-2</w:t>
            </w:r>
          </w:p>
        </w:tc>
        <w:tc>
          <w:tcPr>
            <w:tcW w:w="3431" w:type="dxa"/>
          </w:tcPr>
          <w:p w14:paraId="2F45CBDB" w14:textId="073AEFD2" w:rsidR="000E7A18" w:rsidRPr="00546788" w:rsidRDefault="000E7A18" w:rsidP="009B2C78">
            <w:pPr>
              <w:rPr>
                <w:rFonts w:eastAsiaTheme="minorEastAsia"/>
              </w:rPr>
            </w:pPr>
            <w:r w:rsidRPr="00546788">
              <w:rPr>
                <w:rFonts w:eastAsiaTheme="minorEastAsia"/>
              </w:rPr>
              <w:t>Тема1. Оформление библиографического описания источников информации и оформление отдельных структурных частей работы.</w:t>
            </w:r>
          </w:p>
        </w:tc>
        <w:tc>
          <w:tcPr>
            <w:tcW w:w="709" w:type="dxa"/>
            <w:vAlign w:val="center"/>
          </w:tcPr>
          <w:p w14:paraId="5AF485E8" w14:textId="3CF77295" w:rsidR="000E7A18" w:rsidRPr="00546788" w:rsidRDefault="000E7A18" w:rsidP="009E7BEF">
            <w:pPr>
              <w:jc w:val="both"/>
              <w:rPr>
                <w:rFonts w:eastAsiaTheme="minorEastAsia"/>
              </w:rPr>
            </w:pPr>
            <w:r w:rsidRPr="00546788">
              <w:rPr>
                <w:rFonts w:eastAsiaTheme="minorEastAsia"/>
              </w:rPr>
              <w:t>2</w:t>
            </w:r>
          </w:p>
        </w:tc>
        <w:tc>
          <w:tcPr>
            <w:tcW w:w="2693" w:type="dxa"/>
          </w:tcPr>
          <w:p w14:paraId="71C206B8" w14:textId="77777777" w:rsidR="000E7A18" w:rsidRPr="00546788" w:rsidRDefault="000E7A18" w:rsidP="009E7BEF">
            <w:pPr>
              <w:jc w:val="both"/>
              <w:rPr>
                <w:rFonts w:eastAsiaTheme="minorEastAsia"/>
              </w:rPr>
            </w:pPr>
            <w:r w:rsidRPr="00546788">
              <w:rPr>
                <w:rFonts w:eastAsiaTheme="minorEastAsia"/>
              </w:rPr>
              <w:t xml:space="preserve">Собеседование, участие на практическом </w:t>
            </w:r>
            <w:proofErr w:type="spellStart"/>
            <w:r w:rsidRPr="00546788">
              <w:rPr>
                <w:rFonts w:eastAsiaTheme="minorEastAsia"/>
              </w:rPr>
              <w:t>зан</w:t>
            </w:r>
            <w:proofErr w:type="spellEnd"/>
            <w:r w:rsidRPr="00546788">
              <w:rPr>
                <w:rFonts w:eastAsiaTheme="minorEastAsia"/>
              </w:rPr>
              <w:t>.</w:t>
            </w:r>
          </w:p>
        </w:tc>
        <w:tc>
          <w:tcPr>
            <w:tcW w:w="1565" w:type="dxa"/>
            <w:vAlign w:val="center"/>
          </w:tcPr>
          <w:p w14:paraId="3B88C132" w14:textId="77777777" w:rsidR="000E7A18" w:rsidRPr="00546788" w:rsidRDefault="000E7A18" w:rsidP="009E7BEF">
            <w:pPr>
              <w:jc w:val="both"/>
              <w:rPr>
                <w:rFonts w:eastAsiaTheme="minorEastAsia"/>
              </w:rPr>
            </w:pPr>
            <w:r w:rsidRPr="00546788">
              <w:rPr>
                <w:rFonts w:eastAsiaTheme="minorEastAsia"/>
              </w:rPr>
              <w:t>[1], [2],</w:t>
            </w:r>
          </w:p>
          <w:p w14:paraId="08687ADA" w14:textId="77777777" w:rsidR="000E7A18" w:rsidRPr="00546788" w:rsidRDefault="000E7A18" w:rsidP="009E7BEF">
            <w:pPr>
              <w:jc w:val="both"/>
              <w:rPr>
                <w:rFonts w:eastAsiaTheme="minorEastAsia"/>
              </w:rPr>
            </w:pPr>
            <w:r w:rsidRPr="00546788">
              <w:rPr>
                <w:rFonts w:eastAsiaTheme="minorEastAsia"/>
              </w:rPr>
              <w:t>[3], [6], [7]</w:t>
            </w:r>
          </w:p>
          <w:p w14:paraId="2B3DAEF3" w14:textId="77777777" w:rsidR="000E7A18" w:rsidRPr="00546788" w:rsidRDefault="000E7A18" w:rsidP="009E7BEF">
            <w:pPr>
              <w:jc w:val="both"/>
              <w:rPr>
                <w:rFonts w:eastAsiaTheme="minorEastAsia"/>
              </w:rPr>
            </w:pPr>
          </w:p>
          <w:p w14:paraId="786D6B21" w14:textId="77777777" w:rsidR="000E7A18" w:rsidRPr="00546788" w:rsidRDefault="000E7A18" w:rsidP="009E7BEF">
            <w:pPr>
              <w:jc w:val="both"/>
              <w:rPr>
                <w:rFonts w:eastAsiaTheme="minorEastAsia"/>
              </w:rPr>
            </w:pPr>
          </w:p>
        </w:tc>
      </w:tr>
      <w:tr w:rsidR="000E7A18" w:rsidRPr="00546788" w14:paraId="12466017" w14:textId="77777777" w:rsidTr="00E1150E">
        <w:trPr>
          <w:trHeight w:val="358"/>
        </w:trPr>
        <w:tc>
          <w:tcPr>
            <w:tcW w:w="1242" w:type="dxa"/>
          </w:tcPr>
          <w:p w14:paraId="4250DA72" w14:textId="77777777" w:rsidR="000E7A18" w:rsidRPr="00546788" w:rsidRDefault="000E7A18" w:rsidP="009E7BEF">
            <w:pPr>
              <w:jc w:val="both"/>
              <w:rPr>
                <w:rFonts w:eastAsiaTheme="minorEastAsia"/>
              </w:rPr>
            </w:pPr>
            <w:r w:rsidRPr="00546788">
              <w:rPr>
                <w:rFonts w:eastAsiaTheme="minorEastAsia"/>
              </w:rPr>
              <w:t>3-4</w:t>
            </w:r>
          </w:p>
        </w:tc>
        <w:tc>
          <w:tcPr>
            <w:tcW w:w="3431" w:type="dxa"/>
          </w:tcPr>
          <w:p w14:paraId="32D92560" w14:textId="77777777" w:rsidR="000E7A18" w:rsidRPr="00546788" w:rsidRDefault="000E7A18" w:rsidP="009B2C78">
            <w:pPr>
              <w:rPr>
                <w:rFonts w:eastAsiaTheme="minorEastAsia"/>
              </w:rPr>
            </w:pPr>
            <w:r w:rsidRPr="00546788">
              <w:rPr>
                <w:rFonts w:eastAsiaTheme="minorEastAsia"/>
              </w:rPr>
              <w:t>Тема 2. Технология проектирования и написание текста.</w:t>
            </w:r>
          </w:p>
        </w:tc>
        <w:tc>
          <w:tcPr>
            <w:tcW w:w="709" w:type="dxa"/>
            <w:vAlign w:val="center"/>
          </w:tcPr>
          <w:p w14:paraId="557C65E5" w14:textId="6CC692C0" w:rsidR="000E7A18" w:rsidRPr="00546788" w:rsidRDefault="000E7A18" w:rsidP="009E7BEF">
            <w:pPr>
              <w:jc w:val="both"/>
              <w:rPr>
                <w:rFonts w:eastAsiaTheme="minorEastAsia"/>
              </w:rPr>
            </w:pPr>
            <w:r w:rsidRPr="00546788">
              <w:rPr>
                <w:rFonts w:eastAsiaTheme="minorEastAsia"/>
              </w:rPr>
              <w:t>2</w:t>
            </w:r>
          </w:p>
        </w:tc>
        <w:tc>
          <w:tcPr>
            <w:tcW w:w="2693" w:type="dxa"/>
          </w:tcPr>
          <w:p w14:paraId="205DE506" w14:textId="77777777" w:rsidR="000E7A18" w:rsidRPr="00546788" w:rsidRDefault="000E7A18" w:rsidP="009E7BEF">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65" w:type="dxa"/>
            <w:vAlign w:val="center"/>
          </w:tcPr>
          <w:p w14:paraId="017FE5DB" w14:textId="77777777" w:rsidR="00274466" w:rsidRDefault="000E7A18" w:rsidP="009E7BEF">
            <w:pPr>
              <w:jc w:val="both"/>
              <w:rPr>
                <w:rFonts w:eastAsiaTheme="minorEastAsia"/>
              </w:rPr>
            </w:pPr>
            <w:r w:rsidRPr="00546788">
              <w:rPr>
                <w:rFonts w:eastAsiaTheme="minorEastAsia"/>
              </w:rPr>
              <w:t>[4], доп.</w:t>
            </w:r>
          </w:p>
          <w:p w14:paraId="4D27E10F" w14:textId="37E9055F" w:rsidR="000E7A18" w:rsidRPr="00546788" w:rsidRDefault="000E7A18" w:rsidP="009E7BEF">
            <w:pPr>
              <w:jc w:val="both"/>
              <w:rPr>
                <w:rFonts w:eastAsiaTheme="minorEastAsia"/>
              </w:rPr>
            </w:pPr>
            <w:proofErr w:type="gramStart"/>
            <w:r w:rsidRPr="00546788">
              <w:rPr>
                <w:rFonts w:eastAsiaTheme="minorEastAsia"/>
              </w:rPr>
              <w:t>литер.[</w:t>
            </w:r>
            <w:proofErr w:type="gramEnd"/>
            <w:r w:rsidRPr="00546788">
              <w:rPr>
                <w:rFonts w:eastAsiaTheme="minorEastAsia"/>
              </w:rPr>
              <w:t>6]</w:t>
            </w:r>
          </w:p>
          <w:p w14:paraId="0DF1DA0A" w14:textId="77777777" w:rsidR="000E7A18" w:rsidRPr="00546788" w:rsidRDefault="000E7A18" w:rsidP="009E7BEF">
            <w:pPr>
              <w:jc w:val="both"/>
              <w:rPr>
                <w:rFonts w:eastAsiaTheme="minorEastAsia"/>
              </w:rPr>
            </w:pPr>
          </w:p>
        </w:tc>
      </w:tr>
      <w:tr w:rsidR="000E7A18" w:rsidRPr="00546788" w14:paraId="6A524078" w14:textId="77777777" w:rsidTr="00E1150E">
        <w:trPr>
          <w:trHeight w:val="358"/>
        </w:trPr>
        <w:tc>
          <w:tcPr>
            <w:tcW w:w="1242" w:type="dxa"/>
          </w:tcPr>
          <w:p w14:paraId="30E11D83" w14:textId="77777777" w:rsidR="000E7A18" w:rsidRPr="00546788" w:rsidRDefault="000E7A18" w:rsidP="009E7BEF">
            <w:pPr>
              <w:jc w:val="both"/>
              <w:rPr>
                <w:rFonts w:eastAsiaTheme="minorEastAsia"/>
              </w:rPr>
            </w:pPr>
            <w:r w:rsidRPr="00546788">
              <w:rPr>
                <w:rFonts w:eastAsiaTheme="minorEastAsia"/>
              </w:rPr>
              <w:t>5-6</w:t>
            </w:r>
          </w:p>
        </w:tc>
        <w:tc>
          <w:tcPr>
            <w:tcW w:w="3431" w:type="dxa"/>
          </w:tcPr>
          <w:p w14:paraId="4735E52F" w14:textId="5B44065A" w:rsidR="000E7A18" w:rsidRPr="00546788" w:rsidRDefault="009B2C78" w:rsidP="009B2C78">
            <w:pPr>
              <w:rPr>
                <w:rFonts w:eastAsiaTheme="minorEastAsia"/>
              </w:rPr>
            </w:pPr>
            <w:r w:rsidRPr="00546788">
              <w:rPr>
                <w:rFonts w:eastAsiaTheme="minorEastAsia"/>
              </w:rPr>
              <w:t>Тема</w:t>
            </w:r>
            <w:r>
              <w:rPr>
                <w:rFonts w:eastAsiaTheme="minorEastAsia"/>
              </w:rPr>
              <w:t xml:space="preserve"> </w:t>
            </w:r>
            <w:r w:rsidRPr="00546788">
              <w:rPr>
                <w:rFonts w:eastAsiaTheme="minorEastAsia"/>
              </w:rPr>
              <w:t>3</w:t>
            </w:r>
            <w:r>
              <w:rPr>
                <w:rFonts w:eastAsiaTheme="minorEastAsia"/>
              </w:rPr>
              <w:t xml:space="preserve"> </w:t>
            </w:r>
            <w:r w:rsidR="000E7A18" w:rsidRPr="00546788">
              <w:rPr>
                <w:rFonts w:eastAsiaTheme="minorEastAsia"/>
              </w:rPr>
              <w:t>Написание научной статьи по проблеме исследования.</w:t>
            </w:r>
          </w:p>
        </w:tc>
        <w:tc>
          <w:tcPr>
            <w:tcW w:w="709" w:type="dxa"/>
            <w:vAlign w:val="center"/>
          </w:tcPr>
          <w:p w14:paraId="73E2C0D5" w14:textId="6F97F155" w:rsidR="000E7A18" w:rsidRPr="00546788" w:rsidRDefault="000E7A18" w:rsidP="009E7BEF">
            <w:pPr>
              <w:jc w:val="both"/>
              <w:rPr>
                <w:rFonts w:eastAsiaTheme="minorEastAsia"/>
              </w:rPr>
            </w:pPr>
            <w:r w:rsidRPr="00546788">
              <w:rPr>
                <w:rFonts w:eastAsiaTheme="minorEastAsia"/>
              </w:rPr>
              <w:t>2</w:t>
            </w:r>
          </w:p>
        </w:tc>
        <w:tc>
          <w:tcPr>
            <w:tcW w:w="2693" w:type="dxa"/>
          </w:tcPr>
          <w:p w14:paraId="5D0C9D32" w14:textId="77777777" w:rsidR="000E7A18" w:rsidRPr="00546788" w:rsidRDefault="000E7A18" w:rsidP="009E7BEF">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65" w:type="dxa"/>
            <w:vAlign w:val="center"/>
          </w:tcPr>
          <w:p w14:paraId="47F75DB5" w14:textId="77777777" w:rsidR="000E7A18" w:rsidRPr="00546788" w:rsidRDefault="000E7A18" w:rsidP="009E7BEF">
            <w:pPr>
              <w:jc w:val="both"/>
              <w:rPr>
                <w:rFonts w:eastAsiaTheme="minorEastAsia"/>
              </w:rPr>
            </w:pPr>
            <w:r w:rsidRPr="00546788">
              <w:rPr>
                <w:rFonts w:eastAsiaTheme="minorEastAsia"/>
              </w:rPr>
              <w:t>[1], [2],</w:t>
            </w:r>
          </w:p>
          <w:p w14:paraId="77D2BAB9" w14:textId="77777777" w:rsidR="000E7A18" w:rsidRPr="00546788" w:rsidRDefault="000E7A18" w:rsidP="009E7BEF">
            <w:pPr>
              <w:jc w:val="both"/>
              <w:rPr>
                <w:rFonts w:eastAsiaTheme="minorEastAsia"/>
              </w:rPr>
            </w:pPr>
            <w:r w:rsidRPr="00546788">
              <w:rPr>
                <w:rFonts w:eastAsiaTheme="minorEastAsia"/>
              </w:rPr>
              <w:t>[3]</w:t>
            </w:r>
          </w:p>
        </w:tc>
      </w:tr>
      <w:tr w:rsidR="000E7A18" w:rsidRPr="00546788" w14:paraId="0FBF0A3E" w14:textId="77777777" w:rsidTr="00E1150E">
        <w:trPr>
          <w:trHeight w:val="358"/>
        </w:trPr>
        <w:tc>
          <w:tcPr>
            <w:tcW w:w="1242" w:type="dxa"/>
          </w:tcPr>
          <w:p w14:paraId="70801FC5" w14:textId="77777777" w:rsidR="000E7A18" w:rsidRPr="00546788" w:rsidRDefault="000E7A18" w:rsidP="009E7BEF">
            <w:pPr>
              <w:jc w:val="both"/>
              <w:rPr>
                <w:rFonts w:eastAsiaTheme="minorEastAsia"/>
              </w:rPr>
            </w:pPr>
            <w:r w:rsidRPr="00546788">
              <w:rPr>
                <w:rFonts w:eastAsiaTheme="minorEastAsia"/>
              </w:rPr>
              <w:lastRenderedPageBreak/>
              <w:t>7-8</w:t>
            </w:r>
          </w:p>
        </w:tc>
        <w:tc>
          <w:tcPr>
            <w:tcW w:w="3431" w:type="dxa"/>
          </w:tcPr>
          <w:p w14:paraId="54FE68F0" w14:textId="11A9FE8A" w:rsidR="000E7A18" w:rsidRPr="00546788" w:rsidRDefault="009B2C78" w:rsidP="00B878BB">
            <w:pPr>
              <w:jc w:val="both"/>
              <w:rPr>
                <w:rFonts w:eastAsiaTheme="minorEastAsia"/>
              </w:rPr>
            </w:pPr>
            <w:r w:rsidRPr="00546788">
              <w:rPr>
                <w:rFonts w:eastAsiaTheme="minorEastAsia"/>
              </w:rPr>
              <w:t>Тема 4.</w:t>
            </w:r>
            <w:r w:rsidR="000E7A18" w:rsidRPr="00546788">
              <w:rPr>
                <w:rFonts w:eastAsiaTheme="minorEastAsia"/>
              </w:rPr>
              <w:t xml:space="preserve"> Разработка тестовых заданий.</w:t>
            </w:r>
          </w:p>
        </w:tc>
        <w:tc>
          <w:tcPr>
            <w:tcW w:w="709" w:type="dxa"/>
            <w:vAlign w:val="center"/>
          </w:tcPr>
          <w:p w14:paraId="619C701C" w14:textId="6D70773D" w:rsidR="000E7A18" w:rsidRPr="00546788" w:rsidRDefault="000E7A18" w:rsidP="009E7BEF">
            <w:pPr>
              <w:jc w:val="both"/>
              <w:rPr>
                <w:rFonts w:eastAsiaTheme="minorEastAsia"/>
              </w:rPr>
            </w:pPr>
            <w:r w:rsidRPr="00546788">
              <w:rPr>
                <w:rFonts w:eastAsiaTheme="minorEastAsia"/>
              </w:rPr>
              <w:t>2</w:t>
            </w:r>
          </w:p>
        </w:tc>
        <w:tc>
          <w:tcPr>
            <w:tcW w:w="2693" w:type="dxa"/>
          </w:tcPr>
          <w:p w14:paraId="4985CBBF" w14:textId="77777777" w:rsidR="000E7A18" w:rsidRPr="00546788" w:rsidRDefault="000E7A18" w:rsidP="009E7BEF">
            <w:pPr>
              <w:jc w:val="both"/>
              <w:rPr>
                <w:rFonts w:eastAsiaTheme="minorEastAsia"/>
              </w:rPr>
            </w:pPr>
            <w:r w:rsidRPr="00546788">
              <w:rPr>
                <w:rFonts w:eastAsiaTheme="minorEastAsia"/>
              </w:rPr>
              <w:t xml:space="preserve">Коллоквиум с использованием мультимедийных презентаций. </w:t>
            </w:r>
          </w:p>
        </w:tc>
        <w:tc>
          <w:tcPr>
            <w:tcW w:w="1565" w:type="dxa"/>
            <w:vAlign w:val="center"/>
          </w:tcPr>
          <w:p w14:paraId="2CE6359B" w14:textId="77777777" w:rsidR="000E7A18" w:rsidRPr="00546788" w:rsidRDefault="000E7A18" w:rsidP="009E7BEF">
            <w:pPr>
              <w:jc w:val="both"/>
              <w:rPr>
                <w:rFonts w:eastAsiaTheme="minorEastAsia"/>
              </w:rPr>
            </w:pPr>
            <w:r w:rsidRPr="00546788">
              <w:rPr>
                <w:rFonts w:eastAsiaTheme="minorEastAsia"/>
              </w:rPr>
              <w:t>[1], [6],</w:t>
            </w:r>
          </w:p>
          <w:p w14:paraId="16A33F45" w14:textId="77777777" w:rsidR="000E7A18" w:rsidRPr="00546788" w:rsidRDefault="000E7A18" w:rsidP="009E7BEF">
            <w:pPr>
              <w:jc w:val="both"/>
              <w:rPr>
                <w:rFonts w:eastAsiaTheme="minorEastAsia"/>
              </w:rPr>
            </w:pPr>
            <w:r w:rsidRPr="00546788">
              <w:rPr>
                <w:rFonts w:eastAsiaTheme="minorEastAsia"/>
              </w:rPr>
              <w:t>[7]</w:t>
            </w:r>
          </w:p>
        </w:tc>
      </w:tr>
      <w:tr w:rsidR="000E7A18" w:rsidRPr="00546788" w14:paraId="4ADA3D69" w14:textId="77777777" w:rsidTr="00E1150E">
        <w:trPr>
          <w:trHeight w:val="358"/>
        </w:trPr>
        <w:tc>
          <w:tcPr>
            <w:tcW w:w="1242" w:type="dxa"/>
          </w:tcPr>
          <w:p w14:paraId="2EF8ADA3" w14:textId="77777777" w:rsidR="000E7A18" w:rsidRPr="00546788" w:rsidRDefault="000E7A18" w:rsidP="009E7BEF">
            <w:pPr>
              <w:jc w:val="both"/>
              <w:rPr>
                <w:rFonts w:eastAsiaTheme="minorEastAsia"/>
              </w:rPr>
            </w:pPr>
            <w:r w:rsidRPr="00546788">
              <w:rPr>
                <w:rFonts w:eastAsiaTheme="minorEastAsia"/>
              </w:rPr>
              <w:t>9-10</w:t>
            </w:r>
          </w:p>
        </w:tc>
        <w:tc>
          <w:tcPr>
            <w:tcW w:w="3431" w:type="dxa"/>
          </w:tcPr>
          <w:p w14:paraId="152A1A23" w14:textId="6008563B" w:rsidR="000E7A18" w:rsidRPr="00546788" w:rsidRDefault="009B2C78" w:rsidP="009B2C78">
            <w:pPr>
              <w:rPr>
                <w:rFonts w:eastAsiaTheme="minorEastAsia"/>
              </w:rPr>
            </w:pPr>
            <w:r w:rsidRPr="00546788">
              <w:rPr>
                <w:rFonts w:eastAsiaTheme="minorEastAsia"/>
              </w:rPr>
              <w:t xml:space="preserve">Тема 5. </w:t>
            </w:r>
            <w:r w:rsidR="000E7A18" w:rsidRPr="00546788">
              <w:rPr>
                <w:rFonts w:eastAsiaTheme="minorEastAsia"/>
              </w:rPr>
              <w:t>Методы организации научно-исследовательской работы</w:t>
            </w:r>
          </w:p>
        </w:tc>
        <w:tc>
          <w:tcPr>
            <w:tcW w:w="709" w:type="dxa"/>
            <w:vAlign w:val="center"/>
          </w:tcPr>
          <w:p w14:paraId="36496081" w14:textId="37E46002" w:rsidR="000E7A18" w:rsidRPr="00546788" w:rsidRDefault="000E7A18" w:rsidP="009E7BEF">
            <w:pPr>
              <w:jc w:val="both"/>
              <w:rPr>
                <w:rFonts w:eastAsiaTheme="minorEastAsia"/>
              </w:rPr>
            </w:pPr>
            <w:r w:rsidRPr="00546788">
              <w:rPr>
                <w:rFonts w:eastAsiaTheme="minorEastAsia"/>
              </w:rPr>
              <w:t>2</w:t>
            </w:r>
          </w:p>
        </w:tc>
        <w:tc>
          <w:tcPr>
            <w:tcW w:w="2693" w:type="dxa"/>
          </w:tcPr>
          <w:p w14:paraId="38080BDB" w14:textId="77777777" w:rsidR="000E7A18" w:rsidRPr="00546788" w:rsidRDefault="000E7A18" w:rsidP="009E7BEF">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65" w:type="dxa"/>
            <w:vAlign w:val="center"/>
          </w:tcPr>
          <w:p w14:paraId="27BBA5FB" w14:textId="77777777" w:rsidR="000E7A18" w:rsidRPr="00546788" w:rsidRDefault="000E7A18" w:rsidP="009E7BEF">
            <w:pPr>
              <w:jc w:val="both"/>
              <w:rPr>
                <w:rFonts w:eastAsiaTheme="minorEastAsia"/>
              </w:rPr>
            </w:pPr>
            <w:r w:rsidRPr="00546788">
              <w:rPr>
                <w:rFonts w:eastAsiaTheme="minorEastAsia"/>
              </w:rPr>
              <w:t>[3], [6],</w:t>
            </w:r>
          </w:p>
          <w:p w14:paraId="64DB445B" w14:textId="77777777" w:rsidR="000E7A18" w:rsidRPr="00546788" w:rsidRDefault="000E7A18" w:rsidP="009E7BEF">
            <w:pPr>
              <w:jc w:val="both"/>
              <w:rPr>
                <w:rFonts w:eastAsiaTheme="minorEastAsia"/>
              </w:rPr>
            </w:pPr>
            <w:r w:rsidRPr="00546788">
              <w:rPr>
                <w:rFonts w:eastAsiaTheme="minorEastAsia"/>
              </w:rPr>
              <w:t>[7]</w:t>
            </w:r>
          </w:p>
        </w:tc>
      </w:tr>
      <w:tr w:rsidR="000E7A18" w:rsidRPr="00546788" w14:paraId="4DF4879B" w14:textId="77777777" w:rsidTr="00E1150E">
        <w:trPr>
          <w:trHeight w:val="358"/>
        </w:trPr>
        <w:tc>
          <w:tcPr>
            <w:tcW w:w="1242" w:type="dxa"/>
          </w:tcPr>
          <w:p w14:paraId="3172C3A1" w14:textId="77777777" w:rsidR="000E7A18" w:rsidRPr="00546788" w:rsidRDefault="000E7A18" w:rsidP="009E7BEF">
            <w:pPr>
              <w:jc w:val="both"/>
              <w:rPr>
                <w:rFonts w:eastAsiaTheme="minorEastAsia"/>
              </w:rPr>
            </w:pPr>
            <w:r w:rsidRPr="00546788">
              <w:rPr>
                <w:rFonts w:eastAsiaTheme="minorEastAsia"/>
              </w:rPr>
              <w:t>11-12</w:t>
            </w:r>
          </w:p>
        </w:tc>
        <w:tc>
          <w:tcPr>
            <w:tcW w:w="3431" w:type="dxa"/>
          </w:tcPr>
          <w:p w14:paraId="1AC7D334" w14:textId="1B4FC9CA" w:rsidR="000E7A18" w:rsidRPr="00546788" w:rsidRDefault="009B2C78" w:rsidP="009B2C78">
            <w:pPr>
              <w:rPr>
                <w:rFonts w:eastAsiaTheme="minorEastAsia"/>
              </w:rPr>
            </w:pPr>
            <w:r w:rsidRPr="00546788">
              <w:rPr>
                <w:rFonts w:eastAsiaTheme="minorEastAsia"/>
              </w:rPr>
              <w:t xml:space="preserve">Тема 6. </w:t>
            </w:r>
            <w:r w:rsidR="000E7A18" w:rsidRPr="00546788">
              <w:rPr>
                <w:rFonts w:eastAsiaTheme="minorEastAsia"/>
              </w:rPr>
              <w:t>Планирование подготовка и проведение исследования.</w:t>
            </w:r>
          </w:p>
        </w:tc>
        <w:tc>
          <w:tcPr>
            <w:tcW w:w="709" w:type="dxa"/>
            <w:vAlign w:val="center"/>
          </w:tcPr>
          <w:p w14:paraId="78CF4317" w14:textId="6BBAA7E3" w:rsidR="000E7A18" w:rsidRPr="00546788" w:rsidRDefault="000E7A18" w:rsidP="009E7BEF">
            <w:pPr>
              <w:jc w:val="both"/>
              <w:rPr>
                <w:rFonts w:eastAsiaTheme="minorEastAsia"/>
              </w:rPr>
            </w:pPr>
            <w:r w:rsidRPr="00546788">
              <w:rPr>
                <w:rFonts w:eastAsiaTheme="minorEastAsia"/>
              </w:rPr>
              <w:t>2</w:t>
            </w:r>
          </w:p>
        </w:tc>
        <w:tc>
          <w:tcPr>
            <w:tcW w:w="2693" w:type="dxa"/>
          </w:tcPr>
          <w:p w14:paraId="424DC776" w14:textId="77777777" w:rsidR="000E7A18" w:rsidRPr="00546788" w:rsidRDefault="000E7A18" w:rsidP="009E7BEF">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65" w:type="dxa"/>
            <w:vAlign w:val="center"/>
          </w:tcPr>
          <w:p w14:paraId="3CE9C851" w14:textId="77777777" w:rsidR="000E7A18" w:rsidRPr="00546788" w:rsidRDefault="000E7A18" w:rsidP="009E7BEF">
            <w:pPr>
              <w:jc w:val="both"/>
              <w:rPr>
                <w:rFonts w:eastAsiaTheme="minorEastAsia"/>
              </w:rPr>
            </w:pPr>
            <w:r w:rsidRPr="00546788">
              <w:rPr>
                <w:rFonts w:eastAsiaTheme="minorEastAsia"/>
              </w:rPr>
              <w:t>[1], [4],</w:t>
            </w:r>
          </w:p>
          <w:p w14:paraId="6FB6AC15" w14:textId="77777777" w:rsidR="000E7A18" w:rsidRPr="00546788" w:rsidRDefault="000E7A18" w:rsidP="009E7BEF">
            <w:pPr>
              <w:jc w:val="both"/>
              <w:rPr>
                <w:rFonts w:eastAsiaTheme="minorEastAsia"/>
              </w:rPr>
            </w:pPr>
            <w:r w:rsidRPr="00546788">
              <w:rPr>
                <w:rFonts w:eastAsiaTheme="minorEastAsia"/>
              </w:rPr>
              <w:t xml:space="preserve">[6] [7], </w:t>
            </w:r>
          </w:p>
        </w:tc>
      </w:tr>
      <w:tr w:rsidR="00EC7448" w:rsidRPr="00546788" w14:paraId="201883F3" w14:textId="77777777" w:rsidTr="00E1150E">
        <w:trPr>
          <w:trHeight w:val="358"/>
        </w:trPr>
        <w:tc>
          <w:tcPr>
            <w:tcW w:w="1242" w:type="dxa"/>
          </w:tcPr>
          <w:p w14:paraId="39032764" w14:textId="77777777" w:rsidR="00EC7448" w:rsidRPr="00546788" w:rsidRDefault="00EC7448" w:rsidP="009E7BEF">
            <w:pPr>
              <w:jc w:val="both"/>
              <w:rPr>
                <w:rFonts w:eastAsiaTheme="minorEastAsia"/>
              </w:rPr>
            </w:pPr>
            <w:r w:rsidRPr="00546788">
              <w:rPr>
                <w:rFonts w:eastAsiaTheme="minorEastAsia"/>
              </w:rPr>
              <w:t>13-14</w:t>
            </w:r>
          </w:p>
        </w:tc>
        <w:tc>
          <w:tcPr>
            <w:tcW w:w="3431" w:type="dxa"/>
          </w:tcPr>
          <w:p w14:paraId="490AF840" w14:textId="03D72B8F" w:rsidR="00EC7448" w:rsidRPr="00546788" w:rsidRDefault="009B2C78" w:rsidP="009B2C78">
            <w:pPr>
              <w:rPr>
                <w:rFonts w:eastAsiaTheme="minorEastAsia"/>
              </w:rPr>
            </w:pPr>
            <w:r w:rsidRPr="009B2C78">
              <w:rPr>
                <w:rFonts w:eastAsiaTheme="minorEastAsia"/>
              </w:rPr>
              <w:t xml:space="preserve">Тема </w:t>
            </w:r>
            <w:r>
              <w:rPr>
                <w:rFonts w:eastAsiaTheme="minorEastAsia"/>
              </w:rPr>
              <w:t xml:space="preserve">7. </w:t>
            </w:r>
            <w:r w:rsidR="00EC7448" w:rsidRPr="00546788">
              <w:rPr>
                <w:rFonts w:eastAsiaTheme="minorEastAsia"/>
              </w:rPr>
              <w:t>Моделирование и эмпирические исследования.</w:t>
            </w:r>
          </w:p>
        </w:tc>
        <w:tc>
          <w:tcPr>
            <w:tcW w:w="709" w:type="dxa"/>
            <w:vAlign w:val="center"/>
          </w:tcPr>
          <w:p w14:paraId="42AEFDA6" w14:textId="3EA8C5D7" w:rsidR="00EC7448" w:rsidRPr="00546788" w:rsidRDefault="00EC7448" w:rsidP="009E7BEF">
            <w:pPr>
              <w:jc w:val="both"/>
              <w:rPr>
                <w:rFonts w:eastAsiaTheme="minorEastAsia"/>
              </w:rPr>
            </w:pPr>
            <w:r w:rsidRPr="00546788">
              <w:rPr>
                <w:rFonts w:eastAsiaTheme="minorEastAsia"/>
              </w:rPr>
              <w:t>2</w:t>
            </w:r>
          </w:p>
        </w:tc>
        <w:tc>
          <w:tcPr>
            <w:tcW w:w="2693" w:type="dxa"/>
          </w:tcPr>
          <w:p w14:paraId="4E45914F" w14:textId="77777777" w:rsidR="00EC7448" w:rsidRPr="00546788" w:rsidRDefault="00EC7448" w:rsidP="009E7BEF">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65" w:type="dxa"/>
          </w:tcPr>
          <w:p w14:paraId="5DE472E4" w14:textId="77777777" w:rsidR="00EC7448" w:rsidRPr="00546788" w:rsidRDefault="00EC7448" w:rsidP="009E7BEF">
            <w:pPr>
              <w:jc w:val="both"/>
              <w:rPr>
                <w:rFonts w:eastAsiaTheme="minorEastAsia"/>
              </w:rPr>
            </w:pPr>
            <w:r w:rsidRPr="00546788">
              <w:rPr>
                <w:rFonts w:eastAsiaTheme="minorEastAsia"/>
              </w:rPr>
              <w:t>[1], [4], [6] [7], [8]</w:t>
            </w:r>
          </w:p>
        </w:tc>
      </w:tr>
      <w:tr w:rsidR="00B45362" w:rsidRPr="00546788" w14:paraId="3EA04347" w14:textId="77777777" w:rsidTr="00E1150E">
        <w:trPr>
          <w:trHeight w:val="358"/>
        </w:trPr>
        <w:tc>
          <w:tcPr>
            <w:tcW w:w="1242" w:type="dxa"/>
          </w:tcPr>
          <w:p w14:paraId="261C1EB5" w14:textId="77777777" w:rsidR="00B45362" w:rsidRPr="00546788" w:rsidRDefault="00B45362" w:rsidP="009E7BEF">
            <w:pPr>
              <w:jc w:val="both"/>
              <w:rPr>
                <w:rFonts w:eastAsiaTheme="minorEastAsia"/>
              </w:rPr>
            </w:pPr>
          </w:p>
        </w:tc>
        <w:tc>
          <w:tcPr>
            <w:tcW w:w="3431" w:type="dxa"/>
          </w:tcPr>
          <w:p w14:paraId="1FD2C3A6" w14:textId="564C7DFB" w:rsidR="00B45362" w:rsidRPr="00546788" w:rsidRDefault="000C3548" w:rsidP="009E7BEF">
            <w:pPr>
              <w:jc w:val="both"/>
              <w:rPr>
                <w:rFonts w:eastAsiaTheme="minorEastAsia"/>
              </w:rPr>
            </w:pPr>
            <w:r w:rsidRPr="000C3548">
              <w:rPr>
                <w:rFonts w:eastAsiaTheme="minorEastAsia"/>
              </w:rPr>
              <w:t>Тема</w:t>
            </w:r>
            <w:r>
              <w:rPr>
                <w:rFonts w:eastAsiaTheme="minorEastAsia"/>
              </w:rPr>
              <w:t xml:space="preserve"> 8. </w:t>
            </w:r>
            <w:r w:rsidR="00382A40">
              <w:t xml:space="preserve"> </w:t>
            </w:r>
            <w:r w:rsidR="00382A40" w:rsidRPr="00382A40">
              <w:rPr>
                <w:rFonts w:eastAsiaTheme="minorEastAsia"/>
              </w:rPr>
              <w:t>Подготовка отчета по результатам</w:t>
            </w:r>
            <w:r w:rsidR="00382A40">
              <w:rPr>
                <w:rFonts w:eastAsiaTheme="minorEastAsia"/>
              </w:rPr>
              <w:t xml:space="preserve"> проделанной исследовательской работы</w:t>
            </w:r>
          </w:p>
        </w:tc>
        <w:tc>
          <w:tcPr>
            <w:tcW w:w="709" w:type="dxa"/>
            <w:vAlign w:val="center"/>
          </w:tcPr>
          <w:p w14:paraId="73A88321" w14:textId="77777777" w:rsidR="00B45362" w:rsidRPr="00546788" w:rsidRDefault="00B45362" w:rsidP="009E7BEF">
            <w:pPr>
              <w:jc w:val="both"/>
              <w:rPr>
                <w:rFonts w:eastAsiaTheme="minorEastAsia"/>
              </w:rPr>
            </w:pPr>
          </w:p>
        </w:tc>
        <w:tc>
          <w:tcPr>
            <w:tcW w:w="2693" w:type="dxa"/>
          </w:tcPr>
          <w:p w14:paraId="22BB824D" w14:textId="657D041B" w:rsidR="00B45362" w:rsidRPr="00546788" w:rsidRDefault="00C12F1C" w:rsidP="009E7BEF">
            <w:pPr>
              <w:jc w:val="both"/>
              <w:rPr>
                <w:rFonts w:eastAsiaTheme="minorEastAsia"/>
              </w:rPr>
            </w:pPr>
            <w:r w:rsidRPr="00C12F1C">
              <w:rPr>
                <w:rFonts w:eastAsiaTheme="minorEastAsia"/>
              </w:rPr>
              <w:t xml:space="preserve">Собеседование, участие в практическом </w:t>
            </w:r>
            <w:proofErr w:type="spellStart"/>
            <w:r w:rsidRPr="00C12F1C">
              <w:rPr>
                <w:rFonts w:eastAsiaTheme="minorEastAsia"/>
              </w:rPr>
              <w:t>зан</w:t>
            </w:r>
            <w:proofErr w:type="spellEnd"/>
            <w:r w:rsidRPr="00C12F1C">
              <w:rPr>
                <w:rFonts w:eastAsiaTheme="minorEastAsia"/>
              </w:rPr>
              <w:t>.</w:t>
            </w:r>
          </w:p>
        </w:tc>
        <w:tc>
          <w:tcPr>
            <w:tcW w:w="1565" w:type="dxa"/>
          </w:tcPr>
          <w:p w14:paraId="610AE0C2" w14:textId="77777777" w:rsidR="00C12F1C" w:rsidRPr="00C12F1C" w:rsidRDefault="00C12F1C" w:rsidP="00C12F1C">
            <w:pPr>
              <w:jc w:val="both"/>
              <w:rPr>
                <w:rFonts w:eastAsiaTheme="minorEastAsia"/>
              </w:rPr>
            </w:pPr>
            <w:r w:rsidRPr="00C12F1C">
              <w:rPr>
                <w:rFonts w:eastAsiaTheme="minorEastAsia"/>
              </w:rPr>
              <w:t>[1], [4],</w:t>
            </w:r>
          </w:p>
          <w:p w14:paraId="0E827A73" w14:textId="795D54B4" w:rsidR="00B45362" w:rsidRPr="00546788" w:rsidRDefault="00C12F1C" w:rsidP="00C12F1C">
            <w:pPr>
              <w:jc w:val="both"/>
              <w:rPr>
                <w:rFonts w:eastAsiaTheme="minorEastAsia"/>
              </w:rPr>
            </w:pPr>
            <w:r w:rsidRPr="00C12F1C">
              <w:rPr>
                <w:rFonts w:eastAsiaTheme="minorEastAsia"/>
              </w:rPr>
              <w:t>[6] [7],</w:t>
            </w:r>
          </w:p>
        </w:tc>
      </w:tr>
      <w:tr w:rsidR="00EC7448" w:rsidRPr="00546788" w14:paraId="739CA491" w14:textId="77777777" w:rsidTr="00E1150E">
        <w:trPr>
          <w:trHeight w:val="448"/>
        </w:trPr>
        <w:tc>
          <w:tcPr>
            <w:tcW w:w="1242" w:type="dxa"/>
          </w:tcPr>
          <w:p w14:paraId="678AC310" w14:textId="77777777" w:rsidR="00EC7448" w:rsidRPr="00546788" w:rsidRDefault="00EC7448" w:rsidP="009E7BEF">
            <w:pPr>
              <w:jc w:val="both"/>
              <w:rPr>
                <w:rFonts w:eastAsiaTheme="minorEastAsia"/>
              </w:rPr>
            </w:pPr>
          </w:p>
        </w:tc>
        <w:tc>
          <w:tcPr>
            <w:tcW w:w="3431" w:type="dxa"/>
          </w:tcPr>
          <w:p w14:paraId="70B6F686" w14:textId="77777777" w:rsidR="00EC7448" w:rsidRPr="00546788" w:rsidRDefault="00EC7448" w:rsidP="009E7BEF">
            <w:pPr>
              <w:jc w:val="both"/>
              <w:rPr>
                <w:rFonts w:eastAsiaTheme="minorEastAsia"/>
              </w:rPr>
            </w:pPr>
            <w:r w:rsidRPr="00546788">
              <w:rPr>
                <w:rFonts w:eastAsiaTheme="minorEastAsia"/>
              </w:rPr>
              <w:t>ИТОГО</w:t>
            </w:r>
          </w:p>
        </w:tc>
        <w:tc>
          <w:tcPr>
            <w:tcW w:w="709" w:type="dxa"/>
            <w:vAlign w:val="center"/>
          </w:tcPr>
          <w:p w14:paraId="79EC36D0" w14:textId="097B4BE1" w:rsidR="00EC7448" w:rsidRPr="00546788" w:rsidRDefault="00EC7448" w:rsidP="009E7BEF">
            <w:pPr>
              <w:jc w:val="both"/>
              <w:rPr>
                <w:rFonts w:eastAsiaTheme="minorEastAsia"/>
              </w:rPr>
            </w:pPr>
            <w:r w:rsidRPr="00546788">
              <w:rPr>
                <w:rFonts w:eastAsiaTheme="minorEastAsia"/>
              </w:rPr>
              <w:t>1</w:t>
            </w:r>
            <w:r w:rsidR="00B45362" w:rsidRPr="00C12F1C">
              <w:rPr>
                <w:rFonts w:eastAsiaTheme="minorEastAsia"/>
              </w:rPr>
              <w:t>6</w:t>
            </w:r>
          </w:p>
        </w:tc>
        <w:tc>
          <w:tcPr>
            <w:tcW w:w="2693" w:type="dxa"/>
          </w:tcPr>
          <w:p w14:paraId="75FFD2AE" w14:textId="77777777" w:rsidR="00EC7448" w:rsidRPr="00546788" w:rsidRDefault="00EC7448" w:rsidP="009E7BEF">
            <w:pPr>
              <w:jc w:val="both"/>
              <w:rPr>
                <w:rFonts w:eastAsiaTheme="minorEastAsia"/>
              </w:rPr>
            </w:pPr>
            <w:r w:rsidRPr="00546788">
              <w:rPr>
                <w:rFonts w:eastAsiaTheme="minorEastAsia"/>
              </w:rPr>
              <w:t>Зачет</w:t>
            </w:r>
          </w:p>
        </w:tc>
        <w:tc>
          <w:tcPr>
            <w:tcW w:w="1565" w:type="dxa"/>
            <w:vAlign w:val="center"/>
          </w:tcPr>
          <w:p w14:paraId="724246A2" w14:textId="77777777" w:rsidR="00EC7448" w:rsidRPr="00546788" w:rsidRDefault="00EC7448" w:rsidP="009E7BEF">
            <w:pPr>
              <w:jc w:val="both"/>
              <w:rPr>
                <w:rFonts w:eastAsiaTheme="minorEastAsia"/>
              </w:rPr>
            </w:pPr>
          </w:p>
        </w:tc>
      </w:tr>
    </w:tbl>
    <w:p w14:paraId="5B624848" w14:textId="77777777" w:rsidR="00546788" w:rsidRPr="00546788" w:rsidRDefault="00546788" w:rsidP="00546788">
      <w:pPr>
        <w:shd w:val="clear" w:color="auto" w:fill="FFFFFF"/>
        <w:jc w:val="center"/>
        <w:rPr>
          <w:rFonts w:eastAsiaTheme="minorEastAsia"/>
        </w:rPr>
      </w:pPr>
    </w:p>
    <w:p w14:paraId="647BEADD" w14:textId="77777777" w:rsidR="00546788" w:rsidRPr="00546788" w:rsidRDefault="00546788" w:rsidP="00546788">
      <w:pPr>
        <w:shd w:val="clear" w:color="auto" w:fill="FFFFFF"/>
        <w:jc w:val="center"/>
        <w:rPr>
          <w:rFonts w:eastAsiaTheme="minorEastAsia"/>
        </w:rPr>
      </w:pPr>
    </w:p>
    <w:p w14:paraId="6E515933" w14:textId="77777777" w:rsidR="009E7BEF" w:rsidRDefault="009E7BEF" w:rsidP="00546788">
      <w:pPr>
        <w:ind w:firstLine="709"/>
        <w:jc w:val="center"/>
        <w:rPr>
          <w:rFonts w:eastAsiaTheme="minorEastAsia"/>
          <w:b/>
        </w:rPr>
      </w:pPr>
    </w:p>
    <w:p w14:paraId="00EE1208" w14:textId="7F36A47D" w:rsidR="00546788" w:rsidRPr="00546788" w:rsidRDefault="00546788" w:rsidP="00274466">
      <w:pPr>
        <w:jc w:val="center"/>
        <w:rPr>
          <w:rFonts w:eastAsiaTheme="minorEastAsia"/>
          <w:b/>
          <w:bCs/>
        </w:rPr>
      </w:pPr>
      <w:r w:rsidRPr="00546788">
        <w:rPr>
          <w:rFonts w:eastAsiaTheme="minorEastAsia"/>
          <w:b/>
        </w:rPr>
        <w:t>Самостоятельная работа по практике (НИР)</w:t>
      </w:r>
    </w:p>
    <w:p w14:paraId="4836660B" w14:textId="77777777" w:rsidR="00546788" w:rsidRPr="00546788" w:rsidRDefault="00546788" w:rsidP="00546788">
      <w:pPr>
        <w:ind w:firstLine="709"/>
        <w:jc w:val="both"/>
        <w:rPr>
          <w:rFonts w:eastAsiaTheme="minorEastAsia"/>
        </w:rPr>
      </w:pPr>
    </w:p>
    <w:tbl>
      <w:tblPr>
        <w:tblStyle w:val="26"/>
        <w:tblW w:w="0" w:type="auto"/>
        <w:tblInd w:w="-572" w:type="dxa"/>
        <w:tblLook w:val="04A0" w:firstRow="1" w:lastRow="0" w:firstColumn="1" w:lastColumn="0" w:noHBand="0" w:noVBand="1"/>
      </w:tblPr>
      <w:tblGrid>
        <w:gridCol w:w="1135"/>
        <w:gridCol w:w="4774"/>
        <w:gridCol w:w="2231"/>
        <w:gridCol w:w="1500"/>
      </w:tblGrid>
      <w:tr w:rsidR="00546788" w:rsidRPr="00546788" w14:paraId="0C4EC3F6" w14:textId="77777777" w:rsidTr="00B878BB">
        <w:trPr>
          <w:trHeight w:val="651"/>
        </w:trPr>
        <w:tc>
          <w:tcPr>
            <w:tcW w:w="1135" w:type="dxa"/>
            <w:hideMark/>
          </w:tcPr>
          <w:p w14:paraId="69F5831F"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w:t>
            </w:r>
          </w:p>
          <w:p w14:paraId="0AB41A60"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п/п</w:t>
            </w:r>
          </w:p>
        </w:tc>
        <w:tc>
          <w:tcPr>
            <w:tcW w:w="4774" w:type="dxa"/>
            <w:hideMark/>
          </w:tcPr>
          <w:p w14:paraId="3A648DBF"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Содержание НИР (этапы работы)</w:t>
            </w:r>
          </w:p>
        </w:tc>
        <w:tc>
          <w:tcPr>
            <w:tcW w:w="2231" w:type="dxa"/>
            <w:hideMark/>
          </w:tcPr>
          <w:p w14:paraId="3E9EAD0E"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Форма работы</w:t>
            </w:r>
          </w:p>
        </w:tc>
        <w:tc>
          <w:tcPr>
            <w:tcW w:w="1500" w:type="dxa"/>
          </w:tcPr>
          <w:p w14:paraId="6861D5AA"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Количество часов</w:t>
            </w:r>
          </w:p>
        </w:tc>
      </w:tr>
      <w:tr w:rsidR="00546788" w:rsidRPr="00546788" w14:paraId="21BB1679" w14:textId="77777777" w:rsidTr="00B878BB">
        <w:tc>
          <w:tcPr>
            <w:tcW w:w="1135" w:type="dxa"/>
            <w:tcBorders>
              <w:top w:val="single" w:sz="4" w:space="0" w:color="auto"/>
              <w:left w:val="single" w:sz="4" w:space="0" w:color="auto"/>
              <w:bottom w:val="single" w:sz="4" w:space="0" w:color="auto"/>
              <w:right w:val="single" w:sz="4" w:space="0" w:color="auto"/>
            </w:tcBorders>
          </w:tcPr>
          <w:p w14:paraId="44C068BE"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1.</w:t>
            </w:r>
          </w:p>
        </w:tc>
        <w:tc>
          <w:tcPr>
            <w:tcW w:w="4774" w:type="dxa"/>
            <w:tcBorders>
              <w:top w:val="single" w:sz="4" w:space="0" w:color="auto"/>
              <w:left w:val="single" w:sz="4" w:space="0" w:color="auto"/>
              <w:bottom w:val="single" w:sz="4" w:space="0" w:color="auto"/>
              <w:right w:val="single" w:sz="4" w:space="0" w:color="auto"/>
            </w:tcBorders>
            <w:hideMark/>
          </w:tcPr>
          <w:p w14:paraId="247F1997"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Проведение пилотажного исследования магистерской диссертации. (Консультация с научным руководителем).</w:t>
            </w:r>
          </w:p>
        </w:tc>
        <w:tc>
          <w:tcPr>
            <w:tcW w:w="2231" w:type="dxa"/>
            <w:tcBorders>
              <w:top w:val="single" w:sz="4" w:space="0" w:color="auto"/>
              <w:left w:val="single" w:sz="4" w:space="0" w:color="auto"/>
              <w:bottom w:val="single" w:sz="4" w:space="0" w:color="auto"/>
              <w:right w:val="single" w:sz="4" w:space="0" w:color="auto"/>
            </w:tcBorders>
            <w:hideMark/>
          </w:tcPr>
          <w:p w14:paraId="3B058428"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Отчет по результатам исследования</w:t>
            </w:r>
          </w:p>
        </w:tc>
        <w:tc>
          <w:tcPr>
            <w:tcW w:w="1500" w:type="dxa"/>
            <w:tcBorders>
              <w:top w:val="single" w:sz="4" w:space="0" w:color="auto"/>
              <w:left w:val="single" w:sz="4" w:space="0" w:color="auto"/>
              <w:bottom w:val="single" w:sz="4" w:space="0" w:color="auto"/>
              <w:right w:val="single" w:sz="4" w:space="0" w:color="auto"/>
            </w:tcBorders>
          </w:tcPr>
          <w:p w14:paraId="5DABC540"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6 ч.</w:t>
            </w:r>
          </w:p>
        </w:tc>
      </w:tr>
      <w:tr w:rsidR="00546788" w:rsidRPr="00546788" w14:paraId="1C4EDEDA" w14:textId="77777777" w:rsidTr="00B878BB">
        <w:tc>
          <w:tcPr>
            <w:tcW w:w="1135" w:type="dxa"/>
            <w:tcBorders>
              <w:top w:val="single" w:sz="4" w:space="0" w:color="auto"/>
              <w:left w:val="single" w:sz="4" w:space="0" w:color="auto"/>
              <w:bottom w:val="single" w:sz="4" w:space="0" w:color="auto"/>
              <w:right w:val="single" w:sz="4" w:space="0" w:color="auto"/>
            </w:tcBorders>
          </w:tcPr>
          <w:p w14:paraId="2159DADA"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2.</w:t>
            </w:r>
          </w:p>
        </w:tc>
        <w:tc>
          <w:tcPr>
            <w:tcW w:w="4774" w:type="dxa"/>
            <w:tcBorders>
              <w:top w:val="single" w:sz="4" w:space="0" w:color="auto"/>
              <w:left w:val="single" w:sz="4" w:space="0" w:color="auto"/>
              <w:bottom w:val="single" w:sz="4" w:space="0" w:color="auto"/>
              <w:right w:val="single" w:sz="4" w:space="0" w:color="auto"/>
            </w:tcBorders>
            <w:hideMark/>
          </w:tcPr>
          <w:p w14:paraId="0F2DAE32"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Анализ полученных результатов пилотажного исследования магистерской диссертации.</w:t>
            </w:r>
          </w:p>
        </w:tc>
        <w:tc>
          <w:tcPr>
            <w:tcW w:w="2231" w:type="dxa"/>
            <w:tcBorders>
              <w:top w:val="single" w:sz="4" w:space="0" w:color="auto"/>
              <w:left w:val="single" w:sz="4" w:space="0" w:color="auto"/>
              <w:bottom w:val="single" w:sz="4" w:space="0" w:color="auto"/>
              <w:right w:val="single" w:sz="4" w:space="0" w:color="auto"/>
            </w:tcBorders>
            <w:hideMark/>
          </w:tcPr>
          <w:p w14:paraId="66807533"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 xml:space="preserve">Отчет </w:t>
            </w:r>
          </w:p>
        </w:tc>
        <w:tc>
          <w:tcPr>
            <w:tcW w:w="1500" w:type="dxa"/>
            <w:tcBorders>
              <w:top w:val="single" w:sz="4" w:space="0" w:color="auto"/>
              <w:left w:val="single" w:sz="4" w:space="0" w:color="auto"/>
              <w:bottom w:val="single" w:sz="4" w:space="0" w:color="auto"/>
              <w:right w:val="single" w:sz="4" w:space="0" w:color="auto"/>
            </w:tcBorders>
          </w:tcPr>
          <w:p w14:paraId="691D18D7" w14:textId="07F23A81" w:rsidR="00546788" w:rsidRPr="00546788" w:rsidRDefault="00920F80" w:rsidP="00546788">
            <w:pPr>
              <w:jc w:val="both"/>
              <w:rPr>
                <w:rFonts w:ascii="Times New Roman" w:hAnsi="Times New Roman" w:cs="Times New Roman"/>
                <w:sz w:val="24"/>
                <w:szCs w:val="24"/>
              </w:rPr>
            </w:pPr>
            <w:r>
              <w:rPr>
                <w:rFonts w:ascii="Times New Roman" w:hAnsi="Times New Roman" w:cs="Times New Roman"/>
                <w:sz w:val="24"/>
                <w:szCs w:val="24"/>
              </w:rPr>
              <w:t>4</w:t>
            </w:r>
            <w:r w:rsidR="00546788" w:rsidRPr="00546788">
              <w:rPr>
                <w:rFonts w:ascii="Times New Roman" w:hAnsi="Times New Roman" w:cs="Times New Roman"/>
                <w:sz w:val="24"/>
                <w:szCs w:val="24"/>
              </w:rPr>
              <w:t xml:space="preserve"> ч.</w:t>
            </w:r>
          </w:p>
        </w:tc>
      </w:tr>
      <w:tr w:rsidR="00546788" w:rsidRPr="00546788" w14:paraId="0A898CF2" w14:textId="77777777" w:rsidTr="00B878BB">
        <w:tc>
          <w:tcPr>
            <w:tcW w:w="1135" w:type="dxa"/>
            <w:tcBorders>
              <w:top w:val="single" w:sz="4" w:space="0" w:color="auto"/>
              <w:left w:val="single" w:sz="4" w:space="0" w:color="auto"/>
              <w:bottom w:val="single" w:sz="4" w:space="0" w:color="auto"/>
              <w:right w:val="single" w:sz="4" w:space="0" w:color="auto"/>
            </w:tcBorders>
          </w:tcPr>
          <w:p w14:paraId="18C81682"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3.</w:t>
            </w:r>
          </w:p>
        </w:tc>
        <w:tc>
          <w:tcPr>
            <w:tcW w:w="4774" w:type="dxa"/>
            <w:tcBorders>
              <w:top w:val="single" w:sz="4" w:space="0" w:color="auto"/>
              <w:left w:val="single" w:sz="4" w:space="0" w:color="auto"/>
              <w:bottom w:val="single" w:sz="4" w:space="0" w:color="auto"/>
              <w:right w:val="single" w:sz="4" w:space="0" w:color="auto"/>
            </w:tcBorders>
            <w:hideMark/>
          </w:tcPr>
          <w:p w14:paraId="4F142D60"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Подготовка материала для написания научной статьи. (Консультация с научным руководителем).</w:t>
            </w:r>
          </w:p>
        </w:tc>
        <w:tc>
          <w:tcPr>
            <w:tcW w:w="2231" w:type="dxa"/>
            <w:tcBorders>
              <w:top w:val="single" w:sz="4" w:space="0" w:color="auto"/>
              <w:left w:val="single" w:sz="4" w:space="0" w:color="auto"/>
              <w:bottom w:val="single" w:sz="4" w:space="0" w:color="auto"/>
              <w:right w:val="single" w:sz="4" w:space="0" w:color="auto"/>
            </w:tcBorders>
            <w:hideMark/>
          </w:tcPr>
          <w:p w14:paraId="541DA5E6"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Текст статьи</w:t>
            </w:r>
          </w:p>
        </w:tc>
        <w:tc>
          <w:tcPr>
            <w:tcW w:w="1500" w:type="dxa"/>
            <w:tcBorders>
              <w:top w:val="single" w:sz="4" w:space="0" w:color="auto"/>
              <w:left w:val="single" w:sz="4" w:space="0" w:color="auto"/>
              <w:bottom w:val="single" w:sz="4" w:space="0" w:color="auto"/>
              <w:right w:val="single" w:sz="4" w:space="0" w:color="auto"/>
            </w:tcBorders>
          </w:tcPr>
          <w:p w14:paraId="10724339"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2 ч.</w:t>
            </w:r>
          </w:p>
        </w:tc>
      </w:tr>
      <w:tr w:rsidR="00546788" w:rsidRPr="00546788" w14:paraId="614AD5CE" w14:textId="77777777" w:rsidTr="00B878BB">
        <w:tc>
          <w:tcPr>
            <w:tcW w:w="1135" w:type="dxa"/>
            <w:tcBorders>
              <w:top w:val="single" w:sz="4" w:space="0" w:color="auto"/>
              <w:left w:val="single" w:sz="4" w:space="0" w:color="auto"/>
              <w:bottom w:val="single" w:sz="4" w:space="0" w:color="auto"/>
              <w:right w:val="single" w:sz="4" w:space="0" w:color="auto"/>
            </w:tcBorders>
          </w:tcPr>
          <w:p w14:paraId="59F0CBF8"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4.</w:t>
            </w:r>
          </w:p>
        </w:tc>
        <w:tc>
          <w:tcPr>
            <w:tcW w:w="4774" w:type="dxa"/>
            <w:tcBorders>
              <w:top w:val="single" w:sz="4" w:space="0" w:color="auto"/>
              <w:left w:val="single" w:sz="4" w:space="0" w:color="auto"/>
              <w:bottom w:val="single" w:sz="4" w:space="0" w:color="auto"/>
              <w:right w:val="single" w:sz="4" w:space="0" w:color="auto"/>
            </w:tcBorders>
            <w:hideMark/>
          </w:tcPr>
          <w:p w14:paraId="05CDE1CF"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Написание курсовой работы. (Консультация с научным руководителем).</w:t>
            </w:r>
          </w:p>
        </w:tc>
        <w:tc>
          <w:tcPr>
            <w:tcW w:w="2231" w:type="dxa"/>
            <w:tcBorders>
              <w:top w:val="single" w:sz="4" w:space="0" w:color="auto"/>
              <w:left w:val="single" w:sz="4" w:space="0" w:color="auto"/>
              <w:bottom w:val="single" w:sz="4" w:space="0" w:color="auto"/>
              <w:right w:val="single" w:sz="4" w:space="0" w:color="auto"/>
            </w:tcBorders>
            <w:hideMark/>
          </w:tcPr>
          <w:p w14:paraId="465C6737"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Текст работы</w:t>
            </w:r>
          </w:p>
        </w:tc>
        <w:tc>
          <w:tcPr>
            <w:tcW w:w="1500" w:type="dxa"/>
            <w:tcBorders>
              <w:top w:val="single" w:sz="4" w:space="0" w:color="auto"/>
              <w:left w:val="single" w:sz="4" w:space="0" w:color="auto"/>
              <w:bottom w:val="single" w:sz="4" w:space="0" w:color="auto"/>
              <w:right w:val="single" w:sz="4" w:space="0" w:color="auto"/>
            </w:tcBorders>
          </w:tcPr>
          <w:p w14:paraId="61F0787A" w14:textId="77777777"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8 ч.</w:t>
            </w:r>
          </w:p>
        </w:tc>
      </w:tr>
      <w:tr w:rsidR="00546788" w:rsidRPr="00546788" w14:paraId="1C84D971" w14:textId="77777777" w:rsidTr="00B878BB">
        <w:tc>
          <w:tcPr>
            <w:tcW w:w="1135" w:type="dxa"/>
            <w:tcBorders>
              <w:top w:val="single" w:sz="4" w:space="0" w:color="auto"/>
              <w:left w:val="single" w:sz="4" w:space="0" w:color="auto"/>
              <w:bottom w:val="single" w:sz="4" w:space="0" w:color="auto"/>
              <w:right w:val="single" w:sz="4" w:space="0" w:color="auto"/>
            </w:tcBorders>
          </w:tcPr>
          <w:p w14:paraId="0EF938D9" w14:textId="77777777" w:rsidR="00546788" w:rsidRPr="00546788" w:rsidRDefault="00546788" w:rsidP="00546788">
            <w:pPr>
              <w:jc w:val="both"/>
              <w:rPr>
                <w:rFonts w:ascii="Times New Roman" w:hAnsi="Times New Roman" w:cs="Times New Roman"/>
                <w:sz w:val="24"/>
                <w:szCs w:val="24"/>
              </w:rPr>
            </w:pPr>
          </w:p>
        </w:tc>
        <w:tc>
          <w:tcPr>
            <w:tcW w:w="4774" w:type="dxa"/>
            <w:tcBorders>
              <w:top w:val="single" w:sz="4" w:space="0" w:color="auto"/>
              <w:left w:val="single" w:sz="4" w:space="0" w:color="auto"/>
              <w:bottom w:val="single" w:sz="4" w:space="0" w:color="auto"/>
              <w:right w:val="single" w:sz="4" w:space="0" w:color="auto"/>
            </w:tcBorders>
            <w:hideMark/>
          </w:tcPr>
          <w:p w14:paraId="0A069DB9" w14:textId="77777777" w:rsidR="00546788" w:rsidRPr="00546788" w:rsidRDefault="00546788" w:rsidP="00546788">
            <w:pPr>
              <w:jc w:val="both"/>
              <w:rPr>
                <w:rFonts w:ascii="Times New Roman" w:hAnsi="Times New Roman" w:cs="Times New Roman"/>
                <w:sz w:val="24"/>
                <w:szCs w:val="24"/>
              </w:rPr>
            </w:pPr>
          </w:p>
        </w:tc>
        <w:tc>
          <w:tcPr>
            <w:tcW w:w="2231" w:type="dxa"/>
            <w:tcBorders>
              <w:top w:val="single" w:sz="4" w:space="0" w:color="auto"/>
              <w:left w:val="single" w:sz="4" w:space="0" w:color="auto"/>
              <w:bottom w:val="single" w:sz="4" w:space="0" w:color="auto"/>
              <w:right w:val="single" w:sz="4" w:space="0" w:color="auto"/>
            </w:tcBorders>
            <w:hideMark/>
          </w:tcPr>
          <w:p w14:paraId="3ADD8139" w14:textId="77777777" w:rsidR="00546788" w:rsidRPr="00546788" w:rsidRDefault="00546788" w:rsidP="00546788">
            <w:pPr>
              <w:jc w:val="both"/>
              <w:rPr>
                <w:rFonts w:ascii="Times New Roman" w:hAnsi="Times New Roman" w:cs="Times New Roman"/>
                <w:sz w:val="24"/>
                <w:szCs w:val="24"/>
              </w:rPr>
            </w:pPr>
          </w:p>
        </w:tc>
        <w:tc>
          <w:tcPr>
            <w:tcW w:w="1500" w:type="dxa"/>
            <w:tcBorders>
              <w:top w:val="single" w:sz="4" w:space="0" w:color="auto"/>
              <w:left w:val="single" w:sz="4" w:space="0" w:color="auto"/>
              <w:bottom w:val="single" w:sz="4" w:space="0" w:color="auto"/>
              <w:right w:val="single" w:sz="4" w:space="0" w:color="auto"/>
            </w:tcBorders>
          </w:tcPr>
          <w:p w14:paraId="5EB33854" w14:textId="0ED74E51" w:rsidR="00546788" w:rsidRPr="00546788" w:rsidRDefault="00546788" w:rsidP="00546788">
            <w:pPr>
              <w:jc w:val="both"/>
              <w:rPr>
                <w:rFonts w:ascii="Times New Roman" w:hAnsi="Times New Roman" w:cs="Times New Roman"/>
                <w:sz w:val="24"/>
                <w:szCs w:val="24"/>
              </w:rPr>
            </w:pPr>
            <w:r w:rsidRPr="00546788">
              <w:rPr>
                <w:rFonts w:ascii="Times New Roman" w:hAnsi="Times New Roman" w:cs="Times New Roman"/>
                <w:sz w:val="24"/>
                <w:szCs w:val="24"/>
              </w:rPr>
              <w:t>Всего:2</w:t>
            </w:r>
            <w:r w:rsidR="00920F80">
              <w:rPr>
                <w:rFonts w:ascii="Times New Roman" w:hAnsi="Times New Roman" w:cs="Times New Roman"/>
                <w:sz w:val="24"/>
                <w:szCs w:val="24"/>
              </w:rPr>
              <w:t>0</w:t>
            </w:r>
          </w:p>
        </w:tc>
      </w:tr>
    </w:tbl>
    <w:p w14:paraId="2F967F3F" w14:textId="77777777" w:rsidR="00546788" w:rsidRPr="00546788" w:rsidRDefault="00546788" w:rsidP="00546788">
      <w:pPr>
        <w:jc w:val="both"/>
        <w:rPr>
          <w:rFonts w:eastAsiaTheme="minorEastAsia"/>
        </w:rPr>
      </w:pPr>
    </w:p>
    <w:p w14:paraId="3B9C5A65" w14:textId="77777777" w:rsidR="00546788" w:rsidRPr="00546788" w:rsidRDefault="00546788" w:rsidP="00E1150E">
      <w:pPr>
        <w:jc w:val="center"/>
        <w:rPr>
          <w:rFonts w:eastAsiaTheme="minorEastAsia"/>
          <w:b/>
          <w:bCs/>
        </w:rPr>
      </w:pPr>
      <w:r w:rsidRPr="00546788">
        <w:rPr>
          <w:rFonts w:eastAsiaTheme="minorEastAsia"/>
          <w:b/>
          <w:bCs/>
        </w:rPr>
        <w:t>Содержание и учебно-методическая карта практики (НИР)</w:t>
      </w:r>
    </w:p>
    <w:p w14:paraId="7844AB9B" w14:textId="77777777" w:rsidR="00546788" w:rsidRPr="00546788" w:rsidRDefault="00546788" w:rsidP="00E1150E">
      <w:pPr>
        <w:jc w:val="center"/>
        <w:rPr>
          <w:rFonts w:eastAsiaTheme="minorEastAsia"/>
          <w:b/>
          <w:bCs/>
        </w:rPr>
      </w:pPr>
      <w:r w:rsidRPr="00546788">
        <w:rPr>
          <w:rFonts w:eastAsiaTheme="minorEastAsia"/>
          <w:b/>
          <w:bCs/>
        </w:rPr>
        <w:t>3-ий семестр</w:t>
      </w:r>
    </w:p>
    <w:tbl>
      <w:tblPr>
        <w:tblpPr w:leftFromText="180" w:rightFromText="180" w:vertAnchor="text" w:tblpX="-601" w:tblpY="416"/>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714"/>
        <w:gridCol w:w="709"/>
        <w:gridCol w:w="2693"/>
        <w:gridCol w:w="1559"/>
      </w:tblGrid>
      <w:tr w:rsidR="00385F9A" w:rsidRPr="00546788" w14:paraId="2CC8939F" w14:textId="77777777" w:rsidTr="008A0805">
        <w:trPr>
          <w:cantSplit/>
          <w:trHeight w:val="699"/>
        </w:trPr>
        <w:tc>
          <w:tcPr>
            <w:tcW w:w="959" w:type="dxa"/>
            <w:vAlign w:val="center"/>
          </w:tcPr>
          <w:p w14:paraId="0B59DBFF" w14:textId="77777777" w:rsidR="00385F9A" w:rsidRPr="00546788" w:rsidRDefault="00385F9A" w:rsidP="00611FB8">
            <w:pPr>
              <w:jc w:val="both"/>
              <w:rPr>
                <w:rFonts w:eastAsiaTheme="minorEastAsia"/>
                <w:b/>
                <w:bCs/>
              </w:rPr>
            </w:pPr>
            <w:r w:rsidRPr="00546788">
              <w:rPr>
                <w:rFonts w:eastAsiaTheme="minorEastAsia"/>
                <w:b/>
                <w:bCs/>
              </w:rPr>
              <w:t>Номер недели</w:t>
            </w:r>
          </w:p>
        </w:tc>
        <w:tc>
          <w:tcPr>
            <w:tcW w:w="3714" w:type="dxa"/>
            <w:vAlign w:val="center"/>
          </w:tcPr>
          <w:p w14:paraId="11598C4C" w14:textId="77777777" w:rsidR="00385F9A" w:rsidRPr="00546788" w:rsidRDefault="00385F9A" w:rsidP="00611FB8">
            <w:pPr>
              <w:jc w:val="both"/>
              <w:rPr>
                <w:rFonts w:eastAsiaTheme="minorEastAsia"/>
                <w:b/>
                <w:bCs/>
              </w:rPr>
            </w:pPr>
            <w:r w:rsidRPr="00546788">
              <w:rPr>
                <w:rFonts w:eastAsiaTheme="minorEastAsia"/>
                <w:b/>
                <w:bCs/>
              </w:rPr>
              <w:t xml:space="preserve">Наименование тем (вопросов), </w:t>
            </w:r>
          </w:p>
          <w:p w14:paraId="3367FE1A" w14:textId="77777777" w:rsidR="00385F9A" w:rsidRPr="00546788" w:rsidRDefault="00385F9A" w:rsidP="00611FB8">
            <w:pPr>
              <w:jc w:val="both"/>
              <w:rPr>
                <w:rFonts w:eastAsiaTheme="minorEastAsia"/>
                <w:b/>
                <w:bCs/>
              </w:rPr>
            </w:pPr>
            <w:r w:rsidRPr="00546788">
              <w:rPr>
                <w:rFonts w:eastAsiaTheme="minorEastAsia"/>
                <w:b/>
                <w:bCs/>
              </w:rPr>
              <w:t>изучаемых по данной дисциплине</w:t>
            </w:r>
          </w:p>
        </w:tc>
        <w:tc>
          <w:tcPr>
            <w:tcW w:w="709" w:type="dxa"/>
            <w:vAlign w:val="center"/>
          </w:tcPr>
          <w:p w14:paraId="0EC27514" w14:textId="62C8D513" w:rsidR="00385F9A" w:rsidRPr="00546788" w:rsidRDefault="00613365" w:rsidP="004335C0">
            <w:pPr>
              <w:ind w:hanging="106"/>
              <w:jc w:val="both"/>
              <w:rPr>
                <w:rFonts w:eastAsiaTheme="minorEastAsia"/>
                <w:b/>
                <w:bCs/>
              </w:rPr>
            </w:pPr>
            <w:r w:rsidRPr="00660892">
              <w:rPr>
                <w:rFonts w:eastAsiaTheme="minorEastAsia"/>
                <w:b/>
                <w:bCs/>
              </w:rPr>
              <w:t>часы</w:t>
            </w:r>
          </w:p>
        </w:tc>
        <w:tc>
          <w:tcPr>
            <w:tcW w:w="2693" w:type="dxa"/>
            <w:vAlign w:val="center"/>
          </w:tcPr>
          <w:p w14:paraId="1E2748D5" w14:textId="165F7EA1" w:rsidR="00385F9A" w:rsidRPr="00660892" w:rsidRDefault="00613365" w:rsidP="00611FB8">
            <w:pPr>
              <w:jc w:val="both"/>
              <w:rPr>
                <w:rFonts w:eastAsiaTheme="minorEastAsia"/>
                <w:b/>
                <w:bCs/>
              </w:rPr>
            </w:pPr>
            <w:r w:rsidRPr="00546788">
              <w:rPr>
                <w:rFonts w:eastAsiaTheme="minorEastAsia"/>
                <w:b/>
                <w:bCs/>
              </w:rPr>
              <w:t>Форма текущего контроля успеваемости</w:t>
            </w:r>
          </w:p>
        </w:tc>
        <w:tc>
          <w:tcPr>
            <w:tcW w:w="1559" w:type="dxa"/>
            <w:vAlign w:val="center"/>
          </w:tcPr>
          <w:p w14:paraId="551238D6" w14:textId="01CFDB93" w:rsidR="00385F9A" w:rsidRPr="00546788" w:rsidRDefault="00385F9A" w:rsidP="00611FB8">
            <w:pPr>
              <w:jc w:val="both"/>
              <w:rPr>
                <w:rFonts w:eastAsiaTheme="minorEastAsia"/>
                <w:b/>
                <w:bCs/>
              </w:rPr>
            </w:pPr>
            <w:r w:rsidRPr="00546788">
              <w:rPr>
                <w:rFonts w:eastAsiaTheme="minorEastAsia"/>
                <w:b/>
                <w:bCs/>
              </w:rPr>
              <w:t>Литература</w:t>
            </w:r>
          </w:p>
          <w:p w14:paraId="371B48E7" w14:textId="77777777" w:rsidR="00385F9A" w:rsidRPr="00546788" w:rsidRDefault="00385F9A" w:rsidP="00611FB8">
            <w:pPr>
              <w:jc w:val="both"/>
              <w:rPr>
                <w:rFonts w:eastAsiaTheme="minorEastAsia"/>
                <w:b/>
                <w:bCs/>
              </w:rPr>
            </w:pPr>
          </w:p>
        </w:tc>
      </w:tr>
      <w:tr w:rsidR="005B77C5" w:rsidRPr="00546788" w14:paraId="62C6B8C6" w14:textId="77777777" w:rsidTr="008A0805">
        <w:trPr>
          <w:trHeight w:val="358"/>
        </w:trPr>
        <w:tc>
          <w:tcPr>
            <w:tcW w:w="959" w:type="dxa"/>
          </w:tcPr>
          <w:p w14:paraId="25D3FC1A" w14:textId="77777777" w:rsidR="005B77C5" w:rsidRPr="00546788" w:rsidRDefault="005B77C5" w:rsidP="00611FB8">
            <w:pPr>
              <w:jc w:val="both"/>
              <w:rPr>
                <w:rFonts w:eastAsiaTheme="minorEastAsia"/>
              </w:rPr>
            </w:pPr>
            <w:r w:rsidRPr="00546788">
              <w:rPr>
                <w:rFonts w:eastAsiaTheme="minorEastAsia"/>
              </w:rPr>
              <w:t>1-2</w:t>
            </w:r>
          </w:p>
        </w:tc>
        <w:tc>
          <w:tcPr>
            <w:tcW w:w="3714" w:type="dxa"/>
          </w:tcPr>
          <w:p w14:paraId="507B33E8" w14:textId="1C7799EA" w:rsidR="005B77C5" w:rsidRPr="00546788" w:rsidRDefault="005B77C5" w:rsidP="00611FB8">
            <w:pPr>
              <w:jc w:val="both"/>
              <w:rPr>
                <w:rFonts w:eastAsiaTheme="minorEastAsia"/>
              </w:rPr>
            </w:pPr>
            <w:r w:rsidRPr="00546788">
              <w:rPr>
                <w:rFonts w:eastAsiaTheme="minorEastAsia"/>
              </w:rPr>
              <w:t>Тема 1. Подготовка доклада по теме исследования и апробация на научных конференциях, семинарах, круглых столах.</w:t>
            </w:r>
          </w:p>
        </w:tc>
        <w:tc>
          <w:tcPr>
            <w:tcW w:w="709" w:type="dxa"/>
          </w:tcPr>
          <w:p w14:paraId="3FDD804E" w14:textId="472D5F42" w:rsidR="005B77C5" w:rsidRPr="00546788" w:rsidRDefault="005B77C5" w:rsidP="00611FB8">
            <w:pPr>
              <w:jc w:val="both"/>
              <w:rPr>
                <w:rFonts w:eastAsiaTheme="minorEastAsia"/>
              </w:rPr>
            </w:pPr>
            <w:r w:rsidRPr="00546788">
              <w:rPr>
                <w:rFonts w:eastAsiaTheme="minorEastAsia"/>
              </w:rPr>
              <w:t>2</w:t>
            </w:r>
          </w:p>
        </w:tc>
        <w:tc>
          <w:tcPr>
            <w:tcW w:w="2693" w:type="dxa"/>
          </w:tcPr>
          <w:p w14:paraId="2F8FFCC4" w14:textId="77777777" w:rsidR="005B77C5" w:rsidRPr="00546788" w:rsidRDefault="005B77C5" w:rsidP="00611FB8">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59" w:type="dxa"/>
          </w:tcPr>
          <w:p w14:paraId="41E0A92B" w14:textId="77777777" w:rsidR="005B77C5" w:rsidRPr="00546788" w:rsidRDefault="005B77C5" w:rsidP="00611FB8">
            <w:pPr>
              <w:jc w:val="both"/>
              <w:rPr>
                <w:rFonts w:eastAsiaTheme="minorEastAsia"/>
              </w:rPr>
            </w:pPr>
            <w:r w:rsidRPr="00546788">
              <w:rPr>
                <w:rFonts w:eastAsiaTheme="minorEastAsia"/>
              </w:rPr>
              <w:t xml:space="preserve">[1], [4], [6] [7], </w:t>
            </w:r>
          </w:p>
        </w:tc>
      </w:tr>
      <w:tr w:rsidR="005B77C5" w:rsidRPr="00546788" w14:paraId="717FEB6B" w14:textId="77777777" w:rsidTr="008A0805">
        <w:trPr>
          <w:trHeight w:val="358"/>
        </w:trPr>
        <w:tc>
          <w:tcPr>
            <w:tcW w:w="959" w:type="dxa"/>
          </w:tcPr>
          <w:p w14:paraId="7CAB822E" w14:textId="77777777" w:rsidR="005B77C5" w:rsidRPr="00546788" w:rsidRDefault="005B77C5" w:rsidP="00611FB8">
            <w:pPr>
              <w:jc w:val="both"/>
              <w:rPr>
                <w:rFonts w:eastAsiaTheme="minorEastAsia"/>
              </w:rPr>
            </w:pPr>
            <w:r w:rsidRPr="00546788">
              <w:rPr>
                <w:rFonts w:eastAsiaTheme="minorEastAsia"/>
              </w:rPr>
              <w:lastRenderedPageBreak/>
              <w:t>3-4</w:t>
            </w:r>
          </w:p>
        </w:tc>
        <w:tc>
          <w:tcPr>
            <w:tcW w:w="3714" w:type="dxa"/>
          </w:tcPr>
          <w:p w14:paraId="5AAE2162" w14:textId="77777777" w:rsidR="005B77C5" w:rsidRPr="00546788" w:rsidRDefault="005B77C5" w:rsidP="00611FB8">
            <w:pPr>
              <w:jc w:val="both"/>
              <w:rPr>
                <w:rFonts w:eastAsiaTheme="minorEastAsia"/>
              </w:rPr>
            </w:pPr>
            <w:r w:rsidRPr="00546788">
              <w:rPr>
                <w:rFonts w:eastAsiaTheme="minorEastAsia"/>
              </w:rPr>
              <w:t>Тема 2. Подготовка электронной презентации и доклада о результатах НИР.</w:t>
            </w:r>
          </w:p>
        </w:tc>
        <w:tc>
          <w:tcPr>
            <w:tcW w:w="709" w:type="dxa"/>
          </w:tcPr>
          <w:p w14:paraId="6F073AFD" w14:textId="0A7DC3C6" w:rsidR="005B77C5" w:rsidRPr="00546788" w:rsidRDefault="005B77C5" w:rsidP="00611FB8">
            <w:pPr>
              <w:jc w:val="both"/>
              <w:rPr>
                <w:rFonts w:eastAsiaTheme="minorEastAsia"/>
              </w:rPr>
            </w:pPr>
            <w:r w:rsidRPr="00546788">
              <w:rPr>
                <w:rFonts w:eastAsiaTheme="minorEastAsia"/>
              </w:rPr>
              <w:t>2</w:t>
            </w:r>
          </w:p>
        </w:tc>
        <w:tc>
          <w:tcPr>
            <w:tcW w:w="2693" w:type="dxa"/>
          </w:tcPr>
          <w:p w14:paraId="036EFCDE" w14:textId="77777777" w:rsidR="005B77C5" w:rsidRPr="00546788" w:rsidRDefault="005B77C5" w:rsidP="00611FB8">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59" w:type="dxa"/>
          </w:tcPr>
          <w:p w14:paraId="53E774FD" w14:textId="77777777" w:rsidR="005B77C5" w:rsidRPr="00546788" w:rsidRDefault="005B77C5" w:rsidP="00611FB8">
            <w:pPr>
              <w:jc w:val="both"/>
              <w:rPr>
                <w:rFonts w:eastAsiaTheme="minorEastAsia"/>
              </w:rPr>
            </w:pPr>
            <w:r w:rsidRPr="00546788">
              <w:rPr>
                <w:rFonts w:eastAsiaTheme="minorEastAsia"/>
              </w:rPr>
              <w:t xml:space="preserve">[1], [4], [6] [7], </w:t>
            </w:r>
          </w:p>
        </w:tc>
      </w:tr>
      <w:tr w:rsidR="005B77C5" w:rsidRPr="00546788" w14:paraId="31A2576D" w14:textId="77777777" w:rsidTr="008A0805">
        <w:trPr>
          <w:trHeight w:val="358"/>
        </w:trPr>
        <w:tc>
          <w:tcPr>
            <w:tcW w:w="959" w:type="dxa"/>
          </w:tcPr>
          <w:p w14:paraId="53775C16" w14:textId="77777777" w:rsidR="005B77C5" w:rsidRPr="00546788" w:rsidRDefault="005B77C5" w:rsidP="00611FB8">
            <w:pPr>
              <w:jc w:val="both"/>
              <w:rPr>
                <w:rFonts w:eastAsiaTheme="minorEastAsia"/>
              </w:rPr>
            </w:pPr>
            <w:r w:rsidRPr="00546788">
              <w:rPr>
                <w:rFonts w:eastAsiaTheme="minorEastAsia"/>
              </w:rPr>
              <w:t>5-6</w:t>
            </w:r>
          </w:p>
        </w:tc>
        <w:tc>
          <w:tcPr>
            <w:tcW w:w="3714" w:type="dxa"/>
          </w:tcPr>
          <w:p w14:paraId="25148758" w14:textId="77777777" w:rsidR="005B77C5" w:rsidRPr="00546788" w:rsidRDefault="005B77C5" w:rsidP="00611FB8">
            <w:pPr>
              <w:jc w:val="both"/>
              <w:rPr>
                <w:rFonts w:eastAsiaTheme="minorEastAsia"/>
              </w:rPr>
            </w:pPr>
            <w:r w:rsidRPr="00546788">
              <w:rPr>
                <w:rFonts w:eastAsiaTheme="minorEastAsia"/>
              </w:rPr>
              <w:t xml:space="preserve">Тема 3. Требования к оформлению исследовательских работ магистрантов </w:t>
            </w:r>
          </w:p>
        </w:tc>
        <w:tc>
          <w:tcPr>
            <w:tcW w:w="709" w:type="dxa"/>
          </w:tcPr>
          <w:p w14:paraId="4B0E656B" w14:textId="1B710C7B" w:rsidR="005B77C5" w:rsidRPr="00546788" w:rsidRDefault="005B77C5" w:rsidP="00611FB8">
            <w:pPr>
              <w:jc w:val="both"/>
              <w:rPr>
                <w:rFonts w:eastAsiaTheme="minorEastAsia"/>
              </w:rPr>
            </w:pPr>
            <w:r w:rsidRPr="00546788">
              <w:rPr>
                <w:rFonts w:eastAsiaTheme="minorEastAsia"/>
              </w:rPr>
              <w:t>2</w:t>
            </w:r>
          </w:p>
        </w:tc>
        <w:tc>
          <w:tcPr>
            <w:tcW w:w="2693" w:type="dxa"/>
          </w:tcPr>
          <w:p w14:paraId="0255A061" w14:textId="77777777" w:rsidR="005B77C5" w:rsidRPr="00546788" w:rsidRDefault="005B77C5" w:rsidP="00611FB8">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59" w:type="dxa"/>
            <w:vAlign w:val="center"/>
          </w:tcPr>
          <w:p w14:paraId="29F648EF" w14:textId="77777777" w:rsidR="005B77C5" w:rsidRPr="00546788" w:rsidRDefault="005B77C5" w:rsidP="00611FB8">
            <w:pPr>
              <w:jc w:val="both"/>
              <w:rPr>
                <w:rFonts w:eastAsiaTheme="minorEastAsia"/>
              </w:rPr>
            </w:pPr>
            <w:r w:rsidRPr="00546788">
              <w:rPr>
                <w:rFonts w:eastAsiaTheme="minorEastAsia"/>
              </w:rPr>
              <w:t>[1], [4],</w:t>
            </w:r>
          </w:p>
          <w:p w14:paraId="6858CC4B" w14:textId="77777777" w:rsidR="005B77C5" w:rsidRPr="00546788" w:rsidRDefault="005B77C5" w:rsidP="00611FB8">
            <w:pPr>
              <w:jc w:val="both"/>
              <w:rPr>
                <w:rFonts w:eastAsiaTheme="minorEastAsia"/>
              </w:rPr>
            </w:pPr>
            <w:r w:rsidRPr="00546788">
              <w:rPr>
                <w:rFonts w:eastAsiaTheme="minorEastAsia"/>
              </w:rPr>
              <w:t>[5]</w:t>
            </w:r>
          </w:p>
        </w:tc>
      </w:tr>
      <w:tr w:rsidR="005B77C5" w:rsidRPr="00546788" w14:paraId="03133B1A" w14:textId="77777777" w:rsidTr="008A0805">
        <w:trPr>
          <w:trHeight w:val="358"/>
        </w:trPr>
        <w:tc>
          <w:tcPr>
            <w:tcW w:w="959" w:type="dxa"/>
          </w:tcPr>
          <w:p w14:paraId="3C00C5F1" w14:textId="77777777" w:rsidR="005B77C5" w:rsidRPr="00546788" w:rsidRDefault="005B77C5" w:rsidP="00611FB8">
            <w:pPr>
              <w:jc w:val="both"/>
              <w:rPr>
                <w:rFonts w:eastAsiaTheme="minorEastAsia"/>
              </w:rPr>
            </w:pPr>
            <w:r w:rsidRPr="00546788">
              <w:rPr>
                <w:rFonts w:eastAsiaTheme="minorEastAsia"/>
              </w:rPr>
              <w:t>7-8</w:t>
            </w:r>
          </w:p>
        </w:tc>
        <w:tc>
          <w:tcPr>
            <w:tcW w:w="3714" w:type="dxa"/>
          </w:tcPr>
          <w:p w14:paraId="04B6841F" w14:textId="77777777" w:rsidR="005B77C5" w:rsidRPr="00546788" w:rsidRDefault="005B77C5" w:rsidP="00611FB8">
            <w:pPr>
              <w:jc w:val="both"/>
              <w:rPr>
                <w:rFonts w:eastAsiaTheme="minorEastAsia"/>
              </w:rPr>
            </w:pPr>
            <w:r w:rsidRPr="00546788">
              <w:rPr>
                <w:rFonts w:eastAsiaTheme="minorEastAsia"/>
              </w:rPr>
              <w:t>Тема 4. Композиционное построение исследовательских работ магистрантов.</w:t>
            </w:r>
          </w:p>
        </w:tc>
        <w:tc>
          <w:tcPr>
            <w:tcW w:w="709" w:type="dxa"/>
          </w:tcPr>
          <w:p w14:paraId="74C5E39E" w14:textId="1DF032B5" w:rsidR="005B77C5" w:rsidRPr="00546788" w:rsidRDefault="005B77C5" w:rsidP="00611FB8">
            <w:pPr>
              <w:jc w:val="both"/>
              <w:rPr>
                <w:rFonts w:eastAsiaTheme="minorEastAsia"/>
              </w:rPr>
            </w:pPr>
            <w:r w:rsidRPr="00546788">
              <w:rPr>
                <w:rFonts w:eastAsiaTheme="minorEastAsia"/>
              </w:rPr>
              <w:t>2</w:t>
            </w:r>
          </w:p>
        </w:tc>
        <w:tc>
          <w:tcPr>
            <w:tcW w:w="2693" w:type="dxa"/>
          </w:tcPr>
          <w:p w14:paraId="66BA29FE" w14:textId="77777777" w:rsidR="005B77C5" w:rsidRPr="00546788" w:rsidRDefault="005B77C5" w:rsidP="00611FB8">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559" w:type="dxa"/>
            <w:vAlign w:val="center"/>
          </w:tcPr>
          <w:p w14:paraId="0EE9F062" w14:textId="77777777" w:rsidR="005B77C5" w:rsidRPr="00546788" w:rsidRDefault="005B77C5" w:rsidP="00611FB8">
            <w:pPr>
              <w:jc w:val="both"/>
              <w:rPr>
                <w:rFonts w:eastAsiaTheme="minorEastAsia"/>
              </w:rPr>
            </w:pPr>
            <w:r w:rsidRPr="00546788">
              <w:rPr>
                <w:rFonts w:eastAsiaTheme="minorEastAsia"/>
              </w:rPr>
              <w:t>[1], [3],</w:t>
            </w:r>
          </w:p>
          <w:p w14:paraId="3FB7A3C9" w14:textId="77777777" w:rsidR="005B77C5" w:rsidRPr="00546788" w:rsidRDefault="005B77C5" w:rsidP="00611FB8">
            <w:pPr>
              <w:jc w:val="both"/>
              <w:rPr>
                <w:rFonts w:eastAsiaTheme="minorEastAsia"/>
              </w:rPr>
            </w:pPr>
            <w:r w:rsidRPr="00546788">
              <w:rPr>
                <w:rFonts w:eastAsiaTheme="minorEastAsia"/>
              </w:rPr>
              <w:t>[5]</w:t>
            </w:r>
          </w:p>
        </w:tc>
      </w:tr>
      <w:tr w:rsidR="005B77C5" w:rsidRPr="00546788" w14:paraId="1E599734" w14:textId="77777777" w:rsidTr="008A0805">
        <w:trPr>
          <w:trHeight w:val="358"/>
        </w:trPr>
        <w:tc>
          <w:tcPr>
            <w:tcW w:w="959" w:type="dxa"/>
          </w:tcPr>
          <w:p w14:paraId="13CF0933" w14:textId="77777777" w:rsidR="005B77C5" w:rsidRPr="00546788" w:rsidRDefault="005B77C5" w:rsidP="00611FB8">
            <w:pPr>
              <w:jc w:val="both"/>
              <w:rPr>
                <w:rFonts w:eastAsiaTheme="minorEastAsia"/>
              </w:rPr>
            </w:pPr>
            <w:r w:rsidRPr="00546788">
              <w:rPr>
                <w:rFonts w:eastAsiaTheme="minorEastAsia"/>
              </w:rPr>
              <w:t>9-10</w:t>
            </w:r>
          </w:p>
        </w:tc>
        <w:tc>
          <w:tcPr>
            <w:tcW w:w="3714" w:type="dxa"/>
          </w:tcPr>
          <w:p w14:paraId="08A09837" w14:textId="77777777" w:rsidR="005B77C5" w:rsidRPr="00546788" w:rsidRDefault="005B77C5" w:rsidP="00611FB8">
            <w:pPr>
              <w:jc w:val="both"/>
              <w:rPr>
                <w:rFonts w:eastAsiaTheme="minorEastAsia"/>
              </w:rPr>
            </w:pPr>
            <w:r w:rsidRPr="00546788">
              <w:rPr>
                <w:rFonts w:eastAsiaTheme="minorEastAsia"/>
              </w:rPr>
              <w:t>Тема 5. Получение и обработка предварительных экспериментальных данных по теме магистерской диссертации.</w:t>
            </w:r>
          </w:p>
        </w:tc>
        <w:tc>
          <w:tcPr>
            <w:tcW w:w="709" w:type="dxa"/>
          </w:tcPr>
          <w:p w14:paraId="4A708EF4" w14:textId="635E375A" w:rsidR="005B77C5" w:rsidRPr="00546788" w:rsidRDefault="005B77C5" w:rsidP="00611FB8">
            <w:pPr>
              <w:jc w:val="both"/>
              <w:rPr>
                <w:rFonts w:eastAsiaTheme="minorEastAsia"/>
              </w:rPr>
            </w:pPr>
            <w:r w:rsidRPr="00546788">
              <w:rPr>
                <w:rFonts w:eastAsiaTheme="minorEastAsia"/>
              </w:rPr>
              <w:t>2</w:t>
            </w:r>
          </w:p>
        </w:tc>
        <w:tc>
          <w:tcPr>
            <w:tcW w:w="2693" w:type="dxa"/>
          </w:tcPr>
          <w:p w14:paraId="5B290413" w14:textId="77777777" w:rsidR="005B77C5" w:rsidRPr="00546788" w:rsidRDefault="005B77C5" w:rsidP="00611FB8">
            <w:pPr>
              <w:jc w:val="both"/>
              <w:rPr>
                <w:rFonts w:eastAsiaTheme="minorEastAsia"/>
              </w:rPr>
            </w:pPr>
            <w:r w:rsidRPr="00546788">
              <w:rPr>
                <w:rFonts w:eastAsiaTheme="minorEastAsia"/>
              </w:rPr>
              <w:t xml:space="preserve">Коллоквиум с использованием мультимедийных презентаций. </w:t>
            </w:r>
          </w:p>
        </w:tc>
        <w:tc>
          <w:tcPr>
            <w:tcW w:w="1559" w:type="dxa"/>
            <w:vAlign w:val="center"/>
          </w:tcPr>
          <w:p w14:paraId="4F8E3A26" w14:textId="77777777" w:rsidR="005B77C5" w:rsidRPr="00546788" w:rsidRDefault="005B77C5" w:rsidP="00611FB8">
            <w:pPr>
              <w:jc w:val="both"/>
              <w:rPr>
                <w:rFonts w:eastAsiaTheme="minorEastAsia"/>
              </w:rPr>
            </w:pPr>
            <w:r w:rsidRPr="00546788">
              <w:rPr>
                <w:rFonts w:eastAsiaTheme="minorEastAsia"/>
              </w:rPr>
              <w:t>[1], [4], [6] [7], [8]</w:t>
            </w:r>
          </w:p>
        </w:tc>
      </w:tr>
      <w:tr w:rsidR="005B77C5" w:rsidRPr="00546788" w14:paraId="0F849337" w14:textId="77777777" w:rsidTr="008A0805">
        <w:trPr>
          <w:trHeight w:val="358"/>
        </w:trPr>
        <w:tc>
          <w:tcPr>
            <w:tcW w:w="959" w:type="dxa"/>
          </w:tcPr>
          <w:p w14:paraId="6E0A5FBC" w14:textId="77777777" w:rsidR="005B77C5" w:rsidRPr="00546788" w:rsidRDefault="005B77C5" w:rsidP="00611FB8">
            <w:pPr>
              <w:jc w:val="both"/>
              <w:rPr>
                <w:rFonts w:eastAsiaTheme="minorEastAsia"/>
              </w:rPr>
            </w:pPr>
            <w:r w:rsidRPr="00546788">
              <w:rPr>
                <w:rFonts w:eastAsiaTheme="minorEastAsia"/>
              </w:rPr>
              <w:t>11-12</w:t>
            </w:r>
          </w:p>
        </w:tc>
        <w:tc>
          <w:tcPr>
            <w:tcW w:w="3714" w:type="dxa"/>
          </w:tcPr>
          <w:p w14:paraId="1F0791D4" w14:textId="77777777" w:rsidR="005B77C5" w:rsidRPr="00546788" w:rsidRDefault="005B77C5" w:rsidP="00611FB8">
            <w:pPr>
              <w:jc w:val="both"/>
              <w:rPr>
                <w:rFonts w:eastAsiaTheme="minorEastAsia"/>
              </w:rPr>
            </w:pPr>
            <w:r w:rsidRPr="00546788">
              <w:rPr>
                <w:rFonts w:eastAsiaTheme="minorEastAsia"/>
              </w:rPr>
              <w:t>Тема 6. Обобщение и оценка результатов научных исследований.</w:t>
            </w:r>
          </w:p>
        </w:tc>
        <w:tc>
          <w:tcPr>
            <w:tcW w:w="709" w:type="dxa"/>
          </w:tcPr>
          <w:p w14:paraId="3B05EB8B" w14:textId="1D5ACA2F" w:rsidR="005B77C5" w:rsidRPr="00546788" w:rsidRDefault="005B77C5" w:rsidP="00611FB8">
            <w:pPr>
              <w:jc w:val="both"/>
              <w:rPr>
                <w:rFonts w:eastAsiaTheme="minorEastAsia"/>
              </w:rPr>
            </w:pPr>
            <w:r w:rsidRPr="00546788">
              <w:rPr>
                <w:rFonts w:eastAsiaTheme="minorEastAsia"/>
              </w:rPr>
              <w:t>2</w:t>
            </w:r>
          </w:p>
        </w:tc>
        <w:tc>
          <w:tcPr>
            <w:tcW w:w="2693" w:type="dxa"/>
          </w:tcPr>
          <w:p w14:paraId="6D2A02B2" w14:textId="77777777" w:rsidR="005B77C5" w:rsidRPr="00546788" w:rsidRDefault="005B77C5" w:rsidP="00611FB8">
            <w:pPr>
              <w:jc w:val="both"/>
              <w:rPr>
                <w:rFonts w:eastAsiaTheme="minorEastAsia"/>
              </w:rPr>
            </w:pPr>
            <w:r w:rsidRPr="00546788">
              <w:rPr>
                <w:rFonts w:eastAsiaTheme="minorEastAsia"/>
              </w:rPr>
              <w:t xml:space="preserve">Коллоквиум с использованием мультимедийных презентаций. </w:t>
            </w:r>
          </w:p>
        </w:tc>
        <w:tc>
          <w:tcPr>
            <w:tcW w:w="1559" w:type="dxa"/>
            <w:vAlign w:val="center"/>
          </w:tcPr>
          <w:p w14:paraId="7FB64BBD" w14:textId="77777777" w:rsidR="005B77C5" w:rsidRPr="00546788" w:rsidRDefault="005B77C5" w:rsidP="00611FB8">
            <w:pPr>
              <w:jc w:val="both"/>
              <w:rPr>
                <w:rFonts w:eastAsiaTheme="minorEastAsia"/>
              </w:rPr>
            </w:pPr>
            <w:r w:rsidRPr="00546788">
              <w:rPr>
                <w:rFonts w:eastAsiaTheme="minorEastAsia"/>
              </w:rPr>
              <w:t>[1], [4], [6] [7], [8]</w:t>
            </w:r>
          </w:p>
        </w:tc>
      </w:tr>
      <w:tr w:rsidR="005B77C5" w:rsidRPr="00546788" w14:paraId="7ACBB7DC" w14:textId="77777777" w:rsidTr="008A0805">
        <w:trPr>
          <w:trHeight w:val="358"/>
        </w:trPr>
        <w:tc>
          <w:tcPr>
            <w:tcW w:w="959" w:type="dxa"/>
          </w:tcPr>
          <w:p w14:paraId="6C105AB4" w14:textId="77777777" w:rsidR="005B77C5" w:rsidRPr="00546788" w:rsidRDefault="005B77C5" w:rsidP="00611FB8">
            <w:pPr>
              <w:jc w:val="both"/>
              <w:rPr>
                <w:rFonts w:eastAsiaTheme="minorEastAsia"/>
              </w:rPr>
            </w:pPr>
            <w:r w:rsidRPr="00546788">
              <w:rPr>
                <w:rFonts w:eastAsiaTheme="minorEastAsia"/>
              </w:rPr>
              <w:t>13-14</w:t>
            </w:r>
          </w:p>
        </w:tc>
        <w:tc>
          <w:tcPr>
            <w:tcW w:w="3714" w:type="dxa"/>
          </w:tcPr>
          <w:p w14:paraId="7483CA74" w14:textId="0231EEDE" w:rsidR="005B77C5" w:rsidRPr="00546788" w:rsidRDefault="005B77C5" w:rsidP="00382A40">
            <w:pPr>
              <w:jc w:val="both"/>
              <w:rPr>
                <w:rFonts w:eastAsiaTheme="minorEastAsia"/>
              </w:rPr>
            </w:pPr>
            <w:r w:rsidRPr="00546788">
              <w:rPr>
                <w:rFonts w:eastAsiaTheme="minorEastAsia"/>
              </w:rPr>
              <w:t>Тема 7. Технология написания рецензии и отзыва на квалификационную работу по психологии</w:t>
            </w:r>
          </w:p>
        </w:tc>
        <w:tc>
          <w:tcPr>
            <w:tcW w:w="709" w:type="dxa"/>
          </w:tcPr>
          <w:p w14:paraId="753CD66F" w14:textId="7501B236" w:rsidR="005B77C5" w:rsidRPr="00546788" w:rsidRDefault="005B77C5" w:rsidP="00611FB8">
            <w:pPr>
              <w:jc w:val="both"/>
              <w:rPr>
                <w:rFonts w:eastAsiaTheme="minorEastAsia"/>
              </w:rPr>
            </w:pPr>
            <w:r w:rsidRPr="00546788">
              <w:rPr>
                <w:rFonts w:eastAsiaTheme="minorEastAsia"/>
              </w:rPr>
              <w:t>2</w:t>
            </w:r>
          </w:p>
        </w:tc>
        <w:tc>
          <w:tcPr>
            <w:tcW w:w="2693" w:type="dxa"/>
          </w:tcPr>
          <w:p w14:paraId="39FB5C55" w14:textId="77777777" w:rsidR="005B77C5" w:rsidRPr="00546788" w:rsidRDefault="005B77C5" w:rsidP="00611FB8">
            <w:pPr>
              <w:jc w:val="both"/>
              <w:rPr>
                <w:rFonts w:eastAsiaTheme="minorEastAsia"/>
              </w:rPr>
            </w:pPr>
            <w:r w:rsidRPr="00546788">
              <w:rPr>
                <w:rFonts w:eastAsiaTheme="minorEastAsia"/>
              </w:rPr>
              <w:t>Презентации на основе современных мультимедийных средств</w:t>
            </w:r>
          </w:p>
        </w:tc>
        <w:tc>
          <w:tcPr>
            <w:tcW w:w="1559" w:type="dxa"/>
            <w:vAlign w:val="center"/>
          </w:tcPr>
          <w:p w14:paraId="7B11F407" w14:textId="77777777" w:rsidR="005B77C5" w:rsidRPr="00546788" w:rsidRDefault="005B77C5" w:rsidP="00611FB8">
            <w:pPr>
              <w:jc w:val="both"/>
              <w:rPr>
                <w:rFonts w:eastAsiaTheme="minorEastAsia"/>
              </w:rPr>
            </w:pPr>
            <w:r w:rsidRPr="00546788">
              <w:rPr>
                <w:rFonts w:eastAsiaTheme="minorEastAsia"/>
              </w:rPr>
              <w:t>[1], [4], [6] [7], [8]</w:t>
            </w:r>
          </w:p>
        </w:tc>
      </w:tr>
      <w:tr w:rsidR="005B77C5" w:rsidRPr="00546788" w14:paraId="5EB2645A" w14:textId="77777777" w:rsidTr="008A0805">
        <w:trPr>
          <w:trHeight w:val="358"/>
        </w:trPr>
        <w:tc>
          <w:tcPr>
            <w:tcW w:w="959" w:type="dxa"/>
          </w:tcPr>
          <w:p w14:paraId="745974EB" w14:textId="77777777" w:rsidR="005B77C5" w:rsidRPr="00546788" w:rsidRDefault="005B77C5" w:rsidP="00611FB8">
            <w:pPr>
              <w:jc w:val="both"/>
              <w:rPr>
                <w:rFonts w:eastAsiaTheme="minorEastAsia"/>
              </w:rPr>
            </w:pPr>
            <w:r w:rsidRPr="00546788">
              <w:rPr>
                <w:rFonts w:eastAsiaTheme="minorEastAsia"/>
              </w:rPr>
              <w:t>15-16</w:t>
            </w:r>
          </w:p>
        </w:tc>
        <w:tc>
          <w:tcPr>
            <w:tcW w:w="3714" w:type="dxa"/>
          </w:tcPr>
          <w:p w14:paraId="26E76145" w14:textId="095331A0" w:rsidR="005B77C5" w:rsidRPr="00546788" w:rsidRDefault="005B77C5" w:rsidP="00611FB8">
            <w:pPr>
              <w:jc w:val="both"/>
              <w:rPr>
                <w:rFonts w:eastAsiaTheme="minorEastAsia"/>
              </w:rPr>
            </w:pPr>
            <w:r w:rsidRPr="00546788">
              <w:rPr>
                <w:rFonts w:eastAsiaTheme="minorEastAsia"/>
              </w:rPr>
              <w:t>Тема 8. Оформление и представление результатов НИР</w:t>
            </w:r>
          </w:p>
        </w:tc>
        <w:tc>
          <w:tcPr>
            <w:tcW w:w="709" w:type="dxa"/>
          </w:tcPr>
          <w:p w14:paraId="1EAE49DB" w14:textId="56828BD2" w:rsidR="005B77C5" w:rsidRPr="00546788" w:rsidRDefault="005B77C5" w:rsidP="00611FB8">
            <w:pPr>
              <w:jc w:val="both"/>
              <w:rPr>
                <w:rFonts w:eastAsiaTheme="minorEastAsia"/>
              </w:rPr>
            </w:pPr>
            <w:r w:rsidRPr="00546788">
              <w:rPr>
                <w:rFonts w:eastAsiaTheme="minorEastAsia"/>
              </w:rPr>
              <w:t>2</w:t>
            </w:r>
          </w:p>
        </w:tc>
        <w:tc>
          <w:tcPr>
            <w:tcW w:w="2693" w:type="dxa"/>
          </w:tcPr>
          <w:p w14:paraId="1F5416C6" w14:textId="77777777" w:rsidR="005B77C5" w:rsidRPr="00546788" w:rsidRDefault="005B77C5" w:rsidP="00611FB8">
            <w:pPr>
              <w:jc w:val="both"/>
              <w:rPr>
                <w:rFonts w:eastAsiaTheme="minorEastAsia"/>
              </w:rPr>
            </w:pPr>
            <w:r w:rsidRPr="00546788">
              <w:rPr>
                <w:rFonts w:eastAsiaTheme="minorEastAsia"/>
              </w:rPr>
              <w:t>Презентации на основе современных мультимедийных средств</w:t>
            </w:r>
          </w:p>
        </w:tc>
        <w:tc>
          <w:tcPr>
            <w:tcW w:w="1559" w:type="dxa"/>
          </w:tcPr>
          <w:p w14:paraId="77FA76F4" w14:textId="77777777" w:rsidR="005B77C5" w:rsidRPr="00546788" w:rsidRDefault="005B77C5" w:rsidP="00611FB8">
            <w:pPr>
              <w:jc w:val="both"/>
              <w:rPr>
                <w:rFonts w:eastAsiaTheme="minorEastAsia"/>
              </w:rPr>
            </w:pPr>
            <w:r w:rsidRPr="00546788">
              <w:rPr>
                <w:rFonts w:eastAsiaTheme="minorEastAsia"/>
              </w:rPr>
              <w:t>[1], [4], [6] [7], [8]</w:t>
            </w:r>
          </w:p>
        </w:tc>
      </w:tr>
      <w:tr w:rsidR="005B77C5" w:rsidRPr="00546788" w14:paraId="43EF414F" w14:textId="77777777" w:rsidTr="008A0805">
        <w:trPr>
          <w:trHeight w:val="333"/>
        </w:trPr>
        <w:tc>
          <w:tcPr>
            <w:tcW w:w="959" w:type="dxa"/>
          </w:tcPr>
          <w:p w14:paraId="7CC0B851" w14:textId="77777777" w:rsidR="005B77C5" w:rsidRPr="00546788" w:rsidRDefault="005B77C5" w:rsidP="00611FB8">
            <w:pPr>
              <w:jc w:val="both"/>
              <w:rPr>
                <w:rFonts w:eastAsiaTheme="minorEastAsia"/>
              </w:rPr>
            </w:pPr>
          </w:p>
        </w:tc>
        <w:tc>
          <w:tcPr>
            <w:tcW w:w="3714" w:type="dxa"/>
          </w:tcPr>
          <w:p w14:paraId="32D4B379" w14:textId="77777777" w:rsidR="005B77C5" w:rsidRPr="00546788" w:rsidRDefault="005B77C5" w:rsidP="00611FB8">
            <w:pPr>
              <w:jc w:val="both"/>
              <w:rPr>
                <w:rFonts w:eastAsiaTheme="minorEastAsia"/>
              </w:rPr>
            </w:pPr>
            <w:r w:rsidRPr="00546788">
              <w:rPr>
                <w:rFonts w:eastAsiaTheme="minorEastAsia"/>
              </w:rPr>
              <w:t>ИТОГО</w:t>
            </w:r>
          </w:p>
        </w:tc>
        <w:tc>
          <w:tcPr>
            <w:tcW w:w="709" w:type="dxa"/>
          </w:tcPr>
          <w:p w14:paraId="0C04473A" w14:textId="77777777" w:rsidR="005B77C5" w:rsidRPr="00546788" w:rsidRDefault="005B77C5" w:rsidP="00611FB8">
            <w:pPr>
              <w:jc w:val="both"/>
              <w:rPr>
                <w:rFonts w:eastAsiaTheme="minorEastAsia"/>
              </w:rPr>
            </w:pPr>
            <w:r w:rsidRPr="00546788">
              <w:rPr>
                <w:rFonts w:eastAsiaTheme="minorEastAsia"/>
              </w:rPr>
              <w:t>16</w:t>
            </w:r>
          </w:p>
        </w:tc>
        <w:tc>
          <w:tcPr>
            <w:tcW w:w="2693" w:type="dxa"/>
          </w:tcPr>
          <w:p w14:paraId="1B2D2908" w14:textId="77777777" w:rsidR="005B77C5" w:rsidRPr="00546788" w:rsidRDefault="005B77C5" w:rsidP="00611FB8">
            <w:pPr>
              <w:jc w:val="both"/>
              <w:rPr>
                <w:rFonts w:eastAsiaTheme="minorEastAsia"/>
              </w:rPr>
            </w:pPr>
            <w:r w:rsidRPr="00546788">
              <w:rPr>
                <w:rFonts w:eastAsiaTheme="minorEastAsia"/>
              </w:rPr>
              <w:t>Зачет</w:t>
            </w:r>
          </w:p>
        </w:tc>
        <w:tc>
          <w:tcPr>
            <w:tcW w:w="1559" w:type="dxa"/>
            <w:vAlign w:val="center"/>
          </w:tcPr>
          <w:p w14:paraId="2E8BCAC9" w14:textId="77777777" w:rsidR="005B77C5" w:rsidRPr="00546788" w:rsidRDefault="005B77C5" w:rsidP="00611FB8">
            <w:pPr>
              <w:jc w:val="both"/>
              <w:rPr>
                <w:rFonts w:eastAsiaTheme="minorEastAsia"/>
              </w:rPr>
            </w:pPr>
          </w:p>
        </w:tc>
      </w:tr>
    </w:tbl>
    <w:p w14:paraId="4CA947B2" w14:textId="77777777" w:rsidR="00546788" w:rsidRPr="00546788" w:rsidRDefault="00546788" w:rsidP="00546788">
      <w:pPr>
        <w:ind w:firstLine="709"/>
        <w:jc w:val="both"/>
        <w:rPr>
          <w:rFonts w:eastAsiaTheme="minorEastAsia"/>
        </w:rPr>
      </w:pPr>
    </w:p>
    <w:p w14:paraId="153042E5" w14:textId="77777777" w:rsidR="00546788" w:rsidRPr="00546788" w:rsidRDefault="00546788" w:rsidP="00611FB8">
      <w:pPr>
        <w:jc w:val="center"/>
        <w:rPr>
          <w:rFonts w:eastAsiaTheme="minorEastAsia"/>
          <w:b/>
          <w:bCs/>
        </w:rPr>
      </w:pPr>
      <w:r w:rsidRPr="00546788">
        <w:rPr>
          <w:rFonts w:eastAsiaTheme="minorEastAsia"/>
          <w:b/>
        </w:rPr>
        <w:t>Самостоятельная работа по практике (НИР)</w:t>
      </w:r>
    </w:p>
    <w:p w14:paraId="77830CC0" w14:textId="77777777" w:rsidR="00546788" w:rsidRPr="00546788" w:rsidRDefault="00546788" w:rsidP="00611FB8">
      <w:pPr>
        <w:jc w:val="center"/>
        <w:rPr>
          <w:rFonts w:eastAsiaTheme="minorEastAsia"/>
          <w:b/>
        </w:rPr>
      </w:pPr>
      <w:r w:rsidRPr="00546788">
        <w:rPr>
          <w:rFonts w:eastAsiaTheme="minorEastAsia"/>
          <w:b/>
        </w:rPr>
        <w:t>3-й семестр</w:t>
      </w:r>
    </w:p>
    <w:p w14:paraId="798D1F7A" w14:textId="77777777" w:rsidR="00546788" w:rsidRPr="00546788" w:rsidRDefault="00546788" w:rsidP="00546788">
      <w:pPr>
        <w:ind w:firstLine="709"/>
        <w:jc w:val="center"/>
        <w:rPr>
          <w:rFonts w:eastAsiaTheme="minorEastAsia"/>
          <w:b/>
        </w:rPr>
      </w:pPr>
    </w:p>
    <w:tbl>
      <w:tblPr>
        <w:tblStyle w:val="26"/>
        <w:tblW w:w="0" w:type="auto"/>
        <w:tblInd w:w="-601" w:type="dxa"/>
        <w:tblLook w:val="01E0" w:firstRow="1" w:lastRow="1" w:firstColumn="1" w:lastColumn="1" w:noHBand="0" w:noVBand="0"/>
      </w:tblPr>
      <w:tblGrid>
        <w:gridCol w:w="993"/>
        <w:gridCol w:w="4916"/>
        <w:gridCol w:w="2625"/>
        <w:gridCol w:w="1392"/>
      </w:tblGrid>
      <w:tr w:rsidR="00546788" w:rsidRPr="00546788" w14:paraId="03B6312A" w14:textId="77777777" w:rsidTr="006C1C2E">
        <w:trPr>
          <w:trHeight w:val="651"/>
        </w:trPr>
        <w:tc>
          <w:tcPr>
            <w:tcW w:w="993" w:type="dxa"/>
            <w:tcBorders>
              <w:top w:val="single" w:sz="4" w:space="0" w:color="auto"/>
              <w:left w:val="single" w:sz="4" w:space="0" w:color="auto"/>
              <w:bottom w:val="single" w:sz="4" w:space="0" w:color="auto"/>
              <w:right w:val="single" w:sz="4" w:space="0" w:color="auto"/>
            </w:tcBorders>
            <w:hideMark/>
          </w:tcPr>
          <w:p w14:paraId="35FD83BB" w14:textId="77777777" w:rsidR="00546788" w:rsidRPr="00546788" w:rsidRDefault="00546788" w:rsidP="00546788">
            <w:pPr>
              <w:jc w:val="both"/>
              <w:rPr>
                <w:rFonts w:ascii="Times New Roman" w:hAnsi="Times New Roman" w:cs="Times New Roman"/>
                <w:b/>
                <w:bCs/>
              </w:rPr>
            </w:pPr>
            <w:r w:rsidRPr="00546788">
              <w:rPr>
                <w:rFonts w:ascii="Times New Roman" w:hAnsi="Times New Roman" w:cs="Times New Roman"/>
                <w:b/>
                <w:bCs/>
              </w:rPr>
              <w:t>№</w:t>
            </w:r>
          </w:p>
          <w:p w14:paraId="59B372E0" w14:textId="77777777" w:rsidR="00546788" w:rsidRPr="00546788" w:rsidRDefault="00546788" w:rsidP="00546788">
            <w:pPr>
              <w:jc w:val="both"/>
              <w:rPr>
                <w:rFonts w:ascii="Times New Roman" w:hAnsi="Times New Roman" w:cs="Times New Roman"/>
                <w:b/>
                <w:bCs/>
              </w:rPr>
            </w:pPr>
            <w:r w:rsidRPr="00546788">
              <w:rPr>
                <w:rFonts w:ascii="Times New Roman" w:hAnsi="Times New Roman" w:cs="Times New Roman"/>
                <w:b/>
                <w:bCs/>
              </w:rPr>
              <w:t>п/п</w:t>
            </w:r>
          </w:p>
        </w:tc>
        <w:tc>
          <w:tcPr>
            <w:tcW w:w="4916" w:type="dxa"/>
            <w:tcBorders>
              <w:top w:val="single" w:sz="4" w:space="0" w:color="auto"/>
              <w:left w:val="single" w:sz="4" w:space="0" w:color="auto"/>
              <w:bottom w:val="single" w:sz="4" w:space="0" w:color="auto"/>
              <w:right w:val="single" w:sz="4" w:space="0" w:color="auto"/>
            </w:tcBorders>
            <w:vAlign w:val="center"/>
            <w:hideMark/>
          </w:tcPr>
          <w:p w14:paraId="544AE253" w14:textId="77777777" w:rsidR="00546788" w:rsidRPr="00546788" w:rsidRDefault="00546788" w:rsidP="00546788">
            <w:pPr>
              <w:jc w:val="both"/>
              <w:rPr>
                <w:rFonts w:ascii="Times New Roman" w:hAnsi="Times New Roman" w:cs="Times New Roman"/>
                <w:b/>
                <w:bCs/>
              </w:rPr>
            </w:pPr>
            <w:r w:rsidRPr="00546788">
              <w:rPr>
                <w:rFonts w:ascii="Times New Roman" w:hAnsi="Times New Roman" w:cs="Times New Roman"/>
                <w:b/>
                <w:bCs/>
              </w:rPr>
              <w:t>Содержание практики (НИР) (этапы работы)</w:t>
            </w:r>
          </w:p>
        </w:tc>
        <w:tc>
          <w:tcPr>
            <w:tcW w:w="2625" w:type="dxa"/>
            <w:tcBorders>
              <w:top w:val="single" w:sz="4" w:space="0" w:color="auto"/>
              <w:left w:val="single" w:sz="4" w:space="0" w:color="auto"/>
              <w:bottom w:val="single" w:sz="4" w:space="0" w:color="auto"/>
              <w:right w:val="single" w:sz="4" w:space="0" w:color="auto"/>
            </w:tcBorders>
            <w:vAlign w:val="center"/>
            <w:hideMark/>
          </w:tcPr>
          <w:p w14:paraId="57D97A05" w14:textId="77777777" w:rsidR="00546788" w:rsidRPr="00546788" w:rsidRDefault="00546788" w:rsidP="00546788">
            <w:pPr>
              <w:jc w:val="both"/>
              <w:rPr>
                <w:rFonts w:ascii="Times New Roman" w:hAnsi="Times New Roman" w:cs="Times New Roman"/>
                <w:b/>
                <w:bCs/>
              </w:rPr>
            </w:pPr>
            <w:r w:rsidRPr="00546788">
              <w:rPr>
                <w:rFonts w:ascii="Times New Roman" w:hAnsi="Times New Roman" w:cs="Times New Roman"/>
                <w:b/>
                <w:bCs/>
              </w:rPr>
              <w:t>Ожидаемый результат</w:t>
            </w:r>
          </w:p>
        </w:tc>
        <w:tc>
          <w:tcPr>
            <w:tcW w:w="1392" w:type="dxa"/>
            <w:tcBorders>
              <w:top w:val="single" w:sz="4" w:space="0" w:color="auto"/>
              <w:left w:val="single" w:sz="4" w:space="0" w:color="auto"/>
              <w:right w:val="single" w:sz="4" w:space="0" w:color="auto"/>
            </w:tcBorders>
          </w:tcPr>
          <w:p w14:paraId="4D2AF2EC" w14:textId="77777777" w:rsidR="00546788" w:rsidRPr="00546788" w:rsidRDefault="00546788" w:rsidP="00546788">
            <w:pPr>
              <w:jc w:val="both"/>
              <w:rPr>
                <w:rFonts w:ascii="Times New Roman" w:hAnsi="Times New Roman" w:cs="Times New Roman"/>
                <w:b/>
                <w:bCs/>
              </w:rPr>
            </w:pPr>
            <w:r w:rsidRPr="00546788">
              <w:rPr>
                <w:rFonts w:ascii="Times New Roman" w:hAnsi="Times New Roman" w:cs="Times New Roman"/>
                <w:b/>
                <w:bCs/>
              </w:rPr>
              <w:t>Количество часов</w:t>
            </w:r>
          </w:p>
        </w:tc>
      </w:tr>
      <w:tr w:rsidR="00546788" w:rsidRPr="00546788" w14:paraId="2F0FED12" w14:textId="77777777" w:rsidTr="006C1C2E">
        <w:tc>
          <w:tcPr>
            <w:tcW w:w="993" w:type="dxa"/>
            <w:tcBorders>
              <w:top w:val="single" w:sz="4" w:space="0" w:color="auto"/>
              <w:left w:val="single" w:sz="4" w:space="0" w:color="auto"/>
              <w:bottom w:val="single" w:sz="4" w:space="0" w:color="auto"/>
              <w:right w:val="single" w:sz="4" w:space="0" w:color="auto"/>
            </w:tcBorders>
          </w:tcPr>
          <w:p w14:paraId="1D6B2FEF" w14:textId="6D6E70DD" w:rsidR="00546788" w:rsidRPr="00546788" w:rsidRDefault="00611FB8" w:rsidP="00546788">
            <w:pPr>
              <w:jc w:val="both"/>
              <w:rPr>
                <w:rFonts w:ascii="Times New Roman" w:hAnsi="Times New Roman" w:cs="Times New Roman"/>
              </w:rPr>
            </w:pPr>
            <w:r w:rsidRPr="00546788">
              <w:rPr>
                <w:rFonts w:ascii="Times New Roman" w:hAnsi="Times New Roman" w:cs="Times New Roman"/>
              </w:rPr>
              <w:t>1.</w:t>
            </w:r>
          </w:p>
        </w:tc>
        <w:tc>
          <w:tcPr>
            <w:tcW w:w="4916" w:type="dxa"/>
            <w:tcBorders>
              <w:top w:val="single" w:sz="4" w:space="0" w:color="auto"/>
              <w:left w:val="single" w:sz="4" w:space="0" w:color="auto"/>
              <w:bottom w:val="single" w:sz="4" w:space="0" w:color="auto"/>
              <w:right w:val="single" w:sz="4" w:space="0" w:color="auto"/>
            </w:tcBorders>
          </w:tcPr>
          <w:p w14:paraId="7CEBA277" w14:textId="02972C59" w:rsidR="00546788" w:rsidRPr="00546788" w:rsidRDefault="00546788" w:rsidP="007A471D">
            <w:pPr>
              <w:jc w:val="both"/>
              <w:rPr>
                <w:rFonts w:ascii="Times New Roman" w:hAnsi="Times New Roman" w:cs="Times New Roman"/>
              </w:rPr>
            </w:pPr>
            <w:r w:rsidRPr="00546788">
              <w:rPr>
                <w:rFonts w:ascii="Times New Roman" w:hAnsi="Times New Roman" w:cs="Times New Roman"/>
              </w:rPr>
              <w:t>Доработка и корректировка планов НИР. (Консультация с научным руководителем).</w:t>
            </w:r>
          </w:p>
        </w:tc>
        <w:tc>
          <w:tcPr>
            <w:tcW w:w="2625" w:type="dxa"/>
            <w:tcBorders>
              <w:top w:val="single" w:sz="4" w:space="0" w:color="auto"/>
              <w:left w:val="single" w:sz="4" w:space="0" w:color="auto"/>
              <w:bottom w:val="single" w:sz="4" w:space="0" w:color="auto"/>
              <w:right w:val="single" w:sz="4" w:space="0" w:color="auto"/>
            </w:tcBorders>
          </w:tcPr>
          <w:p w14:paraId="76C4B845"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Окончательный вариант плана магистерской диссертации</w:t>
            </w:r>
          </w:p>
        </w:tc>
        <w:tc>
          <w:tcPr>
            <w:tcW w:w="1392" w:type="dxa"/>
            <w:tcBorders>
              <w:top w:val="single" w:sz="4" w:space="0" w:color="auto"/>
              <w:left w:val="single" w:sz="4" w:space="0" w:color="auto"/>
              <w:bottom w:val="single" w:sz="4" w:space="0" w:color="auto"/>
              <w:right w:val="single" w:sz="4" w:space="0" w:color="auto"/>
            </w:tcBorders>
          </w:tcPr>
          <w:p w14:paraId="73DE37CF"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6</w:t>
            </w:r>
          </w:p>
        </w:tc>
      </w:tr>
      <w:tr w:rsidR="00546788" w:rsidRPr="00546788" w14:paraId="4BB65D5C" w14:textId="77777777" w:rsidTr="006C1C2E">
        <w:tc>
          <w:tcPr>
            <w:tcW w:w="993" w:type="dxa"/>
            <w:tcBorders>
              <w:top w:val="single" w:sz="4" w:space="0" w:color="auto"/>
              <w:left w:val="single" w:sz="4" w:space="0" w:color="auto"/>
              <w:bottom w:val="single" w:sz="4" w:space="0" w:color="auto"/>
              <w:right w:val="single" w:sz="4" w:space="0" w:color="auto"/>
            </w:tcBorders>
            <w:hideMark/>
          </w:tcPr>
          <w:p w14:paraId="1106A289"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2.</w:t>
            </w:r>
          </w:p>
        </w:tc>
        <w:tc>
          <w:tcPr>
            <w:tcW w:w="4916" w:type="dxa"/>
            <w:tcBorders>
              <w:top w:val="single" w:sz="4" w:space="0" w:color="auto"/>
              <w:left w:val="single" w:sz="4" w:space="0" w:color="auto"/>
              <w:bottom w:val="single" w:sz="4" w:space="0" w:color="auto"/>
              <w:right w:val="single" w:sz="4" w:space="0" w:color="auto"/>
            </w:tcBorders>
            <w:hideMark/>
          </w:tcPr>
          <w:p w14:paraId="06104B31" w14:textId="05720785" w:rsidR="00546788" w:rsidRPr="00546788" w:rsidRDefault="00546788" w:rsidP="007A471D">
            <w:pPr>
              <w:jc w:val="both"/>
              <w:rPr>
                <w:rFonts w:ascii="Times New Roman" w:hAnsi="Times New Roman" w:cs="Times New Roman"/>
              </w:rPr>
            </w:pPr>
            <w:r w:rsidRPr="00546788">
              <w:rPr>
                <w:rFonts w:ascii="Times New Roman" w:hAnsi="Times New Roman" w:cs="Times New Roman"/>
              </w:rPr>
              <w:t>Подготовка и написание научной статьи по результатам исследования</w:t>
            </w:r>
          </w:p>
        </w:tc>
        <w:tc>
          <w:tcPr>
            <w:tcW w:w="2625" w:type="dxa"/>
            <w:tcBorders>
              <w:top w:val="single" w:sz="4" w:space="0" w:color="auto"/>
              <w:left w:val="single" w:sz="4" w:space="0" w:color="auto"/>
              <w:bottom w:val="single" w:sz="4" w:space="0" w:color="auto"/>
              <w:right w:val="single" w:sz="4" w:space="0" w:color="auto"/>
            </w:tcBorders>
            <w:hideMark/>
          </w:tcPr>
          <w:p w14:paraId="3A2156CA"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 xml:space="preserve">Текст статьи </w:t>
            </w:r>
          </w:p>
        </w:tc>
        <w:tc>
          <w:tcPr>
            <w:tcW w:w="1392" w:type="dxa"/>
            <w:tcBorders>
              <w:top w:val="single" w:sz="4" w:space="0" w:color="auto"/>
              <w:left w:val="single" w:sz="4" w:space="0" w:color="auto"/>
              <w:bottom w:val="single" w:sz="4" w:space="0" w:color="auto"/>
              <w:right w:val="single" w:sz="4" w:space="0" w:color="auto"/>
            </w:tcBorders>
          </w:tcPr>
          <w:p w14:paraId="2C0B61DE" w14:textId="77777777" w:rsidR="00546788" w:rsidRPr="00546788" w:rsidRDefault="00546788" w:rsidP="00546788">
            <w:pPr>
              <w:jc w:val="both"/>
              <w:rPr>
                <w:rFonts w:ascii="Times New Roman" w:hAnsi="Times New Roman" w:cs="Times New Roman"/>
              </w:rPr>
            </w:pPr>
            <w:r w:rsidRPr="00546788">
              <w:rPr>
                <w:rFonts w:ascii="Times New Roman" w:hAnsi="Times New Roman" w:cs="Times New Roman"/>
              </w:rPr>
              <w:t>12</w:t>
            </w:r>
          </w:p>
        </w:tc>
      </w:tr>
      <w:tr w:rsidR="007A471D" w:rsidRPr="00E3680A" w14:paraId="0B8C1954" w14:textId="77777777" w:rsidTr="006C1C2E">
        <w:tc>
          <w:tcPr>
            <w:tcW w:w="993" w:type="dxa"/>
            <w:tcBorders>
              <w:top w:val="single" w:sz="4" w:space="0" w:color="auto"/>
              <w:left w:val="single" w:sz="4" w:space="0" w:color="auto"/>
              <w:bottom w:val="single" w:sz="4" w:space="0" w:color="auto"/>
              <w:right w:val="single" w:sz="4" w:space="0" w:color="auto"/>
            </w:tcBorders>
          </w:tcPr>
          <w:p w14:paraId="1B4A74BD" w14:textId="77777777" w:rsidR="007A471D" w:rsidRPr="00E3680A" w:rsidRDefault="007A471D" w:rsidP="007A471D">
            <w:pPr>
              <w:jc w:val="both"/>
              <w:rPr>
                <w:rFonts w:ascii="Times New Roman" w:hAnsi="Times New Roman" w:cs="Times New Roman"/>
              </w:rPr>
            </w:pPr>
          </w:p>
        </w:tc>
        <w:tc>
          <w:tcPr>
            <w:tcW w:w="4916" w:type="dxa"/>
            <w:tcBorders>
              <w:top w:val="single" w:sz="4" w:space="0" w:color="auto"/>
              <w:left w:val="single" w:sz="4" w:space="0" w:color="auto"/>
              <w:bottom w:val="single" w:sz="4" w:space="0" w:color="auto"/>
              <w:right w:val="single" w:sz="4" w:space="0" w:color="auto"/>
            </w:tcBorders>
          </w:tcPr>
          <w:p w14:paraId="126D2B43" w14:textId="40EA7BD3" w:rsidR="007A471D" w:rsidRPr="00E3680A" w:rsidRDefault="007A471D" w:rsidP="007A471D">
            <w:pPr>
              <w:jc w:val="both"/>
              <w:rPr>
                <w:rFonts w:ascii="Times New Roman" w:hAnsi="Times New Roman" w:cs="Times New Roman"/>
              </w:rPr>
            </w:pPr>
            <w:r w:rsidRPr="00E3680A">
              <w:rPr>
                <w:rFonts w:ascii="Times New Roman" w:hAnsi="Times New Roman" w:cs="Times New Roman"/>
              </w:rPr>
              <w:t>Подготовка публикации по тематике исследования.</w:t>
            </w:r>
          </w:p>
        </w:tc>
        <w:tc>
          <w:tcPr>
            <w:tcW w:w="2625" w:type="dxa"/>
            <w:tcBorders>
              <w:top w:val="single" w:sz="4" w:space="0" w:color="auto"/>
              <w:left w:val="single" w:sz="4" w:space="0" w:color="auto"/>
              <w:bottom w:val="single" w:sz="4" w:space="0" w:color="auto"/>
              <w:right w:val="single" w:sz="4" w:space="0" w:color="auto"/>
            </w:tcBorders>
          </w:tcPr>
          <w:p w14:paraId="01217073" w14:textId="0092E411" w:rsidR="007A471D" w:rsidRPr="00E3680A" w:rsidRDefault="006C1C2E" w:rsidP="007A471D">
            <w:pPr>
              <w:jc w:val="both"/>
              <w:rPr>
                <w:rFonts w:ascii="Times New Roman" w:hAnsi="Times New Roman" w:cs="Times New Roman"/>
              </w:rPr>
            </w:pPr>
            <w:r w:rsidRPr="00E3680A">
              <w:rPr>
                <w:rFonts w:ascii="Times New Roman" w:hAnsi="Times New Roman" w:cs="Times New Roman"/>
              </w:rPr>
              <w:t>Отчет</w:t>
            </w:r>
          </w:p>
        </w:tc>
        <w:tc>
          <w:tcPr>
            <w:tcW w:w="1392" w:type="dxa"/>
            <w:tcBorders>
              <w:top w:val="single" w:sz="4" w:space="0" w:color="auto"/>
              <w:left w:val="single" w:sz="4" w:space="0" w:color="auto"/>
              <w:bottom w:val="single" w:sz="4" w:space="0" w:color="auto"/>
              <w:right w:val="single" w:sz="4" w:space="0" w:color="auto"/>
            </w:tcBorders>
          </w:tcPr>
          <w:p w14:paraId="7AE3ADB6" w14:textId="04BCE07D" w:rsidR="007A471D" w:rsidRPr="00E3680A" w:rsidRDefault="006C1C2E" w:rsidP="007A471D">
            <w:pPr>
              <w:jc w:val="both"/>
              <w:rPr>
                <w:rFonts w:ascii="Times New Roman" w:hAnsi="Times New Roman" w:cs="Times New Roman"/>
              </w:rPr>
            </w:pPr>
            <w:r w:rsidRPr="00E3680A">
              <w:rPr>
                <w:rFonts w:ascii="Times New Roman" w:hAnsi="Times New Roman" w:cs="Times New Roman"/>
              </w:rPr>
              <w:t>10</w:t>
            </w:r>
          </w:p>
        </w:tc>
      </w:tr>
      <w:tr w:rsidR="007A471D" w:rsidRPr="00E3680A" w14:paraId="58CC24A3" w14:textId="77777777" w:rsidTr="006C1C2E">
        <w:tc>
          <w:tcPr>
            <w:tcW w:w="993" w:type="dxa"/>
            <w:tcBorders>
              <w:top w:val="single" w:sz="4" w:space="0" w:color="auto"/>
              <w:left w:val="single" w:sz="4" w:space="0" w:color="auto"/>
              <w:bottom w:val="single" w:sz="4" w:space="0" w:color="auto"/>
              <w:right w:val="single" w:sz="4" w:space="0" w:color="auto"/>
            </w:tcBorders>
          </w:tcPr>
          <w:p w14:paraId="68C41690" w14:textId="77777777" w:rsidR="007A471D" w:rsidRPr="00E3680A" w:rsidRDefault="007A471D" w:rsidP="007A471D">
            <w:pPr>
              <w:jc w:val="both"/>
              <w:rPr>
                <w:rFonts w:ascii="Times New Roman" w:hAnsi="Times New Roman" w:cs="Times New Roman"/>
              </w:rPr>
            </w:pPr>
          </w:p>
        </w:tc>
        <w:tc>
          <w:tcPr>
            <w:tcW w:w="4916" w:type="dxa"/>
            <w:tcBorders>
              <w:top w:val="single" w:sz="4" w:space="0" w:color="auto"/>
              <w:left w:val="single" w:sz="4" w:space="0" w:color="auto"/>
              <w:bottom w:val="single" w:sz="4" w:space="0" w:color="auto"/>
              <w:right w:val="single" w:sz="4" w:space="0" w:color="auto"/>
            </w:tcBorders>
          </w:tcPr>
          <w:p w14:paraId="45A273A5" w14:textId="7E9D1CA0" w:rsidR="007A471D" w:rsidRPr="00E3680A" w:rsidRDefault="007A471D" w:rsidP="007A471D">
            <w:pPr>
              <w:jc w:val="both"/>
              <w:rPr>
                <w:rFonts w:ascii="Times New Roman" w:hAnsi="Times New Roman" w:cs="Times New Roman"/>
              </w:rPr>
            </w:pPr>
            <w:r w:rsidRPr="00E3680A">
              <w:rPr>
                <w:rFonts w:ascii="Times New Roman" w:hAnsi="Times New Roman" w:cs="Times New Roman"/>
              </w:rPr>
              <w:t>Структурирование материала научно-исследовательской работы.</w:t>
            </w:r>
          </w:p>
        </w:tc>
        <w:tc>
          <w:tcPr>
            <w:tcW w:w="2625" w:type="dxa"/>
            <w:tcBorders>
              <w:top w:val="single" w:sz="4" w:space="0" w:color="auto"/>
              <w:left w:val="single" w:sz="4" w:space="0" w:color="auto"/>
              <w:bottom w:val="single" w:sz="4" w:space="0" w:color="auto"/>
              <w:right w:val="single" w:sz="4" w:space="0" w:color="auto"/>
            </w:tcBorders>
          </w:tcPr>
          <w:p w14:paraId="043B58E9" w14:textId="5762D6AD" w:rsidR="007A471D" w:rsidRPr="00E3680A" w:rsidRDefault="006C1C2E" w:rsidP="007A471D">
            <w:pPr>
              <w:jc w:val="both"/>
              <w:rPr>
                <w:rFonts w:ascii="Times New Roman" w:hAnsi="Times New Roman" w:cs="Times New Roman"/>
              </w:rPr>
            </w:pPr>
            <w:r w:rsidRPr="00E3680A">
              <w:rPr>
                <w:rFonts w:ascii="Times New Roman" w:hAnsi="Times New Roman" w:cs="Times New Roman"/>
              </w:rPr>
              <w:t>Отчет</w:t>
            </w:r>
          </w:p>
        </w:tc>
        <w:tc>
          <w:tcPr>
            <w:tcW w:w="1392" w:type="dxa"/>
            <w:tcBorders>
              <w:top w:val="single" w:sz="4" w:space="0" w:color="auto"/>
              <w:left w:val="single" w:sz="4" w:space="0" w:color="auto"/>
              <w:bottom w:val="single" w:sz="4" w:space="0" w:color="auto"/>
              <w:right w:val="single" w:sz="4" w:space="0" w:color="auto"/>
            </w:tcBorders>
          </w:tcPr>
          <w:p w14:paraId="73CE9F8F" w14:textId="6B0F5B52" w:rsidR="007A471D" w:rsidRPr="00E3680A" w:rsidRDefault="006C1C2E" w:rsidP="007A471D">
            <w:pPr>
              <w:jc w:val="both"/>
              <w:rPr>
                <w:rFonts w:ascii="Times New Roman" w:hAnsi="Times New Roman" w:cs="Times New Roman"/>
              </w:rPr>
            </w:pPr>
            <w:r w:rsidRPr="00E3680A">
              <w:rPr>
                <w:rFonts w:ascii="Times New Roman" w:hAnsi="Times New Roman" w:cs="Times New Roman"/>
              </w:rPr>
              <w:t>10</w:t>
            </w:r>
          </w:p>
        </w:tc>
      </w:tr>
      <w:tr w:rsidR="007A471D" w:rsidRPr="00E3680A" w14:paraId="74B412FE" w14:textId="77777777" w:rsidTr="006C1C2E">
        <w:tc>
          <w:tcPr>
            <w:tcW w:w="993" w:type="dxa"/>
            <w:tcBorders>
              <w:top w:val="single" w:sz="4" w:space="0" w:color="auto"/>
              <w:left w:val="single" w:sz="4" w:space="0" w:color="auto"/>
              <w:bottom w:val="single" w:sz="4" w:space="0" w:color="auto"/>
              <w:right w:val="single" w:sz="4" w:space="0" w:color="auto"/>
            </w:tcBorders>
          </w:tcPr>
          <w:p w14:paraId="42AEA227" w14:textId="77777777" w:rsidR="007A471D" w:rsidRPr="00E3680A" w:rsidRDefault="007A471D" w:rsidP="007A471D">
            <w:pPr>
              <w:jc w:val="both"/>
              <w:rPr>
                <w:rFonts w:ascii="Times New Roman" w:hAnsi="Times New Roman" w:cs="Times New Roman"/>
              </w:rPr>
            </w:pPr>
          </w:p>
        </w:tc>
        <w:tc>
          <w:tcPr>
            <w:tcW w:w="4916" w:type="dxa"/>
            <w:tcBorders>
              <w:top w:val="single" w:sz="4" w:space="0" w:color="auto"/>
              <w:left w:val="single" w:sz="4" w:space="0" w:color="auto"/>
              <w:bottom w:val="single" w:sz="4" w:space="0" w:color="auto"/>
              <w:right w:val="single" w:sz="4" w:space="0" w:color="auto"/>
            </w:tcBorders>
          </w:tcPr>
          <w:p w14:paraId="408F9034" w14:textId="6C601132" w:rsidR="007A471D" w:rsidRPr="00E3680A" w:rsidRDefault="007A471D" w:rsidP="007A471D">
            <w:pPr>
              <w:jc w:val="both"/>
              <w:rPr>
                <w:rFonts w:ascii="Times New Roman" w:hAnsi="Times New Roman" w:cs="Times New Roman"/>
              </w:rPr>
            </w:pPr>
            <w:r w:rsidRPr="00E3680A">
              <w:rPr>
                <w:rFonts w:ascii="Times New Roman" w:hAnsi="Times New Roman" w:cs="Times New Roman"/>
              </w:rPr>
              <w:t>Технология подготовки компьютерной презентации магистерской диссертации.</w:t>
            </w:r>
          </w:p>
        </w:tc>
        <w:tc>
          <w:tcPr>
            <w:tcW w:w="2625" w:type="dxa"/>
            <w:tcBorders>
              <w:top w:val="single" w:sz="4" w:space="0" w:color="auto"/>
              <w:left w:val="single" w:sz="4" w:space="0" w:color="auto"/>
              <w:bottom w:val="single" w:sz="4" w:space="0" w:color="auto"/>
              <w:right w:val="single" w:sz="4" w:space="0" w:color="auto"/>
            </w:tcBorders>
          </w:tcPr>
          <w:p w14:paraId="5E9BF328" w14:textId="7DF2CE15" w:rsidR="007A471D" w:rsidRPr="00E3680A" w:rsidRDefault="006C1C2E" w:rsidP="007A471D">
            <w:pPr>
              <w:jc w:val="both"/>
              <w:rPr>
                <w:rFonts w:ascii="Times New Roman" w:hAnsi="Times New Roman" w:cs="Times New Roman"/>
              </w:rPr>
            </w:pPr>
            <w:r w:rsidRPr="00E3680A">
              <w:rPr>
                <w:rFonts w:ascii="Times New Roman" w:hAnsi="Times New Roman" w:cs="Times New Roman"/>
              </w:rPr>
              <w:t>Отчет</w:t>
            </w:r>
          </w:p>
        </w:tc>
        <w:tc>
          <w:tcPr>
            <w:tcW w:w="1392" w:type="dxa"/>
            <w:tcBorders>
              <w:top w:val="single" w:sz="4" w:space="0" w:color="auto"/>
              <w:left w:val="single" w:sz="4" w:space="0" w:color="auto"/>
              <w:bottom w:val="single" w:sz="4" w:space="0" w:color="auto"/>
              <w:right w:val="single" w:sz="4" w:space="0" w:color="auto"/>
            </w:tcBorders>
          </w:tcPr>
          <w:p w14:paraId="1FCC1E53" w14:textId="7E682EF1" w:rsidR="007A471D" w:rsidRPr="00E3680A" w:rsidRDefault="006C1C2E" w:rsidP="007A471D">
            <w:pPr>
              <w:jc w:val="both"/>
              <w:rPr>
                <w:rFonts w:ascii="Times New Roman" w:hAnsi="Times New Roman" w:cs="Times New Roman"/>
              </w:rPr>
            </w:pPr>
            <w:r w:rsidRPr="00E3680A">
              <w:rPr>
                <w:rFonts w:ascii="Times New Roman" w:hAnsi="Times New Roman" w:cs="Times New Roman"/>
              </w:rPr>
              <w:t>9</w:t>
            </w:r>
          </w:p>
        </w:tc>
      </w:tr>
      <w:tr w:rsidR="006C1C2E" w:rsidRPr="00E3680A" w14:paraId="586D047A" w14:textId="77777777" w:rsidTr="006C1C2E">
        <w:tc>
          <w:tcPr>
            <w:tcW w:w="993" w:type="dxa"/>
            <w:tcBorders>
              <w:top w:val="single" w:sz="4" w:space="0" w:color="auto"/>
              <w:left w:val="single" w:sz="4" w:space="0" w:color="auto"/>
              <w:bottom w:val="single" w:sz="4" w:space="0" w:color="auto"/>
              <w:right w:val="single" w:sz="4" w:space="0" w:color="auto"/>
            </w:tcBorders>
          </w:tcPr>
          <w:p w14:paraId="0C665071" w14:textId="77777777" w:rsidR="006C1C2E" w:rsidRPr="00E3680A" w:rsidRDefault="006C1C2E" w:rsidP="006C1C2E">
            <w:pPr>
              <w:jc w:val="both"/>
              <w:rPr>
                <w:rFonts w:ascii="Times New Roman" w:hAnsi="Times New Roman" w:cs="Times New Roman"/>
              </w:rPr>
            </w:pPr>
          </w:p>
        </w:tc>
        <w:tc>
          <w:tcPr>
            <w:tcW w:w="4916" w:type="dxa"/>
            <w:tcBorders>
              <w:top w:val="single" w:sz="4" w:space="0" w:color="auto"/>
              <w:left w:val="single" w:sz="4" w:space="0" w:color="auto"/>
              <w:bottom w:val="single" w:sz="4" w:space="0" w:color="auto"/>
              <w:right w:val="single" w:sz="4" w:space="0" w:color="auto"/>
            </w:tcBorders>
          </w:tcPr>
          <w:p w14:paraId="4C28AE2E" w14:textId="49CA5713" w:rsidR="006C1C2E" w:rsidRPr="00E3680A" w:rsidRDefault="006C1C2E" w:rsidP="006C1C2E">
            <w:pPr>
              <w:jc w:val="both"/>
              <w:rPr>
                <w:rFonts w:ascii="Times New Roman" w:hAnsi="Times New Roman" w:cs="Times New Roman"/>
              </w:rPr>
            </w:pPr>
            <w:r w:rsidRPr="00E3680A">
              <w:rPr>
                <w:rFonts w:ascii="Times New Roman" w:hAnsi="Times New Roman" w:cs="Times New Roman"/>
              </w:rPr>
              <w:t>Презентация научной работы.</w:t>
            </w:r>
          </w:p>
        </w:tc>
        <w:tc>
          <w:tcPr>
            <w:tcW w:w="2625" w:type="dxa"/>
            <w:tcBorders>
              <w:top w:val="single" w:sz="4" w:space="0" w:color="auto"/>
              <w:left w:val="single" w:sz="4" w:space="0" w:color="auto"/>
              <w:bottom w:val="single" w:sz="4" w:space="0" w:color="auto"/>
              <w:right w:val="single" w:sz="4" w:space="0" w:color="auto"/>
            </w:tcBorders>
          </w:tcPr>
          <w:p w14:paraId="4FAEFE37" w14:textId="727B4738" w:rsidR="006C1C2E" w:rsidRPr="00E3680A" w:rsidRDefault="006C1C2E" w:rsidP="006C1C2E">
            <w:pPr>
              <w:jc w:val="both"/>
              <w:rPr>
                <w:rFonts w:ascii="Times New Roman" w:hAnsi="Times New Roman" w:cs="Times New Roman"/>
              </w:rPr>
            </w:pPr>
            <w:r w:rsidRPr="00E3680A">
              <w:rPr>
                <w:rFonts w:ascii="Times New Roman" w:hAnsi="Times New Roman" w:cs="Times New Roman"/>
              </w:rPr>
              <w:t>Отчет</w:t>
            </w:r>
          </w:p>
        </w:tc>
        <w:tc>
          <w:tcPr>
            <w:tcW w:w="1392" w:type="dxa"/>
            <w:tcBorders>
              <w:top w:val="single" w:sz="4" w:space="0" w:color="auto"/>
              <w:left w:val="single" w:sz="4" w:space="0" w:color="auto"/>
              <w:bottom w:val="single" w:sz="4" w:space="0" w:color="auto"/>
              <w:right w:val="single" w:sz="4" w:space="0" w:color="auto"/>
            </w:tcBorders>
          </w:tcPr>
          <w:p w14:paraId="075B6637" w14:textId="02C6BAF0" w:rsidR="006C1C2E" w:rsidRPr="00E3680A" w:rsidRDefault="00E3680A" w:rsidP="006C1C2E">
            <w:pPr>
              <w:jc w:val="both"/>
              <w:rPr>
                <w:rFonts w:ascii="Times New Roman" w:hAnsi="Times New Roman" w:cs="Times New Roman"/>
              </w:rPr>
            </w:pPr>
            <w:r w:rsidRPr="00E3680A">
              <w:rPr>
                <w:rFonts w:ascii="Times New Roman" w:hAnsi="Times New Roman" w:cs="Times New Roman"/>
              </w:rPr>
              <w:t>9</w:t>
            </w:r>
          </w:p>
        </w:tc>
      </w:tr>
      <w:tr w:rsidR="006C1C2E" w:rsidRPr="00546788" w14:paraId="5E50FC63" w14:textId="77777777" w:rsidTr="006C1C2E">
        <w:tc>
          <w:tcPr>
            <w:tcW w:w="993" w:type="dxa"/>
            <w:tcBorders>
              <w:top w:val="single" w:sz="4" w:space="0" w:color="auto"/>
              <w:left w:val="single" w:sz="4" w:space="0" w:color="auto"/>
              <w:bottom w:val="single" w:sz="4" w:space="0" w:color="auto"/>
              <w:right w:val="single" w:sz="4" w:space="0" w:color="auto"/>
            </w:tcBorders>
            <w:hideMark/>
          </w:tcPr>
          <w:p w14:paraId="2E2878DA" w14:textId="77777777" w:rsidR="006C1C2E" w:rsidRPr="00546788" w:rsidRDefault="006C1C2E" w:rsidP="006C1C2E">
            <w:pPr>
              <w:jc w:val="both"/>
              <w:rPr>
                <w:rFonts w:ascii="Times New Roman" w:hAnsi="Times New Roman" w:cs="Times New Roman"/>
              </w:rPr>
            </w:pPr>
          </w:p>
        </w:tc>
        <w:tc>
          <w:tcPr>
            <w:tcW w:w="4916" w:type="dxa"/>
            <w:tcBorders>
              <w:top w:val="single" w:sz="4" w:space="0" w:color="auto"/>
              <w:left w:val="single" w:sz="4" w:space="0" w:color="auto"/>
              <w:bottom w:val="single" w:sz="4" w:space="0" w:color="auto"/>
              <w:right w:val="single" w:sz="4" w:space="0" w:color="auto"/>
            </w:tcBorders>
          </w:tcPr>
          <w:p w14:paraId="61B10249" w14:textId="30872BA1" w:rsidR="006C1C2E" w:rsidRPr="00546788" w:rsidRDefault="006C1C2E" w:rsidP="006C1C2E">
            <w:pPr>
              <w:jc w:val="both"/>
              <w:rPr>
                <w:rFonts w:ascii="Times New Roman" w:hAnsi="Times New Roman" w:cs="Times New Roman"/>
              </w:rPr>
            </w:pPr>
          </w:p>
        </w:tc>
        <w:tc>
          <w:tcPr>
            <w:tcW w:w="2625" w:type="dxa"/>
            <w:tcBorders>
              <w:top w:val="single" w:sz="4" w:space="0" w:color="auto"/>
              <w:left w:val="single" w:sz="4" w:space="0" w:color="auto"/>
              <w:bottom w:val="single" w:sz="4" w:space="0" w:color="auto"/>
              <w:right w:val="single" w:sz="4" w:space="0" w:color="auto"/>
            </w:tcBorders>
          </w:tcPr>
          <w:p w14:paraId="5EB1821C" w14:textId="4B024112" w:rsidR="006C1C2E" w:rsidRPr="00546788" w:rsidRDefault="006C1C2E" w:rsidP="006C1C2E">
            <w:pPr>
              <w:jc w:val="both"/>
              <w:rPr>
                <w:rFonts w:ascii="Times New Roman" w:hAnsi="Times New Roman" w:cs="Times New Roman"/>
              </w:rPr>
            </w:pPr>
          </w:p>
        </w:tc>
        <w:tc>
          <w:tcPr>
            <w:tcW w:w="1392" w:type="dxa"/>
            <w:tcBorders>
              <w:top w:val="single" w:sz="4" w:space="0" w:color="auto"/>
              <w:left w:val="single" w:sz="4" w:space="0" w:color="auto"/>
              <w:bottom w:val="single" w:sz="4" w:space="0" w:color="auto"/>
              <w:right w:val="single" w:sz="4" w:space="0" w:color="auto"/>
            </w:tcBorders>
          </w:tcPr>
          <w:p w14:paraId="5AD952F9" w14:textId="3288B091" w:rsidR="006C1C2E" w:rsidRPr="00546788" w:rsidRDefault="006C1C2E" w:rsidP="006C1C2E">
            <w:pPr>
              <w:jc w:val="both"/>
              <w:rPr>
                <w:rFonts w:ascii="Times New Roman" w:hAnsi="Times New Roman" w:cs="Times New Roman"/>
              </w:rPr>
            </w:pPr>
            <w:r w:rsidRPr="00546788">
              <w:rPr>
                <w:rFonts w:ascii="Times New Roman" w:hAnsi="Times New Roman" w:cs="Times New Roman"/>
              </w:rPr>
              <w:t>Всего:</w:t>
            </w:r>
            <w:r w:rsidRPr="00E3680A">
              <w:rPr>
                <w:rFonts w:ascii="Times New Roman" w:hAnsi="Times New Roman" w:cs="Times New Roman"/>
              </w:rPr>
              <w:t>56</w:t>
            </w:r>
          </w:p>
        </w:tc>
      </w:tr>
    </w:tbl>
    <w:p w14:paraId="63EF4B50" w14:textId="77777777" w:rsidR="00546788" w:rsidRPr="00546788" w:rsidRDefault="00546788" w:rsidP="00546788">
      <w:pPr>
        <w:widowControl w:val="0"/>
        <w:suppressAutoHyphens/>
        <w:ind w:left="720"/>
        <w:contextualSpacing/>
        <w:jc w:val="both"/>
        <w:rPr>
          <w:rFonts w:eastAsiaTheme="minorEastAsia"/>
          <w:b/>
        </w:rPr>
      </w:pPr>
    </w:p>
    <w:p w14:paraId="6E2924BC" w14:textId="77777777" w:rsidR="00546788" w:rsidRPr="00546788" w:rsidRDefault="00546788" w:rsidP="00611FB8">
      <w:pPr>
        <w:widowControl w:val="0"/>
        <w:suppressAutoHyphens/>
        <w:ind w:left="720"/>
        <w:contextualSpacing/>
        <w:jc w:val="center"/>
        <w:rPr>
          <w:rFonts w:eastAsiaTheme="minorEastAsia"/>
          <w:b/>
          <w:bCs/>
        </w:rPr>
      </w:pPr>
      <w:r w:rsidRPr="00546788">
        <w:rPr>
          <w:rFonts w:eastAsiaTheme="minorEastAsia"/>
          <w:b/>
          <w:bCs/>
        </w:rPr>
        <w:t>Содержание и учебно-методическая карта практики (НИР)</w:t>
      </w:r>
    </w:p>
    <w:p w14:paraId="3B7336FC" w14:textId="77777777" w:rsidR="00546788" w:rsidRPr="00546788" w:rsidRDefault="00546788" w:rsidP="00611FB8">
      <w:pPr>
        <w:widowControl w:val="0"/>
        <w:suppressAutoHyphens/>
        <w:contextualSpacing/>
        <w:jc w:val="center"/>
        <w:rPr>
          <w:rFonts w:eastAsiaTheme="minorEastAsia"/>
          <w:b/>
          <w:bCs/>
        </w:rPr>
      </w:pPr>
      <w:r w:rsidRPr="00546788">
        <w:rPr>
          <w:rFonts w:eastAsiaTheme="minorEastAsia"/>
          <w:b/>
          <w:bCs/>
        </w:rPr>
        <w:t>4-ий семестр</w:t>
      </w:r>
    </w:p>
    <w:tbl>
      <w:tblPr>
        <w:tblpPr w:leftFromText="180" w:rightFromText="180" w:vertAnchor="text" w:tblpX="-601" w:tblpY="416"/>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3289"/>
        <w:gridCol w:w="851"/>
        <w:gridCol w:w="3118"/>
        <w:gridCol w:w="1276"/>
      </w:tblGrid>
      <w:tr w:rsidR="00443167" w:rsidRPr="00546788" w14:paraId="5BB33694" w14:textId="77777777" w:rsidTr="0065181E">
        <w:trPr>
          <w:cantSplit/>
          <w:trHeight w:val="699"/>
        </w:trPr>
        <w:tc>
          <w:tcPr>
            <w:tcW w:w="1242" w:type="dxa"/>
            <w:vAlign w:val="center"/>
          </w:tcPr>
          <w:p w14:paraId="04822943" w14:textId="77777777" w:rsidR="00443167" w:rsidRPr="00546788" w:rsidRDefault="00443167" w:rsidP="00687121">
            <w:pPr>
              <w:jc w:val="both"/>
              <w:rPr>
                <w:rFonts w:eastAsiaTheme="minorEastAsia"/>
                <w:b/>
                <w:bCs/>
              </w:rPr>
            </w:pPr>
            <w:r w:rsidRPr="00546788">
              <w:rPr>
                <w:rFonts w:eastAsiaTheme="minorEastAsia"/>
                <w:b/>
                <w:bCs/>
              </w:rPr>
              <w:lastRenderedPageBreak/>
              <w:t>Номер недели</w:t>
            </w:r>
          </w:p>
        </w:tc>
        <w:tc>
          <w:tcPr>
            <w:tcW w:w="3289" w:type="dxa"/>
            <w:vAlign w:val="center"/>
          </w:tcPr>
          <w:p w14:paraId="1075B45A" w14:textId="77777777" w:rsidR="00443167" w:rsidRPr="00546788" w:rsidRDefault="00443167" w:rsidP="00687121">
            <w:pPr>
              <w:jc w:val="both"/>
              <w:rPr>
                <w:rFonts w:eastAsiaTheme="minorEastAsia"/>
                <w:b/>
                <w:bCs/>
              </w:rPr>
            </w:pPr>
            <w:r w:rsidRPr="00546788">
              <w:rPr>
                <w:rFonts w:eastAsiaTheme="minorEastAsia"/>
                <w:b/>
                <w:bCs/>
              </w:rPr>
              <w:t xml:space="preserve">Наименование тем (вопросов), </w:t>
            </w:r>
          </w:p>
          <w:p w14:paraId="0E949F57" w14:textId="77777777" w:rsidR="00443167" w:rsidRPr="00546788" w:rsidRDefault="00443167" w:rsidP="00687121">
            <w:pPr>
              <w:jc w:val="both"/>
              <w:rPr>
                <w:rFonts w:eastAsiaTheme="minorEastAsia"/>
                <w:b/>
                <w:bCs/>
              </w:rPr>
            </w:pPr>
            <w:r w:rsidRPr="00546788">
              <w:rPr>
                <w:rFonts w:eastAsiaTheme="minorEastAsia"/>
                <w:b/>
                <w:bCs/>
              </w:rPr>
              <w:t>изучаемых по данной дисциплине</w:t>
            </w:r>
          </w:p>
        </w:tc>
        <w:tc>
          <w:tcPr>
            <w:tcW w:w="851" w:type="dxa"/>
            <w:vAlign w:val="center"/>
          </w:tcPr>
          <w:p w14:paraId="5EC4B44D" w14:textId="4491936E" w:rsidR="00443167" w:rsidRPr="00934F3A" w:rsidRDefault="00443167" w:rsidP="00687121">
            <w:pPr>
              <w:jc w:val="both"/>
              <w:rPr>
                <w:rFonts w:eastAsiaTheme="minorEastAsia"/>
                <w:b/>
                <w:bCs/>
              </w:rPr>
            </w:pPr>
            <w:r w:rsidRPr="00934F3A">
              <w:rPr>
                <w:rFonts w:eastAsiaTheme="minorEastAsia"/>
                <w:b/>
                <w:bCs/>
              </w:rPr>
              <w:t>часы</w:t>
            </w:r>
          </w:p>
        </w:tc>
        <w:tc>
          <w:tcPr>
            <w:tcW w:w="3118" w:type="dxa"/>
            <w:vAlign w:val="center"/>
          </w:tcPr>
          <w:p w14:paraId="11B10122" w14:textId="2ACB929F" w:rsidR="00443167" w:rsidRPr="00546788" w:rsidRDefault="00443167" w:rsidP="00687121">
            <w:pPr>
              <w:jc w:val="both"/>
              <w:rPr>
                <w:rFonts w:eastAsiaTheme="minorEastAsia"/>
                <w:b/>
                <w:bCs/>
              </w:rPr>
            </w:pPr>
            <w:r w:rsidRPr="00546788">
              <w:rPr>
                <w:rFonts w:eastAsiaTheme="minorEastAsia"/>
                <w:b/>
                <w:bCs/>
              </w:rPr>
              <w:t xml:space="preserve">Форма текущего контроля успеваемости </w:t>
            </w:r>
          </w:p>
        </w:tc>
        <w:tc>
          <w:tcPr>
            <w:tcW w:w="1276" w:type="dxa"/>
            <w:vAlign w:val="center"/>
          </w:tcPr>
          <w:p w14:paraId="4E852ED2" w14:textId="77777777" w:rsidR="00443167" w:rsidRPr="00546788" w:rsidRDefault="00443167" w:rsidP="00687121">
            <w:pPr>
              <w:jc w:val="both"/>
              <w:rPr>
                <w:rFonts w:eastAsiaTheme="minorEastAsia"/>
                <w:b/>
                <w:bCs/>
              </w:rPr>
            </w:pPr>
            <w:r w:rsidRPr="00546788">
              <w:rPr>
                <w:rFonts w:eastAsiaTheme="minorEastAsia"/>
                <w:b/>
                <w:bCs/>
              </w:rPr>
              <w:t>Литература</w:t>
            </w:r>
          </w:p>
          <w:p w14:paraId="66621457" w14:textId="77777777" w:rsidR="00443167" w:rsidRPr="00546788" w:rsidRDefault="00443167" w:rsidP="00687121">
            <w:pPr>
              <w:jc w:val="both"/>
              <w:rPr>
                <w:rFonts w:eastAsiaTheme="minorEastAsia"/>
                <w:b/>
                <w:bCs/>
              </w:rPr>
            </w:pPr>
          </w:p>
        </w:tc>
      </w:tr>
      <w:tr w:rsidR="00443167" w:rsidRPr="00546788" w14:paraId="48D99F5F" w14:textId="77777777" w:rsidTr="0065181E">
        <w:trPr>
          <w:trHeight w:val="2001"/>
        </w:trPr>
        <w:tc>
          <w:tcPr>
            <w:tcW w:w="1242" w:type="dxa"/>
          </w:tcPr>
          <w:p w14:paraId="0541B7F7" w14:textId="77777777" w:rsidR="00443167" w:rsidRPr="00546788" w:rsidRDefault="00443167" w:rsidP="00687121">
            <w:pPr>
              <w:jc w:val="both"/>
              <w:rPr>
                <w:rFonts w:eastAsiaTheme="minorEastAsia"/>
              </w:rPr>
            </w:pPr>
            <w:r w:rsidRPr="00546788">
              <w:rPr>
                <w:rFonts w:eastAsiaTheme="minorEastAsia"/>
              </w:rPr>
              <w:t>1-2</w:t>
            </w:r>
          </w:p>
        </w:tc>
        <w:tc>
          <w:tcPr>
            <w:tcW w:w="3289" w:type="dxa"/>
          </w:tcPr>
          <w:p w14:paraId="0CAB59CA" w14:textId="50018BC2" w:rsidR="00443167" w:rsidRPr="00546788" w:rsidRDefault="00443167" w:rsidP="000E71FD">
            <w:pPr>
              <w:rPr>
                <w:rFonts w:eastAsiaTheme="minorEastAsia"/>
              </w:rPr>
            </w:pPr>
            <w:r w:rsidRPr="00546788">
              <w:rPr>
                <w:rFonts w:eastAsiaTheme="minorEastAsia"/>
              </w:rPr>
              <w:t>Тема1.Корректировка и уточнение логики изложения теоретического материала. Работа с текстом теоретической главы в соответствии с требованиями корректного цитирования (самостоятельная проверка уникальности текста по программе «</w:t>
            </w:r>
            <w:proofErr w:type="spellStart"/>
            <w:r w:rsidRPr="00546788">
              <w:rPr>
                <w:rFonts w:eastAsiaTheme="minorEastAsia"/>
              </w:rPr>
              <w:t>Антиплагиат</w:t>
            </w:r>
            <w:proofErr w:type="spellEnd"/>
            <w:r w:rsidRPr="00546788">
              <w:rPr>
                <w:rFonts w:eastAsiaTheme="minorEastAsia"/>
              </w:rPr>
              <w:t xml:space="preserve">»). </w:t>
            </w:r>
          </w:p>
        </w:tc>
        <w:tc>
          <w:tcPr>
            <w:tcW w:w="851" w:type="dxa"/>
          </w:tcPr>
          <w:p w14:paraId="355BFCA5" w14:textId="1B96DD89" w:rsidR="00443167" w:rsidRPr="00546788" w:rsidRDefault="00443167" w:rsidP="00687121">
            <w:pPr>
              <w:jc w:val="both"/>
              <w:rPr>
                <w:rFonts w:eastAsiaTheme="minorEastAsia"/>
              </w:rPr>
            </w:pPr>
            <w:r w:rsidRPr="00546788">
              <w:rPr>
                <w:rFonts w:eastAsiaTheme="minorEastAsia"/>
              </w:rPr>
              <w:t>2</w:t>
            </w:r>
          </w:p>
        </w:tc>
        <w:tc>
          <w:tcPr>
            <w:tcW w:w="3118" w:type="dxa"/>
          </w:tcPr>
          <w:p w14:paraId="24F82195" w14:textId="77777777" w:rsidR="00443167" w:rsidRPr="00546788" w:rsidRDefault="00443167" w:rsidP="00687121">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276" w:type="dxa"/>
            <w:vAlign w:val="center"/>
          </w:tcPr>
          <w:p w14:paraId="5E2D0A39" w14:textId="77777777" w:rsidR="00443167" w:rsidRPr="00546788" w:rsidRDefault="00443167" w:rsidP="00687121">
            <w:pPr>
              <w:jc w:val="both"/>
              <w:rPr>
                <w:rFonts w:eastAsiaTheme="minorEastAsia"/>
              </w:rPr>
            </w:pPr>
            <w:r w:rsidRPr="00546788">
              <w:rPr>
                <w:rFonts w:eastAsiaTheme="minorEastAsia"/>
              </w:rPr>
              <w:t>[1], [5],</w:t>
            </w:r>
          </w:p>
          <w:p w14:paraId="00EE1649" w14:textId="77777777" w:rsidR="00443167" w:rsidRPr="00546788" w:rsidRDefault="00443167" w:rsidP="00687121">
            <w:pPr>
              <w:jc w:val="both"/>
              <w:rPr>
                <w:rFonts w:eastAsiaTheme="minorEastAsia"/>
              </w:rPr>
            </w:pPr>
            <w:r w:rsidRPr="00546788">
              <w:rPr>
                <w:rFonts w:eastAsiaTheme="minorEastAsia"/>
              </w:rPr>
              <w:t>[6]</w:t>
            </w:r>
          </w:p>
        </w:tc>
      </w:tr>
      <w:tr w:rsidR="00443167" w:rsidRPr="00546788" w14:paraId="3AE4C099" w14:textId="77777777" w:rsidTr="0065181E">
        <w:trPr>
          <w:trHeight w:val="358"/>
        </w:trPr>
        <w:tc>
          <w:tcPr>
            <w:tcW w:w="1242" w:type="dxa"/>
          </w:tcPr>
          <w:p w14:paraId="5FC3E9D6" w14:textId="77777777" w:rsidR="00443167" w:rsidRPr="00546788" w:rsidRDefault="00443167" w:rsidP="00687121">
            <w:pPr>
              <w:jc w:val="both"/>
              <w:rPr>
                <w:rFonts w:eastAsiaTheme="minorEastAsia"/>
              </w:rPr>
            </w:pPr>
            <w:r w:rsidRPr="00546788">
              <w:rPr>
                <w:rFonts w:eastAsiaTheme="minorEastAsia"/>
              </w:rPr>
              <w:t>3-4</w:t>
            </w:r>
          </w:p>
        </w:tc>
        <w:tc>
          <w:tcPr>
            <w:tcW w:w="3289" w:type="dxa"/>
          </w:tcPr>
          <w:p w14:paraId="79EE9260" w14:textId="77777777" w:rsidR="00443167" w:rsidRPr="00546788" w:rsidRDefault="00443167" w:rsidP="000E71FD">
            <w:pPr>
              <w:rPr>
                <w:rFonts w:eastAsiaTheme="minorEastAsia"/>
              </w:rPr>
            </w:pPr>
            <w:r w:rsidRPr="00546788">
              <w:rPr>
                <w:rFonts w:eastAsiaTheme="minorEastAsia"/>
              </w:rPr>
              <w:t xml:space="preserve">Тема 2.  Подготовка отчета по результатам НИР. </w:t>
            </w:r>
          </w:p>
        </w:tc>
        <w:tc>
          <w:tcPr>
            <w:tcW w:w="851" w:type="dxa"/>
          </w:tcPr>
          <w:p w14:paraId="51A70063" w14:textId="70F304BB" w:rsidR="00443167" w:rsidRPr="00546788" w:rsidRDefault="00443167" w:rsidP="00687121">
            <w:pPr>
              <w:jc w:val="both"/>
              <w:rPr>
                <w:rFonts w:eastAsiaTheme="minorEastAsia"/>
              </w:rPr>
            </w:pPr>
            <w:r w:rsidRPr="00546788">
              <w:rPr>
                <w:rFonts w:eastAsiaTheme="minorEastAsia"/>
              </w:rPr>
              <w:t>2</w:t>
            </w:r>
          </w:p>
        </w:tc>
        <w:tc>
          <w:tcPr>
            <w:tcW w:w="3118" w:type="dxa"/>
          </w:tcPr>
          <w:p w14:paraId="0EC6BB1F" w14:textId="77777777" w:rsidR="00443167" w:rsidRPr="00546788" w:rsidRDefault="00443167" w:rsidP="00687121">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276" w:type="dxa"/>
            <w:vAlign w:val="center"/>
          </w:tcPr>
          <w:p w14:paraId="79054FFA" w14:textId="77777777" w:rsidR="00443167" w:rsidRPr="00546788" w:rsidRDefault="00443167" w:rsidP="00687121">
            <w:pPr>
              <w:jc w:val="both"/>
              <w:rPr>
                <w:rFonts w:eastAsiaTheme="minorEastAsia"/>
              </w:rPr>
            </w:pPr>
            <w:r w:rsidRPr="00546788">
              <w:rPr>
                <w:rFonts w:eastAsiaTheme="minorEastAsia"/>
              </w:rPr>
              <w:t>[1], [5],</w:t>
            </w:r>
          </w:p>
          <w:p w14:paraId="5A34E93D" w14:textId="77777777" w:rsidR="00443167" w:rsidRPr="00546788" w:rsidRDefault="00443167" w:rsidP="00687121">
            <w:pPr>
              <w:jc w:val="both"/>
              <w:rPr>
                <w:rFonts w:eastAsiaTheme="minorEastAsia"/>
              </w:rPr>
            </w:pPr>
          </w:p>
        </w:tc>
      </w:tr>
      <w:tr w:rsidR="00443167" w:rsidRPr="00546788" w14:paraId="45AE6B77" w14:textId="77777777" w:rsidTr="0065181E">
        <w:trPr>
          <w:trHeight w:val="358"/>
        </w:trPr>
        <w:tc>
          <w:tcPr>
            <w:tcW w:w="1242" w:type="dxa"/>
          </w:tcPr>
          <w:p w14:paraId="74BD7596" w14:textId="77777777" w:rsidR="00443167" w:rsidRPr="00546788" w:rsidRDefault="00443167" w:rsidP="00687121">
            <w:pPr>
              <w:jc w:val="both"/>
              <w:rPr>
                <w:rFonts w:eastAsiaTheme="minorEastAsia"/>
              </w:rPr>
            </w:pPr>
            <w:r w:rsidRPr="00546788">
              <w:rPr>
                <w:rFonts w:eastAsiaTheme="minorEastAsia"/>
              </w:rPr>
              <w:t>5-6</w:t>
            </w:r>
          </w:p>
        </w:tc>
        <w:tc>
          <w:tcPr>
            <w:tcW w:w="3289" w:type="dxa"/>
          </w:tcPr>
          <w:p w14:paraId="2354EAB0" w14:textId="77777777" w:rsidR="00443167" w:rsidRPr="00546788" w:rsidRDefault="00443167" w:rsidP="000E71FD">
            <w:pPr>
              <w:rPr>
                <w:rFonts w:eastAsiaTheme="minorEastAsia"/>
              </w:rPr>
            </w:pPr>
            <w:r w:rsidRPr="00546788">
              <w:rPr>
                <w:rFonts w:eastAsiaTheme="minorEastAsia"/>
              </w:rPr>
              <w:t>Тема 3.  Подготовка научных тезисов (статьи) и докладов по результатам теоретического анализа.</w:t>
            </w:r>
          </w:p>
        </w:tc>
        <w:tc>
          <w:tcPr>
            <w:tcW w:w="851" w:type="dxa"/>
          </w:tcPr>
          <w:p w14:paraId="4CBEB073" w14:textId="2B81E120" w:rsidR="00443167" w:rsidRPr="00546788" w:rsidRDefault="00443167" w:rsidP="00687121">
            <w:pPr>
              <w:jc w:val="both"/>
              <w:rPr>
                <w:rFonts w:eastAsiaTheme="minorEastAsia"/>
              </w:rPr>
            </w:pPr>
            <w:r w:rsidRPr="00546788">
              <w:rPr>
                <w:rFonts w:eastAsiaTheme="minorEastAsia"/>
              </w:rPr>
              <w:t>2</w:t>
            </w:r>
          </w:p>
        </w:tc>
        <w:tc>
          <w:tcPr>
            <w:tcW w:w="3118" w:type="dxa"/>
          </w:tcPr>
          <w:p w14:paraId="4A84180C" w14:textId="77777777" w:rsidR="00443167" w:rsidRPr="00546788" w:rsidRDefault="00443167" w:rsidP="00687121">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276" w:type="dxa"/>
            <w:vAlign w:val="center"/>
          </w:tcPr>
          <w:p w14:paraId="489B7042" w14:textId="77777777" w:rsidR="00443167" w:rsidRPr="00546788" w:rsidRDefault="00443167" w:rsidP="00687121">
            <w:pPr>
              <w:jc w:val="both"/>
              <w:rPr>
                <w:rFonts w:eastAsiaTheme="minorEastAsia"/>
              </w:rPr>
            </w:pPr>
            <w:r w:rsidRPr="00546788">
              <w:rPr>
                <w:rFonts w:eastAsiaTheme="minorEastAsia"/>
              </w:rPr>
              <w:t>[4], [5],</w:t>
            </w:r>
          </w:p>
          <w:p w14:paraId="0E2E5D09" w14:textId="77777777" w:rsidR="00443167" w:rsidRPr="00546788" w:rsidRDefault="00443167" w:rsidP="00687121">
            <w:pPr>
              <w:jc w:val="both"/>
              <w:rPr>
                <w:rFonts w:eastAsiaTheme="minorEastAsia"/>
              </w:rPr>
            </w:pPr>
            <w:r w:rsidRPr="00546788">
              <w:rPr>
                <w:rFonts w:eastAsiaTheme="minorEastAsia"/>
              </w:rPr>
              <w:t>[6</w:t>
            </w:r>
            <w:proofErr w:type="gramStart"/>
            <w:r w:rsidRPr="00546788">
              <w:rPr>
                <w:rFonts w:eastAsiaTheme="minorEastAsia"/>
              </w:rPr>
              <w:t>],[</w:t>
            </w:r>
            <w:proofErr w:type="gramEnd"/>
            <w:r w:rsidRPr="00546788">
              <w:rPr>
                <w:rFonts w:eastAsiaTheme="minorEastAsia"/>
              </w:rPr>
              <w:t>7]</w:t>
            </w:r>
          </w:p>
          <w:p w14:paraId="23B3D992" w14:textId="77777777" w:rsidR="00443167" w:rsidRPr="00546788" w:rsidRDefault="00443167" w:rsidP="00687121">
            <w:pPr>
              <w:jc w:val="both"/>
              <w:rPr>
                <w:rFonts w:eastAsiaTheme="minorEastAsia"/>
              </w:rPr>
            </w:pPr>
          </w:p>
        </w:tc>
      </w:tr>
      <w:tr w:rsidR="00443167" w:rsidRPr="00546788" w14:paraId="7D8DD5DB" w14:textId="77777777" w:rsidTr="0065181E">
        <w:trPr>
          <w:trHeight w:val="358"/>
        </w:trPr>
        <w:tc>
          <w:tcPr>
            <w:tcW w:w="1242" w:type="dxa"/>
          </w:tcPr>
          <w:p w14:paraId="4F5D7B43" w14:textId="77777777" w:rsidR="00443167" w:rsidRPr="00546788" w:rsidRDefault="00443167" w:rsidP="00687121">
            <w:pPr>
              <w:jc w:val="both"/>
              <w:rPr>
                <w:rFonts w:eastAsiaTheme="minorEastAsia"/>
              </w:rPr>
            </w:pPr>
            <w:r w:rsidRPr="00546788">
              <w:rPr>
                <w:rFonts w:eastAsiaTheme="minorEastAsia"/>
              </w:rPr>
              <w:t>7-8</w:t>
            </w:r>
          </w:p>
        </w:tc>
        <w:tc>
          <w:tcPr>
            <w:tcW w:w="3289" w:type="dxa"/>
          </w:tcPr>
          <w:p w14:paraId="504E9AAC" w14:textId="77777777" w:rsidR="00443167" w:rsidRPr="00546788" w:rsidRDefault="00443167" w:rsidP="000E71FD">
            <w:pPr>
              <w:rPr>
                <w:rFonts w:eastAsiaTheme="minorEastAsia"/>
              </w:rPr>
            </w:pPr>
            <w:r w:rsidRPr="00546788">
              <w:rPr>
                <w:rFonts w:eastAsiaTheme="minorEastAsia"/>
              </w:rPr>
              <w:t xml:space="preserve">Тема 4. Подготовка чернового текста всей работы. </w:t>
            </w:r>
          </w:p>
        </w:tc>
        <w:tc>
          <w:tcPr>
            <w:tcW w:w="851" w:type="dxa"/>
          </w:tcPr>
          <w:p w14:paraId="2F026F0F" w14:textId="21F8999F" w:rsidR="00443167" w:rsidRPr="00546788" w:rsidRDefault="00443167" w:rsidP="00687121">
            <w:pPr>
              <w:jc w:val="both"/>
              <w:rPr>
                <w:rFonts w:eastAsiaTheme="minorEastAsia"/>
              </w:rPr>
            </w:pPr>
            <w:r w:rsidRPr="00546788">
              <w:rPr>
                <w:rFonts w:eastAsiaTheme="minorEastAsia"/>
              </w:rPr>
              <w:t>2</w:t>
            </w:r>
          </w:p>
        </w:tc>
        <w:tc>
          <w:tcPr>
            <w:tcW w:w="3118" w:type="dxa"/>
          </w:tcPr>
          <w:p w14:paraId="0B6B5FDB" w14:textId="77777777" w:rsidR="00443167" w:rsidRPr="00546788" w:rsidRDefault="00443167" w:rsidP="00687121">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276" w:type="dxa"/>
            <w:vAlign w:val="center"/>
          </w:tcPr>
          <w:p w14:paraId="3148FA06" w14:textId="77777777" w:rsidR="00443167" w:rsidRPr="00546788" w:rsidRDefault="00443167" w:rsidP="00687121">
            <w:pPr>
              <w:jc w:val="both"/>
              <w:rPr>
                <w:rFonts w:eastAsiaTheme="minorEastAsia"/>
              </w:rPr>
            </w:pPr>
            <w:r w:rsidRPr="00546788">
              <w:rPr>
                <w:rFonts w:eastAsiaTheme="minorEastAsia"/>
              </w:rPr>
              <w:t>[1], [2],</w:t>
            </w:r>
          </w:p>
          <w:p w14:paraId="57AC8B20" w14:textId="77777777" w:rsidR="00443167" w:rsidRPr="00546788" w:rsidRDefault="00443167" w:rsidP="00687121">
            <w:pPr>
              <w:jc w:val="both"/>
              <w:rPr>
                <w:rFonts w:eastAsiaTheme="minorEastAsia"/>
              </w:rPr>
            </w:pPr>
            <w:r w:rsidRPr="00546788">
              <w:rPr>
                <w:rFonts w:eastAsiaTheme="minorEastAsia"/>
              </w:rPr>
              <w:t>[3], [6], [7]</w:t>
            </w:r>
          </w:p>
          <w:p w14:paraId="11622764" w14:textId="77777777" w:rsidR="00443167" w:rsidRPr="00546788" w:rsidRDefault="00443167" w:rsidP="00687121">
            <w:pPr>
              <w:jc w:val="both"/>
              <w:rPr>
                <w:rFonts w:eastAsiaTheme="minorEastAsia"/>
              </w:rPr>
            </w:pPr>
          </w:p>
        </w:tc>
      </w:tr>
      <w:tr w:rsidR="00443167" w:rsidRPr="00546788" w14:paraId="67C849C5" w14:textId="77777777" w:rsidTr="0065181E">
        <w:trPr>
          <w:trHeight w:val="358"/>
        </w:trPr>
        <w:tc>
          <w:tcPr>
            <w:tcW w:w="1242" w:type="dxa"/>
          </w:tcPr>
          <w:p w14:paraId="45522B0B" w14:textId="77777777" w:rsidR="00443167" w:rsidRPr="00546788" w:rsidRDefault="00443167" w:rsidP="00687121">
            <w:pPr>
              <w:jc w:val="both"/>
              <w:rPr>
                <w:rFonts w:eastAsiaTheme="minorEastAsia"/>
              </w:rPr>
            </w:pPr>
            <w:r w:rsidRPr="00546788">
              <w:rPr>
                <w:rFonts w:eastAsiaTheme="minorEastAsia"/>
              </w:rPr>
              <w:t>9-10</w:t>
            </w:r>
          </w:p>
        </w:tc>
        <w:tc>
          <w:tcPr>
            <w:tcW w:w="3289" w:type="dxa"/>
          </w:tcPr>
          <w:p w14:paraId="7C4A21D4" w14:textId="77777777" w:rsidR="00443167" w:rsidRPr="00546788" w:rsidRDefault="00443167" w:rsidP="000E71FD">
            <w:pPr>
              <w:rPr>
                <w:rFonts w:eastAsiaTheme="minorEastAsia"/>
              </w:rPr>
            </w:pPr>
            <w:r w:rsidRPr="00546788">
              <w:rPr>
                <w:rFonts w:eastAsiaTheme="minorEastAsia"/>
              </w:rPr>
              <w:t>Тема 5.  Оформление текста в соответствии с требованиями ГОСТа.</w:t>
            </w:r>
          </w:p>
        </w:tc>
        <w:tc>
          <w:tcPr>
            <w:tcW w:w="851" w:type="dxa"/>
          </w:tcPr>
          <w:p w14:paraId="0F754CAD" w14:textId="6FB1BE33" w:rsidR="00443167" w:rsidRPr="00546788" w:rsidRDefault="00443167" w:rsidP="00687121">
            <w:pPr>
              <w:jc w:val="both"/>
              <w:rPr>
                <w:rFonts w:eastAsiaTheme="minorEastAsia"/>
              </w:rPr>
            </w:pPr>
            <w:r w:rsidRPr="00546788">
              <w:rPr>
                <w:rFonts w:eastAsiaTheme="minorEastAsia"/>
              </w:rPr>
              <w:t>2</w:t>
            </w:r>
          </w:p>
        </w:tc>
        <w:tc>
          <w:tcPr>
            <w:tcW w:w="3118" w:type="dxa"/>
          </w:tcPr>
          <w:p w14:paraId="220B4DA2" w14:textId="77777777" w:rsidR="00443167" w:rsidRPr="00546788" w:rsidRDefault="00443167" w:rsidP="00687121">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276" w:type="dxa"/>
            <w:vAlign w:val="center"/>
          </w:tcPr>
          <w:p w14:paraId="26AE0FF4" w14:textId="77777777" w:rsidR="00443167" w:rsidRPr="00546788" w:rsidRDefault="00443167" w:rsidP="00687121">
            <w:pPr>
              <w:jc w:val="both"/>
              <w:rPr>
                <w:rFonts w:eastAsiaTheme="minorEastAsia"/>
              </w:rPr>
            </w:pPr>
            <w:r w:rsidRPr="00546788">
              <w:rPr>
                <w:rFonts w:eastAsiaTheme="minorEastAsia"/>
              </w:rPr>
              <w:t>[1], [2],</w:t>
            </w:r>
          </w:p>
          <w:p w14:paraId="7EA6BDC8" w14:textId="77777777" w:rsidR="00443167" w:rsidRPr="00546788" w:rsidRDefault="00443167" w:rsidP="00687121">
            <w:pPr>
              <w:jc w:val="both"/>
              <w:rPr>
                <w:rFonts w:eastAsiaTheme="minorEastAsia"/>
              </w:rPr>
            </w:pPr>
            <w:r w:rsidRPr="00546788">
              <w:rPr>
                <w:rFonts w:eastAsiaTheme="minorEastAsia"/>
              </w:rPr>
              <w:t>[</w:t>
            </w:r>
            <w:proofErr w:type="gramStart"/>
            <w:r w:rsidRPr="00546788">
              <w:rPr>
                <w:rFonts w:eastAsiaTheme="minorEastAsia"/>
              </w:rPr>
              <w:t>3][</w:t>
            </w:r>
            <w:proofErr w:type="gramEnd"/>
            <w:r w:rsidRPr="00546788">
              <w:rPr>
                <w:rFonts w:eastAsiaTheme="minorEastAsia"/>
              </w:rPr>
              <w:t xml:space="preserve"> [6],[7]</w:t>
            </w:r>
          </w:p>
          <w:p w14:paraId="5DCBA00F" w14:textId="77777777" w:rsidR="00443167" w:rsidRPr="00546788" w:rsidRDefault="00443167" w:rsidP="00687121">
            <w:pPr>
              <w:jc w:val="both"/>
              <w:rPr>
                <w:rFonts w:eastAsiaTheme="minorEastAsia"/>
              </w:rPr>
            </w:pPr>
          </w:p>
        </w:tc>
      </w:tr>
      <w:tr w:rsidR="00443167" w:rsidRPr="00546788" w14:paraId="63C14029" w14:textId="77777777" w:rsidTr="0065181E">
        <w:trPr>
          <w:trHeight w:val="358"/>
        </w:trPr>
        <w:tc>
          <w:tcPr>
            <w:tcW w:w="1242" w:type="dxa"/>
          </w:tcPr>
          <w:p w14:paraId="09C3011B" w14:textId="77777777" w:rsidR="00443167" w:rsidRPr="00546788" w:rsidRDefault="00443167" w:rsidP="00687121">
            <w:pPr>
              <w:jc w:val="both"/>
              <w:rPr>
                <w:rFonts w:eastAsiaTheme="minorEastAsia"/>
              </w:rPr>
            </w:pPr>
            <w:r w:rsidRPr="00546788">
              <w:rPr>
                <w:rFonts w:eastAsiaTheme="minorEastAsia"/>
              </w:rPr>
              <w:t>11-12</w:t>
            </w:r>
          </w:p>
        </w:tc>
        <w:tc>
          <w:tcPr>
            <w:tcW w:w="3289" w:type="dxa"/>
          </w:tcPr>
          <w:p w14:paraId="190E29ED" w14:textId="77777777" w:rsidR="00443167" w:rsidRPr="00546788" w:rsidRDefault="00443167" w:rsidP="000E71FD">
            <w:pPr>
              <w:rPr>
                <w:rFonts w:eastAsiaTheme="minorEastAsia"/>
              </w:rPr>
            </w:pPr>
            <w:r w:rsidRPr="00546788">
              <w:rPr>
                <w:rFonts w:eastAsiaTheme="minorEastAsia"/>
              </w:rPr>
              <w:t>Тема 6.  Подготовка презентационных материалов для научной конференции по результатам НИР.</w:t>
            </w:r>
          </w:p>
        </w:tc>
        <w:tc>
          <w:tcPr>
            <w:tcW w:w="851" w:type="dxa"/>
          </w:tcPr>
          <w:p w14:paraId="5A50EF4A" w14:textId="573001A0" w:rsidR="00443167" w:rsidRPr="00546788" w:rsidRDefault="00443167" w:rsidP="00687121">
            <w:pPr>
              <w:jc w:val="both"/>
              <w:rPr>
                <w:rFonts w:eastAsiaTheme="minorEastAsia"/>
              </w:rPr>
            </w:pPr>
            <w:r w:rsidRPr="00546788">
              <w:rPr>
                <w:rFonts w:eastAsiaTheme="minorEastAsia"/>
              </w:rPr>
              <w:t>2</w:t>
            </w:r>
          </w:p>
        </w:tc>
        <w:tc>
          <w:tcPr>
            <w:tcW w:w="3118" w:type="dxa"/>
          </w:tcPr>
          <w:p w14:paraId="6DF8D5ED" w14:textId="77777777" w:rsidR="00443167" w:rsidRPr="00546788" w:rsidRDefault="00443167" w:rsidP="00687121">
            <w:pPr>
              <w:jc w:val="both"/>
              <w:rPr>
                <w:rFonts w:eastAsiaTheme="minorEastAsia"/>
              </w:rPr>
            </w:pPr>
            <w:r w:rsidRPr="00546788">
              <w:rPr>
                <w:rFonts w:eastAsiaTheme="minorEastAsia"/>
              </w:rPr>
              <w:t xml:space="preserve">Собеседование, участие в практическом </w:t>
            </w:r>
            <w:proofErr w:type="spellStart"/>
            <w:r w:rsidRPr="00546788">
              <w:rPr>
                <w:rFonts w:eastAsiaTheme="minorEastAsia"/>
              </w:rPr>
              <w:t>зан</w:t>
            </w:r>
            <w:proofErr w:type="spellEnd"/>
            <w:r w:rsidRPr="00546788">
              <w:rPr>
                <w:rFonts w:eastAsiaTheme="minorEastAsia"/>
              </w:rPr>
              <w:t>.</w:t>
            </w:r>
          </w:p>
        </w:tc>
        <w:tc>
          <w:tcPr>
            <w:tcW w:w="1276" w:type="dxa"/>
            <w:vAlign w:val="center"/>
          </w:tcPr>
          <w:p w14:paraId="7E33E273" w14:textId="77777777" w:rsidR="00443167" w:rsidRPr="00546788" w:rsidRDefault="00443167" w:rsidP="00687121">
            <w:pPr>
              <w:jc w:val="both"/>
              <w:rPr>
                <w:rFonts w:eastAsiaTheme="minorEastAsia"/>
              </w:rPr>
            </w:pPr>
            <w:r w:rsidRPr="00546788">
              <w:rPr>
                <w:rFonts w:eastAsiaTheme="minorEastAsia"/>
              </w:rPr>
              <w:t>[1], [2],</w:t>
            </w:r>
          </w:p>
          <w:p w14:paraId="278351A3" w14:textId="77777777" w:rsidR="00443167" w:rsidRPr="00546788" w:rsidRDefault="00443167" w:rsidP="00687121">
            <w:pPr>
              <w:jc w:val="both"/>
              <w:rPr>
                <w:rFonts w:eastAsiaTheme="minorEastAsia"/>
              </w:rPr>
            </w:pPr>
            <w:r w:rsidRPr="00546788">
              <w:rPr>
                <w:rFonts w:eastAsiaTheme="minorEastAsia"/>
              </w:rPr>
              <w:t>[3][6</w:t>
            </w:r>
            <w:proofErr w:type="gramStart"/>
            <w:r w:rsidRPr="00546788">
              <w:rPr>
                <w:rFonts w:eastAsiaTheme="minorEastAsia"/>
              </w:rPr>
              <w:t>],[</w:t>
            </w:r>
            <w:proofErr w:type="gramEnd"/>
            <w:r w:rsidRPr="00546788">
              <w:rPr>
                <w:rFonts w:eastAsiaTheme="minorEastAsia"/>
              </w:rPr>
              <w:t>7]</w:t>
            </w:r>
          </w:p>
          <w:p w14:paraId="73DF976E" w14:textId="77777777" w:rsidR="00443167" w:rsidRPr="00546788" w:rsidRDefault="00443167" w:rsidP="00687121">
            <w:pPr>
              <w:jc w:val="both"/>
              <w:rPr>
                <w:rFonts w:eastAsiaTheme="minorEastAsia"/>
              </w:rPr>
            </w:pPr>
          </w:p>
        </w:tc>
      </w:tr>
      <w:tr w:rsidR="00443167" w:rsidRPr="00546788" w14:paraId="37E16E0B" w14:textId="77777777" w:rsidTr="0065181E">
        <w:trPr>
          <w:trHeight w:val="479"/>
        </w:trPr>
        <w:tc>
          <w:tcPr>
            <w:tcW w:w="1242" w:type="dxa"/>
          </w:tcPr>
          <w:p w14:paraId="1AC5BC4F" w14:textId="77777777" w:rsidR="00443167" w:rsidRPr="00546788" w:rsidRDefault="00443167" w:rsidP="00687121">
            <w:pPr>
              <w:jc w:val="both"/>
              <w:rPr>
                <w:rFonts w:eastAsiaTheme="minorEastAsia"/>
              </w:rPr>
            </w:pPr>
          </w:p>
        </w:tc>
        <w:tc>
          <w:tcPr>
            <w:tcW w:w="3289" w:type="dxa"/>
          </w:tcPr>
          <w:p w14:paraId="5FAE09AD" w14:textId="77777777" w:rsidR="00443167" w:rsidRPr="00546788" w:rsidRDefault="00443167" w:rsidP="00687121">
            <w:pPr>
              <w:jc w:val="both"/>
              <w:rPr>
                <w:rFonts w:eastAsiaTheme="minorEastAsia"/>
              </w:rPr>
            </w:pPr>
            <w:r w:rsidRPr="00546788">
              <w:rPr>
                <w:rFonts w:eastAsiaTheme="minorEastAsia"/>
              </w:rPr>
              <w:t>ИТОГО</w:t>
            </w:r>
          </w:p>
        </w:tc>
        <w:tc>
          <w:tcPr>
            <w:tcW w:w="851" w:type="dxa"/>
          </w:tcPr>
          <w:p w14:paraId="11889B76" w14:textId="0E5AF600" w:rsidR="00443167" w:rsidRPr="00546788" w:rsidRDefault="00E3680A" w:rsidP="00687121">
            <w:pPr>
              <w:jc w:val="both"/>
              <w:rPr>
                <w:rFonts w:eastAsiaTheme="minorEastAsia"/>
              </w:rPr>
            </w:pPr>
            <w:r>
              <w:rPr>
                <w:rFonts w:eastAsiaTheme="minorEastAsia"/>
              </w:rPr>
              <w:t>1</w:t>
            </w:r>
            <w:r w:rsidR="00443167" w:rsidRPr="00546788">
              <w:rPr>
                <w:rFonts w:eastAsiaTheme="minorEastAsia"/>
              </w:rPr>
              <w:t>2</w:t>
            </w:r>
          </w:p>
        </w:tc>
        <w:tc>
          <w:tcPr>
            <w:tcW w:w="3118" w:type="dxa"/>
          </w:tcPr>
          <w:p w14:paraId="40C0AB20" w14:textId="77777777" w:rsidR="00443167" w:rsidRPr="00546788" w:rsidRDefault="00443167" w:rsidP="00687121">
            <w:pPr>
              <w:jc w:val="both"/>
              <w:rPr>
                <w:rFonts w:eastAsiaTheme="minorEastAsia"/>
              </w:rPr>
            </w:pPr>
            <w:r w:rsidRPr="00546788">
              <w:rPr>
                <w:rFonts w:eastAsiaTheme="minorEastAsia"/>
              </w:rPr>
              <w:t>Зачет</w:t>
            </w:r>
          </w:p>
        </w:tc>
        <w:tc>
          <w:tcPr>
            <w:tcW w:w="1276" w:type="dxa"/>
            <w:vAlign w:val="center"/>
          </w:tcPr>
          <w:p w14:paraId="3A71B960" w14:textId="77777777" w:rsidR="00443167" w:rsidRPr="00546788" w:rsidRDefault="00443167" w:rsidP="00687121">
            <w:pPr>
              <w:jc w:val="both"/>
              <w:rPr>
                <w:rFonts w:eastAsiaTheme="minorEastAsia"/>
              </w:rPr>
            </w:pPr>
          </w:p>
        </w:tc>
      </w:tr>
    </w:tbl>
    <w:p w14:paraId="59D6BCE0" w14:textId="3DDDC413" w:rsidR="00594648" w:rsidRPr="0083228E" w:rsidRDefault="00594648" w:rsidP="0083228E">
      <w:pPr>
        <w:widowControl w:val="0"/>
        <w:jc w:val="both"/>
        <w:rPr>
          <w:b/>
          <w:sz w:val="18"/>
          <w:szCs w:val="18"/>
        </w:rPr>
      </w:pPr>
      <w:r w:rsidRPr="0083228E">
        <w:rPr>
          <w:b/>
          <w:sz w:val="18"/>
          <w:szCs w:val="18"/>
        </w:rPr>
        <w:t xml:space="preserve">Примечания: </w:t>
      </w:r>
    </w:p>
    <w:p w14:paraId="1E18B3D8" w14:textId="77777777" w:rsidR="00594648" w:rsidRPr="0083228E" w:rsidRDefault="00594648" w:rsidP="0083228E">
      <w:pPr>
        <w:widowControl w:val="0"/>
        <w:tabs>
          <w:tab w:val="left" w:pos="284"/>
        </w:tabs>
        <w:jc w:val="both"/>
        <w:rPr>
          <w:sz w:val="18"/>
          <w:szCs w:val="18"/>
        </w:rPr>
      </w:pPr>
      <w:r w:rsidRPr="0083228E">
        <w:rPr>
          <w:sz w:val="18"/>
          <w:szCs w:val="18"/>
        </w:rPr>
        <w:t>– Все виды учебной работы могут проводиться дистанционно на основании локальных нормативных актов.</w:t>
      </w:r>
    </w:p>
    <w:p w14:paraId="359E1F8B" w14:textId="77777777" w:rsidR="00FE1BCB" w:rsidRDefault="00FE1BCB" w:rsidP="0083228E">
      <w:pPr>
        <w:widowControl w:val="0"/>
        <w:tabs>
          <w:tab w:val="left" w:pos="284"/>
        </w:tabs>
        <w:ind w:right="-314"/>
        <w:jc w:val="both"/>
        <w:rPr>
          <w:sz w:val="18"/>
          <w:szCs w:val="18"/>
        </w:rPr>
      </w:pPr>
    </w:p>
    <w:p w14:paraId="4DF909BF" w14:textId="77777777" w:rsidR="00FE1BCB" w:rsidRPr="00546788" w:rsidRDefault="00FE1BCB" w:rsidP="00FE1BCB">
      <w:pPr>
        <w:jc w:val="center"/>
        <w:rPr>
          <w:rFonts w:eastAsiaTheme="minorEastAsia"/>
          <w:b/>
          <w:bCs/>
        </w:rPr>
      </w:pPr>
      <w:r w:rsidRPr="00546788">
        <w:rPr>
          <w:rFonts w:eastAsiaTheme="minorEastAsia"/>
          <w:b/>
        </w:rPr>
        <w:t>Самостоятельная работа по практике (НИР)</w:t>
      </w:r>
    </w:p>
    <w:p w14:paraId="65F7B6EB" w14:textId="0927FEC1" w:rsidR="00FE1BCB" w:rsidRPr="00546788" w:rsidRDefault="00FE1BCB" w:rsidP="00FE1BCB">
      <w:pPr>
        <w:jc w:val="center"/>
        <w:rPr>
          <w:rFonts w:eastAsiaTheme="minorEastAsia"/>
          <w:b/>
        </w:rPr>
      </w:pPr>
      <w:r>
        <w:rPr>
          <w:rFonts w:eastAsiaTheme="minorEastAsia"/>
          <w:b/>
        </w:rPr>
        <w:t>4</w:t>
      </w:r>
      <w:r w:rsidRPr="00546788">
        <w:rPr>
          <w:rFonts w:eastAsiaTheme="minorEastAsia"/>
          <w:b/>
        </w:rPr>
        <w:t>-й семестр</w:t>
      </w:r>
    </w:p>
    <w:p w14:paraId="6B314550" w14:textId="77777777" w:rsidR="00FE1BCB" w:rsidRPr="00546788" w:rsidRDefault="00FE1BCB" w:rsidP="00FE1BCB">
      <w:pPr>
        <w:ind w:firstLine="709"/>
        <w:jc w:val="center"/>
        <w:rPr>
          <w:rFonts w:eastAsiaTheme="minorEastAsia"/>
          <w:b/>
        </w:rPr>
      </w:pPr>
    </w:p>
    <w:tbl>
      <w:tblPr>
        <w:tblStyle w:val="26"/>
        <w:tblW w:w="0" w:type="auto"/>
        <w:tblInd w:w="-601" w:type="dxa"/>
        <w:tblLook w:val="01E0" w:firstRow="1" w:lastRow="1" w:firstColumn="1" w:lastColumn="1" w:noHBand="0" w:noVBand="0"/>
      </w:tblPr>
      <w:tblGrid>
        <w:gridCol w:w="993"/>
        <w:gridCol w:w="4916"/>
        <w:gridCol w:w="2625"/>
        <w:gridCol w:w="1392"/>
      </w:tblGrid>
      <w:tr w:rsidR="00FE1BCB" w:rsidRPr="00546788" w14:paraId="0494C975" w14:textId="77777777" w:rsidTr="0027780F">
        <w:trPr>
          <w:trHeight w:val="651"/>
        </w:trPr>
        <w:tc>
          <w:tcPr>
            <w:tcW w:w="993" w:type="dxa"/>
            <w:tcBorders>
              <w:top w:val="single" w:sz="4" w:space="0" w:color="auto"/>
              <w:left w:val="single" w:sz="4" w:space="0" w:color="auto"/>
              <w:bottom w:val="single" w:sz="4" w:space="0" w:color="auto"/>
              <w:right w:val="single" w:sz="4" w:space="0" w:color="auto"/>
            </w:tcBorders>
            <w:hideMark/>
          </w:tcPr>
          <w:p w14:paraId="5C3CF623" w14:textId="77777777" w:rsidR="00FE1BCB" w:rsidRPr="00546788" w:rsidRDefault="00FE1BCB" w:rsidP="0027780F">
            <w:pPr>
              <w:jc w:val="both"/>
              <w:rPr>
                <w:rFonts w:ascii="Times New Roman" w:hAnsi="Times New Roman" w:cs="Times New Roman"/>
                <w:b/>
                <w:bCs/>
              </w:rPr>
            </w:pPr>
            <w:r w:rsidRPr="00546788">
              <w:rPr>
                <w:rFonts w:ascii="Times New Roman" w:hAnsi="Times New Roman" w:cs="Times New Roman"/>
                <w:b/>
                <w:bCs/>
              </w:rPr>
              <w:t>№</w:t>
            </w:r>
          </w:p>
          <w:p w14:paraId="29BB8218" w14:textId="77777777" w:rsidR="00FE1BCB" w:rsidRPr="00546788" w:rsidRDefault="00FE1BCB" w:rsidP="0027780F">
            <w:pPr>
              <w:jc w:val="both"/>
              <w:rPr>
                <w:rFonts w:ascii="Times New Roman" w:hAnsi="Times New Roman" w:cs="Times New Roman"/>
                <w:b/>
                <w:bCs/>
              </w:rPr>
            </w:pPr>
            <w:r w:rsidRPr="00546788">
              <w:rPr>
                <w:rFonts w:ascii="Times New Roman" w:hAnsi="Times New Roman" w:cs="Times New Roman"/>
                <w:b/>
                <w:bCs/>
              </w:rPr>
              <w:t>п/п</w:t>
            </w:r>
          </w:p>
        </w:tc>
        <w:tc>
          <w:tcPr>
            <w:tcW w:w="4916" w:type="dxa"/>
            <w:tcBorders>
              <w:top w:val="single" w:sz="4" w:space="0" w:color="auto"/>
              <w:left w:val="single" w:sz="4" w:space="0" w:color="auto"/>
              <w:bottom w:val="single" w:sz="4" w:space="0" w:color="auto"/>
              <w:right w:val="single" w:sz="4" w:space="0" w:color="auto"/>
            </w:tcBorders>
            <w:vAlign w:val="center"/>
            <w:hideMark/>
          </w:tcPr>
          <w:p w14:paraId="197AA358" w14:textId="77777777" w:rsidR="00FE1BCB" w:rsidRPr="00546788" w:rsidRDefault="00FE1BCB" w:rsidP="0027780F">
            <w:pPr>
              <w:jc w:val="both"/>
              <w:rPr>
                <w:rFonts w:ascii="Times New Roman" w:hAnsi="Times New Roman" w:cs="Times New Roman"/>
                <w:b/>
                <w:bCs/>
              </w:rPr>
            </w:pPr>
            <w:r w:rsidRPr="00546788">
              <w:rPr>
                <w:rFonts w:ascii="Times New Roman" w:hAnsi="Times New Roman" w:cs="Times New Roman"/>
                <w:b/>
                <w:bCs/>
              </w:rPr>
              <w:t>Содержание практики (НИР) (этапы работы)</w:t>
            </w:r>
          </w:p>
        </w:tc>
        <w:tc>
          <w:tcPr>
            <w:tcW w:w="2625" w:type="dxa"/>
            <w:tcBorders>
              <w:top w:val="single" w:sz="4" w:space="0" w:color="auto"/>
              <w:left w:val="single" w:sz="4" w:space="0" w:color="auto"/>
              <w:bottom w:val="single" w:sz="4" w:space="0" w:color="auto"/>
              <w:right w:val="single" w:sz="4" w:space="0" w:color="auto"/>
            </w:tcBorders>
            <w:vAlign w:val="center"/>
            <w:hideMark/>
          </w:tcPr>
          <w:p w14:paraId="10D92B88" w14:textId="77777777" w:rsidR="00FE1BCB" w:rsidRPr="00546788" w:rsidRDefault="00FE1BCB" w:rsidP="0027780F">
            <w:pPr>
              <w:jc w:val="both"/>
              <w:rPr>
                <w:rFonts w:ascii="Times New Roman" w:hAnsi="Times New Roman" w:cs="Times New Roman"/>
                <w:b/>
                <w:bCs/>
              </w:rPr>
            </w:pPr>
            <w:r w:rsidRPr="00546788">
              <w:rPr>
                <w:rFonts w:ascii="Times New Roman" w:hAnsi="Times New Roman" w:cs="Times New Roman"/>
                <w:b/>
                <w:bCs/>
              </w:rPr>
              <w:t>Ожидаемый результат</w:t>
            </w:r>
          </w:p>
        </w:tc>
        <w:tc>
          <w:tcPr>
            <w:tcW w:w="1392" w:type="dxa"/>
            <w:tcBorders>
              <w:top w:val="single" w:sz="4" w:space="0" w:color="auto"/>
              <w:left w:val="single" w:sz="4" w:space="0" w:color="auto"/>
              <w:right w:val="single" w:sz="4" w:space="0" w:color="auto"/>
            </w:tcBorders>
          </w:tcPr>
          <w:p w14:paraId="7667BB99" w14:textId="77777777" w:rsidR="00FE1BCB" w:rsidRPr="00546788" w:rsidRDefault="00FE1BCB" w:rsidP="0027780F">
            <w:pPr>
              <w:jc w:val="both"/>
              <w:rPr>
                <w:rFonts w:ascii="Times New Roman" w:hAnsi="Times New Roman" w:cs="Times New Roman"/>
                <w:b/>
                <w:bCs/>
              </w:rPr>
            </w:pPr>
            <w:r w:rsidRPr="00546788">
              <w:rPr>
                <w:rFonts w:ascii="Times New Roman" w:hAnsi="Times New Roman" w:cs="Times New Roman"/>
                <w:b/>
                <w:bCs/>
              </w:rPr>
              <w:t>Количество часов</w:t>
            </w:r>
          </w:p>
        </w:tc>
      </w:tr>
      <w:tr w:rsidR="00FE1BCB" w:rsidRPr="00546788" w14:paraId="167F6099" w14:textId="77777777" w:rsidTr="0027780F">
        <w:tc>
          <w:tcPr>
            <w:tcW w:w="993" w:type="dxa"/>
            <w:tcBorders>
              <w:top w:val="single" w:sz="4" w:space="0" w:color="auto"/>
              <w:left w:val="single" w:sz="4" w:space="0" w:color="auto"/>
              <w:bottom w:val="single" w:sz="4" w:space="0" w:color="auto"/>
              <w:right w:val="single" w:sz="4" w:space="0" w:color="auto"/>
            </w:tcBorders>
          </w:tcPr>
          <w:p w14:paraId="5B013E22" w14:textId="77777777" w:rsidR="00FE1BCB" w:rsidRPr="00546788" w:rsidRDefault="00FE1BCB" w:rsidP="0027780F">
            <w:pPr>
              <w:jc w:val="both"/>
              <w:rPr>
                <w:rFonts w:ascii="Times New Roman" w:hAnsi="Times New Roman" w:cs="Times New Roman"/>
              </w:rPr>
            </w:pPr>
            <w:r w:rsidRPr="00546788">
              <w:rPr>
                <w:rFonts w:ascii="Times New Roman" w:hAnsi="Times New Roman" w:cs="Times New Roman"/>
              </w:rPr>
              <w:t>1.</w:t>
            </w:r>
          </w:p>
        </w:tc>
        <w:tc>
          <w:tcPr>
            <w:tcW w:w="4916" w:type="dxa"/>
            <w:tcBorders>
              <w:top w:val="single" w:sz="4" w:space="0" w:color="auto"/>
              <w:left w:val="single" w:sz="4" w:space="0" w:color="auto"/>
              <w:bottom w:val="single" w:sz="4" w:space="0" w:color="auto"/>
              <w:right w:val="single" w:sz="4" w:space="0" w:color="auto"/>
            </w:tcBorders>
          </w:tcPr>
          <w:p w14:paraId="59B973C5" w14:textId="714EF3ED" w:rsidR="00FE1BCB" w:rsidRPr="00546788" w:rsidRDefault="008C2783" w:rsidP="0027780F">
            <w:pPr>
              <w:jc w:val="both"/>
              <w:rPr>
                <w:rFonts w:ascii="Times New Roman" w:hAnsi="Times New Roman" w:cs="Times New Roman"/>
              </w:rPr>
            </w:pPr>
            <w:r w:rsidRPr="008C2783">
              <w:rPr>
                <w:rFonts w:ascii="Times New Roman" w:hAnsi="Times New Roman" w:cs="Times New Roman"/>
              </w:rPr>
              <w:t xml:space="preserve">Подготовка комплекта отчетных материалов Подведение итогов Научно-исследовательской работы. Организация и проведение мероприятий обратной связи для выяснения мнений сотрудников учебного учреждения о работе магистра. Завершение работы по индивидуальным планам практики. Проведение самоанализа качества проделанной работы, </w:t>
            </w:r>
            <w:r w:rsidRPr="008C2783">
              <w:rPr>
                <w:rFonts w:ascii="Times New Roman" w:hAnsi="Times New Roman" w:cs="Times New Roman"/>
              </w:rPr>
              <w:lastRenderedPageBreak/>
              <w:t>оценивание достоинств и недостатков, выявление возможных путей коррекции.</w:t>
            </w:r>
          </w:p>
        </w:tc>
        <w:tc>
          <w:tcPr>
            <w:tcW w:w="2625" w:type="dxa"/>
            <w:tcBorders>
              <w:top w:val="single" w:sz="4" w:space="0" w:color="auto"/>
              <w:left w:val="single" w:sz="4" w:space="0" w:color="auto"/>
              <w:bottom w:val="single" w:sz="4" w:space="0" w:color="auto"/>
              <w:right w:val="single" w:sz="4" w:space="0" w:color="auto"/>
            </w:tcBorders>
          </w:tcPr>
          <w:p w14:paraId="3A9B291A" w14:textId="2A771AC8" w:rsidR="00FE1BCB" w:rsidRPr="00546788" w:rsidRDefault="006D1E63" w:rsidP="0027780F">
            <w:pPr>
              <w:jc w:val="both"/>
              <w:rPr>
                <w:rFonts w:ascii="Times New Roman" w:hAnsi="Times New Roman" w:cs="Times New Roman"/>
              </w:rPr>
            </w:pPr>
            <w:r w:rsidRPr="006D1E63">
              <w:rPr>
                <w:rFonts w:ascii="Times New Roman" w:hAnsi="Times New Roman" w:cs="Times New Roman"/>
              </w:rPr>
              <w:lastRenderedPageBreak/>
              <w:t xml:space="preserve">Собеседование, участие в практическом </w:t>
            </w:r>
            <w:proofErr w:type="spellStart"/>
            <w:r w:rsidRPr="006D1E63">
              <w:rPr>
                <w:rFonts w:ascii="Times New Roman" w:hAnsi="Times New Roman" w:cs="Times New Roman"/>
              </w:rPr>
              <w:t>зан</w:t>
            </w:r>
            <w:proofErr w:type="spellEnd"/>
            <w:r w:rsidRPr="006D1E63">
              <w:rPr>
                <w:rFonts w:ascii="Times New Roman" w:hAnsi="Times New Roman" w:cs="Times New Roman"/>
              </w:rPr>
              <w:t>.</w:t>
            </w:r>
          </w:p>
        </w:tc>
        <w:tc>
          <w:tcPr>
            <w:tcW w:w="1392" w:type="dxa"/>
            <w:tcBorders>
              <w:top w:val="single" w:sz="4" w:space="0" w:color="auto"/>
              <w:left w:val="single" w:sz="4" w:space="0" w:color="auto"/>
              <w:bottom w:val="single" w:sz="4" w:space="0" w:color="auto"/>
              <w:right w:val="single" w:sz="4" w:space="0" w:color="auto"/>
            </w:tcBorders>
          </w:tcPr>
          <w:p w14:paraId="6D84B0CB" w14:textId="09AEB930" w:rsidR="00FE1BCB" w:rsidRPr="00546788" w:rsidRDefault="009A7DFD" w:rsidP="0027780F">
            <w:pPr>
              <w:jc w:val="both"/>
              <w:rPr>
                <w:rFonts w:ascii="Times New Roman" w:hAnsi="Times New Roman" w:cs="Times New Roman"/>
              </w:rPr>
            </w:pPr>
            <w:r>
              <w:rPr>
                <w:rFonts w:ascii="Times New Roman" w:hAnsi="Times New Roman" w:cs="Times New Roman"/>
              </w:rPr>
              <w:t>2</w:t>
            </w:r>
            <w:r w:rsidR="00C54DE1">
              <w:rPr>
                <w:rFonts w:ascii="Times New Roman" w:hAnsi="Times New Roman" w:cs="Times New Roman"/>
              </w:rPr>
              <w:t>0</w:t>
            </w:r>
          </w:p>
        </w:tc>
      </w:tr>
      <w:tr w:rsidR="00FE1BCB" w:rsidRPr="00546788" w14:paraId="7A599489" w14:textId="77777777" w:rsidTr="008A0392">
        <w:tc>
          <w:tcPr>
            <w:tcW w:w="993" w:type="dxa"/>
            <w:tcBorders>
              <w:top w:val="single" w:sz="4" w:space="0" w:color="auto"/>
              <w:left w:val="single" w:sz="4" w:space="0" w:color="auto"/>
              <w:bottom w:val="single" w:sz="4" w:space="0" w:color="auto"/>
              <w:right w:val="single" w:sz="4" w:space="0" w:color="auto"/>
            </w:tcBorders>
            <w:hideMark/>
          </w:tcPr>
          <w:p w14:paraId="2FA98302" w14:textId="77777777" w:rsidR="00FE1BCB" w:rsidRPr="00546788" w:rsidRDefault="00FE1BCB" w:rsidP="0027780F">
            <w:pPr>
              <w:jc w:val="both"/>
              <w:rPr>
                <w:rFonts w:ascii="Times New Roman" w:hAnsi="Times New Roman" w:cs="Times New Roman"/>
              </w:rPr>
            </w:pPr>
            <w:r w:rsidRPr="00546788">
              <w:rPr>
                <w:rFonts w:ascii="Times New Roman" w:hAnsi="Times New Roman" w:cs="Times New Roman"/>
              </w:rPr>
              <w:lastRenderedPageBreak/>
              <w:t>2.</w:t>
            </w:r>
          </w:p>
        </w:tc>
        <w:tc>
          <w:tcPr>
            <w:tcW w:w="4916" w:type="dxa"/>
            <w:tcBorders>
              <w:top w:val="single" w:sz="4" w:space="0" w:color="auto"/>
              <w:left w:val="single" w:sz="4" w:space="0" w:color="auto"/>
              <w:bottom w:val="single" w:sz="4" w:space="0" w:color="auto"/>
              <w:right w:val="single" w:sz="4" w:space="0" w:color="auto"/>
            </w:tcBorders>
            <w:hideMark/>
          </w:tcPr>
          <w:p w14:paraId="00A111B5" w14:textId="4B4394B9" w:rsidR="008746B7" w:rsidRPr="006028B6" w:rsidRDefault="008746B7" w:rsidP="008746B7">
            <w:pPr>
              <w:jc w:val="both"/>
            </w:pPr>
            <w:r w:rsidRPr="006028B6">
              <w:t>Составление отчета о научно-исследовательской работе</w:t>
            </w:r>
          </w:p>
          <w:p w14:paraId="3E30ED93" w14:textId="77777777" w:rsidR="008746B7" w:rsidRPr="006028B6" w:rsidRDefault="008746B7" w:rsidP="008746B7">
            <w:pPr>
              <w:jc w:val="both"/>
            </w:pPr>
            <w:r w:rsidRPr="006028B6">
              <w:t>Написание отчетных документов по прохождению Научно-исследовательской работы.</w:t>
            </w:r>
          </w:p>
          <w:p w14:paraId="1513AAC3" w14:textId="6578A9F9" w:rsidR="00FE1BCB" w:rsidRPr="00546788" w:rsidRDefault="008746B7" w:rsidP="00212E05">
            <w:pPr>
              <w:jc w:val="both"/>
              <w:rPr>
                <w:rFonts w:ascii="Times New Roman" w:hAnsi="Times New Roman" w:cs="Times New Roman"/>
              </w:rPr>
            </w:pPr>
            <w:r w:rsidRPr="006028B6">
              <w:rPr>
                <w:rFonts w:ascii="Times New Roman" w:hAnsi="Times New Roman" w:cs="Times New Roman"/>
              </w:rPr>
              <w:t>Предоставление кафедральному руководителю всех подготовленных материалов, коррекция их</w:t>
            </w:r>
            <w:r w:rsidR="00212E05">
              <w:t xml:space="preserve"> </w:t>
            </w:r>
            <w:r w:rsidRPr="006028B6">
              <w:rPr>
                <w:rFonts w:ascii="Times New Roman" w:hAnsi="Times New Roman" w:cs="Times New Roman"/>
              </w:rPr>
              <w:t>после обсуждения. Составление и написание доклада</w:t>
            </w:r>
          </w:p>
        </w:tc>
        <w:tc>
          <w:tcPr>
            <w:tcW w:w="2625" w:type="dxa"/>
            <w:tcBorders>
              <w:top w:val="single" w:sz="4" w:space="0" w:color="auto"/>
              <w:left w:val="single" w:sz="4" w:space="0" w:color="auto"/>
              <w:bottom w:val="single" w:sz="4" w:space="0" w:color="auto"/>
              <w:right w:val="single" w:sz="4" w:space="0" w:color="auto"/>
            </w:tcBorders>
          </w:tcPr>
          <w:p w14:paraId="2E8AB5CF" w14:textId="598AA135" w:rsidR="00FE1BCB" w:rsidRPr="00546788" w:rsidRDefault="006D1E63" w:rsidP="0027780F">
            <w:pPr>
              <w:jc w:val="both"/>
              <w:rPr>
                <w:rFonts w:ascii="Times New Roman" w:hAnsi="Times New Roman" w:cs="Times New Roman"/>
              </w:rPr>
            </w:pPr>
            <w:r w:rsidRPr="006D1E63">
              <w:rPr>
                <w:rFonts w:ascii="Times New Roman" w:hAnsi="Times New Roman" w:cs="Times New Roman"/>
              </w:rPr>
              <w:t xml:space="preserve">Собеседование, участие в практическом </w:t>
            </w:r>
            <w:proofErr w:type="spellStart"/>
            <w:r w:rsidRPr="006D1E63">
              <w:rPr>
                <w:rFonts w:ascii="Times New Roman" w:hAnsi="Times New Roman" w:cs="Times New Roman"/>
              </w:rPr>
              <w:t>зан</w:t>
            </w:r>
            <w:proofErr w:type="spellEnd"/>
            <w:r w:rsidRPr="006D1E63">
              <w:rPr>
                <w:rFonts w:ascii="Times New Roman" w:hAnsi="Times New Roman" w:cs="Times New Roman"/>
              </w:rPr>
              <w:t>.</w:t>
            </w:r>
          </w:p>
        </w:tc>
        <w:tc>
          <w:tcPr>
            <w:tcW w:w="1392" w:type="dxa"/>
            <w:tcBorders>
              <w:top w:val="single" w:sz="4" w:space="0" w:color="auto"/>
              <w:left w:val="single" w:sz="4" w:space="0" w:color="auto"/>
              <w:bottom w:val="single" w:sz="4" w:space="0" w:color="auto"/>
              <w:right w:val="single" w:sz="4" w:space="0" w:color="auto"/>
            </w:tcBorders>
          </w:tcPr>
          <w:p w14:paraId="1A6D9E2B" w14:textId="7E43F4E2" w:rsidR="00FE1BCB" w:rsidRPr="00546788" w:rsidRDefault="009A7DFD" w:rsidP="0027780F">
            <w:pPr>
              <w:jc w:val="both"/>
              <w:rPr>
                <w:rFonts w:ascii="Times New Roman" w:hAnsi="Times New Roman" w:cs="Times New Roman"/>
              </w:rPr>
            </w:pPr>
            <w:r>
              <w:rPr>
                <w:rFonts w:ascii="Times New Roman" w:hAnsi="Times New Roman" w:cs="Times New Roman"/>
              </w:rPr>
              <w:t>20</w:t>
            </w:r>
          </w:p>
        </w:tc>
      </w:tr>
      <w:tr w:rsidR="006028B6" w:rsidRPr="00546788" w14:paraId="7DF59B2D" w14:textId="77777777" w:rsidTr="0027780F">
        <w:tc>
          <w:tcPr>
            <w:tcW w:w="993" w:type="dxa"/>
            <w:tcBorders>
              <w:top w:val="single" w:sz="4" w:space="0" w:color="auto"/>
              <w:left w:val="single" w:sz="4" w:space="0" w:color="auto"/>
              <w:bottom w:val="single" w:sz="4" w:space="0" w:color="auto"/>
              <w:right w:val="single" w:sz="4" w:space="0" w:color="auto"/>
            </w:tcBorders>
          </w:tcPr>
          <w:p w14:paraId="0AF4DE72" w14:textId="77777777" w:rsidR="006028B6" w:rsidRPr="00546788" w:rsidRDefault="006028B6" w:rsidP="0027780F">
            <w:pPr>
              <w:jc w:val="both"/>
            </w:pPr>
          </w:p>
        </w:tc>
        <w:tc>
          <w:tcPr>
            <w:tcW w:w="4916" w:type="dxa"/>
            <w:tcBorders>
              <w:top w:val="single" w:sz="4" w:space="0" w:color="auto"/>
              <w:left w:val="single" w:sz="4" w:space="0" w:color="auto"/>
              <w:bottom w:val="single" w:sz="4" w:space="0" w:color="auto"/>
              <w:right w:val="single" w:sz="4" w:space="0" w:color="auto"/>
            </w:tcBorders>
          </w:tcPr>
          <w:p w14:paraId="05FB0A0F" w14:textId="77777777" w:rsidR="006028B6" w:rsidRPr="006028B6" w:rsidRDefault="006028B6" w:rsidP="006028B6">
            <w:pPr>
              <w:jc w:val="both"/>
            </w:pPr>
            <w:r w:rsidRPr="006028B6">
              <w:t>Публичная защита выполненной работы</w:t>
            </w:r>
          </w:p>
          <w:p w14:paraId="0ABD9F58" w14:textId="51B8CB8D" w:rsidR="006028B6" w:rsidRPr="006028B6" w:rsidRDefault="006028B6" w:rsidP="006028B6">
            <w:pPr>
              <w:jc w:val="both"/>
            </w:pPr>
            <w:r w:rsidRPr="006028B6">
              <w:t xml:space="preserve">Выступление с докладом для защиты отчета по Учебной практике, </w:t>
            </w:r>
            <w:r w:rsidR="00212E05" w:rsidRPr="006028B6">
              <w:t>научно</w:t>
            </w:r>
            <w:r w:rsidR="00212E05">
              <w:t>-исследовательской</w:t>
            </w:r>
            <w:r w:rsidRPr="006028B6">
              <w:t xml:space="preserve"> работе.</w:t>
            </w:r>
          </w:p>
          <w:p w14:paraId="2796A7CC" w14:textId="77777777" w:rsidR="006028B6" w:rsidRPr="006028B6" w:rsidRDefault="006028B6" w:rsidP="006028B6">
            <w:pPr>
              <w:jc w:val="both"/>
            </w:pPr>
            <w:r w:rsidRPr="006028B6">
              <w:t>Предоставление характеристики кафедральным руководителем работы магистра.</w:t>
            </w:r>
          </w:p>
          <w:p w14:paraId="59AFF2C2" w14:textId="77777777" w:rsidR="006028B6" w:rsidRPr="006028B6" w:rsidRDefault="006028B6" w:rsidP="006028B6">
            <w:pPr>
              <w:jc w:val="both"/>
            </w:pPr>
            <w:r w:rsidRPr="006028B6">
              <w:t>Обсуждение и выставление оценок по итогам НИР факультетским руководителем совместно с</w:t>
            </w:r>
          </w:p>
          <w:p w14:paraId="6F068285" w14:textId="4E00D86A" w:rsidR="006028B6" w:rsidRPr="008746B7" w:rsidRDefault="006028B6" w:rsidP="006028B6">
            <w:pPr>
              <w:jc w:val="both"/>
            </w:pPr>
            <w:r w:rsidRPr="006028B6">
              <w:rPr>
                <w:rFonts w:ascii="Times New Roman" w:hAnsi="Times New Roman" w:cs="Times New Roman"/>
              </w:rPr>
              <w:t>кафедральными руководителями.</w:t>
            </w:r>
          </w:p>
        </w:tc>
        <w:tc>
          <w:tcPr>
            <w:tcW w:w="2625" w:type="dxa"/>
            <w:tcBorders>
              <w:top w:val="single" w:sz="4" w:space="0" w:color="auto"/>
              <w:left w:val="single" w:sz="4" w:space="0" w:color="auto"/>
              <w:bottom w:val="single" w:sz="4" w:space="0" w:color="auto"/>
              <w:right w:val="single" w:sz="4" w:space="0" w:color="auto"/>
            </w:tcBorders>
          </w:tcPr>
          <w:p w14:paraId="67CA109D" w14:textId="16B602FA" w:rsidR="006028B6" w:rsidRPr="006D1E63" w:rsidRDefault="00D27075" w:rsidP="0027780F">
            <w:pPr>
              <w:jc w:val="both"/>
              <w:rPr>
                <w:rFonts w:ascii="Times New Roman" w:hAnsi="Times New Roman" w:cs="Times New Roman"/>
              </w:rPr>
            </w:pPr>
            <w:r w:rsidRPr="00D27075">
              <w:rPr>
                <w:rFonts w:ascii="Times New Roman" w:hAnsi="Times New Roman" w:cs="Times New Roman"/>
              </w:rPr>
              <w:t>Защита отчёта по НИР</w:t>
            </w:r>
          </w:p>
        </w:tc>
        <w:tc>
          <w:tcPr>
            <w:tcW w:w="1392" w:type="dxa"/>
            <w:tcBorders>
              <w:top w:val="single" w:sz="4" w:space="0" w:color="auto"/>
              <w:left w:val="single" w:sz="4" w:space="0" w:color="auto"/>
              <w:bottom w:val="single" w:sz="4" w:space="0" w:color="auto"/>
              <w:right w:val="single" w:sz="4" w:space="0" w:color="auto"/>
            </w:tcBorders>
          </w:tcPr>
          <w:p w14:paraId="4DEC513E" w14:textId="48755465" w:rsidR="006028B6" w:rsidRPr="00546788" w:rsidRDefault="009A7DFD" w:rsidP="0027780F">
            <w:pPr>
              <w:jc w:val="both"/>
            </w:pPr>
            <w:r>
              <w:t>20</w:t>
            </w:r>
          </w:p>
        </w:tc>
      </w:tr>
      <w:tr w:rsidR="00FE1BCB" w:rsidRPr="00546788" w14:paraId="4998D184" w14:textId="77777777" w:rsidTr="0027780F">
        <w:tc>
          <w:tcPr>
            <w:tcW w:w="993" w:type="dxa"/>
            <w:tcBorders>
              <w:top w:val="single" w:sz="4" w:space="0" w:color="auto"/>
              <w:left w:val="single" w:sz="4" w:space="0" w:color="auto"/>
              <w:bottom w:val="single" w:sz="4" w:space="0" w:color="auto"/>
              <w:right w:val="single" w:sz="4" w:space="0" w:color="auto"/>
            </w:tcBorders>
            <w:hideMark/>
          </w:tcPr>
          <w:p w14:paraId="559E5849" w14:textId="77777777" w:rsidR="00FE1BCB" w:rsidRPr="00546788" w:rsidRDefault="00FE1BCB" w:rsidP="0027780F">
            <w:pPr>
              <w:jc w:val="both"/>
              <w:rPr>
                <w:rFonts w:ascii="Times New Roman" w:hAnsi="Times New Roman" w:cs="Times New Roman"/>
              </w:rPr>
            </w:pPr>
          </w:p>
        </w:tc>
        <w:tc>
          <w:tcPr>
            <w:tcW w:w="4916" w:type="dxa"/>
            <w:tcBorders>
              <w:top w:val="single" w:sz="4" w:space="0" w:color="auto"/>
              <w:left w:val="single" w:sz="4" w:space="0" w:color="auto"/>
              <w:bottom w:val="single" w:sz="4" w:space="0" w:color="auto"/>
              <w:right w:val="single" w:sz="4" w:space="0" w:color="auto"/>
            </w:tcBorders>
          </w:tcPr>
          <w:p w14:paraId="36ADC030" w14:textId="77777777" w:rsidR="00FE1BCB" w:rsidRPr="00546788" w:rsidRDefault="00FE1BCB" w:rsidP="0027780F">
            <w:pPr>
              <w:jc w:val="both"/>
              <w:rPr>
                <w:rFonts w:ascii="Times New Roman" w:hAnsi="Times New Roman" w:cs="Times New Roman"/>
              </w:rPr>
            </w:pPr>
          </w:p>
        </w:tc>
        <w:tc>
          <w:tcPr>
            <w:tcW w:w="2625" w:type="dxa"/>
            <w:tcBorders>
              <w:top w:val="single" w:sz="4" w:space="0" w:color="auto"/>
              <w:left w:val="single" w:sz="4" w:space="0" w:color="auto"/>
              <w:bottom w:val="single" w:sz="4" w:space="0" w:color="auto"/>
              <w:right w:val="single" w:sz="4" w:space="0" w:color="auto"/>
            </w:tcBorders>
          </w:tcPr>
          <w:p w14:paraId="42B2B8D8" w14:textId="77777777" w:rsidR="00FE1BCB" w:rsidRPr="00546788" w:rsidRDefault="00FE1BCB" w:rsidP="0027780F">
            <w:pPr>
              <w:jc w:val="both"/>
              <w:rPr>
                <w:rFonts w:ascii="Times New Roman" w:hAnsi="Times New Roman" w:cs="Times New Roman"/>
              </w:rPr>
            </w:pPr>
          </w:p>
        </w:tc>
        <w:tc>
          <w:tcPr>
            <w:tcW w:w="1392" w:type="dxa"/>
            <w:tcBorders>
              <w:top w:val="single" w:sz="4" w:space="0" w:color="auto"/>
              <w:left w:val="single" w:sz="4" w:space="0" w:color="auto"/>
              <w:bottom w:val="single" w:sz="4" w:space="0" w:color="auto"/>
              <w:right w:val="single" w:sz="4" w:space="0" w:color="auto"/>
            </w:tcBorders>
          </w:tcPr>
          <w:p w14:paraId="5D6A1447" w14:textId="35A0389D" w:rsidR="00FE1BCB" w:rsidRPr="00546788" w:rsidRDefault="00FE1BCB" w:rsidP="0027780F">
            <w:pPr>
              <w:jc w:val="both"/>
              <w:rPr>
                <w:rFonts w:ascii="Times New Roman" w:hAnsi="Times New Roman" w:cs="Times New Roman"/>
              </w:rPr>
            </w:pPr>
            <w:r w:rsidRPr="00546788">
              <w:rPr>
                <w:rFonts w:ascii="Times New Roman" w:hAnsi="Times New Roman" w:cs="Times New Roman"/>
              </w:rPr>
              <w:t>Всего:</w:t>
            </w:r>
            <w:r w:rsidRPr="00E3680A">
              <w:rPr>
                <w:rFonts w:ascii="Times New Roman" w:hAnsi="Times New Roman" w:cs="Times New Roman"/>
              </w:rPr>
              <w:t>6</w:t>
            </w:r>
            <w:r w:rsidR="00CF7139">
              <w:rPr>
                <w:rFonts w:ascii="Times New Roman" w:hAnsi="Times New Roman" w:cs="Times New Roman"/>
              </w:rPr>
              <w:t>0</w:t>
            </w:r>
          </w:p>
        </w:tc>
      </w:tr>
    </w:tbl>
    <w:p w14:paraId="06AA9A1C" w14:textId="77777777" w:rsidR="00FE1BCB" w:rsidRPr="00546788" w:rsidRDefault="00FE1BCB" w:rsidP="00FE1BCB">
      <w:pPr>
        <w:widowControl w:val="0"/>
        <w:suppressAutoHyphens/>
        <w:ind w:left="720"/>
        <w:contextualSpacing/>
        <w:jc w:val="both"/>
        <w:rPr>
          <w:rFonts w:eastAsiaTheme="minorEastAsia"/>
          <w:b/>
        </w:rPr>
      </w:pPr>
    </w:p>
    <w:p w14:paraId="34B83079" w14:textId="6A1CD61C" w:rsidR="00594648" w:rsidRDefault="00594648" w:rsidP="0083228E">
      <w:pPr>
        <w:widowControl w:val="0"/>
        <w:tabs>
          <w:tab w:val="left" w:pos="284"/>
        </w:tabs>
        <w:ind w:right="-314"/>
        <w:jc w:val="both"/>
        <w:rPr>
          <w:sz w:val="22"/>
          <w:szCs w:val="22"/>
        </w:rPr>
      </w:pPr>
      <w:r w:rsidRPr="0083228E">
        <w:rPr>
          <w:sz w:val="18"/>
          <w:szCs w:val="18"/>
        </w:rPr>
        <w:t xml:space="preserve">– 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 с использованием </w:t>
      </w:r>
      <w:r w:rsidR="0083228E" w:rsidRPr="0083228E">
        <w:rPr>
          <w:sz w:val="18"/>
          <w:szCs w:val="18"/>
        </w:rPr>
        <w:t>платформ дистанционного</w:t>
      </w:r>
      <w:r w:rsidRPr="0083228E">
        <w:rPr>
          <w:sz w:val="18"/>
          <w:szCs w:val="18"/>
        </w:rPr>
        <w:t xml:space="preserve"> обучения</w:t>
      </w:r>
      <w:r>
        <w:rPr>
          <w:sz w:val="22"/>
          <w:szCs w:val="22"/>
        </w:rPr>
        <w:t>.</w:t>
      </w:r>
    </w:p>
    <w:p w14:paraId="4234B765" w14:textId="7948768B" w:rsidR="00B94385" w:rsidRDefault="00B94385" w:rsidP="00687121">
      <w:pPr>
        <w:widowControl w:val="0"/>
        <w:tabs>
          <w:tab w:val="left" w:pos="284"/>
        </w:tabs>
        <w:ind w:right="-314"/>
        <w:jc w:val="center"/>
      </w:pPr>
      <w:r w:rsidRPr="00B94385">
        <w:rPr>
          <w:b/>
          <w:bCs/>
        </w:rPr>
        <w:t>Формы отчетности (по итогам НИР)</w:t>
      </w:r>
    </w:p>
    <w:p w14:paraId="24866D4C" w14:textId="77777777" w:rsidR="00916D45" w:rsidRDefault="00B94385" w:rsidP="0083228E">
      <w:pPr>
        <w:widowControl w:val="0"/>
        <w:tabs>
          <w:tab w:val="left" w:pos="284"/>
        </w:tabs>
        <w:ind w:right="-314"/>
        <w:jc w:val="both"/>
      </w:pPr>
      <w:r>
        <w:t xml:space="preserve">1. Составление плана научного исследования. </w:t>
      </w:r>
    </w:p>
    <w:p w14:paraId="472A978D" w14:textId="77777777" w:rsidR="00916D45" w:rsidRDefault="00B94385" w:rsidP="0083228E">
      <w:pPr>
        <w:widowControl w:val="0"/>
        <w:tabs>
          <w:tab w:val="left" w:pos="284"/>
        </w:tabs>
        <w:ind w:right="-314"/>
        <w:jc w:val="both"/>
      </w:pPr>
      <w:r>
        <w:t xml:space="preserve">2. Планирование НИР: </w:t>
      </w:r>
    </w:p>
    <w:p w14:paraId="7A646EB3" w14:textId="77777777" w:rsidR="00916D45" w:rsidRDefault="00B94385" w:rsidP="0083228E">
      <w:pPr>
        <w:widowControl w:val="0"/>
        <w:tabs>
          <w:tab w:val="left" w:pos="284"/>
        </w:tabs>
        <w:ind w:right="-314"/>
        <w:jc w:val="both"/>
      </w:pPr>
      <w:r>
        <w:t xml:space="preserve">3. Составление библиографического списка, теоретический анализ психолого-педагогической литературы, анализ основных понятий. </w:t>
      </w:r>
    </w:p>
    <w:p w14:paraId="3190D286" w14:textId="77777777" w:rsidR="00916D45" w:rsidRDefault="00B94385" w:rsidP="0083228E">
      <w:pPr>
        <w:widowControl w:val="0"/>
        <w:tabs>
          <w:tab w:val="left" w:pos="284"/>
        </w:tabs>
        <w:ind w:right="-314"/>
        <w:jc w:val="both"/>
      </w:pPr>
      <w:r>
        <w:t>4. Непосредственное выполнение научно-исследовательской работы: организация эмпирического исследования.</w:t>
      </w:r>
    </w:p>
    <w:p w14:paraId="5C949EB6" w14:textId="77777777" w:rsidR="00916D45" w:rsidRDefault="00B94385" w:rsidP="0083228E">
      <w:pPr>
        <w:widowControl w:val="0"/>
        <w:tabs>
          <w:tab w:val="left" w:pos="284"/>
        </w:tabs>
        <w:ind w:right="-314"/>
        <w:jc w:val="both"/>
      </w:pPr>
      <w:r>
        <w:t xml:space="preserve"> 5. Психодиагностическое исследование. </w:t>
      </w:r>
    </w:p>
    <w:p w14:paraId="3C01F3A8" w14:textId="77777777" w:rsidR="00916D45" w:rsidRDefault="00B94385" w:rsidP="0083228E">
      <w:pPr>
        <w:widowControl w:val="0"/>
        <w:tabs>
          <w:tab w:val="left" w:pos="284"/>
        </w:tabs>
        <w:ind w:right="-314"/>
        <w:jc w:val="both"/>
      </w:pPr>
      <w:r>
        <w:t xml:space="preserve">6. Количественный и качественный анализ полученных данных. Применение методов математической статистики. Корректировка плана проведения НИР в соответствии с полученными результатами. </w:t>
      </w:r>
    </w:p>
    <w:p w14:paraId="74675CFF" w14:textId="77777777" w:rsidR="00916D45" w:rsidRDefault="00B94385" w:rsidP="0083228E">
      <w:pPr>
        <w:widowControl w:val="0"/>
        <w:tabs>
          <w:tab w:val="left" w:pos="284"/>
        </w:tabs>
        <w:ind w:right="-314"/>
        <w:jc w:val="both"/>
      </w:pPr>
      <w:r>
        <w:t xml:space="preserve">7. Составление отчета о научно-исследовательской работе. </w:t>
      </w:r>
    </w:p>
    <w:p w14:paraId="128F8E7A" w14:textId="31ED3718" w:rsidR="0083228E" w:rsidRDefault="00B94385" w:rsidP="0083228E">
      <w:pPr>
        <w:widowControl w:val="0"/>
        <w:tabs>
          <w:tab w:val="left" w:pos="284"/>
        </w:tabs>
        <w:ind w:right="-314"/>
        <w:jc w:val="both"/>
      </w:pPr>
      <w:r>
        <w:t>8. Публичная защита выполненной работы</w:t>
      </w:r>
    </w:p>
    <w:p w14:paraId="37F2E072" w14:textId="77777777" w:rsidR="00C85CA5" w:rsidRDefault="00C85CA5" w:rsidP="0083228E">
      <w:pPr>
        <w:widowControl w:val="0"/>
        <w:tabs>
          <w:tab w:val="left" w:pos="284"/>
        </w:tabs>
        <w:ind w:right="-314"/>
        <w:jc w:val="both"/>
        <w:rPr>
          <w:sz w:val="22"/>
          <w:szCs w:val="22"/>
        </w:rPr>
      </w:pPr>
    </w:p>
    <w:p w14:paraId="3DB6AE8D" w14:textId="77777777" w:rsidR="00594648" w:rsidRPr="00C85CA5" w:rsidRDefault="00594648" w:rsidP="00594648">
      <w:pPr>
        <w:widowControl w:val="0"/>
        <w:ind w:firstLine="567"/>
        <w:jc w:val="center"/>
        <w:rPr>
          <w:b/>
        </w:rPr>
      </w:pPr>
      <w:r w:rsidRPr="00C85CA5">
        <w:rPr>
          <w:b/>
        </w:rPr>
        <w:t>6. Образовательные технологии</w:t>
      </w:r>
    </w:p>
    <w:p w14:paraId="1137BBD4" w14:textId="77777777" w:rsidR="004A08FC" w:rsidRPr="00C85CA5" w:rsidRDefault="004A08FC" w:rsidP="00594648">
      <w:pPr>
        <w:tabs>
          <w:tab w:val="left" w:pos="851"/>
        </w:tabs>
        <w:ind w:firstLine="567"/>
        <w:jc w:val="both"/>
      </w:pPr>
      <w:r w:rsidRPr="00C85CA5">
        <w:t xml:space="preserve">Для достижения планируемых результатов освоения дисциплины, используются различные образовательные технологии </w:t>
      </w:r>
    </w:p>
    <w:p w14:paraId="6BBE10B3" w14:textId="77777777" w:rsidR="00344160" w:rsidRPr="00C85CA5" w:rsidRDefault="00594648" w:rsidP="00344160">
      <w:pPr>
        <w:widowControl w:val="0"/>
        <w:suppressAutoHyphens/>
        <w:ind w:firstLine="709"/>
        <w:contextualSpacing/>
        <w:jc w:val="both"/>
        <w:rPr>
          <w:b/>
          <w:color w:val="000000"/>
        </w:rPr>
      </w:pPr>
      <w:r w:rsidRPr="00C85CA5">
        <w:rPr>
          <w:b/>
          <w:color w:val="000000"/>
        </w:rPr>
        <w:t xml:space="preserve">Традиционные практические (семинарские) занятия </w:t>
      </w:r>
      <w:r w:rsidRPr="00C85CA5">
        <w:rPr>
          <w:color w:val="000000"/>
        </w:rPr>
        <w:t>с использованием современных интерактивных технологий.</w:t>
      </w:r>
      <w:r w:rsidRPr="00C85CA5">
        <w:rPr>
          <w:b/>
          <w:color w:val="000000"/>
        </w:rPr>
        <w:t xml:space="preserve"> </w:t>
      </w:r>
    </w:p>
    <w:p w14:paraId="6762056E" w14:textId="685DA634" w:rsidR="00344160" w:rsidRPr="00C85CA5" w:rsidRDefault="00344160" w:rsidP="00344160">
      <w:pPr>
        <w:widowControl w:val="0"/>
        <w:suppressAutoHyphens/>
        <w:ind w:firstLine="709"/>
        <w:contextualSpacing/>
        <w:jc w:val="both"/>
        <w:rPr>
          <w:bCs/>
        </w:rPr>
      </w:pPr>
      <w:r w:rsidRPr="00C85CA5">
        <w:rPr>
          <w:bCs/>
        </w:rPr>
        <w:t xml:space="preserve">- </w:t>
      </w:r>
      <w:r w:rsidRPr="00C85CA5">
        <w:rPr>
          <w:b/>
        </w:rPr>
        <w:t>доклад</w:t>
      </w:r>
      <w:r w:rsidRPr="00C85CA5">
        <w:rPr>
          <w:bCs/>
        </w:rPr>
        <w:t xml:space="preserve"> – студент готовит краткое сообщение по вопросу темы, оформляет работу в соответствии с требованиями и сдает ее преподавателю;</w:t>
      </w:r>
    </w:p>
    <w:p w14:paraId="3677370F" w14:textId="77777777" w:rsidR="00344160" w:rsidRPr="00344160" w:rsidRDefault="00344160" w:rsidP="00344160">
      <w:pPr>
        <w:widowControl w:val="0"/>
        <w:suppressAutoHyphens/>
        <w:ind w:firstLine="709"/>
        <w:contextualSpacing/>
        <w:jc w:val="both"/>
        <w:rPr>
          <w:bCs/>
        </w:rPr>
      </w:pPr>
      <w:r w:rsidRPr="00344160">
        <w:rPr>
          <w:b/>
          <w:bCs/>
        </w:rPr>
        <w:t>Технология электронного обучени</w:t>
      </w:r>
      <w:r w:rsidRPr="00344160">
        <w:rPr>
          <w:bCs/>
        </w:rPr>
        <w:t xml:space="preserve">я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14:paraId="448F88BB" w14:textId="77777777" w:rsidR="00594648" w:rsidRPr="00C85CA5" w:rsidRDefault="00594648" w:rsidP="00594648">
      <w:pPr>
        <w:widowControl w:val="0"/>
        <w:ind w:firstLine="567"/>
        <w:jc w:val="both"/>
      </w:pPr>
      <w:r w:rsidRPr="00C85CA5">
        <w:rPr>
          <w:b/>
        </w:rPr>
        <w:lastRenderedPageBreak/>
        <w:t>Творческое задание</w:t>
      </w:r>
      <w:r w:rsidRPr="00C85CA5">
        <w:t xml:space="preserve"> составляет содержание (основу) любой интерактивной формы проведения занятия. Выполнение творческих заданий требует от студента воспроизведения полученной ранее информации в форме, определяемой преподавателем и требующей творческого подхода: 1) подборка примеров из практики; 2) подборка материала по определенной проблеме;</w:t>
      </w:r>
    </w:p>
    <w:p w14:paraId="72E8D2CF" w14:textId="77777777" w:rsidR="003806B8" w:rsidRPr="003806B8" w:rsidRDefault="003806B8" w:rsidP="003806B8">
      <w:pPr>
        <w:widowControl w:val="0"/>
        <w:suppressAutoHyphens/>
        <w:ind w:firstLine="709"/>
        <w:contextualSpacing/>
        <w:jc w:val="both"/>
        <w:rPr>
          <w:bCs/>
        </w:rPr>
      </w:pPr>
      <w:r w:rsidRPr="003806B8">
        <w:rPr>
          <w:b/>
          <w:bCs/>
        </w:rPr>
        <w:t>Технология электронного обучени</w:t>
      </w:r>
      <w:r w:rsidRPr="003806B8">
        <w:rPr>
          <w:b/>
        </w:rPr>
        <w:t>я</w:t>
      </w:r>
      <w:r w:rsidRPr="003806B8">
        <w:rPr>
          <w:bCs/>
        </w:rPr>
        <w:t xml:space="preserve">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14:paraId="25826CF4" w14:textId="77777777" w:rsidR="00594648" w:rsidRPr="00C272B7" w:rsidRDefault="00594648" w:rsidP="00594648">
      <w:pPr>
        <w:ind w:firstLine="708"/>
        <w:jc w:val="center"/>
        <w:rPr>
          <w:b/>
        </w:rPr>
      </w:pPr>
    </w:p>
    <w:p w14:paraId="179A921A" w14:textId="77777777" w:rsidR="00594648" w:rsidRDefault="00594648" w:rsidP="00594648">
      <w:pPr>
        <w:ind w:firstLine="708"/>
        <w:jc w:val="center"/>
        <w:rPr>
          <w:b/>
        </w:rPr>
      </w:pPr>
      <w:r>
        <w:rPr>
          <w:b/>
        </w:rPr>
        <w:t>7. Учебно-методическое обеспечение самостоятельной работы</w:t>
      </w:r>
    </w:p>
    <w:p w14:paraId="5F6FDD2B" w14:textId="77777777" w:rsidR="00526518" w:rsidRDefault="00526518" w:rsidP="00526518">
      <w:pPr>
        <w:ind w:firstLine="567"/>
        <w:jc w:val="both"/>
      </w:pPr>
      <w:r>
        <w:t>К видам самостоятельной работы при изучении данной дисциплины относятся: написание рефератов, подготовка презентаций, самостоятельное изучение литературы по теме и написание по ней рефератов, конспектов, работа со справочными материалами (терминологическими и иными словарями, энциклопедиями) и т.д.</w:t>
      </w:r>
    </w:p>
    <w:p w14:paraId="6F9A5E33" w14:textId="77777777" w:rsidR="000063AF" w:rsidRPr="00C11651" w:rsidRDefault="000063AF" w:rsidP="000063AF">
      <w:pPr>
        <w:ind w:firstLine="567"/>
        <w:jc w:val="both"/>
        <w:rPr>
          <w:b/>
          <w:bCs/>
        </w:rPr>
      </w:pPr>
      <w:r w:rsidRPr="00C11651">
        <w:rPr>
          <w:b/>
          <w:bCs/>
        </w:rPr>
        <w:t>Методические материалы, обеспечивающие самостоятельную работу студентов, доступны на дистанционной площадке (lms.nosu.ru).</w:t>
      </w:r>
    </w:p>
    <w:p w14:paraId="101CCDBB" w14:textId="77777777" w:rsidR="000063AF" w:rsidRPr="00C11651" w:rsidRDefault="000063AF" w:rsidP="000063AF">
      <w:pPr>
        <w:ind w:firstLine="567"/>
        <w:jc w:val="both"/>
        <w:rPr>
          <w:b/>
          <w:iCs/>
          <w:lang w:bidi="ru-RU"/>
        </w:rPr>
      </w:pPr>
      <w:bookmarkStart w:id="0" w:name="_Hlk142586278"/>
      <w:r w:rsidRPr="00C11651">
        <w:rPr>
          <w:b/>
          <w:i/>
          <w:iCs/>
          <w:lang w:bidi="ru-RU"/>
        </w:rPr>
        <w:t xml:space="preserve">Самостоятельная работа студентов организована с помощью доступа к дистанционной площадке системы и электронных ресурсов: </w:t>
      </w:r>
    </w:p>
    <w:p w14:paraId="3C0D3482" w14:textId="77777777" w:rsidR="000063AF" w:rsidRPr="00C11651" w:rsidRDefault="00DB7D77" w:rsidP="000063AF">
      <w:pPr>
        <w:numPr>
          <w:ilvl w:val="0"/>
          <w:numId w:val="13"/>
        </w:numPr>
        <w:jc w:val="both"/>
        <w:rPr>
          <w:b/>
        </w:rPr>
      </w:pPr>
      <w:hyperlink r:id="rId9" w:tgtFrame="_blank" w:history="1">
        <w:r w:rsidR="000063AF" w:rsidRPr="00C11651">
          <w:rPr>
            <w:rStyle w:val="a9"/>
            <w:b/>
            <w:bCs/>
          </w:rPr>
          <w:t>Электронная библиотека диссертаций и авторефератов РГБ</w:t>
        </w:r>
      </w:hyperlink>
      <w:r w:rsidR="000063AF" w:rsidRPr="00C11651">
        <w:rPr>
          <w:b/>
        </w:rPr>
        <w:t> (ЭБД РГБ)</w:t>
      </w:r>
    </w:p>
    <w:p w14:paraId="61A43432" w14:textId="77777777" w:rsidR="000063AF" w:rsidRPr="00C11651" w:rsidRDefault="00DB7D77" w:rsidP="000063AF">
      <w:pPr>
        <w:numPr>
          <w:ilvl w:val="0"/>
          <w:numId w:val="13"/>
        </w:numPr>
        <w:jc w:val="both"/>
        <w:rPr>
          <w:b/>
        </w:rPr>
      </w:pPr>
      <w:hyperlink r:id="rId10" w:tgtFrame="_blank" w:history="1">
        <w:r w:rsidR="000063AF" w:rsidRPr="00C11651">
          <w:rPr>
            <w:rStyle w:val="a9"/>
            <w:b/>
            <w:bCs/>
          </w:rPr>
          <w:t>ЭБС «Университетская библиотека ONLINE»</w:t>
        </w:r>
      </w:hyperlink>
    </w:p>
    <w:p w14:paraId="73733B40" w14:textId="77777777" w:rsidR="000063AF" w:rsidRPr="00C11651" w:rsidRDefault="000063AF" w:rsidP="000063AF">
      <w:pPr>
        <w:numPr>
          <w:ilvl w:val="0"/>
          <w:numId w:val="13"/>
        </w:numPr>
        <w:jc w:val="both"/>
        <w:rPr>
          <w:b/>
        </w:rPr>
      </w:pPr>
      <w:r w:rsidRPr="00C11651">
        <w:rPr>
          <w:b/>
        </w:rPr>
        <w:t> </w:t>
      </w:r>
      <w:hyperlink r:id="rId11" w:tgtFrame="_blank" w:history="1">
        <w:r w:rsidRPr="00C11651">
          <w:rPr>
            <w:rStyle w:val="a9"/>
            <w:b/>
            <w:bCs/>
          </w:rPr>
          <w:t>ЭБС «Научная электронная библиотека eLibrary.ru»</w:t>
        </w:r>
      </w:hyperlink>
    </w:p>
    <w:p w14:paraId="26B50555" w14:textId="77777777" w:rsidR="000063AF" w:rsidRPr="00C11651" w:rsidRDefault="00DB7D77" w:rsidP="000063AF">
      <w:pPr>
        <w:numPr>
          <w:ilvl w:val="0"/>
          <w:numId w:val="13"/>
        </w:numPr>
        <w:jc w:val="both"/>
        <w:rPr>
          <w:b/>
        </w:rPr>
      </w:pPr>
      <w:hyperlink r:id="rId12" w:tgtFrame="_blank" w:history="1">
        <w:r w:rsidR="000063AF" w:rsidRPr="00C11651">
          <w:rPr>
            <w:rStyle w:val="a9"/>
            <w:b/>
            <w:bCs/>
          </w:rPr>
          <w:t xml:space="preserve">Универсальная база данных </w:t>
        </w:r>
        <w:proofErr w:type="spellStart"/>
        <w:r w:rsidR="000063AF" w:rsidRPr="00C11651">
          <w:rPr>
            <w:rStyle w:val="a9"/>
            <w:b/>
            <w:bCs/>
          </w:rPr>
          <w:t>East</w:t>
        </w:r>
        <w:proofErr w:type="spellEnd"/>
        <w:r w:rsidR="000063AF" w:rsidRPr="00C11651">
          <w:rPr>
            <w:rStyle w:val="a9"/>
            <w:b/>
            <w:bCs/>
          </w:rPr>
          <w:t xml:space="preserve"> </w:t>
        </w:r>
        <w:proofErr w:type="spellStart"/>
        <w:r w:rsidR="000063AF" w:rsidRPr="00C11651">
          <w:rPr>
            <w:rStyle w:val="a9"/>
            <w:b/>
            <w:bCs/>
          </w:rPr>
          <w:t>View</w:t>
        </w:r>
        <w:proofErr w:type="spellEnd"/>
      </w:hyperlink>
    </w:p>
    <w:p w14:paraId="4D230521" w14:textId="77777777" w:rsidR="006507A8" w:rsidRDefault="00DB7D77" w:rsidP="000063AF">
      <w:pPr>
        <w:ind w:firstLine="709"/>
        <w:jc w:val="both"/>
        <w:rPr>
          <w:rStyle w:val="a9"/>
          <w:b/>
          <w:bCs/>
        </w:rPr>
      </w:pPr>
      <w:hyperlink r:id="rId13" w:tgtFrame="_blank" w:history="1">
        <w:r w:rsidR="000063AF" w:rsidRPr="00C11651">
          <w:rPr>
            <w:rStyle w:val="a9"/>
            <w:b/>
            <w:bCs/>
          </w:rPr>
          <w:t>ЭБС «</w:t>
        </w:r>
        <w:proofErr w:type="spellStart"/>
        <w:r w:rsidR="000063AF" w:rsidRPr="00C11651">
          <w:rPr>
            <w:rStyle w:val="a9"/>
            <w:b/>
            <w:bCs/>
          </w:rPr>
          <w:t>Юрайт</w:t>
        </w:r>
        <w:proofErr w:type="spellEnd"/>
        <w:r w:rsidR="000063AF" w:rsidRPr="00C11651">
          <w:rPr>
            <w:rStyle w:val="a9"/>
            <w:b/>
            <w:bCs/>
          </w:rPr>
          <w:t>» — образовательная среда, включающая виртуальный читальный зал учебников и учебных пособий от авторов из ведущих вузов России по всем направлениям и специальностям</w:t>
        </w:r>
      </w:hyperlink>
      <w:bookmarkEnd w:id="0"/>
    </w:p>
    <w:p w14:paraId="109683BC" w14:textId="77777777" w:rsidR="00687121" w:rsidRDefault="00687121" w:rsidP="000063AF">
      <w:pPr>
        <w:ind w:firstLine="709"/>
        <w:jc w:val="both"/>
        <w:rPr>
          <w:rStyle w:val="a9"/>
          <w:b/>
          <w:bCs/>
        </w:rPr>
      </w:pPr>
    </w:p>
    <w:p w14:paraId="543FA837" w14:textId="57615C69" w:rsidR="00526518" w:rsidRPr="00526518" w:rsidRDefault="00526518" w:rsidP="000063AF">
      <w:pPr>
        <w:ind w:firstLine="709"/>
        <w:jc w:val="both"/>
        <w:rPr>
          <w:rFonts w:eastAsia="Calibri"/>
          <w:b/>
          <w:bCs/>
        </w:rPr>
      </w:pPr>
      <w:r w:rsidRPr="00526518">
        <w:rPr>
          <w:rFonts w:eastAsia="Calibri"/>
          <w:b/>
          <w:bCs/>
        </w:rPr>
        <w:t>Методические рекомендации по написанию докладов (рефератов):</w:t>
      </w:r>
    </w:p>
    <w:p w14:paraId="29252FB5" w14:textId="7491278C" w:rsidR="00526518" w:rsidRPr="00526518" w:rsidRDefault="00526518" w:rsidP="00526518">
      <w:pPr>
        <w:ind w:firstLine="709"/>
        <w:jc w:val="both"/>
      </w:pPr>
      <w:r w:rsidRPr="00526518">
        <w:t xml:space="preserve">Реферат (как форма самостоятельной научной работы студентов) </w:t>
      </w:r>
      <w:r w:rsidR="0065181E" w:rsidRPr="00526518">
        <w:t>— это</w:t>
      </w:r>
      <w:r w:rsidRPr="00526518">
        <w:t xml:space="preserve">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 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 </w:t>
      </w:r>
    </w:p>
    <w:p w14:paraId="12A3F18C" w14:textId="77777777" w:rsidR="00526518" w:rsidRPr="00526518" w:rsidRDefault="00526518" w:rsidP="00C421D5">
      <w:pPr>
        <w:jc w:val="both"/>
        <w:rPr>
          <w:rFonts w:eastAsia="Calibri"/>
        </w:rPr>
      </w:pPr>
      <w:r w:rsidRPr="00526518">
        <w:rPr>
          <w:rFonts w:eastAsia="Calibri"/>
        </w:rPr>
        <w:t>Последовательность работы:</w:t>
      </w:r>
    </w:p>
    <w:p w14:paraId="36764394" w14:textId="77777777" w:rsidR="00526518" w:rsidRPr="00526518" w:rsidRDefault="00526518" w:rsidP="00C421D5">
      <w:pPr>
        <w:numPr>
          <w:ilvl w:val="0"/>
          <w:numId w:val="11"/>
        </w:numPr>
        <w:ind w:left="0" w:firstLine="0"/>
        <w:jc w:val="both"/>
      </w:pPr>
      <w:r w:rsidRPr="00526518">
        <w:t>Выбор темы исследования. Тема реферата выбирается студентом на основе его научного интереса. Также помощь в выборе темы может оказать преподаватель.</w:t>
      </w:r>
    </w:p>
    <w:p w14:paraId="720B55AF" w14:textId="77777777" w:rsidR="00526518" w:rsidRPr="00526518" w:rsidRDefault="00526518" w:rsidP="00C421D5">
      <w:pPr>
        <w:numPr>
          <w:ilvl w:val="0"/>
          <w:numId w:val="11"/>
        </w:numPr>
        <w:ind w:left="0" w:firstLine="0"/>
        <w:jc w:val="both"/>
      </w:pPr>
      <w:r w:rsidRPr="00526518">
        <w:t>Планирование исследования.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14:paraId="37E3215F" w14:textId="77777777" w:rsidR="00526518" w:rsidRPr="00526518" w:rsidRDefault="00526518" w:rsidP="00C421D5">
      <w:pPr>
        <w:jc w:val="both"/>
        <w:rPr>
          <w:rFonts w:eastAsia="Calibri"/>
        </w:rPr>
      </w:pPr>
      <w:r w:rsidRPr="00526518">
        <w:rPr>
          <w:rFonts w:eastAsia="Calibri"/>
        </w:rPr>
        <w:t>План реферата характеризует его содержание и структуру. Он должен включать в себя: введение, где обосновывается актуальность проблемы, ставятся цель и задачи исследования; основная часть, в которой раскрывается содержание проблемы; заключение, где обобщаются выводы по теме и даются практические рекомендации.</w:t>
      </w:r>
    </w:p>
    <w:p w14:paraId="1F840AA9" w14:textId="77777777" w:rsidR="00526518" w:rsidRPr="00526518" w:rsidRDefault="00526518" w:rsidP="00C421D5">
      <w:pPr>
        <w:numPr>
          <w:ilvl w:val="0"/>
          <w:numId w:val="11"/>
        </w:numPr>
        <w:ind w:left="0" w:firstLine="0"/>
        <w:jc w:val="both"/>
      </w:pPr>
      <w:r w:rsidRPr="00526518">
        <w:lastRenderedPageBreak/>
        <w:t>Поиск и изучение литературы. Для выявления необходимой литературы следует обратиться 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14:paraId="2799C45F" w14:textId="77777777" w:rsidR="00526518" w:rsidRPr="00526518" w:rsidRDefault="00526518" w:rsidP="00C421D5">
      <w:pPr>
        <w:jc w:val="both"/>
        <w:rPr>
          <w:rFonts w:eastAsia="Calibri"/>
        </w:rPr>
      </w:pPr>
      <w:r w:rsidRPr="00526518">
        <w:rPr>
          <w:rFonts w:eastAsia="Calibri"/>
        </w:rPr>
        <w:t>Для разработки реферата достаточно изучение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14:paraId="510F3538" w14:textId="77777777" w:rsidR="00526518" w:rsidRPr="00526518" w:rsidRDefault="00526518" w:rsidP="00C421D5">
      <w:pPr>
        <w:jc w:val="both"/>
        <w:rPr>
          <w:rFonts w:eastAsia="Calibri"/>
        </w:rPr>
      </w:pPr>
      <w:r w:rsidRPr="00526518">
        <w:rPr>
          <w:rFonts w:eastAsia="Calibri"/>
        </w:rPr>
        <w:t>4.Обработка материала.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основные выводы, характеризующие результаты исследования; окончательно уточнить структуру реферата.</w:t>
      </w:r>
    </w:p>
    <w:p w14:paraId="4F7994D6" w14:textId="091ED483" w:rsidR="00526518" w:rsidRPr="00526518" w:rsidRDefault="00526518" w:rsidP="00C421D5">
      <w:pPr>
        <w:jc w:val="both"/>
        <w:rPr>
          <w:rFonts w:eastAsia="Calibri"/>
        </w:rPr>
      </w:pPr>
      <w:r w:rsidRPr="00526518">
        <w:rPr>
          <w:rFonts w:eastAsia="Calibri"/>
        </w:rPr>
        <w:t>5. Оформление реферата. При оформлении реферата рекомендуется придерживаться следующих правил</w:t>
      </w:r>
      <w:r w:rsidR="00C421D5" w:rsidRPr="00526518">
        <w:rPr>
          <w:rFonts w:eastAsia="Calibri"/>
        </w:rPr>
        <w:t>: следует</w:t>
      </w:r>
      <w:r w:rsidRPr="00526518">
        <w:rPr>
          <w:rFonts w:eastAsia="Calibri"/>
        </w:rPr>
        <w:t xml:space="preserve"> писать лишь то, чем автор хочет выразить сущность проблемы, ее логику</w:t>
      </w:r>
      <w:r w:rsidR="00C421D5" w:rsidRPr="00526518">
        <w:rPr>
          <w:rFonts w:eastAsia="Calibri"/>
        </w:rPr>
        <w:t>; писать</w:t>
      </w:r>
      <w:r w:rsidRPr="00526518">
        <w:rPr>
          <w:rFonts w:eastAsia="Calibri"/>
        </w:rPr>
        <w:t xml:space="preserve"> строго последовательно, логично, доказательно (по схеме: тезис – обоснование – вывод); Писать ярко, образно, живо, не только вскрывая истину, но и отражая свою позицию, пропагандируя полученные результаты; Писать осмысленно, соблюдая правила грамматики, не злоупотребляя наукообразными выражениями.</w:t>
      </w:r>
    </w:p>
    <w:p w14:paraId="064FBA60" w14:textId="77777777" w:rsidR="00526518" w:rsidRPr="00526518" w:rsidRDefault="00526518" w:rsidP="00C421D5">
      <w:pPr>
        <w:jc w:val="both"/>
      </w:pPr>
      <w:r w:rsidRPr="00526518">
        <w:t xml:space="preserve">- Титульный лист реферата оформляется по стандарту. </w:t>
      </w:r>
    </w:p>
    <w:p w14:paraId="3BADA62E" w14:textId="77777777" w:rsidR="00526518" w:rsidRPr="00526518" w:rsidRDefault="00526518" w:rsidP="00C421D5">
      <w:pPr>
        <w:jc w:val="both"/>
      </w:pPr>
      <w:r w:rsidRPr="00526518">
        <w:t xml:space="preserve">- Реферат желательно должен быть напечатан. </w:t>
      </w:r>
    </w:p>
    <w:p w14:paraId="0FCCFA1F" w14:textId="77777777" w:rsidR="00526518" w:rsidRPr="00526518" w:rsidRDefault="00526518" w:rsidP="00C421D5">
      <w:pPr>
        <w:jc w:val="both"/>
      </w:pPr>
      <w:r w:rsidRPr="00526518">
        <w:t xml:space="preserve">- Оформление: шрифт – </w:t>
      </w:r>
      <w:proofErr w:type="spellStart"/>
      <w:r w:rsidRPr="00526518">
        <w:t>TimesNewRoman</w:t>
      </w:r>
      <w:proofErr w:type="spellEnd"/>
      <w:r w:rsidRPr="00526518">
        <w:t xml:space="preserve">, размер шрифта – 14 кегль, межстрочный интервал – полуторный, абзацный отступ – 1,25, выравнивание по ширине, поля – левое 3 см., остальные по 2 см. </w:t>
      </w:r>
    </w:p>
    <w:p w14:paraId="45A42EB5" w14:textId="77777777" w:rsidR="00526518" w:rsidRPr="00526518" w:rsidRDefault="00526518" w:rsidP="00C421D5">
      <w:pPr>
        <w:jc w:val="both"/>
      </w:pPr>
      <w:r w:rsidRPr="00526518">
        <w:t xml:space="preserve">- Нумерация в правом нижнем углу, титульный лист не нумеруется. </w:t>
      </w:r>
    </w:p>
    <w:p w14:paraId="46A0BF7A" w14:textId="77777777" w:rsidR="00526518" w:rsidRPr="00526518" w:rsidRDefault="00526518" w:rsidP="00C421D5">
      <w:pPr>
        <w:jc w:val="both"/>
      </w:pPr>
      <w:r w:rsidRPr="00526518">
        <w:t xml:space="preserve">- На втором листе – содержание. Пункты: введение, заключение и список литературы не нумеруются, а также приложения (если есть). </w:t>
      </w:r>
    </w:p>
    <w:p w14:paraId="1FDE907A" w14:textId="77777777" w:rsidR="00526518" w:rsidRPr="00526518" w:rsidRDefault="00526518" w:rsidP="00C421D5">
      <w:pPr>
        <w:jc w:val="both"/>
      </w:pPr>
      <w:r w:rsidRPr="00526518">
        <w:t xml:space="preserve">- Содержание реферата должно раскрывать тему. </w:t>
      </w:r>
    </w:p>
    <w:p w14:paraId="3859540A" w14:textId="77777777" w:rsidR="00526518" w:rsidRPr="00526518" w:rsidRDefault="00526518" w:rsidP="00C421D5">
      <w:pPr>
        <w:jc w:val="both"/>
      </w:pPr>
      <w:r w:rsidRPr="00526518">
        <w:t xml:space="preserve">- Вся использованная литература размещается в следующем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порядке; источники из сети Интернет. </w:t>
      </w:r>
    </w:p>
    <w:p w14:paraId="55F9D48E" w14:textId="77777777" w:rsidR="00526518" w:rsidRPr="00526518" w:rsidRDefault="00526518" w:rsidP="00C421D5">
      <w:pPr>
        <w:jc w:val="both"/>
      </w:pPr>
      <w:r w:rsidRPr="00526518">
        <w:t>- В список литературы могут входить научные работы: монографии, статьи, тезисы.</w:t>
      </w:r>
    </w:p>
    <w:p w14:paraId="6C5C2C04" w14:textId="77777777" w:rsidR="00526518" w:rsidRPr="00526518" w:rsidRDefault="00526518" w:rsidP="00C421D5">
      <w:pPr>
        <w:jc w:val="both"/>
      </w:pPr>
      <w:r w:rsidRPr="00526518">
        <w:t xml:space="preserve">- В тексте должны быть ссылки на использованную литературу – в квадратных скобках номер источника, соответствующий номеру в списке литературы. </w:t>
      </w:r>
    </w:p>
    <w:p w14:paraId="27118CE4" w14:textId="77777777" w:rsidR="00526518" w:rsidRPr="00526518" w:rsidRDefault="00526518" w:rsidP="00C421D5">
      <w:pPr>
        <w:jc w:val="both"/>
      </w:pPr>
      <w:r w:rsidRPr="00526518">
        <w:t>- В реферате могут быть описаны примеры исследования, фрагменты биографии ученого и др.</w:t>
      </w:r>
    </w:p>
    <w:p w14:paraId="6756CEFB" w14:textId="77777777" w:rsidR="00526518" w:rsidRPr="00526518" w:rsidRDefault="00526518" w:rsidP="00526518">
      <w:pPr>
        <w:ind w:firstLine="709"/>
        <w:jc w:val="both"/>
        <w:rPr>
          <w:b/>
          <w:bCs/>
        </w:rPr>
      </w:pPr>
    </w:p>
    <w:p w14:paraId="084F7051" w14:textId="77777777" w:rsidR="00526518" w:rsidRPr="00526518" w:rsidRDefault="00526518" w:rsidP="001A6CDF">
      <w:pPr>
        <w:keepNext/>
        <w:keepLines/>
        <w:widowControl w:val="0"/>
        <w:tabs>
          <w:tab w:val="left" w:pos="4767"/>
        </w:tabs>
        <w:jc w:val="center"/>
        <w:outlineLvl w:val="4"/>
        <w:rPr>
          <w:b/>
          <w:color w:val="000000"/>
          <w:lang w:eastAsia="en-US"/>
        </w:rPr>
      </w:pPr>
      <w:r w:rsidRPr="00526518">
        <w:rPr>
          <w:rFonts w:eastAsia="Calibri"/>
          <w:b/>
          <w:bCs/>
          <w:lang w:eastAsia="en-US"/>
        </w:rPr>
        <w:t xml:space="preserve">Методические рекомендации по написанию </w:t>
      </w:r>
      <w:r w:rsidRPr="00526518">
        <w:rPr>
          <w:b/>
          <w:color w:val="000000"/>
          <w:lang w:eastAsia="en-US"/>
        </w:rPr>
        <w:t>ЭССЕ</w:t>
      </w:r>
    </w:p>
    <w:p w14:paraId="6A9493F0" w14:textId="77777777" w:rsidR="00526518" w:rsidRPr="00526518" w:rsidRDefault="00526518" w:rsidP="004E4AF5">
      <w:pPr>
        <w:keepNext/>
        <w:keepLines/>
        <w:widowControl w:val="0"/>
        <w:tabs>
          <w:tab w:val="left" w:pos="4767"/>
        </w:tabs>
        <w:ind w:firstLine="709"/>
        <w:jc w:val="both"/>
        <w:outlineLvl w:val="4"/>
        <w:rPr>
          <w:b/>
          <w:color w:val="000000"/>
          <w:lang w:eastAsia="en-US"/>
        </w:rPr>
      </w:pPr>
      <w:r w:rsidRPr="00526518">
        <w:rPr>
          <w:color w:val="000000"/>
          <w:lang w:eastAsia="en-US"/>
        </w:rPr>
        <w:t>Требования к содержанию и объему эссе</w:t>
      </w:r>
    </w:p>
    <w:p w14:paraId="60FC4716" w14:textId="77777777" w:rsidR="00526518" w:rsidRPr="00526518" w:rsidRDefault="00526518" w:rsidP="004E4AF5">
      <w:pPr>
        <w:widowControl w:val="0"/>
        <w:ind w:firstLine="709"/>
        <w:jc w:val="both"/>
        <w:rPr>
          <w:lang w:eastAsia="en-US"/>
        </w:rPr>
      </w:pPr>
      <w:r w:rsidRPr="00526518">
        <w:rPr>
          <w:color w:val="000000"/>
          <w:lang w:eastAsia="en-US"/>
        </w:rPr>
        <w:t>Эссе - вид письменной работы, выражающий индивидуальное рассуждение и мнение автора по конкретному вопросу.</w:t>
      </w:r>
    </w:p>
    <w:p w14:paraId="493FFC38" w14:textId="77777777" w:rsidR="00526518" w:rsidRPr="00526518" w:rsidRDefault="00526518" w:rsidP="004E4AF5">
      <w:pPr>
        <w:widowControl w:val="0"/>
        <w:ind w:firstLine="709"/>
        <w:jc w:val="both"/>
        <w:rPr>
          <w:lang w:eastAsia="en-US"/>
        </w:rPr>
      </w:pPr>
      <w:r w:rsidRPr="00526518">
        <w:rPr>
          <w:color w:val="000000"/>
          <w:lang w:eastAsia="en-US"/>
        </w:rPr>
        <w:t>В процессе написания эссе важно продемонстрировать:</w:t>
      </w:r>
    </w:p>
    <w:p w14:paraId="36BBD965" w14:textId="77777777" w:rsidR="00526518" w:rsidRPr="00526518" w:rsidRDefault="00526518" w:rsidP="004E4AF5">
      <w:pPr>
        <w:widowControl w:val="0"/>
        <w:numPr>
          <w:ilvl w:val="0"/>
          <w:numId w:val="8"/>
        </w:numPr>
        <w:tabs>
          <w:tab w:val="left" w:pos="417"/>
        </w:tabs>
        <w:ind w:firstLine="709"/>
        <w:jc w:val="both"/>
        <w:rPr>
          <w:lang w:eastAsia="en-US"/>
        </w:rPr>
      </w:pPr>
      <w:r w:rsidRPr="00526518">
        <w:rPr>
          <w:color w:val="000000"/>
          <w:lang w:eastAsia="en-US"/>
        </w:rPr>
        <w:t>умение осмыслить конкретную проблему и сформулировать определенную пози</w:t>
      </w:r>
      <w:r w:rsidRPr="00526518">
        <w:rPr>
          <w:color w:val="000000"/>
          <w:lang w:eastAsia="en-US"/>
        </w:rPr>
        <w:softHyphen/>
        <w:t>цию относительно нее;</w:t>
      </w:r>
    </w:p>
    <w:p w14:paraId="5F8FC47E" w14:textId="77777777" w:rsidR="00526518" w:rsidRPr="00526518" w:rsidRDefault="00526518" w:rsidP="004E4AF5">
      <w:pPr>
        <w:widowControl w:val="0"/>
        <w:numPr>
          <w:ilvl w:val="0"/>
          <w:numId w:val="8"/>
        </w:numPr>
        <w:tabs>
          <w:tab w:val="left" w:pos="417"/>
        </w:tabs>
        <w:ind w:firstLine="709"/>
        <w:jc w:val="both"/>
        <w:rPr>
          <w:lang w:eastAsia="en-US"/>
        </w:rPr>
      </w:pPr>
      <w:r w:rsidRPr="00526518">
        <w:rPr>
          <w:color w:val="000000"/>
          <w:lang w:eastAsia="en-US"/>
        </w:rPr>
        <w:t>умение самостоятельно проводить поиск литературы по определенной тематике (в том числе и на иностранных языках);</w:t>
      </w:r>
    </w:p>
    <w:p w14:paraId="2971F695" w14:textId="77777777" w:rsidR="00526518" w:rsidRPr="00526518" w:rsidRDefault="00526518" w:rsidP="004E4AF5">
      <w:pPr>
        <w:widowControl w:val="0"/>
        <w:numPr>
          <w:ilvl w:val="0"/>
          <w:numId w:val="8"/>
        </w:numPr>
        <w:tabs>
          <w:tab w:val="left" w:pos="417"/>
        </w:tabs>
        <w:ind w:firstLine="709"/>
        <w:jc w:val="both"/>
        <w:rPr>
          <w:lang w:eastAsia="en-US"/>
        </w:rPr>
      </w:pPr>
      <w:r w:rsidRPr="00526518">
        <w:rPr>
          <w:color w:val="000000"/>
          <w:lang w:eastAsia="en-US"/>
        </w:rPr>
        <w:t>умение на основании прочитанного материала по определенной проблеме проана</w:t>
      </w:r>
      <w:r w:rsidRPr="00526518">
        <w:rPr>
          <w:color w:val="000000"/>
          <w:lang w:eastAsia="en-US"/>
        </w:rPr>
        <w:softHyphen/>
        <w:t>лизировать конкретную ситуацию;</w:t>
      </w:r>
    </w:p>
    <w:p w14:paraId="140D7FAF" w14:textId="77777777" w:rsidR="00526518" w:rsidRPr="00526518" w:rsidRDefault="00526518" w:rsidP="004E4AF5">
      <w:pPr>
        <w:widowControl w:val="0"/>
        <w:numPr>
          <w:ilvl w:val="0"/>
          <w:numId w:val="8"/>
        </w:numPr>
        <w:tabs>
          <w:tab w:val="left" w:pos="417"/>
        </w:tabs>
        <w:ind w:firstLine="709"/>
        <w:jc w:val="both"/>
        <w:rPr>
          <w:lang w:eastAsia="en-US"/>
        </w:rPr>
      </w:pPr>
      <w:r w:rsidRPr="00526518">
        <w:rPr>
          <w:color w:val="000000"/>
          <w:lang w:eastAsia="en-US"/>
        </w:rPr>
        <w:t>умение аргументировано изложить свою поз</w:t>
      </w:r>
      <w:r w:rsidRPr="00526518">
        <w:rPr>
          <w:lang w:eastAsia="en-US"/>
        </w:rPr>
        <w:t>ици</w:t>
      </w:r>
      <w:r w:rsidRPr="00526518">
        <w:rPr>
          <w:color w:val="000000"/>
          <w:lang w:eastAsia="en-US"/>
        </w:rPr>
        <w:t>ю по определенному вопросу;</w:t>
      </w:r>
    </w:p>
    <w:p w14:paraId="64E80FF9" w14:textId="77777777" w:rsidR="00526518" w:rsidRPr="00526518" w:rsidRDefault="00526518" w:rsidP="004E4AF5">
      <w:pPr>
        <w:widowControl w:val="0"/>
        <w:numPr>
          <w:ilvl w:val="0"/>
          <w:numId w:val="8"/>
        </w:numPr>
        <w:tabs>
          <w:tab w:val="left" w:pos="417"/>
        </w:tabs>
        <w:ind w:firstLine="709"/>
        <w:jc w:val="both"/>
        <w:rPr>
          <w:lang w:eastAsia="en-US"/>
        </w:rPr>
      </w:pPr>
      <w:r w:rsidRPr="00526518">
        <w:rPr>
          <w:color w:val="000000"/>
          <w:lang w:eastAsia="en-US"/>
        </w:rPr>
        <w:t>умение правильно оформлять цитаты и ссылки на литературу.</w:t>
      </w:r>
    </w:p>
    <w:p w14:paraId="35B9B486" w14:textId="77777777" w:rsidR="00526518" w:rsidRPr="00526518" w:rsidRDefault="00526518" w:rsidP="004E4AF5">
      <w:pPr>
        <w:widowControl w:val="0"/>
        <w:ind w:firstLine="709"/>
        <w:jc w:val="both"/>
        <w:rPr>
          <w:lang w:eastAsia="en-US"/>
        </w:rPr>
      </w:pPr>
      <w:r w:rsidRPr="00526518">
        <w:rPr>
          <w:color w:val="000000"/>
          <w:lang w:eastAsia="en-US"/>
        </w:rPr>
        <w:lastRenderedPageBreak/>
        <w:t>Объем эссе 7-8 страниц (включая титульный лист и список литературы). Эссе должно быть оформлено в соответствии с требованиями, изложенными в разделе 1 настоящих Методических рекомендаций.</w:t>
      </w:r>
    </w:p>
    <w:p w14:paraId="304F5631" w14:textId="77777777" w:rsidR="00526518" w:rsidRPr="00526518" w:rsidRDefault="00526518" w:rsidP="004E4AF5">
      <w:pPr>
        <w:widowControl w:val="0"/>
        <w:ind w:firstLine="709"/>
        <w:jc w:val="both"/>
        <w:rPr>
          <w:lang w:eastAsia="en-US"/>
        </w:rPr>
      </w:pPr>
      <w:r w:rsidRPr="00526518">
        <w:rPr>
          <w:b/>
          <w:bCs/>
          <w:i/>
          <w:iCs/>
          <w:color w:val="000000"/>
          <w:shd w:val="clear" w:color="auto" w:fill="FFFFFF"/>
          <w:lang w:eastAsia="en-US"/>
        </w:rPr>
        <w:t>Содержание эссе.</w:t>
      </w:r>
      <w:r w:rsidRPr="00526518">
        <w:rPr>
          <w:color w:val="000000"/>
          <w:lang w:eastAsia="en-US"/>
        </w:rPr>
        <w:t xml:space="preserve"> В эссе студент может:</w:t>
      </w:r>
    </w:p>
    <w:p w14:paraId="6EAA63A6" w14:textId="77777777" w:rsidR="00526518" w:rsidRPr="00526518" w:rsidRDefault="00526518" w:rsidP="004E4AF5">
      <w:pPr>
        <w:widowControl w:val="0"/>
        <w:numPr>
          <w:ilvl w:val="0"/>
          <w:numId w:val="9"/>
        </w:numPr>
        <w:tabs>
          <w:tab w:val="left" w:pos="1009"/>
        </w:tabs>
        <w:ind w:firstLine="709"/>
        <w:jc w:val="both"/>
        <w:rPr>
          <w:lang w:eastAsia="en-US"/>
        </w:rPr>
      </w:pPr>
      <w:r w:rsidRPr="00526518">
        <w:rPr>
          <w:color w:val="000000"/>
          <w:lang w:eastAsia="en-US"/>
        </w:rPr>
        <w:t>проанализировать конкретный случай, пример, взятый из художественной или биографической литературы, кинематографа, общественной жизни или собственного опыта автора;</w:t>
      </w:r>
    </w:p>
    <w:p w14:paraId="19BDCCF2" w14:textId="77777777" w:rsidR="00526518" w:rsidRPr="00526518" w:rsidRDefault="00526518" w:rsidP="004E4AF5">
      <w:pPr>
        <w:widowControl w:val="0"/>
        <w:numPr>
          <w:ilvl w:val="0"/>
          <w:numId w:val="9"/>
        </w:numPr>
        <w:tabs>
          <w:tab w:val="left" w:pos="1009"/>
        </w:tabs>
        <w:ind w:firstLine="709"/>
        <w:jc w:val="both"/>
        <w:rPr>
          <w:lang w:eastAsia="en-US"/>
        </w:rPr>
      </w:pPr>
      <w:r w:rsidRPr="00526518">
        <w:rPr>
          <w:color w:val="000000"/>
          <w:lang w:eastAsia="en-US"/>
        </w:rPr>
        <w:t>проанализировать проблему, не имеющую очевидного ответа и предложить свой вариант ее решения;</w:t>
      </w:r>
    </w:p>
    <w:p w14:paraId="216C1A49" w14:textId="77777777" w:rsidR="00526518" w:rsidRPr="00526518" w:rsidRDefault="00526518" w:rsidP="004E4AF5">
      <w:pPr>
        <w:widowControl w:val="0"/>
        <w:numPr>
          <w:ilvl w:val="0"/>
          <w:numId w:val="9"/>
        </w:numPr>
        <w:tabs>
          <w:tab w:val="left" w:pos="1009"/>
        </w:tabs>
        <w:ind w:firstLine="709"/>
        <w:jc w:val="both"/>
        <w:rPr>
          <w:lang w:eastAsia="en-US"/>
        </w:rPr>
      </w:pPr>
      <w:r w:rsidRPr="00526518">
        <w:rPr>
          <w:color w:val="000000"/>
          <w:lang w:eastAsia="en-US"/>
        </w:rPr>
        <w:t>представить критический анализ какого-либо значимого для понимания определенной темы тезиса.</w:t>
      </w:r>
    </w:p>
    <w:p w14:paraId="4B39291A" w14:textId="77777777" w:rsidR="00526518" w:rsidRPr="00526518" w:rsidRDefault="00526518" w:rsidP="004E4AF5">
      <w:pPr>
        <w:widowControl w:val="0"/>
        <w:ind w:firstLine="709"/>
        <w:jc w:val="both"/>
        <w:rPr>
          <w:lang w:eastAsia="en-US"/>
        </w:rPr>
      </w:pPr>
      <w:r w:rsidRPr="00526518">
        <w:rPr>
          <w:b/>
          <w:bCs/>
          <w:i/>
          <w:iCs/>
          <w:color w:val="000000"/>
          <w:shd w:val="clear" w:color="auto" w:fill="FFFFFF"/>
          <w:lang w:eastAsia="en-US"/>
        </w:rPr>
        <w:t>Структура эссе.</w:t>
      </w:r>
      <w:r w:rsidRPr="00526518">
        <w:rPr>
          <w:color w:val="000000"/>
          <w:lang w:eastAsia="en-US"/>
        </w:rPr>
        <w:t xml:space="preserve"> Эссе не имеет жестко заданной структуры, т.к. она зависит от специфики конкретной темы и предпочтений автора. Однако в общем виде эссе может иметь следующую структуру:</w:t>
      </w:r>
    </w:p>
    <w:p w14:paraId="6AEAA854" w14:textId="77777777" w:rsidR="00526518" w:rsidRPr="00526518" w:rsidRDefault="00526518" w:rsidP="004E4AF5">
      <w:pPr>
        <w:widowControl w:val="0"/>
        <w:numPr>
          <w:ilvl w:val="0"/>
          <w:numId w:val="10"/>
        </w:numPr>
        <w:tabs>
          <w:tab w:val="left" w:pos="0"/>
        </w:tabs>
        <w:ind w:firstLine="709"/>
        <w:jc w:val="both"/>
        <w:rPr>
          <w:lang w:eastAsia="en-US"/>
        </w:rPr>
      </w:pPr>
      <w:r w:rsidRPr="00526518">
        <w:rPr>
          <w:b/>
          <w:bCs/>
          <w:i/>
          <w:iCs/>
          <w:color w:val="000000"/>
          <w:shd w:val="clear" w:color="auto" w:fill="FFFFFF"/>
          <w:lang w:eastAsia="en-US"/>
        </w:rPr>
        <w:t>Титульный лист</w:t>
      </w:r>
      <w:r w:rsidRPr="00526518">
        <w:rPr>
          <w:color w:val="000000"/>
          <w:lang w:eastAsia="en-US"/>
        </w:rPr>
        <w:t>. Является обязательным элементом любого эссе.</w:t>
      </w:r>
    </w:p>
    <w:p w14:paraId="47488F35" w14:textId="77777777" w:rsidR="00526518" w:rsidRPr="00526518" w:rsidRDefault="00526518" w:rsidP="004E4AF5">
      <w:pPr>
        <w:widowControl w:val="0"/>
        <w:numPr>
          <w:ilvl w:val="0"/>
          <w:numId w:val="10"/>
        </w:numPr>
        <w:tabs>
          <w:tab w:val="left" w:pos="0"/>
        </w:tabs>
        <w:ind w:firstLine="709"/>
        <w:jc w:val="both"/>
        <w:rPr>
          <w:lang w:eastAsia="en-US"/>
        </w:rPr>
      </w:pPr>
      <w:r w:rsidRPr="00526518">
        <w:rPr>
          <w:b/>
          <w:bCs/>
          <w:i/>
          <w:iCs/>
          <w:color w:val="000000"/>
          <w:shd w:val="clear" w:color="auto" w:fill="FFFFFF"/>
          <w:lang w:eastAsia="en-US"/>
        </w:rPr>
        <w:t>Введение.</w:t>
      </w:r>
      <w:r w:rsidRPr="00526518">
        <w:rPr>
          <w:color w:val="000000"/>
          <w:lang w:eastAsia="en-US"/>
        </w:rPr>
        <w:t xml:space="preserve"> Во Введении кратко излагается суть проблемы, обосновывается ее выбор, актуальность и значимость. Здесь также формулируется цель данной работы, формулируется вопрос, ответ на который автор намерен изложить в ходе написания эссе. Объем Введения обычно составляет 0,5-1 страницы. Данный элемент является обязательной частью эссе любой формы. Однако обычно Введение не имеет своего подзаголовка и выделяется в отдельный раздел только содержательно.</w:t>
      </w:r>
    </w:p>
    <w:p w14:paraId="45AAC549" w14:textId="77777777" w:rsidR="00526518" w:rsidRPr="00526518" w:rsidRDefault="00526518" w:rsidP="004E4AF5">
      <w:pPr>
        <w:widowControl w:val="0"/>
        <w:tabs>
          <w:tab w:val="left" w:pos="0"/>
        </w:tabs>
        <w:ind w:firstLine="709"/>
        <w:jc w:val="both"/>
        <w:rPr>
          <w:lang w:eastAsia="en-US"/>
        </w:rPr>
      </w:pPr>
      <w:r w:rsidRPr="00526518">
        <w:rPr>
          <w:b/>
          <w:bCs/>
          <w:i/>
          <w:iCs/>
          <w:color w:val="000000"/>
          <w:shd w:val="clear" w:color="auto" w:fill="FFFFFF"/>
          <w:lang w:eastAsia="en-US"/>
        </w:rPr>
        <w:t>Основная часть.</w:t>
      </w:r>
      <w:r w:rsidRPr="00526518">
        <w:rPr>
          <w:color w:val="000000"/>
          <w:lang w:eastAsia="en-US"/>
        </w:rPr>
        <w:t xml:space="preserve"> Данный раздел занимает основной объем эссе. Здесь последовательно раскрывается выбранная тема. Основная часть может быть представлена в виде цельного текста или может быть разделена на несколько частей, имеющих свой подзаголовок. Обычно разделы (имеющие собственный подзаголовок) выделяются по принципу «один раздел - один тезис, мысль». Если Основная часть отделяется от Введения и Заключения, то она должна </w:t>
      </w:r>
      <w:r w:rsidRPr="00526518">
        <w:rPr>
          <w:lang w:eastAsia="en-US"/>
        </w:rPr>
        <w:t>иметь содержательный заголовок. Заголовок «Основная часть» недопустим.</w:t>
      </w:r>
    </w:p>
    <w:p w14:paraId="435F63FA" w14:textId="77777777" w:rsidR="00526518" w:rsidRPr="00526518" w:rsidRDefault="00526518" w:rsidP="004E4AF5">
      <w:pPr>
        <w:widowControl w:val="0"/>
        <w:numPr>
          <w:ilvl w:val="0"/>
          <w:numId w:val="10"/>
        </w:numPr>
        <w:tabs>
          <w:tab w:val="left" w:pos="0"/>
        </w:tabs>
        <w:ind w:firstLine="709"/>
        <w:jc w:val="both"/>
        <w:rPr>
          <w:lang w:eastAsia="en-US"/>
        </w:rPr>
      </w:pPr>
      <w:r w:rsidRPr="00526518">
        <w:rPr>
          <w:b/>
          <w:bCs/>
          <w:i/>
          <w:iCs/>
          <w:color w:val="000000"/>
          <w:shd w:val="clear" w:color="auto" w:fill="FFFFFF"/>
          <w:lang w:eastAsia="en-US"/>
        </w:rPr>
        <w:t>Заключение.</w:t>
      </w:r>
      <w:r w:rsidRPr="00526518">
        <w:rPr>
          <w:color w:val="000000"/>
          <w:lang w:eastAsia="en-US"/>
        </w:rPr>
        <w:t xml:space="preserve"> В Заключении излагаются выводы, вытекающие из рассмотрения ос</w:t>
      </w:r>
      <w:r w:rsidRPr="00526518">
        <w:rPr>
          <w:color w:val="000000"/>
          <w:lang w:eastAsia="en-US"/>
        </w:rPr>
        <w:softHyphen/>
        <w:t>новного вопроса, обобщается авторская поз</w:t>
      </w:r>
      <w:r w:rsidRPr="00526518">
        <w:rPr>
          <w:lang w:eastAsia="en-US"/>
        </w:rPr>
        <w:t>ици</w:t>
      </w:r>
      <w:r w:rsidRPr="00526518">
        <w:rPr>
          <w:color w:val="000000"/>
          <w:lang w:eastAsia="en-US"/>
        </w:rPr>
        <w:t>я по исследуемой проблематике. Объем Заключения обычно составляет 0,5-1 страницы. Данный элемент является обязательной частью эссе любой формы.</w:t>
      </w:r>
    </w:p>
    <w:p w14:paraId="3D8B3B39" w14:textId="77777777" w:rsidR="00526518" w:rsidRPr="00526518" w:rsidRDefault="00526518" w:rsidP="004E4AF5">
      <w:pPr>
        <w:widowControl w:val="0"/>
        <w:numPr>
          <w:ilvl w:val="0"/>
          <w:numId w:val="10"/>
        </w:numPr>
        <w:tabs>
          <w:tab w:val="left" w:pos="0"/>
        </w:tabs>
        <w:ind w:firstLine="709"/>
        <w:jc w:val="both"/>
        <w:rPr>
          <w:lang w:eastAsia="en-US"/>
        </w:rPr>
      </w:pPr>
      <w:r w:rsidRPr="00526518">
        <w:rPr>
          <w:b/>
          <w:bCs/>
          <w:i/>
          <w:iCs/>
          <w:color w:val="000000"/>
          <w:shd w:val="clear" w:color="auto" w:fill="FFFFFF"/>
          <w:lang w:eastAsia="en-US"/>
        </w:rPr>
        <w:t>Список литературы.</w:t>
      </w:r>
      <w:r w:rsidRPr="00526518">
        <w:rPr>
          <w:color w:val="000000"/>
          <w:lang w:eastAsia="en-US"/>
        </w:rPr>
        <w:t xml:space="preserve"> Данный элемент структуры является обязательным для эссе. Однако количество включенных в него источников не регламентируется и определя</w:t>
      </w:r>
      <w:r w:rsidRPr="00526518">
        <w:rPr>
          <w:color w:val="000000"/>
          <w:lang w:eastAsia="en-US"/>
        </w:rPr>
        <w:softHyphen/>
        <w:t>ется в каждом конкретном случае. Здесь приводятся библиографические описания только тех литературных источников, к которым есть отсылка в тексте. Библиогра</w:t>
      </w:r>
      <w:r w:rsidRPr="00526518">
        <w:rPr>
          <w:color w:val="000000"/>
          <w:lang w:eastAsia="en-US"/>
        </w:rPr>
        <w:softHyphen/>
        <w:t>фические описания всех источников, на которые есть ссылка в тексте, должны быть указаны в списке. Учебная литература (учебники, учебные и учебно-методические пособия) при написании эссе должна использоваться в минимальном объеме. При подготовке эссе в качестве литературных источников необходимо использовать пре</w:t>
      </w:r>
      <w:r w:rsidRPr="00526518">
        <w:rPr>
          <w:color w:val="000000"/>
          <w:lang w:eastAsia="en-US"/>
        </w:rPr>
        <w:softHyphen/>
        <w:t>имущественно монографии, журнальные статьи (прежде всего, вышедшие за по</w:t>
      </w:r>
      <w:r w:rsidRPr="00526518">
        <w:rPr>
          <w:color w:val="000000"/>
          <w:lang w:eastAsia="en-US"/>
        </w:rPr>
        <w:softHyphen/>
        <w:t>следние 5-7 лет).</w:t>
      </w:r>
    </w:p>
    <w:p w14:paraId="216BC589" w14:textId="77777777" w:rsidR="00526518" w:rsidRPr="00526518" w:rsidRDefault="00526518" w:rsidP="004E4AF5">
      <w:pPr>
        <w:widowControl w:val="0"/>
        <w:ind w:firstLine="709"/>
        <w:jc w:val="both"/>
        <w:rPr>
          <w:lang w:eastAsia="en-US"/>
        </w:rPr>
      </w:pPr>
      <w:r w:rsidRPr="00526518">
        <w:rPr>
          <w:b/>
          <w:bCs/>
          <w:i/>
          <w:iCs/>
          <w:color w:val="000000"/>
          <w:shd w:val="clear" w:color="auto" w:fill="FFFFFF"/>
          <w:lang w:eastAsia="en-US"/>
        </w:rPr>
        <w:t>Стиль изложения.</w:t>
      </w:r>
      <w:r w:rsidRPr="00526518">
        <w:rPr>
          <w:color w:val="000000"/>
          <w:lang w:eastAsia="en-US"/>
        </w:rPr>
        <w:t xml:space="preserve"> Эссе должно быть написано грамотно, в соответствии с нор</w:t>
      </w:r>
      <w:r w:rsidRPr="00526518">
        <w:rPr>
          <w:color w:val="000000"/>
          <w:lang w:eastAsia="en-US"/>
        </w:rPr>
        <w:softHyphen/>
        <w:t>мами русского литературного и профессионального языка. При изложении материала необходимо следить за точностью формулировок и корректностью употребляемых тер</w:t>
      </w:r>
      <w:r w:rsidRPr="00526518">
        <w:rPr>
          <w:color w:val="000000"/>
          <w:lang w:eastAsia="en-US"/>
        </w:rPr>
        <w:softHyphen/>
        <w:t>минов и понятий. Не следует использовать в качестве терминов слова, заимствованные из иностранных языков, если существуют эквивалентные понятия в русском языке. Пе</w:t>
      </w:r>
      <w:r w:rsidRPr="00526518">
        <w:rPr>
          <w:color w:val="000000"/>
          <w:lang w:eastAsia="en-US"/>
        </w:rPr>
        <w:softHyphen/>
        <w:t>ред тем, как работа будет сдана, текст должен быть проверен на наличие ошибок. Все орфографические, пунктуационные, стилистические ошибки, а также опечатки должны быть выверены. Наличие грамматических, орфографических и стилистических ошибок недопустимо.</w:t>
      </w:r>
    </w:p>
    <w:p w14:paraId="3E85EBB7" w14:textId="77777777" w:rsidR="00526518" w:rsidRPr="00526518" w:rsidRDefault="00526518" w:rsidP="004E4AF5">
      <w:pPr>
        <w:widowControl w:val="0"/>
        <w:ind w:firstLine="709"/>
        <w:jc w:val="both"/>
        <w:rPr>
          <w:lang w:eastAsia="en-US"/>
        </w:rPr>
      </w:pPr>
      <w:r w:rsidRPr="00526518">
        <w:rPr>
          <w:b/>
          <w:bCs/>
          <w:i/>
          <w:iCs/>
          <w:color w:val="000000"/>
          <w:shd w:val="clear" w:color="auto" w:fill="FFFFFF"/>
          <w:lang w:eastAsia="en-US"/>
        </w:rPr>
        <w:lastRenderedPageBreak/>
        <w:t>Рекомендации по формулировке тем эссе.</w:t>
      </w:r>
      <w:r w:rsidRPr="00526518">
        <w:rPr>
          <w:color w:val="000000"/>
          <w:lang w:eastAsia="en-US"/>
        </w:rPr>
        <w:t xml:space="preserve"> Тема для эссе должна формулироваться таким способом, чтобы она содержала в себе проблему/тему для рассуждения или объект для анализа. Соответственно, следует избегать формулировки тем, указывающих только на область (или понятие), поскольку такая формулировка может провоцировать скорее реферирование, нежели обсуждение. Другими слова, основная характеристика темы эссе - это </w:t>
      </w:r>
      <w:proofErr w:type="spellStart"/>
      <w:r w:rsidRPr="00526518">
        <w:rPr>
          <w:color w:val="000000"/>
          <w:lang w:eastAsia="en-US"/>
        </w:rPr>
        <w:t>проблемность</w:t>
      </w:r>
      <w:proofErr w:type="spellEnd"/>
      <w:r w:rsidRPr="00526518">
        <w:rPr>
          <w:color w:val="000000"/>
          <w:lang w:eastAsia="en-US"/>
        </w:rPr>
        <w:t xml:space="preserve">. </w:t>
      </w:r>
    </w:p>
    <w:p w14:paraId="32B0A83E" w14:textId="77777777" w:rsidR="00526518" w:rsidRPr="00526518" w:rsidRDefault="00526518" w:rsidP="004E4AF5">
      <w:pPr>
        <w:widowControl w:val="0"/>
        <w:ind w:firstLine="709"/>
        <w:jc w:val="both"/>
        <w:rPr>
          <w:color w:val="000000"/>
          <w:lang w:eastAsia="en-US"/>
        </w:rPr>
      </w:pPr>
      <w:r w:rsidRPr="00526518">
        <w:rPr>
          <w:color w:val="000000"/>
          <w:lang w:eastAsia="en-US"/>
        </w:rPr>
        <w:t>К каждой теме преподаватель должен рекомендовать основную литературу. Однако рекомендованная литература предназначена для того, чтобы студенты могли сориентироваться в теме эссе, поэтому при его написании не стоит ограничиваться только предложенным списком. Поиск дополнительной литературы по выбранной тематике студент осуществляет самостоятельно!</w:t>
      </w:r>
    </w:p>
    <w:p w14:paraId="3E33276B" w14:textId="77777777" w:rsidR="00526518" w:rsidRPr="00526518" w:rsidRDefault="00526518" w:rsidP="004E4AF5">
      <w:pPr>
        <w:widowControl w:val="0"/>
        <w:ind w:firstLine="709"/>
        <w:jc w:val="both"/>
        <w:rPr>
          <w:color w:val="000000"/>
          <w:lang w:eastAsia="en-US"/>
        </w:rPr>
      </w:pPr>
    </w:p>
    <w:p w14:paraId="4B7C05FE" w14:textId="77777777" w:rsidR="00526518" w:rsidRPr="00526518" w:rsidRDefault="00526518" w:rsidP="004E4AF5">
      <w:pPr>
        <w:widowControl w:val="0"/>
        <w:ind w:firstLine="709"/>
        <w:jc w:val="both"/>
        <w:rPr>
          <w:i/>
          <w:iCs/>
          <w:lang w:eastAsia="en-US"/>
        </w:rPr>
      </w:pPr>
      <w:r w:rsidRPr="00526518">
        <w:rPr>
          <w:i/>
          <w:iCs/>
          <w:color w:val="000000"/>
          <w:lang w:eastAsia="en-US"/>
        </w:rPr>
        <w:t>Критерии оценки эссе</w:t>
      </w:r>
    </w:p>
    <w:p w14:paraId="6FFEBE1B" w14:textId="77777777" w:rsidR="00526518" w:rsidRPr="00526518" w:rsidRDefault="00526518" w:rsidP="004E4AF5">
      <w:pPr>
        <w:widowControl w:val="0"/>
        <w:ind w:firstLine="709"/>
        <w:jc w:val="both"/>
        <w:rPr>
          <w:lang w:eastAsia="en-US"/>
        </w:rPr>
      </w:pPr>
      <w:r w:rsidRPr="00526518">
        <w:rPr>
          <w:color w:val="000000"/>
          <w:lang w:eastAsia="en-US"/>
        </w:rPr>
        <w:t>При оценке эссе преподаватель руководствуется следующими критериями:</w:t>
      </w:r>
    </w:p>
    <w:p w14:paraId="1AD01409" w14:textId="77777777" w:rsidR="00526518" w:rsidRPr="00526518" w:rsidRDefault="00526518" w:rsidP="00657BE8">
      <w:pPr>
        <w:widowControl w:val="0"/>
        <w:numPr>
          <w:ilvl w:val="0"/>
          <w:numId w:val="8"/>
        </w:numPr>
        <w:tabs>
          <w:tab w:val="left" w:pos="142"/>
        </w:tabs>
        <w:jc w:val="both"/>
        <w:rPr>
          <w:lang w:eastAsia="en-US"/>
        </w:rPr>
      </w:pPr>
      <w:r w:rsidRPr="00526518">
        <w:rPr>
          <w:color w:val="000000"/>
          <w:lang w:eastAsia="en-US"/>
        </w:rPr>
        <w:t>соответствие содержания текста выбранной теме;</w:t>
      </w:r>
    </w:p>
    <w:p w14:paraId="3B9D6B6C" w14:textId="77777777" w:rsidR="00526518" w:rsidRPr="00526518" w:rsidRDefault="00526518" w:rsidP="00657BE8">
      <w:pPr>
        <w:widowControl w:val="0"/>
        <w:numPr>
          <w:ilvl w:val="0"/>
          <w:numId w:val="8"/>
        </w:numPr>
        <w:tabs>
          <w:tab w:val="left" w:pos="142"/>
        </w:tabs>
        <w:jc w:val="both"/>
        <w:rPr>
          <w:lang w:eastAsia="en-US"/>
        </w:rPr>
      </w:pPr>
      <w:r w:rsidRPr="00526518">
        <w:rPr>
          <w:color w:val="000000"/>
          <w:lang w:eastAsia="en-US"/>
        </w:rPr>
        <w:t>наличие четкой и логичной структуры текста;</w:t>
      </w:r>
    </w:p>
    <w:p w14:paraId="212ED305" w14:textId="77777777" w:rsidR="00526518" w:rsidRPr="00526518" w:rsidRDefault="00526518" w:rsidP="00657BE8">
      <w:pPr>
        <w:widowControl w:val="0"/>
        <w:numPr>
          <w:ilvl w:val="0"/>
          <w:numId w:val="8"/>
        </w:numPr>
        <w:tabs>
          <w:tab w:val="left" w:pos="142"/>
        </w:tabs>
        <w:jc w:val="both"/>
        <w:rPr>
          <w:lang w:eastAsia="en-US"/>
        </w:rPr>
      </w:pPr>
      <w:r w:rsidRPr="00526518">
        <w:rPr>
          <w:color w:val="000000"/>
          <w:lang w:eastAsia="en-US"/>
        </w:rPr>
        <w:t>наличие в эссе авторской позиции по рассматриваемой проблематике;</w:t>
      </w:r>
    </w:p>
    <w:p w14:paraId="1C6236EB" w14:textId="77777777" w:rsidR="00526518" w:rsidRPr="00526518" w:rsidRDefault="00526518" w:rsidP="00657BE8">
      <w:pPr>
        <w:widowControl w:val="0"/>
        <w:numPr>
          <w:ilvl w:val="0"/>
          <w:numId w:val="8"/>
        </w:numPr>
        <w:tabs>
          <w:tab w:val="left" w:pos="142"/>
        </w:tabs>
        <w:jc w:val="both"/>
        <w:rPr>
          <w:lang w:eastAsia="en-US"/>
        </w:rPr>
      </w:pPr>
      <w:r w:rsidRPr="00526518">
        <w:rPr>
          <w:color w:val="000000"/>
          <w:lang w:eastAsia="en-US"/>
        </w:rPr>
        <w:t>обоснованность, аргументированность, доказательность высказываемых положе</w:t>
      </w:r>
      <w:r w:rsidRPr="00526518">
        <w:rPr>
          <w:color w:val="000000"/>
          <w:lang w:eastAsia="en-US"/>
        </w:rPr>
        <w:softHyphen/>
        <w:t>ний и выводов автора;</w:t>
      </w:r>
    </w:p>
    <w:p w14:paraId="7EE18F83" w14:textId="77777777" w:rsidR="00526518" w:rsidRPr="00526518" w:rsidRDefault="00526518" w:rsidP="00657BE8">
      <w:pPr>
        <w:widowControl w:val="0"/>
        <w:numPr>
          <w:ilvl w:val="0"/>
          <w:numId w:val="8"/>
        </w:numPr>
        <w:tabs>
          <w:tab w:val="left" w:pos="142"/>
        </w:tabs>
        <w:jc w:val="both"/>
        <w:rPr>
          <w:lang w:eastAsia="en-US"/>
        </w:rPr>
      </w:pPr>
      <w:r w:rsidRPr="00526518">
        <w:rPr>
          <w:color w:val="000000"/>
          <w:lang w:eastAsia="en-US"/>
        </w:rPr>
        <w:t>отсутствие орфографических, пунктуационных, стилистических, а также факти</w:t>
      </w:r>
      <w:r w:rsidRPr="00526518">
        <w:rPr>
          <w:color w:val="000000"/>
          <w:lang w:eastAsia="en-US"/>
        </w:rPr>
        <w:softHyphen/>
        <w:t>ческих ошибок;</w:t>
      </w:r>
    </w:p>
    <w:p w14:paraId="2E4B92FF" w14:textId="77777777" w:rsidR="00526518" w:rsidRPr="00526518" w:rsidRDefault="00526518" w:rsidP="00657BE8">
      <w:pPr>
        <w:widowControl w:val="0"/>
        <w:numPr>
          <w:ilvl w:val="0"/>
          <w:numId w:val="8"/>
        </w:numPr>
        <w:tabs>
          <w:tab w:val="left" w:pos="142"/>
        </w:tabs>
        <w:jc w:val="both"/>
        <w:rPr>
          <w:color w:val="000000"/>
          <w:lang w:eastAsia="en-US"/>
        </w:rPr>
      </w:pPr>
      <w:r w:rsidRPr="00526518">
        <w:rPr>
          <w:color w:val="000000"/>
          <w:lang w:eastAsia="en-US"/>
        </w:rPr>
        <w:t xml:space="preserve">соответствие оформления работы предъявляемым требованиям; </w:t>
      </w:r>
    </w:p>
    <w:p w14:paraId="24530499" w14:textId="77777777" w:rsidR="00526518" w:rsidRPr="004E4AF5" w:rsidRDefault="00526518" w:rsidP="00657BE8">
      <w:pPr>
        <w:widowControl w:val="0"/>
        <w:numPr>
          <w:ilvl w:val="0"/>
          <w:numId w:val="8"/>
        </w:numPr>
        <w:tabs>
          <w:tab w:val="left" w:pos="142"/>
        </w:tabs>
        <w:jc w:val="both"/>
        <w:rPr>
          <w:lang w:eastAsia="en-US"/>
        </w:rPr>
      </w:pPr>
      <w:r w:rsidRPr="00526518">
        <w:rPr>
          <w:color w:val="000000"/>
          <w:lang w:eastAsia="en-US"/>
        </w:rPr>
        <w:t>сдача эссе в установленный срок.</w:t>
      </w:r>
    </w:p>
    <w:tbl>
      <w:tblPr>
        <w:tblpPr w:leftFromText="180" w:rightFromText="180" w:vertAnchor="text" w:tblpX="-431" w:tblpY="134"/>
        <w:tblOverlap w:val="never"/>
        <w:tblW w:w="9797" w:type="dxa"/>
        <w:tblLayout w:type="fixed"/>
        <w:tblCellMar>
          <w:left w:w="10" w:type="dxa"/>
          <w:right w:w="10" w:type="dxa"/>
        </w:tblCellMar>
        <w:tblLook w:val="0000" w:firstRow="0" w:lastRow="0" w:firstColumn="0" w:lastColumn="0" w:noHBand="0" w:noVBand="0"/>
      </w:tblPr>
      <w:tblGrid>
        <w:gridCol w:w="2830"/>
        <w:gridCol w:w="6967"/>
      </w:tblGrid>
      <w:tr w:rsidR="00526518" w:rsidRPr="00526518" w14:paraId="3FFE94C7" w14:textId="77777777" w:rsidTr="00063F4D">
        <w:trPr>
          <w:trHeight w:hRule="exact" w:val="413"/>
        </w:trPr>
        <w:tc>
          <w:tcPr>
            <w:tcW w:w="2830" w:type="dxa"/>
            <w:tcBorders>
              <w:top w:val="single" w:sz="4" w:space="0" w:color="auto"/>
              <w:left w:val="single" w:sz="4" w:space="0" w:color="auto"/>
            </w:tcBorders>
            <w:shd w:val="clear" w:color="auto" w:fill="FFFFFF"/>
          </w:tcPr>
          <w:p w14:paraId="1FE431C2" w14:textId="1DFA77CC" w:rsidR="00526518" w:rsidRPr="00526518" w:rsidRDefault="00687121" w:rsidP="006507A8">
            <w:pPr>
              <w:jc w:val="center"/>
              <w:rPr>
                <w:rFonts w:eastAsiaTheme="minorEastAsia"/>
                <w:b/>
                <w:bCs/>
              </w:rPr>
            </w:pPr>
            <w:r w:rsidRPr="00526518">
              <w:rPr>
                <w:rFonts w:eastAsiaTheme="minorEastAsia"/>
                <w:b/>
                <w:bCs/>
              </w:rPr>
              <w:t>Оценка</w:t>
            </w:r>
          </w:p>
        </w:tc>
        <w:tc>
          <w:tcPr>
            <w:tcW w:w="6967" w:type="dxa"/>
            <w:tcBorders>
              <w:top w:val="single" w:sz="4" w:space="0" w:color="auto"/>
              <w:left w:val="single" w:sz="4" w:space="0" w:color="auto"/>
              <w:right w:val="single" w:sz="4" w:space="0" w:color="auto"/>
            </w:tcBorders>
            <w:shd w:val="clear" w:color="auto" w:fill="FFFFFF"/>
          </w:tcPr>
          <w:p w14:paraId="1055A098" w14:textId="232E6592" w:rsidR="00526518" w:rsidRPr="00526518" w:rsidRDefault="00687121" w:rsidP="006507A8">
            <w:pPr>
              <w:jc w:val="center"/>
              <w:rPr>
                <w:rFonts w:eastAsiaTheme="minorEastAsia"/>
                <w:b/>
                <w:bCs/>
              </w:rPr>
            </w:pPr>
            <w:r w:rsidRPr="00526518">
              <w:rPr>
                <w:rFonts w:eastAsiaTheme="minorEastAsia"/>
                <w:b/>
                <w:bCs/>
              </w:rPr>
              <w:t>Критерии</w:t>
            </w:r>
          </w:p>
        </w:tc>
      </w:tr>
      <w:tr w:rsidR="00526518" w:rsidRPr="00526518" w14:paraId="532A910F" w14:textId="77777777" w:rsidTr="00063F4D">
        <w:trPr>
          <w:trHeight w:hRule="exact" w:val="1150"/>
        </w:trPr>
        <w:tc>
          <w:tcPr>
            <w:tcW w:w="2830" w:type="dxa"/>
            <w:tcBorders>
              <w:top w:val="single" w:sz="4" w:space="0" w:color="auto"/>
              <w:left w:val="single" w:sz="4" w:space="0" w:color="auto"/>
            </w:tcBorders>
            <w:shd w:val="clear" w:color="auto" w:fill="FFFFFF"/>
          </w:tcPr>
          <w:p w14:paraId="249E5A8E" w14:textId="77777777" w:rsidR="00526518" w:rsidRPr="00526518" w:rsidRDefault="00526518" w:rsidP="006507A8">
            <w:pPr>
              <w:jc w:val="center"/>
              <w:rPr>
                <w:rFonts w:eastAsiaTheme="minorEastAsia"/>
              </w:rPr>
            </w:pPr>
            <w:r w:rsidRPr="00526518">
              <w:rPr>
                <w:rFonts w:eastAsiaTheme="minorEastAsia"/>
              </w:rPr>
              <w:t>«Отлично»:</w:t>
            </w:r>
          </w:p>
        </w:tc>
        <w:tc>
          <w:tcPr>
            <w:tcW w:w="6967" w:type="dxa"/>
            <w:tcBorders>
              <w:top w:val="single" w:sz="4" w:space="0" w:color="auto"/>
              <w:left w:val="single" w:sz="4" w:space="0" w:color="auto"/>
              <w:right w:val="single" w:sz="4" w:space="0" w:color="auto"/>
            </w:tcBorders>
            <w:shd w:val="clear" w:color="auto" w:fill="FFFFFF"/>
          </w:tcPr>
          <w:p w14:paraId="6A04BF44" w14:textId="083447EE" w:rsidR="00526518" w:rsidRPr="00526518" w:rsidRDefault="00526518" w:rsidP="006507A8">
            <w:pPr>
              <w:ind w:left="272"/>
              <w:rPr>
                <w:rFonts w:eastAsiaTheme="minorEastAsia"/>
              </w:rPr>
            </w:pPr>
            <w:r w:rsidRPr="00526518">
              <w:rPr>
                <w:rFonts w:eastAsiaTheme="minorEastAsia"/>
              </w:rPr>
              <w:t xml:space="preserve">Данные оценки могут быть выставлены только при условии соответствия эссе всем критериям при наличии незначительных ошибок в оформлении, отдельных неточностей в логике обсуждения. </w:t>
            </w:r>
          </w:p>
        </w:tc>
      </w:tr>
      <w:tr w:rsidR="00526518" w:rsidRPr="00526518" w14:paraId="0473776E" w14:textId="77777777" w:rsidTr="00063F4D">
        <w:trPr>
          <w:trHeight w:hRule="exact" w:val="843"/>
        </w:trPr>
        <w:tc>
          <w:tcPr>
            <w:tcW w:w="2830" w:type="dxa"/>
            <w:tcBorders>
              <w:top w:val="single" w:sz="4" w:space="0" w:color="auto"/>
              <w:left w:val="single" w:sz="4" w:space="0" w:color="auto"/>
            </w:tcBorders>
            <w:shd w:val="clear" w:color="auto" w:fill="FFFFFF"/>
          </w:tcPr>
          <w:p w14:paraId="230BC1DF" w14:textId="77777777" w:rsidR="00526518" w:rsidRPr="00526518" w:rsidRDefault="00526518" w:rsidP="006507A8">
            <w:pPr>
              <w:jc w:val="center"/>
              <w:rPr>
                <w:rFonts w:eastAsiaTheme="minorEastAsia"/>
              </w:rPr>
            </w:pPr>
            <w:r w:rsidRPr="00526518">
              <w:rPr>
                <w:rFonts w:eastAsiaTheme="minorEastAsia"/>
              </w:rPr>
              <w:t>«Хорошо»</w:t>
            </w:r>
          </w:p>
        </w:tc>
        <w:tc>
          <w:tcPr>
            <w:tcW w:w="6967" w:type="dxa"/>
            <w:tcBorders>
              <w:top w:val="single" w:sz="4" w:space="0" w:color="auto"/>
              <w:left w:val="single" w:sz="4" w:space="0" w:color="auto"/>
              <w:right w:val="single" w:sz="4" w:space="0" w:color="auto"/>
            </w:tcBorders>
            <w:shd w:val="clear" w:color="auto" w:fill="FFFFFF"/>
          </w:tcPr>
          <w:p w14:paraId="15193E30" w14:textId="2D82CC64" w:rsidR="00526518" w:rsidRPr="00526518" w:rsidRDefault="00526518" w:rsidP="006507A8">
            <w:pPr>
              <w:ind w:left="272"/>
              <w:rPr>
                <w:rFonts w:eastAsiaTheme="minorEastAsia"/>
              </w:rPr>
            </w:pPr>
            <w:r w:rsidRPr="00526518">
              <w:rPr>
                <w:rFonts w:eastAsiaTheme="minorEastAsia"/>
              </w:rPr>
              <w:t>Оценка «хорошо» может быть выставлена только при условии полного соответствия эссе 6 из 7 предъявляемым критериев, а 1 критерий выполнен частично.</w:t>
            </w:r>
          </w:p>
        </w:tc>
      </w:tr>
      <w:tr w:rsidR="00526518" w:rsidRPr="00526518" w14:paraId="47BF3C5C" w14:textId="77777777" w:rsidTr="00063F4D">
        <w:trPr>
          <w:trHeight w:hRule="exact" w:val="852"/>
        </w:trPr>
        <w:tc>
          <w:tcPr>
            <w:tcW w:w="2830" w:type="dxa"/>
            <w:tcBorders>
              <w:top w:val="single" w:sz="4" w:space="0" w:color="auto"/>
              <w:left w:val="single" w:sz="4" w:space="0" w:color="auto"/>
            </w:tcBorders>
            <w:shd w:val="clear" w:color="auto" w:fill="FFFFFF"/>
          </w:tcPr>
          <w:p w14:paraId="5CB96F15" w14:textId="77777777" w:rsidR="00526518" w:rsidRPr="00526518" w:rsidRDefault="00526518" w:rsidP="006507A8">
            <w:pPr>
              <w:jc w:val="center"/>
              <w:rPr>
                <w:rFonts w:eastAsiaTheme="minorEastAsia"/>
              </w:rPr>
            </w:pPr>
            <w:r w:rsidRPr="00526518">
              <w:rPr>
                <w:rFonts w:eastAsiaTheme="minorEastAsia"/>
              </w:rPr>
              <w:t>«Удовлетворительно»</w:t>
            </w:r>
          </w:p>
        </w:tc>
        <w:tc>
          <w:tcPr>
            <w:tcW w:w="6967" w:type="dxa"/>
            <w:tcBorders>
              <w:top w:val="single" w:sz="4" w:space="0" w:color="auto"/>
              <w:left w:val="single" w:sz="4" w:space="0" w:color="auto"/>
              <w:right w:val="single" w:sz="4" w:space="0" w:color="auto"/>
            </w:tcBorders>
            <w:shd w:val="clear" w:color="auto" w:fill="FFFFFF"/>
          </w:tcPr>
          <w:p w14:paraId="559B7408" w14:textId="65C31ADC" w:rsidR="00526518" w:rsidRPr="00526518" w:rsidRDefault="00526518" w:rsidP="00AC5411">
            <w:pPr>
              <w:ind w:left="272"/>
              <w:rPr>
                <w:rFonts w:eastAsiaTheme="minorEastAsia"/>
              </w:rPr>
            </w:pPr>
            <w:r w:rsidRPr="00526518">
              <w:rPr>
                <w:rFonts w:eastAsiaTheme="minorEastAsia"/>
              </w:rPr>
              <w:t>Оценка «удовлетворительно» может быть выставлена только при условии полного соответствия эссе 4 из 7 предъявляемым критериев, а 3 критерия выполнены частично.</w:t>
            </w:r>
          </w:p>
        </w:tc>
      </w:tr>
      <w:tr w:rsidR="00526518" w:rsidRPr="00526518" w14:paraId="02CA59D4" w14:textId="77777777" w:rsidTr="00063F4D">
        <w:trPr>
          <w:trHeight w:hRule="exact" w:val="702"/>
        </w:trPr>
        <w:tc>
          <w:tcPr>
            <w:tcW w:w="2830" w:type="dxa"/>
            <w:tcBorders>
              <w:top w:val="single" w:sz="4" w:space="0" w:color="auto"/>
              <w:left w:val="single" w:sz="4" w:space="0" w:color="auto"/>
            </w:tcBorders>
            <w:shd w:val="clear" w:color="auto" w:fill="FFFFFF"/>
          </w:tcPr>
          <w:p w14:paraId="3011F2E5" w14:textId="528448DC" w:rsidR="00526518" w:rsidRPr="00526518" w:rsidRDefault="00526518" w:rsidP="006507A8">
            <w:pPr>
              <w:jc w:val="center"/>
              <w:rPr>
                <w:rFonts w:eastAsiaTheme="minorEastAsia"/>
              </w:rPr>
            </w:pPr>
            <w:r w:rsidRPr="00526518">
              <w:rPr>
                <w:rFonts w:eastAsiaTheme="minorEastAsia"/>
              </w:rPr>
              <w:t>«Неудовлетворительно»:</w:t>
            </w:r>
          </w:p>
        </w:tc>
        <w:tc>
          <w:tcPr>
            <w:tcW w:w="6967" w:type="dxa"/>
            <w:tcBorders>
              <w:top w:val="single" w:sz="4" w:space="0" w:color="auto"/>
              <w:left w:val="single" w:sz="4" w:space="0" w:color="auto"/>
              <w:right w:val="single" w:sz="4" w:space="0" w:color="auto"/>
            </w:tcBorders>
            <w:shd w:val="clear" w:color="auto" w:fill="FFFFFF"/>
          </w:tcPr>
          <w:p w14:paraId="3B9FF6C3" w14:textId="2E8E1FAE" w:rsidR="00526518" w:rsidRPr="00526518" w:rsidRDefault="00526518" w:rsidP="006507A8">
            <w:pPr>
              <w:ind w:left="272"/>
              <w:rPr>
                <w:rFonts w:eastAsiaTheme="minorEastAsia"/>
              </w:rPr>
            </w:pPr>
            <w:r w:rsidRPr="00526518">
              <w:rPr>
                <w:rFonts w:eastAsiaTheme="minorEastAsia"/>
              </w:rPr>
              <w:t>Данные оценки выставляются в случае несоответствия работы большинству предъявляемых критериев.</w:t>
            </w:r>
          </w:p>
        </w:tc>
      </w:tr>
      <w:tr w:rsidR="00526518" w:rsidRPr="00526518" w14:paraId="25A7E829" w14:textId="77777777" w:rsidTr="00063F4D">
        <w:trPr>
          <w:trHeight w:hRule="exact" w:val="721"/>
        </w:trPr>
        <w:tc>
          <w:tcPr>
            <w:tcW w:w="2830" w:type="dxa"/>
            <w:tcBorders>
              <w:top w:val="single" w:sz="4" w:space="0" w:color="auto"/>
              <w:left w:val="single" w:sz="4" w:space="0" w:color="auto"/>
              <w:bottom w:val="single" w:sz="4" w:space="0" w:color="auto"/>
            </w:tcBorders>
            <w:shd w:val="clear" w:color="auto" w:fill="FFFFFF"/>
          </w:tcPr>
          <w:p w14:paraId="27E4DC54" w14:textId="17D02B99" w:rsidR="00526518" w:rsidRPr="00526518" w:rsidRDefault="00526518" w:rsidP="006507A8">
            <w:pPr>
              <w:jc w:val="center"/>
              <w:rPr>
                <w:rFonts w:eastAsiaTheme="minorEastAsia"/>
              </w:rPr>
            </w:pPr>
            <w:r w:rsidRPr="00526518">
              <w:rPr>
                <w:rFonts w:eastAsiaTheme="minorEastAsia"/>
              </w:rPr>
              <w:t xml:space="preserve">«Работа не принимается»: </w:t>
            </w:r>
          </w:p>
        </w:tc>
        <w:tc>
          <w:tcPr>
            <w:tcW w:w="6967" w:type="dxa"/>
            <w:tcBorders>
              <w:top w:val="single" w:sz="4" w:space="0" w:color="auto"/>
              <w:left w:val="single" w:sz="4" w:space="0" w:color="auto"/>
              <w:bottom w:val="single" w:sz="4" w:space="0" w:color="auto"/>
              <w:right w:val="single" w:sz="4" w:space="0" w:color="auto"/>
            </w:tcBorders>
            <w:shd w:val="clear" w:color="auto" w:fill="FFFFFF"/>
          </w:tcPr>
          <w:p w14:paraId="11E552D8" w14:textId="77777777" w:rsidR="00526518" w:rsidRPr="00526518" w:rsidRDefault="00526518" w:rsidP="006507A8">
            <w:pPr>
              <w:ind w:left="272"/>
              <w:rPr>
                <w:rFonts w:eastAsiaTheme="minorEastAsia"/>
              </w:rPr>
            </w:pPr>
            <w:r w:rsidRPr="00526518">
              <w:rPr>
                <w:rFonts w:eastAsiaTheme="minorEastAsia"/>
              </w:rPr>
              <w:t>Работа является плагиатом, авторский вклад менее 80%. Студент должен представить другую работу.</w:t>
            </w:r>
          </w:p>
        </w:tc>
      </w:tr>
    </w:tbl>
    <w:p w14:paraId="35822F82" w14:textId="77777777" w:rsidR="00526518" w:rsidRPr="00526518" w:rsidRDefault="00526518" w:rsidP="00526518">
      <w:pPr>
        <w:jc w:val="both"/>
        <w:rPr>
          <w:rFonts w:eastAsiaTheme="minorEastAsia"/>
          <w:b/>
        </w:rPr>
      </w:pPr>
    </w:p>
    <w:p w14:paraId="5E65540F" w14:textId="77777777" w:rsidR="00526518" w:rsidRPr="00526518" w:rsidRDefault="00526518" w:rsidP="00526518">
      <w:pPr>
        <w:ind w:firstLine="709"/>
        <w:jc w:val="center"/>
        <w:rPr>
          <w:rFonts w:eastAsiaTheme="minorEastAsia"/>
          <w:b/>
        </w:rPr>
      </w:pPr>
      <w:r w:rsidRPr="00526518">
        <w:rPr>
          <w:rFonts w:eastAsiaTheme="minorEastAsia"/>
          <w:b/>
        </w:rPr>
        <w:t>Шкала оценивания презентаций</w:t>
      </w:r>
    </w:p>
    <w:p w14:paraId="7056A860" w14:textId="77777777" w:rsidR="00526518" w:rsidRPr="00526518" w:rsidRDefault="00526518" w:rsidP="00657BE8">
      <w:pPr>
        <w:jc w:val="both"/>
        <w:rPr>
          <w:rFonts w:eastAsiaTheme="minorEastAsia"/>
          <w:b/>
        </w:rPr>
      </w:pPr>
    </w:p>
    <w:tbl>
      <w:tblPr>
        <w:tblStyle w:val="35"/>
        <w:tblW w:w="0" w:type="auto"/>
        <w:tblInd w:w="-431" w:type="dxa"/>
        <w:tblLayout w:type="fixed"/>
        <w:tblLook w:val="04A0" w:firstRow="1" w:lastRow="0" w:firstColumn="1" w:lastColumn="0" w:noHBand="0" w:noVBand="1"/>
      </w:tblPr>
      <w:tblGrid>
        <w:gridCol w:w="1560"/>
        <w:gridCol w:w="1843"/>
        <w:gridCol w:w="1701"/>
        <w:gridCol w:w="2126"/>
        <w:gridCol w:w="2552"/>
      </w:tblGrid>
      <w:tr w:rsidR="00FB4639" w:rsidRPr="00D02532" w14:paraId="111B0908" w14:textId="77777777" w:rsidTr="002F73FF">
        <w:tc>
          <w:tcPr>
            <w:tcW w:w="1560" w:type="dxa"/>
            <w:tcBorders>
              <w:top w:val="single" w:sz="4" w:space="0" w:color="auto"/>
              <w:left w:val="single" w:sz="4" w:space="0" w:color="auto"/>
              <w:bottom w:val="single" w:sz="4" w:space="0" w:color="auto"/>
              <w:right w:val="single" w:sz="4" w:space="0" w:color="auto"/>
            </w:tcBorders>
            <w:hideMark/>
          </w:tcPr>
          <w:p w14:paraId="47865E6A" w14:textId="5BCF777A" w:rsidR="00FB4639" w:rsidRPr="00526518" w:rsidRDefault="00FB4639" w:rsidP="00D02532">
            <w:pPr>
              <w:widowControl w:val="0"/>
              <w:shd w:val="clear" w:color="auto" w:fill="FFFFFF"/>
              <w:ind w:firstLine="31"/>
              <w:jc w:val="center"/>
              <w:rPr>
                <w:rFonts w:ascii="Times New Roman" w:hAnsi="Times New Roman" w:cs="Times New Roman"/>
              </w:rPr>
            </w:pPr>
            <w:r w:rsidRPr="00A124B2">
              <w:rPr>
                <w:rFonts w:ascii="Times New Roman" w:hAnsi="Times New Roman" w:cs="Times New Roman"/>
              </w:rPr>
              <w:t>Характеристика</w:t>
            </w:r>
          </w:p>
        </w:tc>
        <w:tc>
          <w:tcPr>
            <w:tcW w:w="1843" w:type="dxa"/>
            <w:tcBorders>
              <w:top w:val="single" w:sz="4" w:space="0" w:color="auto"/>
              <w:left w:val="single" w:sz="4" w:space="0" w:color="auto"/>
              <w:bottom w:val="single" w:sz="4" w:space="0" w:color="auto"/>
              <w:right w:val="single" w:sz="4" w:space="0" w:color="auto"/>
            </w:tcBorders>
            <w:hideMark/>
          </w:tcPr>
          <w:p w14:paraId="08E0E5F2" w14:textId="77777777" w:rsidR="00FB4639" w:rsidRPr="00526518" w:rsidRDefault="00FB4639" w:rsidP="00F4119C">
            <w:pPr>
              <w:widowControl w:val="0"/>
              <w:shd w:val="clear" w:color="auto" w:fill="FFFFFF"/>
              <w:ind w:left="-788" w:firstLine="905"/>
              <w:jc w:val="center"/>
              <w:rPr>
                <w:rFonts w:ascii="Times New Roman" w:hAnsi="Times New Roman" w:cs="Times New Roman"/>
              </w:rPr>
            </w:pPr>
            <w:r w:rsidRPr="00526518">
              <w:rPr>
                <w:rFonts w:ascii="Times New Roman" w:hAnsi="Times New Roman" w:cs="Times New Roman"/>
              </w:rPr>
              <w:t>Минимальный ответ</w:t>
            </w:r>
          </w:p>
          <w:p w14:paraId="36E23BCC" w14:textId="77777777" w:rsidR="00FB4639" w:rsidRPr="00526518" w:rsidRDefault="00FB4639" w:rsidP="00D02532">
            <w:pPr>
              <w:widowControl w:val="0"/>
              <w:shd w:val="clear" w:color="auto" w:fill="FFFFFF"/>
              <w:ind w:left="-1444" w:firstLine="843"/>
              <w:jc w:val="center"/>
              <w:rPr>
                <w:rFonts w:ascii="Times New Roman" w:hAnsi="Times New Roman" w:cs="Times New Roman"/>
              </w:rPr>
            </w:pPr>
            <w:r w:rsidRPr="00526518">
              <w:rPr>
                <w:rFonts w:ascii="Times New Roman" w:hAnsi="Times New Roman" w:cs="Times New Roman"/>
              </w:rPr>
              <w:t>2</w:t>
            </w:r>
          </w:p>
        </w:tc>
        <w:tc>
          <w:tcPr>
            <w:tcW w:w="1701" w:type="dxa"/>
            <w:tcBorders>
              <w:top w:val="single" w:sz="4" w:space="0" w:color="auto"/>
              <w:left w:val="single" w:sz="4" w:space="0" w:color="auto"/>
              <w:bottom w:val="single" w:sz="4" w:space="0" w:color="auto"/>
              <w:right w:val="single" w:sz="4" w:space="0" w:color="auto"/>
            </w:tcBorders>
            <w:hideMark/>
          </w:tcPr>
          <w:p w14:paraId="201CD482" w14:textId="77777777" w:rsidR="00FB4639" w:rsidRPr="00526518" w:rsidRDefault="00FB4639" w:rsidP="00EA4CD8">
            <w:pPr>
              <w:widowControl w:val="0"/>
              <w:shd w:val="clear" w:color="auto" w:fill="FFFFFF"/>
              <w:ind w:hanging="125"/>
              <w:jc w:val="center"/>
              <w:rPr>
                <w:rFonts w:ascii="Times New Roman" w:hAnsi="Times New Roman" w:cs="Times New Roman"/>
              </w:rPr>
            </w:pPr>
            <w:r w:rsidRPr="00526518">
              <w:rPr>
                <w:rFonts w:ascii="Times New Roman" w:hAnsi="Times New Roman" w:cs="Times New Roman"/>
              </w:rPr>
              <w:t>Изложенный, раскрытый ответ</w:t>
            </w:r>
          </w:p>
          <w:p w14:paraId="0D113913" w14:textId="77777777" w:rsidR="00FB4639" w:rsidRPr="00526518" w:rsidRDefault="00FB4639" w:rsidP="00D02532">
            <w:pPr>
              <w:widowControl w:val="0"/>
              <w:shd w:val="clear" w:color="auto" w:fill="FFFFFF"/>
              <w:ind w:hanging="601"/>
              <w:jc w:val="center"/>
              <w:rPr>
                <w:rFonts w:ascii="Times New Roman" w:hAnsi="Times New Roman" w:cs="Times New Roman"/>
              </w:rPr>
            </w:pPr>
            <w:r w:rsidRPr="00526518">
              <w:rPr>
                <w:rFonts w:ascii="Times New Roman" w:hAnsi="Times New Roman" w:cs="Times New Roman"/>
              </w:rPr>
              <w:t>3</w:t>
            </w:r>
          </w:p>
        </w:tc>
        <w:tc>
          <w:tcPr>
            <w:tcW w:w="2126" w:type="dxa"/>
            <w:tcBorders>
              <w:top w:val="single" w:sz="4" w:space="0" w:color="auto"/>
              <w:left w:val="single" w:sz="4" w:space="0" w:color="auto"/>
              <w:bottom w:val="single" w:sz="4" w:space="0" w:color="auto"/>
              <w:right w:val="single" w:sz="4" w:space="0" w:color="auto"/>
            </w:tcBorders>
            <w:hideMark/>
          </w:tcPr>
          <w:p w14:paraId="68C74A11" w14:textId="77777777" w:rsidR="00FB4639" w:rsidRPr="00526518" w:rsidRDefault="00FB4639" w:rsidP="00EA4CD8">
            <w:pPr>
              <w:widowControl w:val="0"/>
              <w:shd w:val="clear" w:color="auto" w:fill="FFFFFF"/>
              <w:ind w:hanging="39"/>
              <w:jc w:val="center"/>
              <w:rPr>
                <w:rFonts w:ascii="Times New Roman" w:hAnsi="Times New Roman" w:cs="Times New Roman"/>
              </w:rPr>
            </w:pPr>
            <w:r w:rsidRPr="00526518">
              <w:rPr>
                <w:rFonts w:ascii="Times New Roman" w:hAnsi="Times New Roman" w:cs="Times New Roman"/>
              </w:rPr>
              <w:t>Законченный, полный ответ</w:t>
            </w:r>
          </w:p>
          <w:p w14:paraId="407168E9" w14:textId="77777777" w:rsidR="00FB4639" w:rsidRPr="00526518" w:rsidRDefault="00FB4639" w:rsidP="00EA4CD8">
            <w:pPr>
              <w:widowControl w:val="0"/>
              <w:shd w:val="clear" w:color="auto" w:fill="FFFFFF"/>
              <w:ind w:hanging="39"/>
              <w:jc w:val="center"/>
              <w:rPr>
                <w:rFonts w:ascii="Times New Roman" w:hAnsi="Times New Roman" w:cs="Times New Roman"/>
              </w:rPr>
            </w:pPr>
            <w:r w:rsidRPr="00526518">
              <w:rPr>
                <w:rFonts w:ascii="Times New Roman" w:hAnsi="Times New Roman" w:cs="Times New Roman"/>
              </w:rPr>
              <w:t>4</w:t>
            </w:r>
          </w:p>
        </w:tc>
        <w:tc>
          <w:tcPr>
            <w:tcW w:w="2552" w:type="dxa"/>
            <w:tcBorders>
              <w:top w:val="single" w:sz="4" w:space="0" w:color="auto"/>
              <w:left w:val="single" w:sz="4" w:space="0" w:color="auto"/>
              <w:bottom w:val="single" w:sz="4" w:space="0" w:color="auto"/>
              <w:right w:val="single" w:sz="4" w:space="0" w:color="auto"/>
            </w:tcBorders>
            <w:hideMark/>
          </w:tcPr>
          <w:p w14:paraId="59D27A5A" w14:textId="77777777" w:rsidR="00FB4639" w:rsidRPr="00526518" w:rsidRDefault="00FB4639" w:rsidP="00EA4CD8">
            <w:pPr>
              <w:widowControl w:val="0"/>
              <w:shd w:val="clear" w:color="auto" w:fill="FFFFFF"/>
              <w:ind w:hanging="176"/>
              <w:jc w:val="center"/>
              <w:rPr>
                <w:rFonts w:ascii="Times New Roman" w:hAnsi="Times New Roman" w:cs="Times New Roman"/>
              </w:rPr>
            </w:pPr>
            <w:r w:rsidRPr="00526518">
              <w:rPr>
                <w:rFonts w:ascii="Times New Roman" w:hAnsi="Times New Roman" w:cs="Times New Roman"/>
              </w:rPr>
              <w:t>Образцовый, примерный; достойный подражания ответ</w:t>
            </w:r>
          </w:p>
          <w:p w14:paraId="7AACA203" w14:textId="77777777" w:rsidR="00FB4639" w:rsidRPr="00526518" w:rsidRDefault="00FB4639" w:rsidP="00EA4CD8">
            <w:pPr>
              <w:widowControl w:val="0"/>
              <w:shd w:val="clear" w:color="auto" w:fill="FFFFFF"/>
              <w:ind w:hanging="176"/>
              <w:jc w:val="center"/>
              <w:rPr>
                <w:rFonts w:ascii="Times New Roman" w:hAnsi="Times New Roman" w:cs="Times New Roman"/>
              </w:rPr>
            </w:pPr>
            <w:r w:rsidRPr="00526518">
              <w:rPr>
                <w:rFonts w:ascii="Times New Roman" w:hAnsi="Times New Roman" w:cs="Times New Roman"/>
              </w:rPr>
              <w:t>5</w:t>
            </w:r>
          </w:p>
        </w:tc>
      </w:tr>
      <w:tr w:rsidR="00FB4639" w:rsidRPr="00D02532" w14:paraId="47C49106" w14:textId="77777777" w:rsidTr="002F73FF">
        <w:tc>
          <w:tcPr>
            <w:tcW w:w="1560" w:type="dxa"/>
            <w:tcBorders>
              <w:top w:val="single" w:sz="4" w:space="0" w:color="auto"/>
              <w:left w:val="single" w:sz="4" w:space="0" w:color="auto"/>
              <w:bottom w:val="single" w:sz="4" w:space="0" w:color="auto"/>
              <w:right w:val="single" w:sz="4" w:space="0" w:color="auto"/>
            </w:tcBorders>
            <w:hideMark/>
          </w:tcPr>
          <w:p w14:paraId="55362C81" w14:textId="77777777" w:rsidR="00FB4639" w:rsidRPr="00526518" w:rsidRDefault="00FB4639" w:rsidP="00D02532">
            <w:pPr>
              <w:widowControl w:val="0"/>
              <w:shd w:val="clear" w:color="auto" w:fill="FFFFFF"/>
              <w:ind w:firstLine="31"/>
              <w:jc w:val="center"/>
              <w:rPr>
                <w:rFonts w:ascii="Times New Roman" w:hAnsi="Times New Roman" w:cs="Times New Roman"/>
              </w:rPr>
            </w:pPr>
            <w:r w:rsidRPr="00526518">
              <w:rPr>
                <w:rFonts w:ascii="Times New Roman" w:hAnsi="Times New Roman" w:cs="Times New Roman"/>
              </w:rPr>
              <w:t xml:space="preserve">Раскрытие </w:t>
            </w:r>
            <w:r w:rsidRPr="00526518">
              <w:rPr>
                <w:rFonts w:ascii="Times New Roman" w:hAnsi="Times New Roman" w:cs="Times New Roman"/>
              </w:rPr>
              <w:lastRenderedPageBreak/>
              <w:t>проблемы</w:t>
            </w:r>
          </w:p>
        </w:tc>
        <w:tc>
          <w:tcPr>
            <w:tcW w:w="1843" w:type="dxa"/>
            <w:tcBorders>
              <w:top w:val="single" w:sz="4" w:space="0" w:color="auto"/>
              <w:left w:val="single" w:sz="4" w:space="0" w:color="auto"/>
              <w:bottom w:val="single" w:sz="4" w:space="0" w:color="auto"/>
              <w:right w:val="single" w:sz="4" w:space="0" w:color="auto"/>
            </w:tcBorders>
            <w:hideMark/>
          </w:tcPr>
          <w:p w14:paraId="1A563E56" w14:textId="77777777" w:rsidR="00FB4639" w:rsidRPr="00526518" w:rsidRDefault="00FB4639" w:rsidP="00F4119C">
            <w:pPr>
              <w:widowControl w:val="0"/>
              <w:shd w:val="clear" w:color="auto" w:fill="FFFFFF"/>
              <w:ind w:left="-25" w:firstLine="54"/>
              <w:jc w:val="center"/>
              <w:rPr>
                <w:rFonts w:ascii="Times New Roman" w:hAnsi="Times New Roman" w:cs="Times New Roman"/>
              </w:rPr>
            </w:pPr>
            <w:r w:rsidRPr="00526518">
              <w:rPr>
                <w:rFonts w:ascii="Times New Roman" w:hAnsi="Times New Roman" w:cs="Times New Roman"/>
              </w:rPr>
              <w:lastRenderedPageBreak/>
              <w:t xml:space="preserve">Проблема </w:t>
            </w:r>
            <w:r w:rsidRPr="00526518">
              <w:rPr>
                <w:rFonts w:ascii="Times New Roman" w:hAnsi="Times New Roman" w:cs="Times New Roman"/>
              </w:rPr>
              <w:lastRenderedPageBreak/>
              <w:t>нераскрыта. Отсутствуют выводы.</w:t>
            </w:r>
          </w:p>
        </w:tc>
        <w:tc>
          <w:tcPr>
            <w:tcW w:w="1701" w:type="dxa"/>
            <w:tcBorders>
              <w:top w:val="single" w:sz="4" w:space="0" w:color="auto"/>
              <w:left w:val="single" w:sz="4" w:space="0" w:color="auto"/>
              <w:bottom w:val="single" w:sz="4" w:space="0" w:color="auto"/>
              <w:right w:val="single" w:sz="4" w:space="0" w:color="auto"/>
            </w:tcBorders>
            <w:hideMark/>
          </w:tcPr>
          <w:p w14:paraId="79A22B2D" w14:textId="77777777" w:rsidR="00FB4639" w:rsidRPr="00526518" w:rsidRDefault="00FB4639" w:rsidP="00702F0B">
            <w:pPr>
              <w:widowControl w:val="0"/>
              <w:shd w:val="clear" w:color="auto" w:fill="FFFFFF"/>
              <w:ind w:firstLine="16"/>
              <w:jc w:val="center"/>
              <w:rPr>
                <w:rFonts w:ascii="Times New Roman" w:hAnsi="Times New Roman" w:cs="Times New Roman"/>
              </w:rPr>
            </w:pPr>
            <w:r w:rsidRPr="00526518">
              <w:rPr>
                <w:rFonts w:ascii="Times New Roman" w:hAnsi="Times New Roman" w:cs="Times New Roman"/>
              </w:rPr>
              <w:lastRenderedPageBreak/>
              <w:t xml:space="preserve">Проблема </w:t>
            </w:r>
            <w:r w:rsidRPr="00526518">
              <w:rPr>
                <w:rFonts w:ascii="Times New Roman" w:hAnsi="Times New Roman" w:cs="Times New Roman"/>
              </w:rPr>
              <w:lastRenderedPageBreak/>
              <w:t>раскрыта не полностью. Выводы не сделаны и/или выводы не обоснованы.</w:t>
            </w:r>
          </w:p>
        </w:tc>
        <w:tc>
          <w:tcPr>
            <w:tcW w:w="2126" w:type="dxa"/>
            <w:tcBorders>
              <w:top w:val="single" w:sz="4" w:space="0" w:color="auto"/>
              <w:left w:val="single" w:sz="4" w:space="0" w:color="auto"/>
              <w:bottom w:val="single" w:sz="4" w:space="0" w:color="auto"/>
              <w:right w:val="single" w:sz="4" w:space="0" w:color="auto"/>
            </w:tcBorders>
            <w:hideMark/>
          </w:tcPr>
          <w:p w14:paraId="5D5F578E" w14:textId="3853408A" w:rsidR="00FB4639" w:rsidRPr="00526518" w:rsidRDefault="00FB4639" w:rsidP="00EA4CD8">
            <w:pPr>
              <w:widowControl w:val="0"/>
              <w:shd w:val="clear" w:color="auto" w:fill="FFFFFF"/>
              <w:ind w:hanging="39"/>
              <w:jc w:val="center"/>
              <w:rPr>
                <w:rFonts w:ascii="Times New Roman" w:hAnsi="Times New Roman" w:cs="Times New Roman"/>
              </w:rPr>
            </w:pPr>
            <w:r w:rsidRPr="00526518">
              <w:rPr>
                <w:rFonts w:ascii="Times New Roman" w:hAnsi="Times New Roman" w:cs="Times New Roman"/>
              </w:rPr>
              <w:lastRenderedPageBreak/>
              <w:t xml:space="preserve">Проблема раскрыта. </w:t>
            </w:r>
            <w:r w:rsidRPr="00526518">
              <w:rPr>
                <w:rFonts w:ascii="Times New Roman" w:hAnsi="Times New Roman" w:cs="Times New Roman"/>
              </w:rPr>
              <w:lastRenderedPageBreak/>
              <w:t>Проведен анализ проблемы без привлечения</w:t>
            </w:r>
            <w:r>
              <w:rPr>
                <w:rFonts w:ascii="Times New Roman" w:hAnsi="Times New Roman" w:cs="Times New Roman"/>
              </w:rPr>
              <w:t xml:space="preserve"> </w:t>
            </w:r>
            <w:r w:rsidRPr="00526518">
              <w:rPr>
                <w:rFonts w:ascii="Times New Roman" w:hAnsi="Times New Roman" w:cs="Times New Roman"/>
              </w:rPr>
              <w:t>дополнительной литературы. Не все выводы сделаны и/или обоснованы.</w:t>
            </w:r>
          </w:p>
        </w:tc>
        <w:tc>
          <w:tcPr>
            <w:tcW w:w="2552" w:type="dxa"/>
            <w:tcBorders>
              <w:top w:val="single" w:sz="4" w:space="0" w:color="auto"/>
              <w:left w:val="single" w:sz="4" w:space="0" w:color="auto"/>
              <w:bottom w:val="single" w:sz="4" w:space="0" w:color="auto"/>
              <w:right w:val="single" w:sz="4" w:space="0" w:color="auto"/>
            </w:tcBorders>
            <w:hideMark/>
          </w:tcPr>
          <w:p w14:paraId="2DAEC651" w14:textId="7F0FB5D3" w:rsidR="00FB4639" w:rsidRPr="00526518" w:rsidRDefault="00FB4639" w:rsidP="00EA4CD8">
            <w:pPr>
              <w:widowControl w:val="0"/>
              <w:shd w:val="clear" w:color="auto" w:fill="FFFFFF"/>
              <w:ind w:hanging="176"/>
              <w:jc w:val="center"/>
              <w:rPr>
                <w:rFonts w:ascii="Times New Roman" w:hAnsi="Times New Roman" w:cs="Times New Roman"/>
              </w:rPr>
            </w:pPr>
            <w:r w:rsidRPr="00526518">
              <w:rPr>
                <w:rFonts w:ascii="Times New Roman" w:hAnsi="Times New Roman" w:cs="Times New Roman"/>
              </w:rPr>
              <w:lastRenderedPageBreak/>
              <w:t xml:space="preserve">Проблема раскрыта </w:t>
            </w:r>
            <w:r w:rsidRPr="00526518">
              <w:rPr>
                <w:rFonts w:ascii="Times New Roman" w:hAnsi="Times New Roman" w:cs="Times New Roman"/>
              </w:rPr>
              <w:lastRenderedPageBreak/>
              <w:t>полностью. Проведен</w:t>
            </w:r>
            <w:r>
              <w:rPr>
                <w:rFonts w:ascii="Times New Roman" w:hAnsi="Times New Roman" w:cs="Times New Roman"/>
              </w:rPr>
              <w:t xml:space="preserve"> анализ</w:t>
            </w:r>
            <w:r w:rsidRPr="00526518">
              <w:rPr>
                <w:rFonts w:ascii="Times New Roman" w:hAnsi="Times New Roman" w:cs="Times New Roman"/>
              </w:rPr>
              <w:t xml:space="preserve"> проблемы с привлечением дополнительной</w:t>
            </w:r>
            <w:r>
              <w:rPr>
                <w:rFonts w:ascii="Times New Roman" w:hAnsi="Times New Roman" w:cs="Times New Roman"/>
              </w:rPr>
              <w:t xml:space="preserve"> </w:t>
            </w:r>
            <w:r w:rsidRPr="00526518">
              <w:rPr>
                <w:rFonts w:ascii="Times New Roman" w:hAnsi="Times New Roman" w:cs="Times New Roman"/>
              </w:rPr>
              <w:t>литературы.</w:t>
            </w:r>
            <w:r>
              <w:rPr>
                <w:rFonts w:ascii="Times New Roman" w:hAnsi="Times New Roman" w:cs="Times New Roman"/>
              </w:rPr>
              <w:t xml:space="preserve"> </w:t>
            </w:r>
            <w:r w:rsidRPr="00526518">
              <w:rPr>
                <w:rFonts w:ascii="Times New Roman" w:hAnsi="Times New Roman" w:cs="Times New Roman"/>
              </w:rPr>
              <w:t>Выводы обоснованы.</w:t>
            </w:r>
          </w:p>
        </w:tc>
      </w:tr>
      <w:tr w:rsidR="00FB4639" w:rsidRPr="00D02532" w14:paraId="69157CA7" w14:textId="77777777" w:rsidTr="002F73FF">
        <w:tc>
          <w:tcPr>
            <w:tcW w:w="1560" w:type="dxa"/>
            <w:tcBorders>
              <w:top w:val="single" w:sz="4" w:space="0" w:color="auto"/>
              <w:left w:val="single" w:sz="4" w:space="0" w:color="auto"/>
              <w:bottom w:val="single" w:sz="4" w:space="0" w:color="auto"/>
              <w:right w:val="single" w:sz="4" w:space="0" w:color="auto"/>
            </w:tcBorders>
            <w:hideMark/>
          </w:tcPr>
          <w:p w14:paraId="5AFC6C7E" w14:textId="77777777" w:rsidR="00FB4639" w:rsidRPr="00526518" w:rsidRDefault="00FB4639" w:rsidP="002F73FF">
            <w:pPr>
              <w:widowControl w:val="0"/>
              <w:shd w:val="clear" w:color="auto" w:fill="FFFFFF"/>
              <w:ind w:right="-101" w:hanging="111"/>
              <w:jc w:val="center"/>
              <w:rPr>
                <w:rFonts w:ascii="Times New Roman" w:hAnsi="Times New Roman" w:cs="Times New Roman"/>
              </w:rPr>
            </w:pPr>
            <w:r w:rsidRPr="00526518">
              <w:rPr>
                <w:rFonts w:ascii="Times New Roman" w:hAnsi="Times New Roman" w:cs="Times New Roman"/>
              </w:rPr>
              <w:lastRenderedPageBreak/>
              <w:t>Представление</w:t>
            </w:r>
          </w:p>
        </w:tc>
        <w:tc>
          <w:tcPr>
            <w:tcW w:w="1843" w:type="dxa"/>
            <w:tcBorders>
              <w:top w:val="single" w:sz="4" w:space="0" w:color="auto"/>
              <w:left w:val="single" w:sz="4" w:space="0" w:color="auto"/>
              <w:bottom w:val="single" w:sz="4" w:space="0" w:color="auto"/>
              <w:right w:val="single" w:sz="4" w:space="0" w:color="auto"/>
            </w:tcBorders>
            <w:hideMark/>
          </w:tcPr>
          <w:p w14:paraId="20DB0B65" w14:textId="77777777" w:rsidR="00FB4639" w:rsidRPr="00526518" w:rsidRDefault="00FB4639" w:rsidP="00F4119C">
            <w:pPr>
              <w:widowControl w:val="0"/>
              <w:shd w:val="clear" w:color="auto" w:fill="FFFFFF"/>
              <w:ind w:left="-167" w:firstLine="284"/>
              <w:jc w:val="center"/>
              <w:rPr>
                <w:rFonts w:ascii="Times New Roman" w:hAnsi="Times New Roman" w:cs="Times New Roman"/>
              </w:rPr>
            </w:pPr>
            <w:r w:rsidRPr="00526518">
              <w:rPr>
                <w:rFonts w:ascii="Times New Roman" w:hAnsi="Times New Roman" w:cs="Times New Roman"/>
              </w:rPr>
              <w:t>Представляемая информация логически не связана. Не использованы профессиональные термины.</w:t>
            </w:r>
          </w:p>
        </w:tc>
        <w:tc>
          <w:tcPr>
            <w:tcW w:w="1701" w:type="dxa"/>
            <w:tcBorders>
              <w:top w:val="single" w:sz="4" w:space="0" w:color="auto"/>
              <w:left w:val="single" w:sz="4" w:space="0" w:color="auto"/>
              <w:bottom w:val="single" w:sz="4" w:space="0" w:color="auto"/>
              <w:right w:val="single" w:sz="4" w:space="0" w:color="auto"/>
            </w:tcBorders>
            <w:hideMark/>
          </w:tcPr>
          <w:p w14:paraId="0E50F191" w14:textId="02077229" w:rsidR="00FB4639" w:rsidRPr="00526518" w:rsidRDefault="00FB4639" w:rsidP="00702F0B">
            <w:pPr>
              <w:widowControl w:val="0"/>
              <w:shd w:val="clear" w:color="auto" w:fill="FFFFFF"/>
              <w:jc w:val="center"/>
              <w:rPr>
                <w:rFonts w:ascii="Times New Roman" w:hAnsi="Times New Roman" w:cs="Times New Roman"/>
              </w:rPr>
            </w:pPr>
            <w:r w:rsidRPr="00526518">
              <w:rPr>
                <w:rFonts w:ascii="Times New Roman" w:hAnsi="Times New Roman" w:cs="Times New Roman"/>
              </w:rPr>
              <w:t>Представляемая информация не систематизирована и/или не последовательна. Использован</w:t>
            </w:r>
            <w:r>
              <w:rPr>
                <w:rFonts w:ascii="Times New Roman" w:hAnsi="Times New Roman" w:cs="Times New Roman"/>
              </w:rPr>
              <w:t xml:space="preserve"> </w:t>
            </w:r>
            <w:r w:rsidRPr="00526518">
              <w:rPr>
                <w:rFonts w:ascii="Times New Roman" w:hAnsi="Times New Roman" w:cs="Times New Roman"/>
              </w:rPr>
              <w:t>1-2 профессиональный термин.</w:t>
            </w:r>
          </w:p>
        </w:tc>
        <w:tc>
          <w:tcPr>
            <w:tcW w:w="2126" w:type="dxa"/>
            <w:tcBorders>
              <w:top w:val="single" w:sz="4" w:space="0" w:color="auto"/>
              <w:left w:val="single" w:sz="4" w:space="0" w:color="auto"/>
              <w:bottom w:val="single" w:sz="4" w:space="0" w:color="auto"/>
              <w:right w:val="single" w:sz="4" w:space="0" w:color="auto"/>
            </w:tcBorders>
            <w:hideMark/>
          </w:tcPr>
          <w:p w14:paraId="52501347" w14:textId="0B835B6A" w:rsidR="00FB4639" w:rsidRPr="00526518" w:rsidRDefault="00FB4639" w:rsidP="00EA4CD8">
            <w:pPr>
              <w:widowControl w:val="0"/>
              <w:shd w:val="clear" w:color="auto" w:fill="FFFFFF"/>
              <w:ind w:hanging="39"/>
              <w:jc w:val="center"/>
              <w:rPr>
                <w:rFonts w:ascii="Times New Roman" w:hAnsi="Times New Roman" w:cs="Times New Roman"/>
              </w:rPr>
            </w:pPr>
            <w:r w:rsidRPr="00526518">
              <w:rPr>
                <w:rFonts w:ascii="Times New Roman" w:hAnsi="Times New Roman" w:cs="Times New Roman"/>
              </w:rPr>
              <w:t>Представляемая информация систематизирована и последовательна. Использовано более 2 профессиональных терминов.</w:t>
            </w:r>
          </w:p>
        </w:tc>
        <w:tc>
          <w:tcPr>
            <w:tcW w:w="2552" w:type="dxa"/>
            <w:tcBorders>
              <w:top w:val="single" w:sz="4" w:space="0" w:color="auto"/>
              <w:left w:val="single" w:sz="4" w:space="0" w:color="auto"/>
              <w:bottom w:val="single" w:sz="4" w:space="0" w:color="auto"/>
              <w:right w:val="single" w:sz="4" w:space="0" w:color="auto"/>
            </w:tcBorders>
            <w:hideMark/>
          </w:tcPr>
          <w:p w14:paraId="65006F32" w14:textId="01098385" w:rsidR="00FB4639" w:rsidRPr="00526518" w:rsidRDefault="00FB4639" w:rsidP="00EA4CD8">
            <w:pPr>
              <w:widowControl w:val="0"/>
              <w:shd w:val="clear" w:color="auto" w:fill="FFFFFF"/>
              <w:ind w:hanging="176"/>
              <w:jc w:val="center"/>
              <w:rPr>
                <w:rFonts w:ascii="Times New Roman" w:hAnsi="Times New Roman" w:cs="Times New Roman"/>
              </w:rPr>
            </w:pPr>
            <w:r w:rsidRPr="00526518">
              <w:rPr>
                <w:rFonts w:ascii="Times New Roman" w:hAnsi="Times New Roman" w:cs="Times New Roman"/>
              </w:rPr>
              <w:t>Представляемая</w:t>
            </w:r>
            <w:r>
              <w:rPr>
                <w:rFonts w:ascii="Times New Roman" w:hAnsi="Times New Roman" w:cs="Times New Roman"/>
              </w:rPr>
              <w:t xml:space="preserve"> </w:t>
            </w:r>
            <w:r w:rsidRPr="00526518">
              <w:rPr>
                <w:rFonts w:ascii="Times New Roman" w:hAnsi="Times New Roman" w:cs="Times New Roman"/>
              </w:rPr>
              <w:t>информация</w:t>
            </w:r>
            <w:r>
              <w:rPr>
                <w:rFonts w:ascii="Times New Roman" w:hAnsi="Times New Roman" w:cs="Times New Roman"/>
              </w:rPr>
              <w:t xml:space="preserve"> </w:t>
            </w:r>
            <w:r w:rsidRPr="00526518">
              <w:rPr>
                <w:rFonts w:ascii="Times New Roman" w:hAnsi="Times New Roman" w:cs="Times New Roman"/>
              </w:rPr>
              <w:t>систематизирована, последовательна и логически связана. Использовано более 5 профессиональных терминов.</w:t>
            </w:r>
          </w:p>
        </w:tc>
      </w:tr>
      <w:tr w:rsidR="00FB4639" w:rsidRPr="00D02532" w14:paraId="5CE19703" w14:textId="77777777" w:rsidTr="002F73FF">
        <w:tc>
          <w:tcPr>
            <w:tcW w:w="1560" w:type="dxa"/>
            <w:tcBorders>
              <w:top w:val="single" w:sz="4" w:space="0" w:color="auto"/>
              <w:left w:val="single" w:sz="4" w:space="0" w:color="auto"/>
              <w:bottom w:val="single" w:sz="4" w:space="0" w:color="auto"/>
              <w:right w:val="single" w:sz="4" w:space="0" w:color="auto"/>
            </w:tcBorders>
            <w:hideMark/>
          </w:tcPr>
          <w:p w14:paraId="785BEF5A" w14:textId="77777777" w:rsidR="00FB4639" w:rsidRPr="00526518" w:rsidRDefault="00FB4639" w:rsidP="002F73FF">
            <w:pPr>
              <w:widowControl w:val="0"/>
              <w:shd w:val="clear" w:color="auto" w:fill="FFFFFF"/>
              <w:ind w:hanging="111"/>
              <w:jc w:val="center"/>
              <w:rPr>
                <w:rFonts w:ascii="Times New Roman" w:hAnsi="Times New Roman" w:cs="Times New Roman"/>
              </w:rPr>
            </w:pPr>
            <w:r w:rsidRPr="00526518">
              <w:rPr>
                <w:rFonts w:ascii="Times New Roman" w:hAnsi="Times New Roman" w:cs="Times New Roman"/>
              </w:rPr>
              <w:t>Оформление</w:t>
            </w:r>
          </w:p>
        </w:tc>
        <w:tc>
          <w:tcPr>
            <w:tcW w:w="1843" w:type="dxa"/>
            <w:tcBorders>
              <w:top w:val="single" w:sz="4" w:space="0" w:color="auto"/>
              <w:left w:val="single" w:sz="4" w:space="0" w:color="auto"/>
              <w:bottom w:val="single" w:sz="4" w:space="0" w:color="auto"/>
              <w:right w:val="single" w:sz="4" w:space="0" w:color="auto"/>
            </w:tcBorders>
            <w:hideMark/>
          </w:tcPr>
          <w:p w14:paraId="09AFDB27" w14:textId="77777777" w:rsidR="00FB4639" w:rsidRDefault="00FB4639" w:rsidP="00F4119C">
            <w:pPr>
              <w:widowControl w:val="0"/>
              <w:shd w:val="clear" w:color="auto" w:fill="FFFFFF"/>
              <w:ind w:left="-167" w:firstLine="55"/>
              <w:jc w:val="center"/>
              <w:rPr>
                <w:rFonts w:ascii="Times New Roman" w:hAnsi="Times New Roman" w:cs="Times New Roman"/>
              </w:rPr>
            </w:pPr>
            <w:r w:rsidRPr="00526518">
              <w:rPr>
                <w:rFonts w:ascii="Times New Roman" w:hAnsi="Times New Roman" w:cs="Times New Roman"/>
              </w:rPr>
              <w:t>Не использованы информационные</w:t>
            </w:r>
            <w:r>
              <w:rPr>
                <w:rFonts w:ascii="Times New Roman" w:hAnsi="Times New Roman" w:cs="Times New Roman"/>
              </w:rPr>
              <w:t xml:space="preserve"> </w:t>
            </w:r>
            <w:r w:rsidRPr="00526518">
              <w:rPr>
                <w:rFonts w:ascii="Times New Roman" w:hAnsi="Times New Roman" w:cs="Times New Roman"/>
              </w:rPr>
              <w:t>технологии</w:t>
            </w:r>
            <w:r>
              <w:rPr>
                <w:rFonts w:ascii="Times New Roman" w:hAnsi="Times New Roman" w:cs="Times New Roman"/>
              </w:rPr>
              <w:t xml:space="preserve"> </w:t>
            </w:r>
            <w:r w:rsidRPr="00526518">
              <w:rPr>
                <w:rFonts w:ascii="Times New Roman" w:hAnsi="Times New Roman" w:cs="Times New Roman"/>
              </w:rPr>
              <w:t>(</w:t>
            </w:r>
            <w:proofErr w:type="spellStart"/>
            <w:r w:rsidRPr="00526518">
              <w:rPr>
                <w:rFonts w:ascii="Times New Roman" w:hAnsi="Times New Roman" w:cs="Times New Roman"/>
              </w:rPr>
              <w:t>PowerPoint</w:t>
            </w:r>
            <w:proofErr w:type="spellEnd"/>
            <w:r w:rsidRPr="00526518">
              <w:rPr>
                <w:rFonts w:ascii="Times New Roman" w:hAnsi="Times New Roman" w:cs="Times New Roman"/>
              </w:rPr>
              <w:t>).</w:t>
            </w:r>
          </w:p>
          <w:p w14:paraId="79FA43FB" w14:textId="3B7983E3" w:rsidR="00FB4639" w:rsidRPr="00526518" w:rsidRDefault="00FB4639" w:rsidP="00F4119C">
            <w:pPr>
              <w:widowControl w:val="0"/>
              <w:shd w:val="clear" w:color="auto" w:fill="FFFFFF"/>
              <w:ind w:left="-167" w:firstLine="55"/>
              <w:jc w:val="center"/>
              <w:rPr>
                <w:rFonts w:ascii="Times New Roman" w:hAnsi="Times New Roman" w:cs="Times New Roman"/>
              </w:rPr>
            </w:pPr>
            <w:r w:rsidRPr="00526518">
              <w:rPr>
                <w:rFonts w:ascii="Times New Roman" w:hAnsi="Times New Roman" w:cs="Times New Roman"/>
              </w:rPr>
              <w:t>Больше 4</w:t>
            </w:r>
            <w:r>
              <w:rPr>
                <w:rFonts w:ascii="Times New Roman" w:hAnsi="Times New Roman" w:cs="Times New Roman"/>
              </w:rPr>
              <w:t xml:space="preserve"> </w:t>
            </w:r>
            <w:r w:rsidRPr="00526518">
              <w:rPr>
                <w:rFonts w:ascii="Times New Roman" w:hAnsi="Times New Roman" w:cs="Times New Roman"/>
              </w:rPr>
              <w:t>ошибок в</w:t>
            </w:r>
            <w:r>
              <w:rPr>
                <w:rFonts w:ascii="Times New Roman" w:hAnsi="Times New Roman" w:cs="Times New Roman"/>
              </w:rPr>
              <w:t xml:space="preserve"> </w:t>
            </w:r>
            <w:r w:rsidRPr="00526518">
              <w:rPr>
                <w:rFonts w:ascii="Times New Roman" w:hAnsi="Times New Roman" w:cs="Times New Roman"/>
              </w:rPr>
              <w:t>представляемой информации.</w:t>
            </w:r>
          </w:p>
        </w:tc>
        <w:tc>
          <w:tcPr>
            <w:tcW w:w="1701" w:type="dxa"/>
            <w:tcBorders>
              <w:top w:val="single" w:sz="4" w:space="0" w:color="auto"/>
              <w:left w:val="single" w:sz="4" w:space="0" w:color="auto"/>
              <w:bottom w:val="single" w:sz="4" w:space="0" w:color="auto"/>
              <w:right w:val="single" w:sz="4" w:space="0" w:color="auto"/>
            </w:tcBorders>
            <w:hideMark/>
          </w:tcPr>
          <w:p w14:paraId="110EF0CB" w14:textId="3266950B" w:rsidR="00FB4639" w:rsidRPr="00526518" w:rsidRDefault="00FB4639" w:rsidP="00702F0B">
            <w:pPr>
              <w:widowControl w:val="0"/>
              <w:shd w:val="clear" w:color="auto" w:fill="FFFFFF"/>
              <w:jc w:val="center"/>
              <w:rPr>
                <w:rFonts w:ascii="Times New Roman" w:hAnsi="Times New Roman" w:cs="Times New Roman"/>
              </w:rPr>
            </w:pPr>
            <w:r w:rsidRPr="00526518">
              <w:rPr>
                <w:rFonts w:ascii="Times New Roman" w:hAnsi="Times New Roman" w:cs="Times New Roman"/>
              </w:rPr>
              <w:t>Использованы</w:t>
            </w:r>
            <w:r>
              <w:rPr>
                <w:rFonts w:ascii="Times New Roman" w:hAnsi="Times New Roman" w:cs="Times New Roman"/>
              </w:rPr>
              <w:t xml:space="preserve"> </w:t>
            </w:r>
            <w:r w:rsidRPr="00526518">
              <w:rPr>
                <w:rFonts w:ascii="Times New Roman" w:hAnsi="Times New Roman" w:cs="Times New Roman"/>
              </w:rPr>
              <w:t>информационные технологии</w:t>
            </w:r>
            <w:r>
              <w:rPr>
                <w:rFonts w:ascii="Times New Roman" w:hAnsi="Times New Roman" w:cs="Times New Roman"/>
              </w:rPr>
              <w:t xml:space="preserve"> </w:t>
            </w:r>
            <w:r w:rsidRPr="00526518">
              <w:rPr>
                <w:rFonts w:ascii="Times New Roman" w:hAnsi="Times New Roman" w:cs="Times New Roman"/>
              </w:rPr>
              <w:t>(</w:t>
            </w:r>
            <w:proofErr w:type="spellStart"/>
            <w:r w:rsidRPr="00526518">
              <w:rPr>
                <w:rFonts w:ascii="Times New Roman" w:hAnsi="Times New Roman" w:cs="Times New Roman"/>
              </w:rPr>
              <w:t>PowerPoint</w:t>
            </w:r>
            <w:proofErr w:type="spellEnd"/>
            <w:r w:rsidRPr="00526518">
              <w:rPr>
                <w:rFonts w:ascii="Times New Roman" w:hAnsi="Times New Roman" w:cs="Times New Roman"/>
              </w:rPr>
              <w:t>)</w:t>
            </w:r>
            <w:r>
              <w:rPr>
                <w:rFonts w:ascii="Times New Roman" w:hAnsi="Times New Roman" w:cs="Times New Roman"/>
              </w:rPr>
              <w:t xml:space="preserve"> </w:t>
            </w:r>
            <w:r w:rsidRPr="00526518">
              <w:rPr>
                <w:rFonts w:ascii="Times New Roman" w:hAnsi="Times New Roman" w:cs="Times New Roman"/>
              </w:rPr>
              <w:t>частично. 3-4</w:t>
            </w:r>
            <w:r>
              <w:rPr>
                <w:rFonts w:ascii="Times New Roman" w:hAnsi="Times New Roman" w:cs="Times New Roman"/>
              </w:rPr>
              <w:t xml:space="preserve"> </w:t>
            </w:r>
            <w:r w:rsidRPr="00526518">
              <w:rPr>
                <w:rFonts w:ascii="Times New Roman" w:hAnsi="Times New Roman" w:cs="Times New Roman"/>
              </w:rPr>
              <w:t>ошибки в</w:t>
            </w:r>
            <w:r>
              <w:rPr>
                <w:rFonts w:ascii="Times New Roman" w:hAnsi="Times New Roman" w:cs="Times New Roman"/>
              </w:rPr>
              <w:t xml:space="preserve"> </w:t>
            </w:r>
            <w:r w:rsidRPr="00526518">
              <w:rPr>
                <w:rFonts w:ascii="Times New Roman" w:hAnsi="Times New Roman" w:cs="Times New Roman"/>
              </w:rPr>
              <w:t>представляемой информации</w:t>
            </w:r>
          </w:p>
        </w:tc>
        <w:tc>
          <w:tcPr>
            <w:tcW w:w="2126" w:type="dxa"/>
            <w:tcBorders>
              <w:top w:val="single" w:sz="4" w:space="0" w:color="auto"/>
              <w:left w:val="single" w:sz="4" w:space="0" w:color="auto"/>
              <w:bottom w:val="single" w:sz="4" w:space="0" w:color="auto"/>
              <w:right w:val="single" w:sz="4" w:space="0" w:color="auto"/>
            </w:tcBorders>
            <w:hideMark/>
          </w:tcPr>
          <w:p w14:paraId="053851EC" w14:textId="684C5BF2" w:rsidR="00FB4639" w:rsidRPr="00526518" w:rsidRDefault="00FB4639" w:rsidP="00EA4CD8">
            <w:pPr>
              <w:widowControl w:val="0"/>
              <w:shd w:val="clear" w:color="auto" w:fill="FFFFFF"/>
              <w:ind w:hanging="39"/>
              <w:jc w:val="center"/>
              <w:rPr>
                <w:rFonts w:ascii="Times New Roman" w:hAnsi="Times New Roman" w:cs="Times New Roman"/>
              </w:rPr>
            </w:pPr>
            <w:r w:rsidRPr="00526518">
              <w:rPr>
                <w:rFonts w:ascii="Times New Roman" w:hAnsi="Times New Roman" w:cs="Times New Roman"/>
              </w:rPr>
              <w:t>Использованы</w:t>
            </w:r>
            <w:r>
              <w:rPr>
                <w:rFonts w:ascii="Times New Roman" w:hAnsi="Times New Roman" w:cs="Times New Roman"/>
              </w:rPr>
              <w:t xml:space="preserve"> </w:t>
            </w:r>
            <w:r w:rsidRPr="00526518">
              <w:rPr>
                <w:rFonts w:ascii="Times New Roman" w:hAnsi="Times New Roman" w:cs="Times New Roman"/>
              </w:rPr>
              <w:t>информационные технологии</w:t>
            </w:r>
            <w:r>
              <w:rPr>
                <w:rFonts w:ascii="Times New Roman" w:hAnsi="Times New Roman" w:cs="Times New Roman"/>
              </w:rPr>
              <w:t xml:space="preserve"> </w:t>
            </w:r>
            <w:r w:rsidRPr="00526518">
              <w:rPr>
                <w:rFonts w:ascii="Times New Roman" w:hAnsi="Times New Roman" w:cs="Times New Roman"/>
              </w:rPr>
              <w:t>(</w:t>
            </w:r>
            <w:proofErr w:type="spellStart"/>
            <w:r w:rsidRPr="00526518">
              <w:rPr>
                <w:rFonts w:ascii="Times New Roman" w:hAnsi="Times New Roman" w:cs="Times New Roman"/>
              </w:rPr>
              <w:t>PowerPoint</w:t>
            </w:r>
            <w:proofErr w:type="spellEnd"/>
            <w:r w:rsidRPr="00526518">
              <w:rPr>
                <w:rFonts w:ascii="Times New Roman" w:hAnsi="Times New Roman" w:cs="Times New Roman"/>
              </w:rPr>
              <w:t>).</w:t>
            </w:r>
            <w:r>
              <w:rPr>
                <w:rFonts w:ascii="Times New Roman" w:hAnsi="Times New Roman" w:cs="Times New Roman"/>
              </w:rPr>
              <w:t xml:space="preserve"> </w:t>
            </w:r>
            <w:r w:rsidRPr="00526518">
              <w:rPr>
                <w:rFonts w:ascii="Times New Roman" w:hAnsi="Times New Roman" w:cs="Times New Roman"/>
              </w:rPr>
              <w:t>Не более 2ошибок в</w:t>
            </w:r>
            <w:r>
              <w:rPr>
                <w:rFonts w:ascii="Times New Roman" w:hAnsi="Times New Roman" w:cs="Times New Roman"/>
              </w:rPr>
              <w:t xml:space="preserve"> </w:t>
            </w:r>
            <w:r w:rsidRPr="00526518">
              <w:rPr>
                <w:rFonts w:ascii="Times New Roman" w:hAnsi="Times New Roman" w:cs="Times New Roman"/>
              </w:rPr>
              <w:t>представляемой информации.</w:t>
            </w:r>
          </w:p>
        </w:tc>
        <w:tc>
          <w:tcPr>
            <w:tcW w:w="2552" w:type="dxa"/>
            <w:tcBorders>
              <w:top w:val="single" w:sz="4" w:space="0" w:color="auto"/>
              <w:left w:val="single" w:sz="4" w:space="0" w:color="auto"/>
              <w:bottom w:val="single" w:sz="4" w:space="0" w:color="auto"/>
              <w:right w:val="single" w:sz="4" w:space="0" w:color="auto"/>
            </w:tcBorders>
            <w:hideMark/>
          </w:tcPr>
          <w:p w14:paraId="5CAB8AB9" w14:textId="6AC336C0" w:rsidR="00FB4639" w:rsidRPr="00526518" w:rsidRDefault="00FB4639" w:rsidP="00EA4CD8">
            <w:pPr>
              <w:widowControl w:val="0"/>
              <w:shd w:val="clear" w:color="auto" w:fill="FFFFFF"/>
              <w:ind w:hanging="176"/>
              <w:jc w:val="center"/>
              <w:rPr>
                <w:rFonts w:ascii="Times New Roman" w:hAnsi="Times New Roman" w:cs="Times New Roman"/>
              </w:rPr>
            </w:pPr>
            <w:r w:rsidRPr="00526518">
              <w:rPr>
                <w:rFonts w:ascii="Times New Roman" w:hAnsi="Times New Roman" w:cs="Times New Roman"/>
              </w:rPr>
              <w:t>Широко использованы</w:t>
            </w:r>
            <w:r>
              <w:rPr>
                <w:rFonts w:ascii="Times New Roman" w:hAnsi="Times New Roman" w:cs="Times New Roman"/>
              </w:rPr>
              <w:t xml:space="preserve"> </w:t>
            </w:r>
            <w:r w:rsidRPr="00526518">
              <w:rPr>
                <w:rFonts w:ascii="Times New Roman" w:hAnsi="Times New Roman" w:cs="Times New Roman"/>
              </w:rPr>
              <w:t>информационные технологии</w:t>
            </w:r>
            <w:r>
              <w:rPr>
                <w:rFonts w:ascii="Times New Roman" w:hAnsi="Times New Roman" w:cs="Times New Roman"/>
              </w:rPr>
              <w:t xml:space="preserve"> </w:t>
            </w:r>
            <w:r w:rsidRPr="00526518">
              <w:rPr>
                <w:rFonts w:ascii="Times New Roman" w:hAnsi="Times New Roman" w:cs="Times New Roman"/>
              </w:rPr>
              <w:t>(</w:t>
            </w:r>
            <w:proofErr w:type="spellStart"/>
            <w:r w:rsidRPr="00526518">
              <w:rPr>
                <w:rFonts w:ascii="Times New Roman" w:hAnsi="Times New Roman" w:cs="Times New Roman"/>
              </w:rPr>
              <w:t>PowerPoint</w:t>
            </w:r>
            <w:proofErr w:type="spellEnd"/>
            <w:r w:rsidRPr="00526518">
              <w:rPr>
                <w:rFonts w:ascii="Times New Roman" w:hAnsi="Times New Roman" w:cs="Times New Roman"/>
              </w:rPr>
              <w:t>).</w:t>
            </w:r>
            <w:r>
              <w:rPr>
                <w:rFonts w:ascii="Times New Roman" w:hAnsi="Times New Roman" w:cs="Times New Roman"/>
              </w:rPr>
              <w:t xml:space="preserve"> </w:t>
            </w:r>
            <w:r w:rsidRPr="00526518">
              <w:rPr>
                <w:rFonts w:ascii="Times New Roman" w:hAnsi="Times New Roman" w:cs="Times New Roman"/>
              </w:rPr>
              <w:t>Отсутствуют</w:t>
            </w:r>
            <w:r>
              <w:rPr>
                <w:rFonts w:ascii="Times New Roman" w:hAnsi="Times New Roman" w:cs="Times New Roman"/>
              </w:rPr>
              <w:t xml:space="preserve"> </w:t>
            </w:r>
            <w:r w:rsidRPr="00526518">
              <w:rPr>
                <w:rFonts w:ascii="Times New Roman" w:hAnsi="Times New Roman" w:cs="Times New Roman"/>
              </w:rPr>
              <w:t>ошибки в представляемой</w:t>
            </w:r>
            <w:r>
              <w:rPr>
                <w:rFonts w:ascii="Times New Roman" w:hAnsi="Times New Roman" w:cs="Times New Roman"/>
              </w:rPr>
              <w:t xml:space="preserve"> </w:t>
            </w:r>
            <w:r w:rsidRPr="00526518">
              <w:rPr>
                <w:rFonts w:ascii="Times New Roman" w:hAnsi="Times New Roman" w:cs="Times New Roman"/>
              </w:rPr>
              <w:t>информации.</w:t>
            </w:r>
          </w:p>
        </w:tc>
      </w:tr>
      <w:tr w:rsidR="00FB4639" w:rsidRPr="00D02532" w14:paraId="4002484F" w14:textId="77777777" w:rsidTr="002F73FF">
        <w:tc>
          <w:tcPr>
            <w:tcW w:w="1560" w:type="dxa"/>
            <w:tcBorders>
              <w:top w:val="single" w:sz="4" w:space="0" w:color="auto"/>
              <w:left w:val="single" w:sz="4" w:space="0" w:color="auto"/>
              <w:bottom w:val="single" w:sz="4" w:space="0" w:color="auto"/>
              <w:right w:val="single" w:sz="4" w:space="0" w:color="auto"/>
            </w:tcBorders>
            <w:hideMark/>
          </w:tcPr>
          <w:p w14:paraId="556B3484" w14:textId="77777777" w:rsidR="00FB4639" w:rsidRPr="00526518" w:rsidRDefault="00FB4639" w:rsidP="00D02532">
            <w:pPr>
              <w:widowControl w:val="0"/>
              <w:shd w:val="clear" w:color="auto" w:fill="FFFFFF"/>
              <w:ind w:firstLine="31"/>
              <w:jc w:val="center"/>
              <w:rPr>
                <w:rFonts w:ascii="Times New Roman" w:hAnsi="Times New Roman" w:cs="Times New Roman"/>
              </w:rPr>
            </w:pPr>
            <w:r w:rsidRPr="00526518">
              <w:rPr>
                <w:rFonts w:ascii="Times New Roman" w:hAnsi="Times New Roman" w:cs="Times New Roman"/>
              </w:rPr>
              <w:t>Ответы на вопросы</w:t>
            </w:r>
          </w:p>
        </w:tc>
        <w:tc>
          <w:tcPr>
            <w:tcW w:w="1843" w:type="dxa"/>
            <w:tcBorders>
              <w:top w:val="single" w:sz="4" w:space="0" w:color="auto"/>
              <w:left w:val="single" w:sz="4" w:space="0" w:color="auto"/>
              <w:bottom w:val="single" w:sz="4" w:space="0" w:color="auto"/>
              <w:right w:val="single" w:sz="4" w:space="0" w:color="auto"/>
            </w:tcBorders>
            <w:hideMark/>
          </w:tcPr>
          <w:p w14:paraId="0CCA9169" w14:textId="69CE21B3" w:rsidR="00FB4639" w:rsidRPr="00526518" w:rsidRDefault="00FB4639" w:rsidP="00702F0B">
            <w:pPr>
              <w:widowControl w:val="0"/>
              <w:shd w:val="clear" w:color="auto" w:fill="FFFFFF"/>
              <w:jc w:val="center"/>
              <w:rPr>
                <w:rFonts w:ascii="Times New Roman" w:hAnsi="Times New Roman" w:cs="Times New Roman"/>
              </w:rPr>
            </w:pPr>
            <w:r w:rsidRPr="00526518">
              <w:rPr>
                <w:rFonts w:ascii="Times New Roman" w:hAnsi="Times New Roman" w:cs="Times New Roman"/>
              </w:rPr>
              <w:t>Нет ответов на вопросы.</w:t>
            </w:r>
          </w:p>
        </w:tc>
        <w:tc>
          <w:tcPr>
            <w:tcW w:w="1701" w:type="dxa"/>
            <w:tcBorders>
              <w:top w:val="single" w:sz="4" w:space="0" w:color="auto"/>
              <w:left w:val="single" w:sz="4" w:space="0" w:color="auto"/>
              <w:bottom w:val="single" w:sz="4" w:space="0" w:color="auto"/>
              <w:right w:val="single" w:sz="4" w:space="0" w:color="auto"/>
            </w:tcBorders>
            <w:hideMark/>
          </w:tcPr>
          <w:p w14:paraId="52391A5F" w14:textId="6EA484D1" w:rsidR="00FB4639" w:rsidRPr="00526518" w:rsidRDefault="00FB4639" w:rsidP="00702F0B">
            <w:pPr>
              <w:widowControl w:val="0"/>
              <w:shd w:val="clear" w:color="auto" w:fill="FFFFFF"/>
              <w:jc w:val="center"/>
              <w:rPr>
                <w:rFonts w:ascii="Times New Roman" w:hAnsi="Times New Roman" w:cs="Times New Roman"/>
              </w:rPr>
            </w:pPr>
            <w:r w:rsidRPr="00526518">
              <w:rPr>
                <w:rFonts w:ascii="Times New Roman" w:hAnsi="Times New Roman" w:cs="Times New Roman"/>
              </w:rPr>
              <w:t>Только ответы</w:t>
            </w:r>
            <w:r>
              <w:rPr>
                <w:rFonts w:ascii="Times New Roman" w:hAnsi="Times New Roman" w:cs="Times New Roman"/>
              </w:rPr>
              <w:t xml:space="preserve"> </w:t>
            </w:r>
            <w:r w:rsidRPr="00526518">
              <w:rPr>
                <w:rFonts w:ascii="Times New Roman" w:hAnsi="Times New Roman" w:cs="Times New Roman"/>
              </w:rPr>
              <w:t>на элементарные вопросы</w:t>
            </w:r>
          </w:p>
        </w:tc>
        <w:tc>
          <w:tcPr>
            <w:tcW w:w="2126" w:type="dxa"/>
            <w:tcBorders>
              <w:top w:val="single" w:sz="4" w:space="0" w:color="auto"/>
              <w:left w:val="single" w:sz="4" w:space="0" w:color="auto"/>
              <w:bottom w:val="single" w:sz="4" w:space="0" w:color="auto"/>
              <w:right w:val="single" w:sz="4" w:space="0" w:color="auto"/>
            </w:tcBorders>
            <w:hideMark/>
          </w:tcPr>
          <w:p w14:paraId="73B5954F" w14:textId="505A724F" w:rsidR="00FB4639" w:rsidRPr="00526518" w:rsidRDefault="00FB4639" w:rsidP="00EA4CD8">
            <w:pPr>
              <w:widowControl w:val="0"/>
              <w:shd w:val="clear" w:color="auto" w:fill="FFFFFF"/>
              <w:ind w:hanging="39"/>
              <w:jc w:val="center"/>
              <w:rPr>
                <w:rFonts w:ascii="Times New Roman" w:hAnsi="Times New Roman" w:cs="Times New Roman"/>
              </w:rPr>
            </w:pPr>
            <w:r w:rsidRPr="00526518">
              <w:rPr>
                <w:rFonts w:ascii="Times New Roman" w:hAnsi="Times New Roman" w:cs="Times New Roman"/>
              </w:rPr>
              <w:t>Ответы на вопросы полные</w:t>
            </w:r>
            <w:r>
              <w:rPr>
                <w:rFonts w:ascii="Times New Roman" w:hAnsi="Times New Roman" w:cs="Times New Roman"/>
              </w:rPr>
              <w:t xml:space="preserve"> </w:t>
            </w:r>
            <w:r w:rsidRPr="00526518">
              <w:rPr>
                <w:rFonts w:ascii="Times New Roman" w:hAnsi="Times New Roman" w:cs="Times New Roman"/>
              </w:rPr>
              <w:t>и/или частично</w:t>
            </w:r>
            <w:r>
              <w:rPr>
                <w:rFonts w:ascii="Times New Roman" w:hAnsi="Times New Roman" w:cs="Times New Roman"/>
              </w:rPr>
              <w:t xml:space="preserve"> </w:t>
            </w:r>
            <w:r w:rsidRPr="00526518">
              <w:rPr>
                <w:rFonts w:ascii="Times New Roman" w:hAnsi="Times New Roman" w:cs="Times New Roman"/>
              </w:rPr>
              <w:t>полные.</w:t>
            </w:r>
          </w:p>
        </w:tc>
        <w:tc>
          <w:tcPr>
            <w:tcW w:w="2552" w:type="dxa"/>
            <w:tcBorders>
              <w:top w:val="single" w:sz="4" w:space="0" w:color="auto"/>
              <w:left w:val="single" w:sz="4" w:space="0" w:color="auto"/>
              <w:bottom w:val="single" w:sz="4" w:space="0" w:color="auto"/>
              <w:right w:val="single" w:sz="4" w:space="0" w:color="auto"/>
            </w:tcBorders>
            <w:hideMark/>
          </w:tcPr>
          <w:p w14:paraId="182DFFFF" w14:textId="78FF7AAF" w:rsidR="00FB4639" w:rsidRPr="00526518" w:rsidRDefault="00FB4639" w:rsidP="00EA4CD8">
            <w:pPr>
              <w:widowControl w:val="0"/>
              <w:shd w:val="clear" w:color="auto" w:fill="FFFFFF"/>
              <w:ind w:hanging="176"/>
              <w:jc w:val="center"/>
              <w:rPr>
                <w:rFonts w:ascii="Times New Roman" w:hAnsi="Times New Roman" w:cs="Times New Roman"/>
              </w:rPr>
            </w:pPr>
            <w:r w:rsidRPr="00526518">
              <w:rPr>
                <w:rFonts w:ascii="Times New Roman" w:hAnsi="Times New Roman" w:cs="Times New Roman"/>
              </w:rPr>
              <w:t>Ответы на вопросы полные с</w:t>
            </w:r>
            <w:r>
              <w:rPr>
                <w:rFonts w:ascii="Times New Roman" w:hAnsi="Times New Roman" w:cs="Times New Roman"/>
              </w:rPr>
              <w:t xml:space="preserve"> </w:t>
            </w:r>
            <w:r w:rsidRPr="00526518">
              <w:rPr>
                <w:rFonts w:ascii="Times New Roman" w:hAnsi="Times New Roman" w:cs="Times New Roman"/>
              </w:rPr>
              <w:t>привидением</w:t>
            </w:r>
            <w:r>
              <w:rPr>
                <w:rFonts w:ascii="Times New Roman" w:hAnsi="Times New Roman" w:cs="Times New Roman"/>
              </w:rPr>
              <w:t xml:space="preserve"> </w:t>
            </w:r>
            <w:r w:rsidRPr="00526518">
              <w:rPr>
                <w:rFonts w:ascii="Times New Roman" w:hAnsi="Times New Roman" w:cs="Times New Roman"/>
              </w:rPr>
              <w:t>примеров и/или</w:t>
            </w:r>
            <w:r>
              <w:rPr>
                <w:rFonts w:ascii="Times New Roman" w:hAnsi="Times New Roman" w:cs="Times New Roman"/>
              </w:rPr>
              <w:t xml:space="preserve"> </w:t>
            </w:r>
            <w:r w:rsidRPr="00526518">
              <w:rPr>
                <w:rFonts w:ascii="Times New Roman" w:hAnsi="Times New Roman" w:cs="Times New Roman"/>
              </w:rPr>
              <w:t>пояснений.</w:t>
            </w:r>
          </w:p>
        </w:tc>
      </w:tr>
      <w:tr w:rsidR="00FB4639" w:rsidRPr="00526518" w14:paraId="39BF2B20" w14:textId="77777777" w:rsidTr="00FB4639">
        <w:tc>
          <w:tcPr>
            <w:tcW w:w="9782" w:type="dxa"/>
            <w:gridSpan w:val="5"/>
            <w:tcBorders>
              <w:top w:val="single" w:sz="4" w:space="0" w:color="auto"/>
              <w:left w:val="single" w:sz="4" w:space="0" w:color="auto"/>
              <w:bottom w:val="single" w:sz="4" w:space="0" w:color="auto"/>
              <w:right w:val="single" w:sz="4" w:space="0" w:color="auto"/>
            </w:tcBorders>
            <w:hideMark/>
          </w:tcPr>
          <w:p w14:paraId="329CCAE7" w14:textId="77777777" w:rsidR="00FB4639" w:rsidRPr="00526518" w:rsidRDefault="00FB4639" w:rsidP="00EA4CD8">
            <w:pPr>
              <w:widowControl w:val="0"/>
              <w:shd w:val="clear" w:color="auto" w:fill="FFFFFF"/>
              <w:ind w:left="-1444" w:hanging="39"/>
              <w:jc w:val="center"/>
              <w:rPr>
                <w:rFonts w:ascii="Times New Roman" w:hAnsi="Times New Roman" w:cs="Times New Roman"/>
              </w:rPr>
            </w:pPr>
            <w:r w:rsidRPr="00526518">
              <w:rPr>
                <w:rFonts w:ascii="Times New Roman" w:hAnsi="Times New Roman" w:cs="Times New Roman"/>
              </w:rPr>
              <w:t>Итоговая оценка:</w:t>
            </w:r>
          </w:p>
        </w:tc>
      </w:tr>
    </w:tbl>
    <w:p w14:paraId="75E64164" w14:textId="77777777" w:rsidR="00526518" w:rsidRPr="00526518" w:rsidRDefault="00526518" w:rsidP="00526518">
      <w:pPr>
        <w:tabs>
          <w:tab w:val="left" w:pos="0"/>
          <w:tab w:val="left" w:pos="142"/>
          <w:tab w:val="left" w:pos="567"/>
        </w:tabs>
        <w:ind w:firstLine="709"/>
        <w:jc w:val="both"/>
        <w:rPr>
          <w:b/>
        </w:rPr>
      </w:pPr>
    </w:p>
    <w:p w14:paraId="1D678035" w14:textId="7D22ED01" w:rsidR="00526518" w:rsidRPr="00526518" w:rsidRDefault="00526518" w:rsidP="00526518">
      <w:pPr>
        <w:tabs>
          <w:tab w:val="left" w:pos="0"/>
          <w:tab w:val="left" w:pos="142"/>
          <w:tab w:val="left" w:pos="567"/>
        </w:tabs>
        <w:ind w:firstLine="709"/>
        <w:jc w:val="both"/>
        <w:rPr>
          <w:b/>
        </w:rPr>
      </w:pPr>
      <w:r w:rsidRPr="00526518">
        <w:rPr>
          <w:b/>
        </w:rPr>
        <w:t xml:space="preserve">Методические указания по проведению практических занятий </w:t>
      </w:r>
      <w:r w:rsidRPr="00526518">
        <w:rPr>
          <w:b/>
          <w:bCs/>
        </w:rPr>
        <w:t>по практик</w:t>
      </w:r>
      <w:r w:rsidR="00207F6B">
        <w:rPr>
          <w:b/>
          <w:bCs/>
        </w:rPr>
        <w:t>е</w:t>
      </w:r>
    </w:p>
    <w:p w14:paraId="0408917C" w14:textId="7A4E23EE" w:rsidR="00526518" w:rsidRPr="00526518" w:rsidRDefault="00526518" w:rsidP="00A926B4">
      <w:pPr>
        <w:tabs>
          <w:tab w:val="left" w:pos="0"/>
          <w:tab w:val="left" w:pos="142"/>
          <w:tab w:val="left" w:pos="567"/>
        </w:tabs>
        <w:ind w:firstLine="709"/>
        <w:jc w:val="both"/>
        <w:rPr>
          <w:rFonts w:eastAsia="Calibri"/>
        </w:rPr>
      </w:pPr>
      <w:r w:rsidRPr="00526518">
        <w:rPr>
          <w:rFonts w:eastAsia="Calibri"/>
        </w:rPr>
        <w:t xml:space="preserve">Практические занятия призваны научить студента самостоятельно </w:t>
      </w:r>
      <w:bookmarkStart w:id="1" w:name="_Hlk62043598"/>
      <w:r w:rsidRPr="00526518">
        <w:rPr>
          <w:rFonts w:eastAsia="Calibri"/>
        </w:rPr>
        <w:t>работать с учебными текстами, анализировать материал.</w:t>
      </w:r>
      <w:bookmarkEnd w:id="1"/>
      <w:r w:rsidRPr="00526518">
        <w:rPr>
          <w:rFonts w:eastAsia="Calibri"/>
        </w:rPr>
        <w:t xml:space="preserve"> </w:t>
      </w:r>
    </w:p>
    <w:p w14:paraId="7D1178E6" w14:textId="77777777" w:rsidR="00526518" w:rsidRPr="00526518" w:rsidRDefault="00526518" w:rsidP="00526518">
      <w:pPr>
        <w:tabs>
          <w:tab w:val="left" w:pos="0"/>
          <w:tab w:val="left" w:pos="142"/>
          <w:tab w:val="left" w:pos="567"/>
        </w:tabs>
        <w:ind w:firstLine="709"/>
        <w:jc w:val="both"/>
        <w:rPr>
          <w:rFonts w:eastAsia="Calibri"/>
          <w:color w:val="000000"/>
          <w:shd w:val="clear" w:color="auto" w:fill="FFFFFF"/>
        </w:rPr>
      </w:pPr>
      <w:r w:rsidRPr="00526518">
        <w:rPr>
          <w:rFonts w:eastAsia="Calibri"/>
          <w:b/>
          <w:bCs/>
          <w:color w:val="000000"/>
          <w:shd w:val="clear" w:color="auto" w:fill="FFFFFF"/>
        </w:rPr>
        <w:t>Устный индивидуальный опрос</w:t>
      </w:r>
      <w:r w:rsidRPr="00526518">
        <w:rPr>
          <w:rFonts w:eastAsia="Calibri"/>
          <w:color w:val="000000"/>
          <w:shd w:val="clear" w:color="auto" w:fill="FFFFFF"/>
        </w:rPr>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14:paraId="2258153B" w14:textId="77777777" w:rsidR="00526518" w:rsidRPr="00526518" w:rsidRDefault="00526518" w:rsidP="00526518">
      <w:pPr>
        <w:tabs>
          <w:tab w:val="left" w:pos="0"/>
          <w:tab w:val="left" w:pos="142"/>
          <w:tab w:val="left" w:pos="567"/>
        </w:tabs>
        <w:ind w:firstLine="709"/>
        <w:jc w:val="both"/>
        <w:rPr>
          <w:rFonts w:eastAsia="Calibri"/>
          <w:color w:val="000000"/>
          <w:shd w:val="clear" w:color="auto" w:fill="FFFFFF"/>
        </w:rPr>
      </w:pPr>
      <w:r w:rsidRPr="00526518">
        <w:rPr>
          <w:rFonts w:eastAsia="Calibri"/>
          <w:b/>
          <w:bCs/>
          <w:color w:val="000000"/>
          <w:shd w:val="clear" w:color="auto" w:fill="FFFFFF"/>
        </w:rPr>
        <w:t>Письменная проверка</w:t>
      </w:r>
      <w:r w:rsidRPr="00526518">
        <w:rPr>
          <w:rFonts w:eastAsia="Calibri"/>
          <w:color w:val="000000"/>
          <w:shd w:val="clear" w:color="auto" w:fill="FFFFFF"/>
        </w:rPr>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попытает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14:paraId="28332DB6" w14:textId="77777777" w:rsidR="00526518" w:rsidRPr="00526518" w:rsidRDefault="00526518" w:rsidP="00526518">
      <w:pPr>
        <w:tabs>
          <w:tab w:val="left" w:pos="0"/>
          <w:tab w:val="left" w:pos="142"/>
          <w:tab w:val="left" w:pos="567"/>
        </w:tabs>
        <w:ind w:firstLine="709"/>
        <w:jc w:val="both"/>
        <w:rPr>
          <w:rFonts w:eastAsia="Calibri"/>
          <w:color w:val="000000"/>
          <w:shd w:val="clear" w:color="auto" w:fill="FFFFFF"/>
        </w:rPr>
      </w:pPr>
      <w:r w:rsidRPr="00526518">
        <w:rPr>
          <w:rFonts w:eastAsia="Calibri"/>
          <w:color w:val="000000"/>
          <w:shd w:val="clear" w:color="auto" w:fill="FFFFFF"/>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14:paraId="4B612DBE" w14:textId="77777777" w:rsidR="00526518" w:rsidRDefault="00526518" w:rsidP="00594648">
      <w:pPr>
        <w:shd w:val="clear" w:color="auto" w:fill="FFFFFF"/>
        <w:ind w:firstLine="567"/>
        <w:jc w:val="center"/>
        <w:rPr>
          <w:b/>
        </w:rPr>
      </w:pPr>
    </w:p>
    <w:p w14:paraId="16AAC547" w14:textId="08363F5F" w:rsidR="00594648" w:rsidRDefault="00594648" w:rsidP="00594648">
      <w:pPr>
        <w:shd w:val="clear" w:color="auto" w:fill="FFFFFF"/>
        <w:ind w:firstLine="567"/>
        <w:jc w:val="center"/>
        <w:rPr>
          <w:b/>
        </w:rPr>
      </w:pPr>
      <w:r>
        <w:rPr>
          <w:b/>
        </w:rPr>
        <w:t>8. Оценочные средства для текущего контроля успеваемости</w:t>
      </w:r>
      <w:r w:rsidR="003F65D2">
        <w:rPr>
          <w:b/>
        </w:rPr>
        <w:t xml:space="preserve"> </w:t>
      </w:r>
      <w:r>
        <w:rPr>
          <w:b/>
        </w:rPr>
        <w:t>и промежуточной аттестации по итогам освоения дисциплины</w:t>
      </w:r>
    </w:p>
    <w:p w14:paraId="305EF7EE" w14:textId="77777777" w:rsidR="00594648" w:rsidRDefault="00594648" w:rsidP="00594648">
      <w:pPr>
        <w:shd w:val="clear" w:color="auto" w:fill="FFFFFF"/>
        <w:ind w:firstLine="567"/>
        <w:jc w:val="both"/>
        <w:rPr>
          <w:b/>
          <w:u w:val="single"/>
        </w:rPr>
      </w:pPr>
    </w:p>
    <w:p w14:paraId="465A35B6" w14:textId="77777777" w:rsidR="00594648" w:rsidRDefault="00594648" w:rsidP="00594648">
      <w:pPr>
        <w:ind w:firstLine="567"/>
        <w:jc w:val="both"/>
      </w:pPr>
      <w:r>
        <w:t xml:space="preserve">Рабочая программа предусматривает проведение лекционных и практических </w:t>
      </w:r>
      <w:r w:rsidRPr="00266C84">
        <w:t>занятий</w:t>
      </w:r>
      <w:r>
        <w:t>, а также следующие виды работ: самостоятельную работу студентов по подготовке устных сообщений, написанию докладов, подготовку презентаций и обсуждений по темам дисциплины - работу в активной и интерактивной формах.</w:t>
      </w:r>
    </w:p>
    <w:p w14:paraId="0DCB4F34" w14:textId="77777777" w:rsidR="00594648" w:rsidRDefault="00594648" w:rsidP="00594648">
      <w:pPr>
        <w:ind w:firstLine="567"/>
        <w:jc w:val="both"/>
      </w:pPr>
      <w:r>
        <w:t>Рабочая программа предполагает текущий и промежуточный контроль знаний.</w:t>
      </w:r>
    </w:p>
    <w:p w14:paraId="03AFE227" w14:textId="77777777" w:rsidR="00A23C5B" w:rsidRDefault="00594648" w:rsidP="00A23C5B">
      <w:pPr>
        <w:ind w:firstLine="567"/>
        <w:jc w:val="both"/>
      </w:pPr>
      <w:r>
        <w:rPr>
          <w:i/>
          <w:highlight w:val="white"/>
        </w:rPr>
        <w:t>Текущий контроль</w:t>
      </w:r>
      <w:r>
        <w:rPr>
          <w:highlight w:val="white"/>
        </w:rPr>
        <w:t xml:space="preserve"> – это непрерывно осуществляемый мониторинг уровня усвоения знаний и формирования умений и навыков в течение семестра или учебного года. </w:t>
      </w:r>
      <w:r w:rsidR="00A23C5B" w:rsidRPr="00A23C5B">
        <w:t xml:space="preserve">Текущий контроль: собеседование, обсуждение, дискуссия. </w:t>
      </w:r>
    </w:p>
    <w:p w14:paraId="572E4854" w14:textId="79CBDE1F" w:rsidR="00594648" w:rsidRDefault="00A23C5B" w:rsidP="00A23C5B">
      <w:pPr>
        <w:ind w:firstLine="567"/>
        <w:jc w:val="both"/>
        <w:rPr>
          <w:rFonts w:eastAsia="Calibri"/>
        </w:rPr>
      </w:pPr>
      <w:r w:rsidRPr="00A23C5B">
        <w:rPr>
          <w:i/>
          <w:iCs/>
        </w:rPr>
        <w:t>Промежуточный контроль</w:t>
      </w:r>
      <w:r w:rsidRPr="002F73FF">
        <w:t>:</w:t>
      </w:r>
      <w:r w:rsidRPr="00A23C5B">
        <w:t xml:space="preserve"> - защита реферата, эссе, исследовательского проекта; - защита основных защищаемых положений, опубликованных в статье по теме исследования в форме выступления на итоговой конференции</w:t>
      </w:r>
      <w:r w:rsidR="007F7939" w:rsidRPr="00963671">
        <w:rPr>
          <w:rFonts w:eastAsia="Calibri"/>
          <w:highlight w:val="white"/>
        </w:rPr>
        <w:t xml:space="preserve"> - итоговая оценка знаний студента, полученных в процессе текущего контрол</w:t>
      </w:r>
      <w:r w:rsidR="007F7939" w:rsidRPr="00963671">
        <w:rPr>
          <w:rFonts w:eastAsia="Calibri"/>
        </w:rPr>
        <w:t>я</w:t>
      </w:r>
      <w:r w:rsidR="007F7939">
        <w:rPr>
          <w:rFonts w:eastAsia="Calibri"/>
        </w:rPr>
        <w:t>.</w:t>
      </w:r>
    </w:p>
    <w:p w14:paraId="3F04DF17" w14:textId="2EBAE41D" w:rsidR="007F7939" w:rsidRDefault="007F7939" w:rsidP="007F7939">
      <w:pPr>
        <w:widowControl w:val="0"/>
        <w:spacing w:line="269" w:lineRule="exact"/>
        <w:ind w:left="20" w:right="40" w:firstLine="640"/>
        <w:jc w:val="both"/>
        <w:rPr>
          <w:rFonts w:eastAsia="Courier New"/>
          <w:color w:val="000000"/>
        </w:rPr>
      </w:pPr>
      <w:r w:rsidRPr="007F7939">
        <w:rPr>
          <w:rFonts w:eastAsia="Courier New"/>
          <w:color w:val="000000"/>
        </w:rPr>
        <w:t xml:space="preserve">Контрольным мероприятием промежуточной аттестации обучающихся по итогам практики НИР является зачет, который проводится в форме конференции с предоставлением отчета по </w:t>
      </w:r>
      <w:r w:rsidR="00B74D73" w:rsidRPr="007F7939">
        <w:rPr>
          <w:rFonts w:eastAsia="Courier New"/>
          <w:color w:val="000000"/>
        </w:rPr>
        <w:t>практике и</w:t>
      </w:r>
      <w:r w:rsidRPr="007F7939">
        <w:rPr>
          <w:rFonts w:eastAsia="Courier New"/>
          <w:color w:val="000000"/>
        </w:rPr>
        <w:t xml:space="preserve"> индивидуальн</w:t>
      </w:r>
      <w:r w:rsidR="00B74D73">
        <w:rPr>
          <w:rFonts w:eastAsia="Courier New"/>
          <w:color w:val="000000"/>
        </w:rPr>
        <w:t>ого</w:t>
      </w:r>
      <w:r w:rsidRPr="007F7939">
        <w:rPr>
          <w:rFonts w:eastAsia="Courier New"/>
          <w:color w:val="000000"/>
        </w:rPr>
        <w:t xml:space="preserve"> план</w:t>
      </w:r>
      <w:r w:rsidR="00B74D73">
        <w:rPr>
          <w:rFonts w:eastAsia="Courier New"/>
          <w:color w:val="000000"/>
        </w:rPr>
        <w:t>а</w:t>
      </w:r>
      <w:r w:rsidRPr="007F7939">
        <w:rPr>
          <w:rFonts w:eastAsia="Courier New"/>
          <w:color w:val="000000"/>
        </w:rPr>
        <w:t xml:space="preserve">. Форма итогового контроля </w:t>
      </w:r>
      <w:r w:rsidR="00B74D73" w:rsidRPr="007F7939">
        <w:rPr>
          <w:rFonts w:eastAsia="Courier New"/>
          <w:color w:val="000000"/>
        </w:rPr>
        <w:t>- зачет</w:t>
      </w:r>
      <w:r w:rsidRPr="007F7939">
        <w:rPr>
          <w:rFonts w:eastAsia="Courier New"/>
          <w:color w:val="000000"/>
        </w:rPr>
        <w:t>.</w:t>
      </w:r>
    </w:p>
    <w:p w14:paraId="624B7556" w14:textId="77777777" w:rsidR="00A23C5B" w:rsidRDefault="00A23C5B" w:rsidP="007F7939">
      <w:pPr>
        <w:widowControl w:val="0"/>
        <w:spacing w:line="269" w:lineRule="exact"/>
        <w:ind w:left="20" w:right="40" w:firstLine="640"/>
        <w:jc w:val="both"/>
      </w:pPr>
      <w:r>
        <w:t>Текущий контроль успеваемости и промежуточная аттестация по учебной практике (научно-исследовательская работа) проводятся с целью определения степени освоения обучающимися образовательной программы по направлению подготовки 37.04.01 Психология.</w:t>
      </w:r>
    </w:p>
    <w:p w14:paraId="6C2B90DF" w14:textId="0641A8F6" w:rsidR="00574ACF" w:rsidRDefault="00574ACF" w:rsidP="00574ACF">
      <w:pPr>
        <w:widowControl w:val="0"/>
        <w:spacing w:line="269" w:lineRule="exact"/>
        <w:ind w:left="20" w:right="40" w:firstLine="640"/>
        <w:jc w:val="both"/>
      </w:pPr>
      <w:r>
        <w:t>Показателями оценивания компетенций являются наиболее значимые знания, умения и владения, которые получены студентами в процессе освоения дисциплин и прохождения</w:t>
      </w:r>
      <w:r w:rsidR="00E15808">
        <w:t xml:space="preserve"> </w:t>
      </w:r>
      <w:r>
        <w:t>практики.</w:t>
      </w:r>
    </w:p>
    <w:p w14:paraId="2599A744" w14:textId="77777777" w:rsidR="00594648" w:rsidRDefault="00594648" w:rsidP="00594648">
      <w:pPr>
        <w:shd w:val="clear" w:color="auto" w:fill="FFFFFF"/>
        <w:ind w:firstLine="708"/>
        <w:jc w:val="both"/>
        <w:rPr>
          <w:b/>
        </w:rPr>
      </w:pPr>
      <w:r>
        <w:rPr>
          <w:b/>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14:paraId="6DA1B4F7" w14:textId="77777777" w:rsidR="00574ACF" w:rsidRDefault="00574ACF" w:rsidP="00594648">
      <w:pPr>
        <w:shd w:val="clear" w:color="auto" w:fill="FFFFFF"/>
        <w:ind w:firstLine="708"/>
        <w:jc w:val="both"/>
        <w:rPr>
          <w: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85"/>
        <w:gridCol w:w="1417"/>
        <w:gridCol w:w="7271"/>
      </w:tblGrid>
      <w:tr w:rsidR="00912DC7" w:rsidRPr="004D64BB" w14:paraId="4F789939" w14:textId="77777777" w:rsidTr="00436222">
        <w:trPr>
          <w:cantSplit/>
          <w:trHeight w:val="864"/>
        </w:trPr>
        <w:tc>
          <w:tcPr>
            <w:tcW w:w="985" w:type="dxa"/>
            <w:tcBorders>
              <w:top w:val="single" w:sz="6" w:space="0" w:color="000000"/>
              <w:left w:val="single" w:sz="6" w:space="0" w:color="000000"/>
              <w:bottom w:val="single" w:sz="6" w:space="0" w:color="000000"/>
              <w:right w:val="single" w:sz="6" w:space="0" w:color="000000"/>
            </w:tcBorders>
            <w:vAlign w:val="center"/>
            <w:hideMark/>
          </w:tcPr>
          <w:p w14:paraId="74767644" w14:textId="5D7D0134" w:rsidR="00EE79FD" w:rsidRPr="004D64BB" w:rsidRDefault="00EE79FD" w:rsidP="00912DC7">
            <w:pPr>
              <w:rPr>
                <w:rStyle w:val="fontstyle01"/>
                <w:rFonts w:ascii="Times New Roman" w:eastAsiaTheme="majorEastAsia" w:hAnsi="Times New Roman"/>
                <w:sz w:val="20"/>
                <w:szCs w:val="20"/>
              </w:rPr>
            </w:pPr>
            <w:r w:rsidRPr="004D64BB">
              <w:rPr>
                <w:rStyle w:val="fontstyle01"/>
                <w:rFonts w:ascii="Times New Roman" w:eastAsiaTheme="majorEastAsia" w:hAnsi="Times New Roman"/>
                <w:sz w:val="20"/>
                <w:szCs w:val="20"/>
              </w:rPr>
              <w:t>Шкала оценивания</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6983218E" w14:textId="226E2761" w:rsidR="00EE79FD" w:rsidRPr="004D64BB" w:rsidRDefault="00EE79FD" w:rsidP="002B73E1">
            <w:pPr>
              <w:ind w:left="40" w:hanging="40"/>
              <w:rPr>
                <w:rStyle w:val="fontstyle01"/>
                <w:rFonts w:ascii="Times New Roman" w:eastAsiaTheme="majorEastAsia" w:hAnsi="Times New Roman"/>
                <w:sz w:val="20"/>
                <w:szCs w:val="20"/>
              </w:rPr>
            </w:pPr>
            <w:r w:rsidRPr="004D64BB">
              <w:rPr>
                <w:rStyle w:val="fontstyle01"/>
                <w:rFonts w:ascii="Times New Roman" w:eastAsiaTheme="majorEastAsia" w:hAnsi="Times New Roman"/>
                <w:sz w:val="20"/>
                <w:szCs w:val="20"/>
              </w:rPr>
              <w:t>Индикаторы достижения</w:t>
            </w:r>
          </w:p>
        </w:tc>
        <w:tc>
          <w:tcPr>
            <w:tcW w:w="7271" w:type="dxa"/>
            <w:tcBorders>
              <w:top w:val="single" w:sz="6" w:space="0" w:color="000000"/>
              <w:left w:val="single" w:sz="6" w:space="0" w:color="000000"/>
              <w:bottom w:val="single" w:sz="6" w:space="0" w:color="000000"/>
              <w:right w:val="single" w:sz="6" w:space="0" w:color="000000"/>
            </w:tcBorders>
            <w:vAlign w:val="center"/>
            <w:hideMark/>
          </w:tcPr>
          <w:p w14:paraId="66AB2A09" w14:textId="77777777" w:rsidR="00EE79FD" w:rsidRPr="004D64BB" w:rsidRDefault="00EE79FD" w:rsidP="002B73E1">
            <w:pPr>
              <w:jc w:val="center"/>
              <w:rPr>
                <w:rStyle w:val="fontstyle01"/>
                <w:rFonts w:ascii="Times New Roman" w:eastAsiaTheme="majorEastAsia" w:hAnsi="Times New Roman"/>
                <w:sz w:val="20"/>
                <w:szCs w:val="20"/>
              </w:rPr>
            </w:pPr>
            <w:r w:rsidRPr="004D64BB">
              <w:rPr>
                <w:rStyle w:val="fontstyle01"/>
                <w:rFonts w:ascii="Times New Roman" w:eastAsiaTheme="majorEastAsia" w:hAnsi="Times New Roman"/>
                <w:sz w:val="20"/>
                <w:szCs w:val="20"/>
              </w:rPr>
              <w:t>Показатели оценивания результатов обучения</w:t>
            </w:r>
          </w:p>
        </w:tc>
      </w:tr>
      <w:tr w:rsidR="00912DC7" w:rsidRPr="004D64BB" w14:paraId="2ACECC7C" w14:textId="77777777" w:rsidTr="00436222">
        <w:trPr>
          <w:cantSplit/>
          <w:trHeight w:val="1259"/>
        </w:trPr>
        <w:tc>
          <w:tcPr>
            <w:tcW w:w="985" w:type="dxa"/>
            <w:tcBorders>
              <w:top w:val="single" w:sz="6" w:space="0" w:color="000000"/>
              <w:left w:val="single" w:sz="6" w:space="0" w:color="000000"/>
              <w:bottom w:val="single" w:sz="6" w:space="0" w:color="000000"/>
              <w:right w:val="single" w:sz="6" w:space="0" w:color="000000"/>
            </w:tcBorders>
            <w:textDirection w:val="btLr"/>
            <w:vAlign w:val="center"/>
            <w:hideMark/>
          </w:tcPr>
          <w:p w14:paraId="609B0682" w14:textId="4DC6F38A" w:rsidR="00EE79FD" w:rsidRPr="00436222" w:rsidRDefault="00436222" w:rsidP="00912DC7">
            <w:pPr>
              <w:ind w:left="113" w:right="113"/>
              <w:rPr>
                <w:rStyle w:val="fontstyle21"/>
                <w:rFonts w:ascii="Times New Roman" w:eastAsiaTheme="majorEastAsia" w:hAnsi="Times New Roman"/>
                <w:sz w:val="22"/>
                <w:szCs w:val="22"/>
              </w:rPr>
            </w:pPr>
            <w:r w:rsidRPr="00436222">
              <w:rPr>
                <w:rStyle w:val="fontstyle21"/>
                <w:rFonts w:ascii="Times New Roman" w:hAnsi="Times New Roman"/>
                <w:sz w:val="22"/>
                <w:szCs w:val="22"/>
              </w:rPr>
              <w:t>Отлично</w:t>
            </w:r>
          </w:p>
          <w:p w14:paraId="36558B29" w14:textId="77777777" w:rsidR="00EE79FD" w:rsidRPr="00436222" w:rsidRDefault="00EE79FD" w:rsidP="00912DC7">
            <w:pPr>
              <w:ind w:left="113" w:right="113"/>
              <w:rPr>
                <w:rStyle w:val="fontstyle21"/>
                <w:rFonts w:ascii="Times New Roman" w:hAnsi="Times New Roman"/>
                <w:sz w:val="22"/>
                <w:szCs w:val="22"/>
              </w:rPr>
            </w:pPr>
            <w:r w:rsidRPr="00436222">
              <w:rPr>
                <w:rStyle w:val="fontstyle21"/>
                <w:rFonts w:ascii="Times New Roman" w:hAnsi="Times New Roman"/>
                <w:sz w:val="22"/>
                <w:szCs w:val="22"/>
              </w:rPr>
              <w:t>(зачтено)</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0AC866E2" w14:textId="77777777" w:rsidR="00EE79FD" w:rsidRPr="004D64BB" w:rsidRDefault="00EE79FD" w:rsidP="00912DC7">
            <w:pPr>
              <w:rPr>
                <w:sz w:val="20"/>
                <w:szCs w:val="20"/>
              </w:rPr>
            </w:pPr>
            <w:r w:rsidRPr="004D64BB">
              <w:rPr>
                <w:rStyle w:val="fontstyle21"/>
                <w:rFonts w:ascii="Times New Roman" w:hAnsi="Times New Roman"/>
                <w:sz w:val="20"/>
                <w:szCs w:val="20"/>
              </w:rPr>
              <w:t xml:space="preserve">Знает: </w:t>
            </w:r>
          </w:p>
        </w:tc>
        <w:tc>
          <w:tcPr>
            <w:tcW w:w="7271" w:type="dxa"/>
            <w:tcBorders>
              <w:top w:val="single" w:sz="6" w:space="0" w:color="000000"/>
              <w:left w:val="single" w:sz="6" w:space="0" w:color="000000"/>
              <w:bottom w:val="single" w:sz="6" w:space="0" w:color="000000"/>
              <w:right w:val="single" w:sz="6" w:space="0" w:color="000000"/>
            </w:tcBorders>
            <w:vAlign w:val="center"/>
            <w:hideMark/>
          </w:tcPr>
          <w:p w14:paraId="0CC98A64" w14:textId="6B7212C3" w:rsidR="00EE79FD" w:rsidRPr="004D64BB" w:rsidRDefault="00EE79FD" w:rsidP="00A67D2B">
            <w:pPr>
              <w:rPr>
                <w:rStyle w:val="fontstyle21"/>
                <w:rFonts w:ascii="Times New Roman" w:hAnsi="Times New Roman"/>
                <w:sz w:val="20"/>
                <w:szCs w:val="20"/>
              </w:rPr>
            </w:pPr>
            <w:r w:rsidRPr="004D64BB">
              <w:rPr>
                <w:rStyle w:val="fontstyle21"/>
                <w:rFonts w:ascii="Times New Roman" w:hAnsi="Times New Roman"/>
                <w:sz w:val="20"/>
                <w:szCs w:val="20"/>
              </w:rPr>
              <w:t>- студент глубоко и всесторонне усвоил материал, уверенно,</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логично, последовательно и грамотно его излагает, опираясь на</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знания основной и дополнительной литературы,</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 на основе системных научных знаний делает квалифицированные</w:t>
            </w:r>
            <w:r w:rsidR="002B73E1">
              <w:rPr>
                <w:rStyle w:val="fontstyle21"/>
                <w:rFonts w:ascii="Times New Roman" w:hAnsi="Times New Roman"/>
                <w:sz w:val="20"/>
                <w:szCs w:val="20"/>
              </w:rPr>
              <w:t xml:space="preserve"> </w:t>
            </w:r>
            <w:r w:rsidRPr="004D64BB">
              <w:rPr>
                <w:rStyle w:val="fontstyle21"/>
                <w:rFonts w:ascii="Times New Roman" w:hAnsi="Times New Roman"/>
                <w:sz w:val="20"/>
                <w:szCs w:val="20"/>
              </w:rPr>
              <w:t>выводы и обобщения, свободно оперирует категориями и</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понятиями.</w:t>
            </w:r>
          </w:p>
        </w:tc>
      </w:tr>
      <w:tr w:rsidR="00912DC7" w:rsidRPr="004D64BB" w14:paraId="69C19A65" w14:textId="77777777" w:rsidTr="002B73E1">
        <w:trPr>
          <w:cantSplit/>
          <w:trHeight w:val="1134"/>
        </w:trPr>
        <w:tc>
          <w:tcPr>
            <w:tcW w:w="985" w:type="dxa"/>
            <w:tcBorders>
              <w:top w:val="single" w:sz="6" w:space="0" w:color="000000"/>
              <w:left w:val="single" w:sz="6" w:space="0" w:color="000000"/>
              <w:bottom w:val="single" w:sz="6" w:space="0" w:color="000000"/>
              <w:right w:val="single" w:sz="6" w:space="0" w:color="000000"/>
            </w:tcBorders>
            <w:textDirection w:val="btLr"/>
            <w:vAlign w:val="center"/>
            <w:hideMark/>
          </w:tcPr>
          <w:p w14:paraId="5A8786B0" w14:textId="186B5C72" w:rsidR="00EE79FD" w:rsidRPr="00436222" w:rsidRDefault="00EE79FD" w:rsidP="00912DC7">
            <w:pPr>
              <w:ind w:left="113" w:right="113"/>
              <w:rPr>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63BBBEAD" w14:textId="69C64FC9" w:rsidR="00EE79FD" w:rsidRPr="004D64BB" w:rsidRDefault="005138D8" w:rsidP="00912DC7">
            <w:pPr>
              <w:rPr>
                <w:rStyle w:val="fontstyle21"/>
                <w:rFonts w:ascii="Times New Roman" w:hAnsi="Times New Roman"/>
                <w:sz w:val="20"/>
                <w:szCs w:val="20"/>
              </w:rPr>
            </w:pPr>
            <w:r w:rsidRPr="004D64BB">
              <w:rPr>
                <w:rStyle w:val="fontstyle21"/>
                <w:rFonts w:ascii="Times New Roman" w:hAnsi="Times New Roman"/>
                <w:sz w:val="20"/>
                <w:szCs w:val="20"/>
              </w:rPr>
              <w:t>Умеет:</w:t>
            </w:r>
          </w:p>
        </w:tc>
        <w:tc>
          <w:tcPr>
            <w:tcW w:w="7271" w:type="dxa"/>
            <w:vAlign w:val="center"/>
            <w:hideMark/>
          </w:tcPr>
          <w:p w14:paraId="348EEA5C" w14:textId="0675E823" w:rsidR="00EE79FD" w:rsidRPr="004D64BB" w:rsidRDefault="005138D8" w:rsidP="00A67D2B">
            <w:pPr>
              <w:rPr>
                <w:sz w:val="20"/>
                <w:szCs w:val="20"/>
              </w:rPr>
            </w:pPr>
            <w:r w:rsidRPr="004D64BB">
              <w:rPr>
                <w:rStyle w:val="fontstyle21"/>
                <w:rFonts w:ascii="Times New Roman" w:hAnsi="Times New Roman"/>
                <w:sz w:val="20"/>
                <w:szCs w:val="20"/>
              </w:rPr>
              <w:t>- студент умеет самостоятельно и правильно решать учебно</w:t>
            </w:r>
            <w:r w:rsidR="002B73E1">
              <w:rPr>
                <w:rStyle w:val="fontstyle21"/>
                <w:rFonts w:ascii="Times New Roman" w:hAnsi="Times New Roman"/>
                <w:sz w:val="20"/>
                <w:szCs w:val="20"/>
              </w:rPr>
              <w:t xml:space="preserve"> </w:t>
            </w:r>
            <w:r w:rsidRPr="004D64BB">
              <w:rPr>
                <w:rStyle w:val="fontstyle21"/>
                <w:rFonts w:ascii="Times New Roman" w:hAnsi="Times New Roman"/>
                <w:sz w:val="20"/>
                <w:szCs w:val="20"/>
              </w:rPr>
              <w:t>профессиональные задачи или задания, уверенно, логично,</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последовательно и аргументировано излагать свое решение,</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используя научные понятия, ссылаясь на нормативную базу.</w:t>
            </w:r>
          </w:p>
        </w:tc>
      </w:tr>
      <w:tr w:rsidR="00912DC7" w:rsidRPr="004D64BB" w14:paraId="021AF8AB" w14:textId="77777777" w:rsidTr="002B73E1">
        <w:trPr>
          <w:cantSplit/>
          <w:trHeight w:val="1134"/>
        </w:trPr>
        <w:tc>
          <w:tcPr>
            <w:tcW w:w="985" w:type="dxa"/>
            <w:tcBorders>
              <w:top w:val="single" w:sz="6" w:space="0" w:color="000000"/>
              <w:left w:val="single" w:sz="6" w:space="0" w:color="000000"/>
              <w:bottom w:val="single" w:sz="6" w:space="0" w:color="000000"/>
              <w:right w:val="single" w:sz="6" w:space="0" w:color="000000"/>
            </w:tcBorders>
            <w:textDirection w:val="btLr"/>
            <w:vAlign w:val="center"/>
            <w:hideMark/>
          </w:tcPr>
          <w:p w14:paraId="434CFFC4" w14:textId="60DCD5AE" w:rsidR="00EE79FD" w:rsidRPr="00436222" w:rsidRDefault="00EE79FD" w:rsidP="00912DC7">
            <w:pPr>
              <w:ind w:left="113" w:right="113"/>
              <w:rPr>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598DDCF4" w14:textId="12FE6AD3" w:rsidR="00EE79FD" w:rsidRPr="004D64BB" w:rsidRDefault="000F06F0" w:rsidP="005138D8">
            <w:pPr>
              <w:rPr>
                <w:rStyle w:val="fontstyle21"/>
                <w:rFonts w:ascii="Times New Roman" w:hAnsi="Times New Roman"/>
                <w:sz w:val="20"/>
                <w:szCs w:val="20"/>
              </w:rPr>
            </w:pPr>
            <w:r w:rsidRPr="004D64BB">
              <w:rPr>
                <w:rStyle w:val="fontstyle21"/>
                <w:rFonts w:ascii="Times New Roman" w:hAnsi="Times New Roman"/>
                <w:sz w:val="20"/>
                <w:szCs w:val="20"/>
              </w:rPr>
              <w:t>Владеет:</w:t>
            </w:r>
          </w:p>
        </w:tc>
        <w:tc>
          <w:tcPr>
            <w:tcW w:w="7271" w:type="dxa"/>
            <w:vAlign w:val="center"/>
            <w:hideMark/>
          </w:tcPr>
          <w:p w14:paraId="0BD04409" w14:textId="6B8610B5" w:rsidR="005138D8" w:rsidRPr="004D64BB" w:rsidRDefault="005138D8" w:rsidP="005138D8">
            <w:pPr>
              <w:rPr>
                <w:rStyle w:val="fontstyle21"/>
                <w:rFonts w:ascii="Times New Roman" w:hAnsi="Times New Roman"/>
                <w:sz w:val="20"/>
                <w:szCs w:val="20"/>
              </w:rPr>
            </w:pPr>
            <w:r w:rsidRPr="004D64BB">
              <w:rPr>
                <w:rStyle w:val="fontstyle21"/>
                <w:rFonts w:ascii="Times New Roman" w:hAnsi="Times New Roman"/>
                <w:sz w:val="20"/>
                <w:szCs w:val="20"/>
              </w:rPr>
              <w:t>- студент владеет рациональными методами (с использованием</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рациональных методик) решения сложных профессиональных</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задач, представленных деловыми играми, кейсами и т.д.;</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При решении продемонстрировал навыки</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 выделения главного,</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 связкой теоретических положений с требованиями руководящих</w:t>
            </w:r>
          </w:p>
          <w:p w14:paraId="326259C7" w14:textId="495349C6" w:rsidR="00EE79FD" w:rsidRPr="004D64BB" w:rsidRDefault="005138D8" w:rsidP="00A67D2B">
            <w:pPr>
              <w:rPr>
                <w:sz w:val="20"/>
                <w:szCs w:val="20"/>
              </w:rPr>
            </w:pPr>
            <w:r w:rsidRPr="004D64BB">
              <w:rPr>
                <w:rStyle w:val="fontstyle21"/>
                <w:rFonts w:ascii="Times New Roman" w:hAnsi="Times New Roman"/>
                <w:sz w:val="20"/>
                <w:szCs w:val="20"/>
              </w:rPr>
              <w:t>документов,</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 изложения мыслей в логической последовательности,</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 самостоятельного анализа</w:t>
            </w:r>
            <w:r w:rsidR="00BC6ABF" w:rsidRPr="004D64BB">
              <w:rPr>
                <w:rStyle w:val="fontstyle21"/>
                <w:rFonts w:ascii="Times New Roman" w:hAnsi="Times New Roman"/>
                <w:sz w:val="20"/>
                <w:szCs w:val="20"/>
              </w:rPr>
              <w:t xml:space="preserve"> факты, событий, явлений, процессов в их взаимосвязи и диалектическом развитии.</w:t>
            </w:r>
          </w:p>
        </w:tc>
      </w:tr>
      <w:tr w:rsidR="00912DC7" w:rsidRPr="004D64BB" w14:paraId="0C1C1D7C" w14:textId="77777777" w:rsidTr="002B73E1">
        <w:trPr>
          <w:cantSplit/>
          <w:trHeight w:val="1134"/>
        </w:trPr>
        <w:tc>
          <w:tcPr>
            <w:tcW w:w="985" w:type="dxa"/>
            <w:tcBorders>
              <w:top w:val="single" w:sz="6" w:space="0" w:color="000000"/>
              <w:left w:val="single" w:sz="6" w:space="0" w:color="000000"/>
              <w:bottom w:val="single" w:sz="6" w:space="0" w:color="000000"/>
              <w:right w:val="single" w:sz="6" w:space="0" w:color="000000"/>
            </w:tcBorders>
            <w:textDirection w:val="btLr"/>
            <w:vAlign w:val="center"/>
            <w:hideMark/>
          </w:tcPr>
          <w:p w14:paraId="5FC275A3" w14:textId="2FBB3B7E" w:rsidR="00EE79FD" w:rsidRPr="00436222" w:rsidRDefault="00436222" w:rsidP="00912DC7">
            <w:pPr>
              <w:ind w:left="113" w:right="113"/>
              <w:rPr>
                <w:rStyle w:val="fontstyle21"/>
                <w:rFonts w:ascii="Times New Roman" w:hAnsi="Times New Roman"/>
                <w:sz w:val="22"/>
                <w:szCs w:val="22"/>
              </w:rPr>
            </w:pPr>
            <w:r w:rsidRPr="00436222">
              <w:rPr>
                <w:rStyle w:val="fontstyle21"/>
                <w:rFonts w:ascii="Times New Roman" w:hAnsi="Times New Roman"/>
                <w:sz w:val="22"/>
                <w:szCs w:val="22"/>
              </w:rPr>
              <w:lastRenderedPageBreak/>
              <w:t>Хорошо</w:t>
            </w:r>
          </w:p>
          <w:p w14:paraId="4227CCED" w14:textId="77777777" w:rsidR="00EE79FD" w:rsidRPr="00436222" w:rsidRDefault="00EE79FD" w:rsidP="00912DC7">
            <w:pPr>
              <w:ind w:left="113" w:right="113"/>
              <w:rPr>
                <w:rStyle w:val="fontstyle21"/>
                <w:rFonts w:ascii="Times New Roman" w:hAnsi="Times New Roman"/>
                <w:sz w:val="22"/>
                <w:szCs w:val="22"/>
              </w:rPr>
            </w:pPr>
            <w:r w:rsidRPr="00436222">
              <w:rPr>
                <w:rStyle w:val="fontstyle21"/>
                <w:rFonts w:ascii="Times New Roman" w:hAnsi="Times New Roman"/>
                <w:sz w:val="22"/>
                <w:szCs w:val="22"/>
              </w:rPr>
              <w:t>(зачтено)</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0BED815C" w14:textId="77777777" w:rsidR="00EE79FD" w:rsidRPr="004D64BB" w:rsidRDefault="00EE79FD" w:rsidP="00912DC7">
            <w:pPr>
              <w:rPr>
                <w:sz w:val="20"/>
                <w:szCs w:val="20"/>
              </w:rPr>
            </w:pPr>
            <w:r w:rsidRPr="004D64BB">
              <w:rPr>
                <w:rStyle w:val="fontstyle21"/>
                <w:rFonts w:ascii="Times New Roman" w:hAnsi="Times New Roman"/>
                <w:sz w:val="20"/>
                <w:szCs w:val="20"/>
              </w:rPr>
              <w:t xml:space="preserve">Знает: </w:t>
            </w:r>
          </w:p>
        </w:tc>
        <w:tc>
          <w:tcPr>
            <w:tcW w:w="7271" w:type="dxa"/>
            <w:tcBorders>
              <w:top w:val="single" w:sz="6" w:space="0" w:color="000000"/>
              <w:left w:val="single" w:sz="6" w:space="0" w:color="000000"/>
              <w:bottom w:val="single" w:sz="6" w:space="0" w:color="000000"/>
              <w:right w:val="single" w:sz="6" w:space="0" w:color="000000"/>
            </w:tcBorders>
            <w:vAlign w:val="center"/>
            <w:hideMark/>
          </w:tcPr>
          <w:p w14:paraId="7BCD3FF9" w14:textId="5CC5CF60" w:rsidR="00EE79FD" w:rsidRPr="004D64BB" w:rsidRDefault="00EE79FD" w:rsidP="00A67D2B">
            <w:pPr>
              <w:rPr>
                <w:rStyle w:val="fontstyle21"/>
                <w:rFonts w:ascii="Times New Roman" w:hAnsi="Times New Roman"/>
                <w:sz w:val="20"/>
                <w:szCs w:val="20"/>
              </w:rPr>
            </w:pPr>
            <w:r w:rsidRPr="004D64BB">
              <w:rPr>
                <w:rStyle w:val="fontstyle21"/>
                <w:rFonts w:ascii="Times New Roman" w:hAnsi="Times New Roman"/>
                <w:sz w:val="20"/>
                <w:szCs w:val="20"/>
              </w:rPr>
              <w:t>- студент твердо усвоил материал, достаточно грамотно его</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излагает, опираясь на знания основной и дополнительной</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литературы,</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 затрудняется в формулировании квалифицированных выводов и</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обобщений, оперирует категориями и понятиями, но не всегда</w:t>
            </w:r>
            <w:r w:rsidR="00A67D2B">
              <w:rPr>
                <w:rStyle w:val="fontstyle21"/>
                <w:rFonts w:ascii="Times New Roman" w:hAnsi="Times New Roman"/>
                <w:sz w:val="20"/>
                <w:szCs w:val="20"/>
              </w:rPr>
              <w:t xml:space="preserve"> </w:t>
            </w:r>
            <w:r w:rsidRPr="004D64BB">
              <w:rPr>
                <w:rStyle w:val="fontstyle21"/>
                <w:rFonts w:ascii="Times New Roman" w:hAnsi="Times New Roman"/>
                <w:sz w:val="20"/>
                <w:szCs w:val="20"/>
              </w:rPr>
              <w:t>правильно их верифицирует.</w:t>
            </w:r>
          </w:p>
        </w:tc>
      </w:tr>
      <w:tr w:rsidR="00912DC7" w:rsidRPr="004D64BB" w14:paraId="5C60C17F" w14:textId="77777777" w:rsidTr="002B73E1">
        <w:trPr>
          <w:cantSplit/>
          <w:trHeight w:val="1134"/>
        </w:trPr>
        <w:tc>
          <w:tcPr>
            <w:tcW w:w="985" w:type="dxa"/>
            <w:tcBorders>
              <w:top w:val="single" w:sz="6" w:space="0" w:color="000000"/>
              <w:left w:val="single" w:sz="6" w:space="0" w:color="000000"/>
              <w:bottom w:val="single" w:sz="6" w:space="0" w:color="000000"/>
              <w:right w:val="single" w:sz="6" w:space="0" w:color="000000"/>
            </w:tcBorders>
            <w:textDirection w:val="btLr"/>
            <w:vAlign w:val="center"/>
            <w:hideMark/>
          </w:tcPr>
          <w:p w14:paraId="2DA3D26C" w14:textId="3D0F8914" w:rsidR="00EE79FD" w:rsidRPr="00436222" w:rsidRDefault="00EE79FD" w:rsidP="00912DC7">
            <w:pPr>
              <w:ind w:left="113" w:right="113"/>
              <w:rPr>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417A4526" w14:textId="180AA6A6" w:rsidR="00EE79FD" w:rsidRPr="004D64BB" w:rsidRDefault="00BC6ABF" w:rsidP="00912DC7">
            <w:pPr>
              <w:rPr>
                <w:rStyle w:val="fontstyle21"/>
                <w:rFonts w:ascii="Times New Roman" w:hAnsi="Times New Roman"/>
                <w:sz w:val="20"/>
                <w:szCs w:val="20"/>
              </w:rPr>
            </w:pPr>
            <w:r w:rsidRPr="004D64BB">
              <w:rPr>
                <w:rStyle w:val="fontstyle21"/>
                <w:rFonts w:ascii="Times New Roman" w:hAnsi="Times New Roman"/>
                <w:sz w:val="20"/>
                <w:szCs w:val="20"/>
              </w:rPr>
              <w:t>Умеет:</w:t>
            </w:r>
          </w:p>
        </w:tc>
        <w:tc>
          <w:tcPr>
            <w:tcW w:w="7271" w:type="dxa"/>
            <w:vAlign w:val="center"/>
            <w:hideMark/>
          </w:tcPr>
          <w:p w14:paraId="0ABBA976" w14:textId="1B0B7737" w:rsidR="00EE79FD" w:rsidRPr="004D64BB" w:rsidRDefault="00BC6ABF" w:rsidP="00EC2805">
            <w:pPr>
              <w:rPr>
                <w:sz w:val="20"/>
                <w:szCs w:val="20"/>
              </w:rPr>
            </w:pPr>
            <w:r w:rsidRPr="004D64BB">
              <w:rPr>
                <w:rStyle w:val="fontstyle21"/>
                <w:rFonts w:ascii="Times New Roman" w:hAnsi="Times New Roman"/>
                <w:sz w:val="20"/>
                <w:szCs w:val="20"/>
              </w:rPr>
              <w:t>- студент умеет самостоятельно и в основном правильно решать</w:t>
            </w:r>
            <w:r w:rsidR="00EC2805">
              <w:rPr>
                <w:rStyle w:val="fontstyle21"/>
                <w:rFonts w:ascii="Times New Roman" w:hAnsi="Times New Roman"/>
                <w:sz w:val="20"/>
                <w:szCs w:val="20"/>
              </w:rPr>
              <w:t xml:space="preserve"> </w:t>
            </w:r>
            <w:r w:rsidRPr="004D64BB">
              <w:rPr>
                <w:rStyle w:val="fontstyle21"/>
                <w:rFonts w:ascii="Times New Roman" w:hAnsi="Times New Roman"/>
                <w:sz w:val="20"/>
                <w:szCs w:val="20"/>
              </w:rPr>
              <w:t>учебно-профессиональные задачи или задания, уверенно,</w:t>
            </w:r>
            <w:r w:rsidR="00EC2805">
              <w:rPr>
                <w:rStyle w:val="fontstyle21"/>
                <w:rFonts w:ascii="Times New Roman" w:hAnsi="Times New Roman"/>
                <w:sz w:val="20"/>
                <w:szCs w:val="20"/>
              </w:rPr>
              <w:t xml:space="preserve"> </w:t>
            </w:r>
            <w:r w:rsidRPr="004D64BB">
              <w:rPr>
                <w:rStyle w:val="fontstyle21"/>
                <w:rFonts w:ascii="Times New Roman" w:hAnsi="Times New Roman"/>
                <w:sz w:val="20"/>
                <w:szCs w:val="20"/>
              </w:rPr>
              <w:t>логично, последовательно и аргументировано излагать свое</w:t>
            </w:r>
            <w:r w:rsidR="00EC2805">
              <w:rPr>
                <w:rStyle w:val="fontstyle21"/>
                <w:rFonts w:ascii="Times New Roman" w:hAnsi="Times New Roman"/>
                <w:sz w:val="20"/>
                <w:szCs w:val="20"/>
              </w:rPr>
              <w:t xml:space="preserve"> </w:t>
            </w:r>
            <w:r w:rsidRPr="004D64BB">
              <w:rPr>
                <w:rStyle w:val="fontstyle21"/>
                <w:rFonts w:ascii="Times New Roman" w:hAnsi="Times New Roman"/>
                <w:sz w:val="20"/>
                <w:szCs w:val="20"/>
              </w:rPr>
              <w:t>решение, не в полной мере используя научные понятия и ссылки</w:t>
            </w:r>
            <w:r w:rsidR="00EC2805">
              <w:rPr>
                <w:rStyle w:val="fontstyle21"/>
                <w:rFonts w:ascii="Times New Roman" w:hAnsi="Times New Roman"/>
                <w:sz w:val="20"/>
                <w:szCs w:val="20"/>
              </w:rPr>
              <w:t xml:space="preserve"> </w:t>
            </w:r>
            <w:r w:rsidRPr="004D64BB">
              <w:rPr>
                <w:rStyle w:val="fontstyle21"/>
                <w:rFonts w:ascii="Times New Roman" w:hAnsi="Times New Roman"/>
                <w:sz w:val="20"/>
                <w:szCs w:val="20"/>
              </w:rPr>
              <w:t>на нормативную базу.</w:t>
            </w:r>
          </w:p>
        </w:tc>
      </w:tr>
      <w:tr w:rsidR="00912DC7" w:rsidRPr="004D64BB" w14:paraId="25C45E1C" w14:textId="77777777" w:rsidTr="002B73E1">
        <w:trPr>
          <w:cantSplit/>
          <w:trHeight w:val="1134"/>
        </w:trPr>
        <w:tc>
          <w:tcPr>
            <w:tcW w:w="985" w:type="dxa"/>
            <w:tcBorders>
              <w:top w:val="single" w:sz="6" w:space="0" w:color="000000"/>
              <w:left w:val="single" w:sz="6" w:space="0" w:color="000000"/>
              <w:bottom w:val="single" w:sz="6" w:space="0" w:color="000000"/>
              <w:right w:val="single" w:sz="6" w:space="0" w:color="000000"/>
            </w:tcBorders>
            <w:textDirection w:val="btLr"/>
            <w:vAlign w:val="center"/>
            <w:hideMark/>
          </w:tcPr>
          <w:p w14:paraId="06EC16BB" w14:textId="19386E01" w:rsidR="00EE79FD" w:rsidRPr="00436222" w:rsidRDefault="00EE79FD" w:rsidP="00912DC7">
            <w:pPr>
              <w:ind w:left="113" w:right="113"/>
              <w:rPr>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27C76D01" w14:textId="15002E46" w:rsidR="00EE79FD" w:rsidRPr="004D64BB" w:rsidRDefault="000F06F0" w:rsidP="00912DC7">
            <w:pPr>
              <w:rPr>
                <w:sz w:val="20"/>
                <w:szCs w:val="20"/>
              </w:rPr>
            </w:pPr>
            <w:r w:rsidRPr="004D64BB">
              <w:rPr>
                <w:rStyle w:val="fontstyle21"/>
                <w:rFonts w:ascii="Times New Roman" w:hAnsi="Times New Roman"/>
                <w:sz w:val="20"/>
                <w:szCs w:val="20"/>
              </w:rPr>
              <w:t>Владеет:</w:t>
            </w:r>
          </w:p>
        </w:tc>
        <w:tc>
          <w:tcPr>
            <w:tcW w:w="7271" w:type="dxa"/>
            <w:vAlign w:val="center"/>
            <w:hideMark/>
          </w:tcPr>
          <w:p w14:paraId="28AD91F0" w14:textId="6D4DE8A0" w:rsidR="00EE79FD" w:rsidRPr="004D64BB" w:rsidRDefault="00BC6ABF" w:rsidP="00EC2805">
            <w:pPr>
              <w:rPr>
                <w:sz w:val="20"/>
                <w:szCs w:val="20"/>
              </w:rPr>
            </w:pPr>
            <w:r w:rsidRPr="004D64BB">
              <w:rPr>
                <w:rStyle w:val="fontstyle21"/>
                <w:rFonts w:ascii="Times New Roman" w:hAnsi="Times New Roman"/>
                <w:sz w:val="20"/>
                <w:szCs w:val="20"/>
              </w:rPr>
              <w:t>- студент в целом владеет рациональными методами решения</w:t>
            </w:r>
            <w:r w:rsidR="00EC2805">
              <w:rPr>
                <w:rStyle w:val="fontstyle21"/>
                <w:rFonts w:ascii="Times New Roman" w:hAnsi="Times New Roman"/>
                <w:sz w:val="20"/>
                <w:szCs w:val="20"/>
              </w:rPr>
              <w:t xml:space="preserve"> </w:t>
            </w:r>
            <w:r w:rsidRPr="004D64BB">
              <w:rPr>
                <w:rStyle w:val="fontstyle21"/>
                <w:rFonts w:ascii="Times New Roman" w:hAnsi="Times New Roman"/>
                <w:sz w:val="20"/>
                <w:szCs w:val="20"/>
              </w:rPr>
              <w:t>сложных профессиональных задач, представленных деловыми</w:t>
            </w:r>
            <w:r w:rsidR="00EC2805">
              <w:rPr>
                <w:rStyle w:val="fontstyle21"/>
                <w:rFonts w:ascii="Times New Roman" w:hAnsi="Times New Roman"/>
                <w:sz w:val="20"/>
                <w:szCs w:val="20"/>
              </w:rPr>
              <w:t xml:space="preserve"> </w:t>
            </w:r>
            <w:r w:rsidRPr="004D64BB">
              <w:rPr>
                <w:rStyle w:val="fontstyle21"/>
                <w:rFonts w:ascii="Times New Roman" w:hAnsi="Times New Roman"/>
                <w:sz w:val="20"/>
                <w:szCs w:val="20"/>
              </w:rPr>
              <w:t>играми, кейсами и т.д.;</w:t>
            </w:r>
            <w:r w:rsidR="00EC2805">
              <w:rPr>
                <w:rStyle w:val="fontstyle21"/>
                <w:rFonts w:ascii="Times New Roman" w:hAnsi="Times New Roman"/>
                <w:sz w:val="20"/>
                <w:szCs w:val="20"/>
              </w:rPr>
              <w:t xml:space="preserve"> </w:t>
            </w:r>
            <w:r w:rsidRPr="004D64BB">
              <w:rPr>
                <w:rStyle w:val="fontstyle21"/>
                <w:rFonts w:ascii="Times New Roman" w:hAnsi="Times New Roman"/>
                <w:sz w:val="20"/>
                <w:szCs w:val="20"/>
              </w:rPr>
              <w:t>При решении смог продемонстрировать достаточность, но не</w:t>
            </w:r>
            <w:r w:rsidR="00EC2805">
              <w:rPr>
                <w:rStyle w:val="fontstyle21"/>
                <w:rFonts w:ascii="Times New Roman" w:hAnsi="Times New Roman"/>
                <w:sz w:val="20"/>
                <w:szCs w:val="20"/>
              </w:rPr>
              <w:t xml:space="preserve"> </w:t>
            </w:r>
            <w:proofErr w:type="spellStart"/>
            <w:r w:rsidRPr="004D64BB">
              <w:rPr>
                <w:rStyle w:val="fontstyle21"/>
                <w:rFonts w:ascii="Times New Roman" w:hAnsi="Times New Roman"/>
                <w:sz w:val="20"/>
                <w:szCs w:val="20"/>
              </w:rPr>
              <w:t>глубинность</w:t>
            </w:r>
            <w:proofErr w:type="spellEnd"/>
            <w:r w:rsidRPr="004D64BB">
              <w:rPr>
                <w:rStyle w:val="fontstyle21"/>
                <w:rFonts w:ascii="Times New Roman" w:hAnsi="Times New Roman"/>
                <w:sz w:val="20"/>
                <w:szCs w:val="20"/>
              </w:rPr>
              <w:t xml:space="preserve"> навыков</w:t>
            </w:r>
            <w:r w:rsidR="00EC2805">
              <w:rPr>
                <w:rStyle w:val="fontstyle21"/>
                <w:rFonts w:ascii="Times New Roman" w:hAnsi="Times New Roman"/>
                <w:sz w:val="20"/>
                <w:szCs w:val="20"/>
              </w:rPr>
              <w:t xml:space="preserve"> </w:t>
            </w:r>
            <w:r w:rsidRPr="004D64BB">
              <w:rPr>
                <w:rStyle w:val="fontstyle21"/>
                <w:rFonts w:ascii="Times New Roman" w:hAnsi="Times New Roman"/>
                <w:sz w:val="20"/>
                <w:szCs w:val="20"/>
              </w:rPr>
              <w:t>- выделения главного,</w:t>
            </w:r>
            <w:r w:rsidR="00EC2805">
              <w:rPr>
                <w:rStyle w:val="fontstyle21"/>
                <w:rFonts w:ascii="Times New Roman" w:hAnsi="Times New Roman"/>
                <w:sz w:val="20"/>
                <w:szCs w:val="20"/>
              </w:rPr>
              <w:t xml:space="preserve"> </w:t>
            </w:r>
            <w:r w:rsidRPr="004D64BB">
              <w:rPr>
                <w:rStyle w:val="fontstyle21"/>
                <w:rFonts w:ascii="Times New Roman" w:hAnsi="Times New Roman"/>
                <w:sz w:val="20"/>
                <w:szCs w:val="20"/>
              </w:rPr>
              <w:t>- изложения мыслей в логической последовательности.</w:t>
            </w:r>
            <w:r w:rsidR="00EC2805">
              <w:rPr>
                <w:rStyle w:val="fontstyle21"/>
                <w:rFonts w:ascii="Times New Roman" w:hAnsi="Times New Roman"/>
                <w:sz w:val="20"/>
                <w:szCs w:val="20"/>
              </w:rPr>
              <w:t xml:space="preserve"> </w:t>
            </w:r>
            <w:r w:rsidRPr="004D64BB">
              <w:rPr>
                <w:rStyle w:val="fontstyle21"/>
                <w:rFonts w:ascii="Times New Roman" w:hAnsi="Times New Roman"/>
                <w:sz w:val="20"/>
                <w:szCs w:val="20"/>
              </w:rPr>
              <w:t>- связки теоретических положений с требованиями руководящих</w:t>
            </w:r>
            <w:r w:rsidR="00EC2805">
              <w:rPr>
                <w:rStyle w:val="fontstyle21"/>
                <w:rFonts w:ascii="Times New Roman" w:hAnsi="Times New Roman"/>
                <w:sz w:val="20"/>
                <w:szCs w:val="20"/>
              </w:rPr>
              <w:t xml:space="preserve"> </w:t>
            </w:r>
            <w:r w:rsidRPr="004D64BB">
              <w:rPr>
                <w:rStyle w:val="fontstyle21"/>
                <w:rFonts w:ascii="Times New Roman" w:hAnsi="Times New Roman"/>
                <w:sz w:val="20"/>
                <w:szCs w:val="20"/>
              </w:rPr>
              <w:t>документов,</w:t>
            </w:r>
            <w:r w:rsidR="00EC2805">
              <w:rPr>
                <w:rStyle w:val="fontstyle21"/>
                <w:rFonts w:ascii="Times New Roman" w:hAnsi="Times New Roman"/>
                <w:sz w:val="20"/>
                <w:szCs w:val="20"/>
              </w:rPr>
              <w:t xml:space="preserve"> </w:t>
            </w:r>
            <w:r w:rsidRPr="004D64BB">
              <w:rPr>
                <w:rStyle w:val="fontstyle21"/>
                <w:rFonts w:ascii="Times New Roman" w:hAnsi="Times New Roman"/>
                <w:sz w:val="20"/>
                <w:szCs w:val="20"/>
              </w:rPr>
              <w:t>- самостоятельного анализа факты, событий, явлений, процессов</w:t>
            </w:r>
            <w:r w:rsidR="00EC2805">
              <w:rPr>
                <w:rStyle w:val="fontstyle21"/>
                <w:rFonts w:ascii="Times New Roman" w:hAnsi="Times New Roman"/>
                <w:sz w:val="20"/>
                <w:szCs w:val="20"/>
              </w:rPr>
              <w:t xml:space="preserve"> </w:t>
            </w:r>
            <w:r w:rsidRPr="004D64BB">
              <w:rPr>
                <w:rStyle w:val="fontstyle21"/>
                <w:rFonts w:ascii="Times New Roman" w:hAnsi="Times New Roman"/>
                <w:sz w:val="20"/>
                <w:szCs w:val="20"/>
              </w:rPr>
              <w:t>в их взаимосвязи и диалектическом развитии</w:t>
            </w:r>
          </w:p>
        </w:tc>
      </w:tr>
      <w:tr w:rsidR="000F06F0" w:rsidRPr="004D64BB" w14:paraId="6A7943C6" w14:textId="77777777" w:rsidTr="002B73E1">
        <w:trPr>
          <w:cantSplit/>
          <w:trHeight w:val="1134"/>
        </w:trPr>
        <w:tc>
          <w:tcPr>
            <w:tcW w:w="985" w:type="dxa"/>
            <w:vMerge w:val="restart"/>
            <w:tcBorders>
              <w:top w:val="single" w:sz="6" w:space="0" w:color="000000"/>
              <w:left w:val="single" w:sz="6" w:space="0" w:color="000000"/>
              <w:right w:val="single" w:sz="6" w:space="0" w:color="000000"/>
            </w:tcBorders>
            <w:textDirection w:val="btLr"/>
            <w:vAlign w:val="center"/>
            <w:hideMark/>
          </w:tcPr>
          <w:p w14:paraId="462E1BE4" w14:textId="63BBA931" w:rsidR="000F06F0" w:rsidRPr="00EE79FD" w:rsidRDefault="00436222" w:rsidP="00912DC7">
            <w:pPr>
              <w:ind w:left="113" w:right="113"/>
              <w:rPr>
                <w:color w:val="000000"/>
                <w:sz w:val="22"/>
                <w:szCs w:val="22"/>
              </w:rPr>
            </w:pPr>
            <w:r w:rsidRPr="00436222">
              <w:rPr>
                <w:color w:val="000000"/>
                <w:sz w:val="22"/>
                <w:szCs w:val="22"/>
              </w:rPr>
              <w:t>Удовлетворительно</w:t>
            </w:r>
          </w:p>
          <w:p w14:paraId="71F0D6A9" w14:textId="77777777" w:rsidR="000F06F0" w:rsidRPr="00EE79FD" w:rsidRDefault="000F06F0" w:rsidP="00912DC7">
            <w:pPr>
              <w:ind w:left="113" w:right="113"/>
              <w:rPr>
                <w:color w:val="000000"/>
                <w:sz w:val="22"/>
                <w:szCs w:val="22"/>
              </w:rPr>
            </w:pPr>
            <w:r w:rsidRPr="00EE79FD">
              <w:rPr>
                <w:color w:val="000000"/>
                <w:sz w:val="22"/>
                <w:szCs w:val="22"/>
              </w:rPr>
              <w:t>(зачтено)</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3F68139F" w14:textId="77777777" w:rsidR="000F06F0" w:rsidRPr="00EE79FD" w:rsidRDefault="000F06F0" w:rsidP="00912DC7">
            <w:pPr>
              <w:rPr>
                <w:sz w:val="20"/>
                <w:szCs w:val="20"/>
              </w:rPr>
            </w:pPr>
            <w:r w:rsidRPr="00EE79FD">
              <w:rPr>
                <w:color w:val="000000"/>
                <w:sz w:val="20"/>
                <w:szCs w:val="20"/>
              </w:rPr>
              <w:t xml:space="preserve">Знает: </w:t>
            </w:r>
          </w:p>
        </w:tc>
        <w:tc>
          <w:tcPr>
            <w:tcW w:w="7271" w:type="dxa"/>
            <w:tcBorders>
              <w:top w:val="single" w:sz="6" w:space="0" w:color="000000"/>
              <w:left w:val="single" w:sz="6" w:space="0" w:color="000000"/>
              <w:bottom w:val="single" w:sz="6" w:space="0" w:color="000000"/>
              <w:right w:val="single" w:sz="6" w:space="0" w:color="000000"/>
            </w:tcBorders>
            <w:vAlign w:val="center"/>
            <w:hideMark/>
          </w:tcPr>
          <w:p w14:paraId="59389357" w14:textId="4B013E9C" w:rsidR="000F06F0" w:rsidRPr="00EE79FD" w:rsidRDefault="000F06F0" w:rsidP="00EC2805">
            <w:pPr>
              <w:rPr>
                <w:color w:val="000000"/>
                <w:sz w:val="20"/>
                <w:szCs w:val="20"/>
              </w:rPr>
            </w:pPr>
            <w:r w:rsidRPr="00EE79FD">
              <w:rPr>
                <w:color w:val="000000"/>
                <w:sz w:val="20"/>
                <w:szCs w:val="20"/>
              </w:rPr>
              <w:t>- студент ориентируется в материале, однако затрудняется в его</w:t>
            </w:r>
            <w:r w:rsidR="00EC2805">
              <w:rPr>
                <w:color w:val="000000"/>
                <w:sz w:val="20"/>
                <w:szCs w:val="20"/>
              </w:rPr>
              <w:t xml:space="preserve"> </w:t>
            </w:r>
            <w:r w:rsidRPr="00EE79FD">
              <w:rPr>
                <w:color w:val="000000"/>
                <w:sz w:val="20"/>
                <w:szCs w:val="20"/>
              </w:rPr>
              <w:t>изложении;</w:t>
            </w:r>
            <w:r w:rsidR="00EC2805">
              <w:rPr>
                <w:color w:val="000000"/>
                <w:sz w:val="20"/>
                <w:szCs w:val="20"/>
              </w:rPr>
              <w:t xml:space="preserve"> </w:t>
            </w:r>
            <w:r w:rsidRPr="00EE79FD">
              <w:rPr>
                <w:color w:val="000000"/>
                <w:sz w:val="20"/>
                <w:szCs w:val="20"/>
              </w:rPr>
              <w:t>- показывает недостаточность знаний основной и дополнительной</w:t>
            </w:r>
            <w:r w:rsidR="00EC2805">
              <w:rPr>
                <w:color w:val="000000"/>
                <w:sz w:val="20"/>
                <w:szCs w:val="20"/>
              </w:rPr>
              <w:t xml:space="preserve"> </w:t>
            </w:r>
            <w:r w:rsidRPr="00EE79FD">
              <w:rPr>
                <w:color w:val="000000"/>
                <w:sz w:val="20"/>
                <w:szCs w:val="20"/>
              </w:rPr>
              <w:t>литературы;</w:t>
            </w:r>
            <w:r w:rsidR="00EC2805">
              <w:rPr>
                <w:color w:val="000000"/>
                <w:sz w:val="20"/>
                <w:szCs w:val="20"/>
              </w:rPr>
              <w:t xml:space="preserve"> </w:t>
            </w:r>
            <w:r w:rsidRPr="00EE79FD">
              <w:rPr>
                <w:color w:val="000000"/>
                <w:sz w:val="20"/>
                <w:szCs w:val="20"/>
              </w:rPr>
              <w:t>- слабо аргументирует научные положения;</w:t>
            </w:r>
            <w:r w:rsidR="00EC2805">
              <w:rPr>
                <w:color w:val="000000"/>
                <w:sz w:val="20"/>
                <w:szCs w:val="20"/>
              </w:rPr>
              <w:t xml:space="preserve"> </w:t>
            </w:r>
            <w:r w:rsidRPr="00EE79FD">
              <w:rPr>
                <w:color w:val="000000"/>
                <w:sz w:val="20"/>
                <w:szCs w:val="20"/>
              </w:rPr>
              <w:t>- практически не способен сформулировать выводы и обобщения;</w:t>
            </w:r>
            <w:r w:rsidR="00EC2805">
              <w:rPr>
                <w:color w:val="000000"/>
                <w:sz w:val="20"/>
                <w:szCs w:val="20"/>
              </w:rPr>
              <w:t xml:space="preserve"> </w:t>
            </w:r>
            <w:r w:rsidRPr="00EE79FD">
              <w:rPr>
                <w:color w:val="000000"/>
                <w:sz w:val="20"/>
                <w:szCs w:val="20"/>
              </w:rPr>
              <w:t>- частично владеет системой понятий.</w:t>
            </w:r>
          </w:p>
        </w:tc>
      </w:tr>
      <w:tr w:rsidR="000F06F0" w:rsidRPr="004D64BB" w14:paraId="66695899" w14:textId="77777777" w:rsidTr="002B73E1">
        <w:trPr>
          <w:cantSplit/>
          <w:trHeight w:val="1134"/>
        </w:trPr>
        <w:tc>
          <w:tcPr>
            <w:tcW w:w="985" w:type="dxa"/>
            <w:vMerge/>
            <w:tcBorders>
              <w:left w:val="single" w:sz="6" w:space="0" w:color="000000"/>
              <w:right w:val="single" w:sz="6" w:space="0" w:color="000000"/>
            </w:tcBorders>
            <w:textDirection w:val="btLr"/>
            <w:vAlign w:val="center"/>
            <w:hideMark/>
          </w:tcPr>
          <w:p w14:paraId="4929F498" w14:textId="531C58CD" w:rsidR="000F06F0" w:rsidRPr="00EE79FD" w:rsidRDefault="000F06F0" w:rsidP="00BC6ABF">
            <w:pPr>
              <w:ind w:left="113" w:right="113"/>
              <w:rPr>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14:paraId="624055DE" w14:textId="01879AF3" w:rsidR="000F06F0" w:rsidRPr="00EE79FD" w:rsidRDefault="000F06F0" w:rsidP="00BC6ABF">
            <w:pPr>
              <w:rPr>
                <w:color w:val="000000"/>
                <w:sz w:val="20"/>
                <w:szCs w:val="20"/>
              </w:rPr>
            </w:pPr>
            <w:r w:rsidRPr="00EE79FD">
              <w:rPr>
                <w:color w:val="000000"/>
                <w:sz w:val="20"/>
                <w:szCs w:val="20"/>
              </w:rPr>
              <w:t>Умеет:</w:t>
            </w:r>
          </w:p>
        </w:tc>
        <w:tc>
          <w:tcPr>
            <w:tcW w:w="7271" w:type="dxa"/>
            <w:vAlign w:val="center"/>
            <w:hideMark/>
          </w:tcPr>
          <w:p w14:paraId="592B1FA1" w14:textId="21432863" w:rsidR="000F06F0" w:rsidRPr="00EE79FD" w:rsidRDefault="000F06F0" w:rsidP="00EC2805">
            <w:pPr>
              <w:rPr>
                <w:sz w:val="20"/>
                <w:szCs w:val="20"/>
              </w:rPr>
            </w:pPr>
            <w:r w:rsidRPr="00EE79FD">
              <w:rPr>
                <w:color w:val="000000"/>
                <w:sz w:val="20"/>
                <w:szCs w:val="20"/>
              </w:rPr>
              <w:t>- студент в основном умеет решить учебно-профессиональную</w:t>
            </w:r>
            <w:r w:rsidR="00EC2805">
              <w:rPr>
                <w:color w:val="000000"/>
                <w:sz w:val="20"/>
                <w:szCs w:val="20"/>
              </w:rPr>
              <w:t xml:space="preserve"> </w:t>
            </w:r>
            <w:r w:rsidRPr="00EE79FD">
              <w:rPr>
                <w:color w:val="000000"/>
                <w:sz w:val="20"/>
                <w:szCs w:val="20"/>
              </w:rPr>
              <w:t>задачу или задание, но допускает ошибки, слабо аргументирует</w:t>
            </w:r>
            <w:r w:rsidR="00EC2805">
              <w:rPr>
                <w:color w:val="000000"/>
                <w:sz w:val="20"/>
                <w:szCs w:val="20"/>
              </w:rPr>
              <w:t xml:space="preserve"> </w:t>
            </w:r>
            <w:r w:rsidRPr="00EE79FD">
              <w:rPr>
                <w:color w:val="000000"/>
                <w:sz w:val="20"/>
                <w:szCs w:val="20"/>
              </w:rPr>
              <w:t>свое решение, недостаточно использует научные понятия и</w:t>
            </w:r>
            <w:r w:rsidR="00EC2805">
              <w:rPr>
                <w:color w:val="000000"/>
                <w:sz w:val="20"/>
                <w:szCs w:val="20"/>
              </w:rPr>
              <w:t xml:space="preserve"> </w:t>
            </w:r>
            <w:r w:rsidRPr="00EE79FD">
              <w:rPr>
                <w:color w:val="000000"/>
                <w:sz w:val="20"/>
                <w:szCs w:val="20"/>
              </w:rPr>
              <w:t>руководящие документы.</w:t>
            </w:r>
          </w:p>
        </w:tc>
      </w:tr>
      <w:tr w:rsidR="000F06F0" w:rsidRPr="004D64BB" w14:paraId="415B16A1" w14:textId="77777777" w:rsidTr="002B73E1">
        <w:trPr>
          <w:cantSplit/>
          <w:trHeight w:val="1134"/>
        </w:trPr>
        <w:tc>
          <w:tcPr>
            <w:tcW w:w="985" w:type="dxa"/>
            <w:vMerge/>
            <w:tcBorders>
              <w:left w:val="single" w:sz="6" w:space="0" w:color="000000"/>
              <w:bottom w:val="single" w:sz="6" w:space="0" w:color="000000"/>
              <w:right w:val="single" w:sz="6" w:space="0" w:color="000000"/>
            </w:tcBorders>
            <w:textDirection w:val="btLr"/>
            <w:vAlign w:val="center"/>
            <w:hideMark/>
          </w:tcPr>
          <w:p w14:paraId="7278E21C" w14:textId="44F2CD13" w:rsidR="000F06F0" w:rsidRPr="00EE79FD" w:rsidRDefault="000F06F0" w:rsidP="00BC6ABF">
            <w:pPr>
              <w:ind w:left="113" w:right="113"/>
              <w:rPr>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14:paraId="4B84820D" w14:textId="31B21869" w:rsidR="000F06F0" w:rsidRPr="00EE79FD" w:rsidRDefault="000F06F0" w:rsidP="00BC6ABF">
            <w:pPr>
              <w:rPr>
                <w:color w:val="000000"/>
                <w:sz w:val="20"/>
                <w:szCs w:val="20"/>
              </w:rPr>
            </w:pPr>
            <w:r w:rsidRPr="00EE79FD">
              <w:rPr>
                <w:color w:val="000000"/>
                <w:sz w:val="20"/>
                <w:szCs w:val="20"/>
              </w:rPr>
              <w:t>Владеет:</w:t>
            </w:r>
          </w:p>
        </w:tc>
        <w:tc>
          <w:tcPr>
            <w:tcW w:w="7271" w:type="dxa"/>
            <w:vAlign w:val="center"/>
            <w:hideMark/>
          </w:tcPr>
          <w:p w14:paraId="357E1792" w14:textId="2A255011" w:rsidR="000F06F0" w:rsidRPr="00EE79FD" w:rsidRDefault="000F06F0" w:rsidP="00EC2805">
            <w:pPr>
              <w:rPr>
                <w:sz w:val="20"/>
                <w:szCs w:val="20"/>
              </w:rPr>
            </w:pPr>
            <w:r w:rsidRPr="00EE79FD">
              <w:rPr>
                <w:color w:val="000000"/>
                <w:sz w:val="20"/>
                <w:szCs w:val="20"/>
              </w:rPr>
              <w:t>- студент владеет некоторыми рациональными методами решения</w:t>
            </w:r>
            <w:r w:rsidR="00EC2805">
              <w:rPr>
                <w:color w:val="000000"/>
                <w:sz w:val="20"/>
                <w:szCs w:val="20"/>
              </w:rPr>
              <w:t xml:space="preserve"> </w:t>
            </w:r>
            <w:r w:rsidRPr="00EE79FD">
              <w:rPr>
                <w:color w:val="000000"/>
                <w:sz w:val="20"/>
                <w:szCs w:val="20"/>
              </w:rPr>
              <w:t>сложных профессиональных задач, представленных деловыми</w:t>
            </w:r>
            <w:r w:rsidR="00EC2805">
              <w:rPr>
                <w:color w:val="000000"/>
                <w:sz w:val="20"/>
                <w:szCs w:val="20"/>
              </w:rPr>
              <w:t xml:space="preserve"> </w:t>
            </w:r>
            <w:r w:rsidRPr="00EE79FD">
              <w:rPr>
                <w:color w:val="000000"/>
                <w:sz w:val="20"/>
                <w:szCs w:val="20"/>
              </w:rPr>
              <w:t>играми, кейсами и т.д.;</w:t>
            </w:r>
            <w:r w:rsidR="00EC2805">
              <w:rPr>
                <w:color w:val="000000"/>
                <w:sz w:val="20"/>
                <w:szCs w:val="20"/>
              </w:rPr>
              <w:t xml:space="preserve"> </w:t>
            </w:r>
            <w:r w:rsidRPr="00EE79FD">
              <w:rPr>
                <w:color w:val="000000"/>
                <w:sz w:val="20"/>
                <w:szCs w:val="20"/>
              </w:rPr>
              <w:t>При решении продемонстрировал недостаточность навыков</w:t>
            </w:r>
            <w:r w:rsidR="00EC2805">
              <w:rPr>
                <w:color w:val="000000"/>
                <w:sz w:val="20"/>
                <w:szCs w:val="20"/>
              </w:rPr>
              <w:t xml:space="preserve"> </w:t>
            </w:r>
            <w:r w:rsidRPr="00EE79FD">
              <w:rPr>
                <w:color w:val="000000"/>
                <w:sz w:val="20"/>
                <w:szCs w:val="20"/>
              </w:rPr>
              <w:t>- выделения главного,</w:t>
            </w:r>
            <w:r w:rsidR="00EC2805">
              <w:rPr>
                <w:color w:val="000000"/>
                <w:sz w:val="20"/>
                <w:szCs w:val="20"/>
              </w:rPr>
              <w:t xml:space="preserve"> </w:t>
            </w:r>
            <w:r w:rsidRPr="00EE79FD">
              <w:rPr>
                <w:color w:val="000000"/>
                <w:sz w:val="20"/>
                <w:szCs w:val="20"/>
              </w:rPr>
              <w:t>- изложения мыслей в логической последовательности.</w:t>
            </w:r>
            <w:r w:rsidR="00EC2805">
              <w:rPr>
                <w:color w:val="000000"/>
                <w:sz w:val="20"/>
                <w:szCs w:val="20"/>
              </w:rPr>
              <w:t xml:space="preserve"> </w:t>
            </w:r>
            <w:r w:rsidRPr="00EE79FD">
              <w:rPr>
                <w:color w:val="000000"/>
                <w:sz w:val="20"/>
                <w:szCs w:val="20"/>
              </w:rPr>
              <w:t xml:space="preserve">- связки теоретических положений с требованиями </w:t>
            </w:r>
            <w:r w:rsidR="00EC2805" w:rsidRPr="00EE79FD">
              <w:rPr>
                <w:color w:val="000000"/>
                <w:sz w:val="20"/>
                <w:szCs w:val="20"/>
              </w:rPr>
              <w:t>руководящих</w:t>
            </w:r>
            <w:r w:rsidR="00EC2805">
              <w:rPr>
                <w:color w:val="000000"/>
                <w:sz w:val="20"/>
                <w:szCs w:val="20"/>
              </w:rPr>
              <w:t xml:space="preserve"> документов</w:t>
            </w:r>
            <w:r w:rsidRPr="00EE79FD">
              <w:rPr>
                <w:color w:val="000000"/>
                <w:sz w:val="20"/>
                <w:szCs w:val="20"/>
              </w:rPr>
              <w:t>,</w:t>
            </w:r>
            <w:r w:rsidR="00EC2805">
              <w:rPr>
                <w:color w:val="000000"/>
                <w:sz w:val="20"/>
                <w:szCs w:val="20"/>
              </w:rPr>
              <w:t xml:space="preserve"> </w:t>
            </w:r>
            <w:r w:rsidRPr="00EE79FD">
              <w:rPr>
                <w:color w:val="000000"/>
                <w:sz w:val="20"/>
                <w:szCs w:val="20"/>
              </w:rPr>
              <w:t>- самостоятельного анализа факты, событий, явлений, процессов в</w:t>
            </w:r>
            <w:r w:rsidR="00EC2805">
              <w:rPr>
                <w:color w:val="000000"/>
                <w:sz w:val="20"/>
                <w:szCs w:val="20"/>
              </w:rPr>
              <w:t xml:space="preserve"> </w:t>
            </w:r>
            <w:r w:rsidRPr="00EE79FD">
              <w:rPr>
                <w:color w:val="000000"/>
                <w:sz w:val="20"/>
                <w:szCs w:val="20"/>
              </w:rPr>
              <w:t>их взаимосвязи и диалектическом развитии.</w:t>
            </w:r>
          </w:p>
        </w:tc>
      </w:tr>
      <w:tr w:rsidR="004D64BB" w:rsidRPr="004D64BB" w14:paraId="28671C3B" w14:textId="77777777" w:rsidTr="002B73E1">
        <w:trPr>
          <w:cantSplit/>
          <w:trHeight w:val="357"/>
        </w:trPr>
        <w:tc>
          <w:tcPr>
            <w:tcW w:w="985" w:type="dxa"/>
            <w:vMerge w:val="restart"/>
            <w:tcBorders>
              <w:top w:val="single" w:sz="6" w:space="0" w:color="000000"/>
              <w:left w:val="single" w:sz="6" w:space="0" w:color="000000"/>
              <w:right w:val="single" w:sz="6" w:space="0" w:color="000000"/>
            </w:tcBorders>
            <w:textDirection w:val="btLr"/>
            <w:vAlign w:val="center"/>
            <w:hideMark/>
          </w:tcPr>
          <w:p w14:paraId="193778DC" w14:textId="6CB56ED4" w:rsidR="004D64BB" w:rsidRPr="00EE79FD" w:rsidRDefault="00436222" w:rsidP="00BC6ABF">
            <w:pPr>
              <w:ind w:left="113" w:right="113"/>
              <w:rPr>
                <w:color w:val="000000"/>
                <w:sz w:val="22"/>
                <w:szCs w:val="22"/>
              </w:rPr>
            </w:pPr>
            <w:r w:rsidRPr="00633CEE">
              <w:rPr>
                <w:color w:val="000000"/>
                <w:sz w:val="22"/>
                <w:szCs w:val="22"/>
              </w:rPr>
              <w:t>Неудовлетворительно</w:t>
            </w:r>
          </w:p>
          <w:p w14:paraId="5E7FE91E" w14:textId="00244919" w:rsidR="004D64BB" w:rsidRPr="00EE79FD" w:rsidRDefault="004D64BB" w:rsidP="00BC6ABF">
            <w:pPr>
              <w:ind w:left="113" w:right="113"/>
              <w:rPr>
                <w:color w:val="000000"/>
                <w:sz w:val="22"/>
                <w:szCs w:val="22"/>
              </w:rPr>
            </w:pPr>
            <w:r w:rsidRPr="00EE79FD">
              <w:rPr>
                <w:color w:val="000000"/>
                <w:sz w:val="22"/>
                <w:szCs w:val="22"/>
              </w:rPr>
              <w:t>(не зачтено)</w:t>
            </w:r>
          </w:p>
        </w:tc>
        <w:tc>
          <w:tcPr>
            <w:tcW w:w="8688" w:type="dxa"/>
            <w:gridSpan w:val="2"/>
            <w:vAlign w:val="center"/>
            <w:hideMark/>
          </w:tcPr>
          <w:p w14:paraId="7B7A9305" w14:textId="52B1C2F5" w:rsidR="004D64BB" w:rsidRPr="00EE79FD" w:rsidRDefault="004D64BB" w:rsidP="004D64BB">
            <w:pPr>
              <w:jc w:val="center"/>
              <w:rPr>
                <w:b/>
                <w:bCs/>
                <w:sz w:val="20"/>
                <w:szCs w:val="20"/>
              </w:rPr>
            </w:pPr>
            <w:r w:rsidRPr="00EE79FD">
              <w:rPr>
                <w:b/>
                <w:bCs/>
                <w:color w:val="000000"/>
                <w:sz w:val="20"/>
                <w:szCs w:val="20"/>
              </w:rPr>
              <w:t>Компетенция не достигнута</w:t>
            </w:r>
          </w:p>
        </w:tc>
      </w:tr>
      <w:tr w:rsidR="000F06F0" w:rsidRPr="004D64BB" w14:paraId="22583B75" w14:textId="77777777" w:rsidTr="00A718A4">
        <w:trPr>
          <w:cantSplit/>
          <w:trHeight w:val="678"/>
        </w:trPr>
        <w:tc>
          <w:tcPr>
            <w:tcW w:w="985" w:type="dxa"/>
            <w:vMerge/>
            <w:tcBorders>
              <w:left w:val="single" w:sz="6" w:space="0" w:color="000000"/>
              <w:right w:val="single" w:sz="6" w:space="0" w:color="000000"/>
            </w:tcBorders>
            <w:textDirection w:val="btLr"/>
            <w:vAlign w:val="center"/>
            <w:hideMark/>
          </w:tcPr>
          <w:p w14:paraId="2F253364" w14:textId="219F9354" w:rsidR="000F06F0" w:rsidRPr="00EE79FD" w:rsidRDefault="000F06F0" w:rsidP="00BC6ABF">
            <w:pPr>
              <w:ind w:left="113" w:right="113"/>
              <w:rPr>
                <w:color w:val="000000"/>
                <w:sz w:val="20"/>
                <w:szCs w:val="20"/>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413157D9" w14:textId="77777777" w:rsidR="000F06F0" w:rsidRPr="00EE79FD" w:rsidRDefault="000F06F0" w:rsidP="00BC6ABF">
            <w:pPr>
              <w:rPr>
                <w:sz w:val="20"/>
                <w:szCs w:val="20"/>
              </w:rPr>
            </w:pPr>
            <w:r w:rsidRPr="00EE79FD">
              <w:rPr>
                <w:color w:val="000000"/>
                <w:sz w:val="20"/>
                <w:szCs w:val="20"/>
              </w:rPr>
              <w:t xml:space="preserve">Знает: </w:t>
            </w:r>
          </w:p>
        </w:tc>
        <w:tc>
          <w:tcPr>
            <w:tcW w:w="7271" w:type="dxa"/>
            <w:tcBorders>
              <w:top w:val="single" w:sz="6" w:space="0" w:color="000000"/>
              <w:left w:val="single" w:sz="6" w:space="0" w:color="000000"/>
              <w:bottom w:val="single" w:sz="6" w:space="0" w:color="000000"/>
              <w:right w:val="single" w:sz="6" w:space="0" w:color="000000"/>
            </w:tcBorders>
            <w:vAlign w:val="center"/>
            <w:hideMark/>
          </w:tcPr>
          <w:p w14:paraId="2261F09B" w14:textId="4CCB9914" w:rsidR="000F06F0" w:rsidRPr="00EE79FD" w:rsidRDefault="000F06F0" w:rsidP="00EC2805">
            <w:pPr>
              <w:rPr>
                <w:color w:val="000000"/>
                <w:sz w:val="20"/>
                <w:szCs w:val="20"/>
              </w:rPr>
            </w:pPr>
            <w:r w:rsidRPr="00EE79FD">
              <w:rPr>
                <w:color w:val="000000"/>
                <w:sz w:val="20"/>
                <w:szCs w:val="20"/>
              </w:rPr>
              <w:t>- студент не усвоил значительной части материала;</w:t>
            </w:r>
            <w:r w:rsidR="00EC2805">
              <w:rPr>
                <w:color w:val="000000"/>
                <w:sz w:val="20"/>
                <w:szCs w:val="20"/>
              </w:rPr>
              <w:t xml:space="preserve"> </w:t>
            </w:r>
            <w:r w:rsidRPr="00EE79FD">
              <w:rPr>
                <w:color w:val="000000"/>
                <w:sz w:val="20"/>
                <w:szCs w:val="20"/>
              </w:rPr>
              <w:t>- не может аргументировать научные положения;</w:t>
            </w:r>
            <w:r w:rsidR="00EC2805">
              <w:rPr>
                <w:color w:val="000000"/>
                <w:sz w:val="20"/>
                <w:szCs w:val="20"/>
              </w:rPr>
              <w:t xml:space="preserve"> </w:t>
            </w:r>
            <w:r w:rsidRPr="00EE79FD">
              <w:rPr>
                <w:color w:val="000000"/>
                <w:sz w:val="20"/>
                <w:szCs w:val="20"/>
              </w:rPr>
              <w:t>- не формулирует квалифицированных выводов и обобщений;</w:t>
            </w:r>
            <w:r w:rsidR="00EC2805">
              <w:rPr>
                <w:color w:val="000000"/>
                <w:sz w:val="20"/>
                <w:szCs w:val="20"/>
              </w:rPr>
              <w:t xml:space="preserve"> </w:t>
            </w:r>
            <w:r w:rsidRPr="00EE79FD">
              <w:rPr>
                <w:color w:val="000000"/>
                <w:sz w:val="20"/>
                <w:szCs w:val="20"/>
              </w:rPr>
              <w:t>- не владеет системой понятий.</w:t>
            </w:r>
          </w:p>
        </w:tc>
      </w:tr>
      <w:tr w:rsidR="000F06F0" w:rsidRPr="004D64BB" w14:paraId="249CA31D" w14:textId="77777777" w:rsidTr="002B73E1">
        <w:trPr>
          <w:cantSplit/>
          <w:trHeight w:val="460"/>
        </w:trPr>
        <w:tc>
          <w:tcPr>
            <w:tcW w:w="985" w:type="dxa"/>
            <w:vMerge/>
            <w:tcBorders>
              <w:left w:val="single" w:sz="6" w:space="0" w:color="000000"/>
              <w:right w:val="single" w:sz="6" w:space="0" w:color="000000"/>
            </w:tcBorders>
            <w:textDirection w:val="btLr"/>
            <w:vAlign w:val="center"/>
            <w:hideMark/>
          </w:tcPr>
          <w:p w14:paraId="2DEDC67B" w14:textId="17B2D48C" w:rsidR="000F06F0" w:rsidRPr="00EE79FD" w:rsidRDefault="000F06F0" w:rsidP="00BC6ABF">
            <w:pPr>
              <w:ind w:left="113" w:right="113"/>
              <w:rPr>
                <w:sz w:val="20"/>
                <w:szCs w:val="20"/>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6BE1E8D2" w14:textId="4290AC44" w:rsidR="000F06F0" w:rsidRPr="00EE79FD" w:rsidRDefault="000F06F0" w:rsidP="00BC6ABF">
            <w:pPr>
              <w:rPr>
                <w:color w:val="000000"/>
                <w:sz w:val="20"/>
                <w:szCs w:val="20"/>
              </w:rPr>
            </w:pPr>
            <w:r w:rsidRPr="00EE79FD">
              <w:rPr>
                <w:color w:val="000000"/>
                <w:sz w:val="20"/>
                <w:szCs w:val="20"/>
              </w:rPr>
              <w:t>Умеет:</w:t>
            </w:r>
          </w:p>
        </w:tc>
        <w:tc>
          <w:tcPr>
            <w:tcW w:w="7271" w:type="dxa"/>
            <w:vAlign w:val="center"/>
            <w:hideMark/>
          </w:tcPr>
          <w:p w14:paraId="54ADA4EB" w14:textId="0AB0EC51" w:rsidR="000F06F0" w:rsidRPr="00EE79FD" w:rsidRDefault="000F06F0" w:rsidP="00EC2805">
            <w:pPr>
              <w:rPr>
                <w:sz w:val="20"/>
                <w:szCs w:val="20"/>
              </w:rPr>
            </w:pPr>
            <w:r w:rsidRPr="00EE79FD">
              <w:rPr>
                <w:color w:val="000000"/>
                <w:sz w:val="20"/>
                <w:szCs w:val="20"/>
              </w:rPr>
              <w:t>студент не показал умение решать учебно-профессиональную</w:t>
            </w:r>
            <w:r w:rsidR="00EC2805">
              <w:rPr>
                <w:color w:val="000000"/>
                <w:sz w:val="20"/>
                <w:szCs w:val="20"/>
              </w:rPr>
              <w:t xml:space="preserve"> </w:t>
            </w:r>
            <w:r w:rsidRPr="00EE79FD">
              <w:rPr>
                <w:color w:val="000000"/>
                <w:sz w:val="20"/>
                <w:szCs w:val="20"/>
              </w:rPr>
              <w:t>задачу или задание.</w:t>
            </w:r>
          </w:p>
        </w:tc>
      </w:tr>
      <w:tr w:rsidR="000F06F0" w:rsidRPr="004D64BB" w14:paraId="61393E9D" w14:textId="77777777" w:rsidTr="002B73E1">
        <w:trPr>
          <w:cantSplit/>
          <w:trHeight w:val="565"/>
        </w:trPr>
        <w:tc>
          <w:tcPr>
            <w:tcW w:w="985" w:type="dxa"/>
            <w:vMerge/>
            <w:tcBorders>
              <w:left w:val="single" w:sz="6" w:space="0" w:color="000000"/>
              <w:bottom w:val="single" w:sz="6" w:space="0" w:color="000000"/>
              <w:right w:val="single" w:sz="6" w:space="0" w:color="000000"/>
            </w:tcBorders>
            <w:textDirection w:val="btLr"/>
            <w:vAlign w:val="center"/>
            <w:hideMark/>
          </w:tcPr>
          <w:p w14:paraId="282A5DE9" w14:textId="4FAA46B8" w:rsidR="000F06F0" w:rsidRPr="00EE79FD" w:rsidRDefault="000F06F0" w:rsidP="00BC6ABF">
            <w:pPr>
              <w:ind w:left="113" w:right="113"/>
              <w:rPr>
                <w:sz w:val="20"/>
                <w:szCs w:val="20"/>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4577DFFA" w14:textId="5267E313" w:rsidR="000F06F0" w:rsidRPr="00EE79FD" w:rsidRDefault="000F06F0" w:rsidP="00BC6ABF">
            <w:pPr>
              <w:rPr>
                <w:color w:val="000000"/>
                <w:sz w:val="20"/>
                <w:szCs w:val="20"/>
              </w:rPr>
            </w:pPr>
            <w:r w:rsidRPr="00EE79FD">
              <w:rPr>
                <w:color w:val="000000"/>
                <w:sz w:val="20"/>
                <w:szCs w:val="20"/>
              </w:rPr>
              <w:t>Владеет:</w:t>
            </w:r>
          </w:p>
        </w:tc>
        <w:tc>
          <w:tcPr>
            <w:tcW w:w="7271" w:type="dxa"/>
            <w:vAlign w:val="center"/>
            <w:hideMark/>
          </w:tcPr>
          <w:p w14:paraId="22D85B74" w14:textId="37E55332" w:rsidR="000F06F0" w:rsidRPr="00EE79FD" w:rsidRDefault="000F06F0" w:rsidP="00EC2805">
            <w:pPr>
              <w:rPr>
                <w:sz w:val="20"/>
                <w:szCs w:val="20"/>
              </w:rPr>
            </w:pPr>
            <w:r w:rsidRPr="00EE79FD">
              <w:rPr>
                <w:color w:val="000000"/>
                <w:sz w:val="20"/>
                <w:szCs w:val="20"/>
              </w:rPr>
              <w:t>не выполнены требования, предъявляемые к навыкам,</w:t>
            </w:r>
            <w:r w:rsidR="00EC2805">
              <w:rPr>
                <w:color w:val="000000"/>
                <w:sz w:val="20"/>
                <w:szCs w:val="20"/>
              </w:rPr>
              <w:t xml:space="preserve"> </w:t>
            </w:r>
            <w:r w:rsidRPr="00EE79FD">
              <w:rPr>
                <w:color w:val="000000"/>
                <w:sz w:val="20"/>
                <w:szCs w:val="20"/>
              </w:rPr>
              <w:t>оцениваемым “удовлетворительно”.</w:t>
            </w:r>
          </w:p>
        </w:tc>
      </w:tr>
    </w:tbl>
    <w:p w14:paraId="206E05A8" w14:textId="77777777" w:rsidR="00B534A7" w:rsidRDefault="00B534A7" w:rsidP="00EE79FD">
      <w:pPr>
        <w:rPr>
          <w:rFonts w:ascii="TimesNewRoman" w:hAnsi="TimesNewRoman"/>
          <w:color w:val="000000"/>
        </w:rPr>
      </w:pPr>
    </w:p>
    <w:p w14:paraId="6C240631" w14:textId="7365B8C3" w:rsidR="00EE79FD" w:rsidRPr="00EE79FD" w:rsidRDefault="00EE79FD" w:rsidP="00EE79FD">
      <w:pPr>
        <w:rPr>
          <w:rFonts w:ascii="TimesNewRoman" w:hAnsi="TimesNewRoman"/>
          <w:i/>
          <w:iCs/>
          <w:color w:val="000000"/>
        </w:rPr>
      </w:pPr>
      <w:r w:rsidRPr="00EE79FD">
        <w:rPr>
          <w:rFonts w:ascii="TimesNewRoman" w:hAnsi="TimesNewRoman"/>
          <w:i/>
          <w:iCs/>
          <w:color w:val="000000"/>
        </w:rPr>
        <w:t>Критерии оценивания отчета по практике:</w:t>
      </w:r>
    </w:p>
    <w:p w14:paraId="3D0E7AFD" w14:textId="77777777" w:rsidR="00EE79FD" w:rsidRPr="00EE79FD" w:rsidRDefault="00EE79FD" w:rsidP="00EE79FD">
      <w:pPr>
        <w:rPr>
          <w:rFonts w:ascii="TimesNewRoman" w:hAnsi="TimesNewRoman"/>
          <w:color w:val="000000"/>
        </w:rPr>
      </w:pPr>
      <w:r w:rsidRPr="00EE79FD">
        <w:rPr>
          <w:rFonts w:ascii="TimesNewRoman" w:hAnsi="TimesNewRoman"/>
          <w:color w:val="000000"/>
        </w:rPr>
        <w:t>1.Умение сформулировать цель и задачи отчета.</w:t>
      </w:r>
    </w:p>
    <w:p w14:paraId="6F91190B" w14:textId="77777777" w:rsidR="00EE79FD" w:rsidRPr="00EE79FD" w:rsidRDefault="00EE79FD" w:rsidP="00EE79FD">
      <w:pPr>
        <w:rPr>
          <w:rFonts w:ascii="TimesNewRoman" w:hAnsi="TimesNewRoman"/>
          <w:color w:val="000000"/>
        </w:rPr>
      </w:pPr>
      <w:r w:rsidRPr="00EE79FD">
        <w:rPr>
          <w:rFonts w:ascii="TimesNewRoman" w:hAnsi="TimesNewRoman"/>
          <w:color w:val="000000"/>
        </w:rPr>
        <w:t>2.Соответствие представленного материала теме отчета.</w:t>
      </w:r>
    </w:p>
    <w:p w14:paraId="2C7AB2BC" w14:textId="77777777" w:rsidR="00EE79FD" w:rsidRPr="00EE79FD" w:rsidRDefault="00EE79FD" w:rsidP="00EE79FD">
      <w:pPr>
        <w:rPr>
          <w:rFonts w:ascii="TimesNewRoman" w:hAnsi="TimesNewRoman"/>
          <w:color w:val="000000"/>
        </w:rPr>
      </w:pPr>
      <w:r w:rsidRPr="00EE79FD">
        <w:rPr>
          <w:rFonts w:ascii="TimesNewRoman" w:hAnsi="TimesNewRoman"/>
          <w:color w:val="000000"/>
        </w:rPr>
        <w:t>3.Наличие элементов анализа проблемы.</w:t>
      </w:r>
    </w:p>
    <w:p w14:paraId="7A2793F6" w14:textId="77777777" w:rsidR="00EE79FD" w:rsidRPr="00EE79FD" w:rsidRDefault="00EE79FD" w:rsidP="00EE79FD">
      <w:pPr>
        <w:rPr>
          <w:rFonts w:ascii="TimesNewRoman" w:hAnsi="TimesNewRoman"/>
          <w:color w:val="000000"/>
        </w:rPr>
      </w:pPr>
      <w:r w:rsidRPr="00EE79FD">
        <w:rPr>
          <w:rFonts w:ascii="TimesNewRoman" w:hAnsi="TimesNewRoman"/>
          <w:color w:val="000000"/>
        </w:rPr>
        <w:t>4.Логичность, последовательность раскрытия.</w:t>
      </w:r>
    </w:p>
    <w:p w14:paraId="5B643103" w14:textId="77777777" w:rsidR="00EE79FD" w:rsidRPr="00EE79FD" w:rsidRDefault="00EE79FD" w:rsidP="00EE79FD">
      <w:pPr>
        <w:rPr>
          <w:rFonts w:ascii="TimesNewRoman" w:hAnsi="TimesNewRoman"/>
          <w:color w:val="000000"/>
        </w:rPr>
      </w:pPr>
      <w:r w:rsidRPr="00EE79FD">
        <w:rPr>
          <w:rFonts w:ascii="TimesNewRoman" w:hAnsi="TimesNewRoman"/>
          <w:color w:val="000000"/>
        </w:rPr>
        <w:t>5.Наличие выводов.</w:t>
      </w:r>
    </w:p>
    <w:p w14:paraId="2DB9289E" w14:textId="77777777" w:rsidR="00EE79FD" w:rsidRPr="00EE79FD" w:rsidRDefault="00EE79FD" w:rsidP="00EE79FD">
      <w:pPr>
        <w:rPr>
          <w:rFonts w:ascii="TimesNewRoman" w:hAnsi="TimesNewRoman"/>
          <w:color w:val="000000"/>
        </w:rPr>
      </w:pPr>
      <w:r w:rsidRPr="00EE79FD">
        <w:rPr>
          <w:rFonts w:ascii="TimesNewRoman" w:hAnsi="TimesNewRoman"/>
          <w:color w:val="000000"/>
        </w:rPr>
        <w:t>6.Наличие практического применения теоретических положений по проблеме.</w:t>
      </w:r>
    </w:p>
    <w:p w14:paraId="3357F7C9" w14:textId="77777777" w:rsidR="00EE79FD" w:rsidRPr="00EE79FD" w:rsidRDefault="00EE79FD" w:rsidP="00EE79FD">
      <w:pPr>
        <w:rPr>
          <w:rFonts w:ascii="TimesNewRoman" w:hAnsi="TimesNewRoman"/>
          <w:color w:val="000000"/>
        </w:rPr>
      </w:pPr>
      <w:r w:rsidRPr="00EE79FD">
        <w:rPr>
          <w:rFonts w:ascii="TimesNewRoman" w:hAnsi="TimesNewRoman"/>
          <w:color w:val="000000"/>
        </w:rPr>
        <w:t>7.Умение работать с литературой.</w:t>
      </w:r>
    </w:p>
    <w:p w14:paraId="50C9B14F" w14:textId="77777777" w:rsidR="00EE79FD" w:rsidRPr="00EE79FD" w:rsidRDefault="00EE79FD" w:rsidP="00EE79FD">
      <w:pPr>
        <w:rPr>
          <w:rFonts w:ascii="TimesNewRoman" w:hAnsi="TimesNewRoman"/>
          <w:color w:val="000000"/>
        </w:rPr>
      </w:pPr>
      <w:r w:rsidRPr="00EE79FD">
        <w:rPr>
          <w:rFonts w:ascii="TimesNewRoman" w:hAnsi="TimesNewRoman"/>
          <w:color w:val="000000"/>
        </w:rPr>
        <w:t>8.Владение терминологией.</w:t>
      </w:r>
    </w:p>
    <w:p w14:paraId="64A414FD" w14:textId="77777777" w:rsidR="00EE79FD" w:rsidRPr="00EE79FD" w:rsidRDefault="00EE79FD" w:rsidP="00EE79FD">
      <w:pPr>
        <w:rPr>
          <w:rFonts w:ascii="TimesNewRoman" w:hAnsi="TimesNewRoman"/>
          <w:color w:val="000000"/>
        </w:rPr>
      </w:pPr>
      <w:r w:rsidRPr="00EE79FD">
        <w:rPr>
          <w:rFonts w:ascii="TimesNewRoman" w:hAnsi="TimesNewRoman"/>
          <w:color w:val="000000"/>
        </w:rPr>
        <w:t>9.Качество ответов на вопросы (полнота, аргументированность, умение реагировать</w:t>
      </w:r>
    </w:p>
    <w:p w14:paraId="05C62054" w14:textId="77777777" w:rsidR="00EE79FD" w:rsidRPr="00EE79FD" w:rsidRDefault="00EE79FD" w:rsidP="00EE79FD">
      <w:pPr>
        <w:rPr>
          <w:rFonts w:ascii="TimesNewRoman" w:hAnsi="TimesNewRoman"/>
          <w:color w:val="000000"/>
        </w:rPr>
      </w:pPr>
      <w:r w:rsidRPr="00EE79FD">
        <w:rPr>
          <w:rFonts w:ascii="TimesNewRoman" w:hAnsi="TimesNewRoman"/>
          <w:color w:val="000000"/>
        </w:rPr>
        <w:t>на критику, готовность к дискуссии, умение иллюстрировать теоретические положения</w:t>
      </w:r>
    </w:p>
    <w:p w14:paraId="1CD2F801" w14:textId="77777777" w:rsidR="00EE79FD" w:rsidRPr="00EE79FD" w:rsidRDefault="00EE79FD" w:rsidP="00EE79FD">
      <w:pPr>
        <w:rPr>
          <w:rFonts w:ascii="TimesNewRoman" w:hAnsi="TimesNewRoman"/>
          <w:color w:val="000000"/>
        </w:rPr>
      </w:pPr>
      <w:r w:rsidRPr="00EE79FD">
        <w:rPr>
          <w:rFonts w:ascii="TimesNewRoman" w:hAnsi="TimesNewRoman"/>
          <w:color w:val="000000"/>
        </w:rPr>
        <w:lastRenderedPageBreak/>
        <w:t>конкретными примерами).</w:t>
      </w:r>
    </w:p>
    <w:p w14:paraId="270D5729" w14:textId="033E0E01" w:rsidR="00574ACF" w:rsidRDefault="00EE79FD" w:rsidP="00B534A7">
      <w:pPr>
        <w:rPr>
          <w:b/>
        </w:rPr>
      </w:pPr>
      <w:r w:rsidRPr="00EE79FD">
        <w:rPr>
          <w:rFonts w:ascii="TimesNewRoman" w:hAnsi="TimesNewRoman"/>
          <w:color w:val="000000"/>
        </w:rPr>
        <w:t>10. Умение интегрировать знания, приобретённые в ходе прохождения учебной</w:t>
      </w:r>
      <w:r w:rsidR="00B534A7">
        <w:rPr>
          <w:rFonts w:ascii="TimesNewRoman" w:hAnsi="TimesNewRoman"/>
          <w:color w:val="000000"/>
        </w:rPr>
        <w:t xml:space="preserve"> </w:t>
      </w:r>
      <w:r w:rsidRPr="00EE79FD">
        <w:rPr>
          <w:rFonts w:ascii="TimesNewRoman" w:hAnsi="TimesNewRoman"/>
          <w:color w:val="000000"/>
        </w:rPr>
        <w:t xml:space="preserve">практики (научно-исследовательская работа) </w:t>
      </w:r>
      <w:r w:rsidRPr="00A17E59">
        <w:rPr>
          <w:rFonts w:ascii="TimesNewRoman" w:hAnsi="TimesNewRoman"/>
          <w:color w:val="000000"/>
        </w:rPr>
        <w:t>и отобразить это в отчете.</w:t>
      </w:r>
    </w:p>
    <w:p w14:paraId="2D861DD5" w14:textId="77777777" w:rsidR="00574ACF" w:rsidRDefault="00574ACF" w:rsidP="00594648">
      <w:pPr>
        <w:shd w:val="clear" w:color="auto" w:fill="FFFFFF"/>
        <w:ind w:firstLine="708"/>
        <w:jc w:val="both"/>
        <w:rPr>
          <w:b/>
        </w:rPr>
      </w:pPr>
    </w:p>
    <w:p w14:paraId="5C7BD231" w14:textId="77777777" w:rsidR="00C545E0" w:rsidRPr="00C545E0" w:rsidRDefault="00C545E0" w:rsidP="00C00854">
      <w:pPr>
        <w:contextualSpacing/>
        <w:jc w:val="center"/>
        <w:rPr>
          <w:bCs/>
          <w:color w:val="000000"/>
          <w:lang w:bidi="ru-RU"/>
        </w:rPr>
      </w:pPr>
      <w:r w:rsidRPr="00C545E0">
        <w:rPr>
          <w:b/>
        </w:rPr>
        <w:t xml:space="preserve">Тематика рефератов, докладов, проектов </w:t>
      </w:r>
      <w:r w:rsidRPr="00C545E0">
        <w:rPr>
          <w:rFonts w:eastAsiaTheme="minorEastAsia"/>
          <w:b/>
          <w:bCs/>
        </w:rPr>
        <w:t>практики</w:t>
      </w:r>
    </w:p>
    <w:p w14:paraId="153B9784" w14:textId="77777777" w:rsidR="00C545E0" w:rsidRPr="00C545E0" w:rsidRDefault="00C545E0" w:rsidP="00CF1F0A">
      <w:pPr>
        <w:tabs>
          <w:tab w:val="left" w:pos="0"/>
          <w:tab w:val="left" w:pos="142"/>
          <w:tab w:val="left" w:pos="567"/>
        </w:tabs>
        <w:jc w:val="both"/>
        <w:rPr>
          <w:b/>
        </w:rPr>
      </w:pPr>
    </w:p>
    <w:p w14:paraId="2A306424"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Наука. Научное исследование.</w:t>
      </w:r>
    </w:p>
    <w:p w14:paraId="1D7E93F8"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 xml:space="preserve">Нормативно-правовые и этические вопросы научной деятельности в образовании. </w:t>
      </w:r>
    </w:p>
    <w:p w14:paraId="1BFF513C"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Методы организации научной работы.</w:t>
      </w:r>
    </w:p>
    <w:p w14:paraId="2CDC30DB"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 xml:space="preserve">Доказательность научного исследования и пути ее достижения. </w:t>
      </w:r>
    </w:p>
    <w:p w14:paraId="164B1508"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 xml:space="preserve">Доказательство гипотезы. Различение доказательности и убедительности. </w:t>
      </w:r>
    </w:p>
    <w:p w14:paraId="597294B8"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Современные методы обработки полученных данных.</w:t>
      </w:r>
    </w:p>
    <w:p w14:paraId="1BC03542"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Чтение научной литературы.</w:t>
      </w:r>
    </w:p>
    <w:p w14:paraId="37C7D35C"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Слушание и восприятие научных докладов, сообщений.</w:t>
      </w:r>
    </w:p>
    <w:p w14:paraId="0804349C"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Доклад, лекция, сообщение.</w:t>
      </w:r>
    </w:p>
    <w:p w14:paraId="24630364"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Дискуссия, дебаты, прения, беседа, "круглый стол".</w:t>
      </w:r>
    </w:p>
    <w:p w14:paraId="0585C815"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Написание различных видов текста научного стиля.</w:t>
      </w:r>
    </w:p>
    <w:p w14:paraId="78597C4E"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Реферативные, курсовые и выпускные квалификационные работы.</w:t>
      </w:r>
    </w:p>
    <w:p w14:paraId="1C02C2C3"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 xml:space="preserve">Практические исследования в области образования. </w:t>
      </w:r>
    </w:p>
    <w:p w14:paraId="30F66139"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 xml:space="preserve">Этапы психологического исследования. Поисковый и основной этапы исследования и их методология. Гуманитарная и естественнонаучная методология. </w:t>
      </w:r>
    </w:p>
    <w:p w14:paraId="76FC8BE4"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 xml:space="preserve">Разработка программы психологического исследования. Роль модели в психологическом исследовании. </w:t>
      </w:r>
    </w:p>
    <w:p w14:paraId="518F8EE8"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 xml:space="preserve">Основные группы методов (по Б.  </w:t>
      </w:r>
      <w:proofErr w:type="spellStart"/>
      <w:r w:rsidRPr="00C545E0">
        <w:rPr>
          <w:rFonts w:eastAsia="Calibri"/>
          <w:lang w:eastAsia="en-US"/>
        </w:rPr>
        <w:t>Г.Ананьеву</w:t>
      </w:r>
      <w:proofErr w:type="spellEnd"/>
      <w:r w:rsidRPr="00C545E0">
        <w:rPr>
          <w:rFonts w:eastAsia="Calibri"/>
          <w:lang w:eastAsia="en-US"/>
        </w:rPr>
        <w:t xml:space="preserve">). Описательные, естественнонаучные и практические методы психологии. </w:t>
      </w:r>
    </w:p>
    <w:p w14:paraId="0B6A3579"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 xml:space="preserve">Характеристика основных методов психологии. </w:t>
      </w:r>
    </w:p>
    <w:p w14:paraId="0492189C"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 xml:space="preserve">Экспериментальное исследование. Требования к эксперименту (Л. Рубинштейн). Виды экспериментов в психологии. Активный эксперимент, пассивный эксперимент. </w:t>
      </w:r>
    </w:p>
    <w:p w14:paraId="73C6CE3E"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 xml:space="preserve">Экспериментальные планы. </w:t>
      </w:r>
      <w:proofErr w:type="spellStart"/>
      <w:r w:rsidRPr="00C545E0">
        <w:rPr>
          <w:rFonts w:eastAsia="Calibri"/>
          <w:lang w:eastAsia="en-US"/>
        </w:rPr>
        <w:t>Квазиэксперимент</w:t>
      </w:r>
      <w:proofErr w:type="spellEnd"/>
      <w:r w:rsidRPr="00C545E0">
        <w:rPr>
          <w:rFonts w:eastAsia="Calibri"/>
          <w:lang w:eastAsia="en-US"/>
        </w:rPr>
        <w:t>.</w:t>
      </w:r>
    </w:p>
    <w:p w14:paraId="2CE31BDB" w14:textId="77777777" w:rsidR="00C545E0" w:rsidRPr="00C545E0" w:rsidRDefault="00C545E0" w:rsidP="00CF1F0A">
      <w:pPr>
        <w:numPr>
          <w:ilvl w:val="0"/>
          <w:numId w:val="12"/>
        </w:numPr>
        <w:ind w:left="142" w:firstLine="0"/>
        <w:contextualSpacing/>
        <w:jc w:val="both"/>
        <w:rPr>
          <w:rFonts w:eastAsia="Calibri"/>
          <w:lang w:eastAsia="en-US"/>
        </w:rPr>
      </w:pPr>
      <w:r w:rsidRPr="00C545E0">
        <w:rPr>
          <w:rFonts w:eastAsia="Calibri"/>
          <w:lang w:eastAsia="en-US"/>
        </w:rPr>
        <w:t>Дизайн эксперимента в психологии.</w:t>
      </w:r>
    </w:p>
    <w:p w14:paraId="1FB079CD" w14:textId="77777777" w:rsidR="00C545E0" w:rsidRPr="00C545E0" w:rsidRDefault="00C545E0" w:rsidP="00C545E0">
      <w:pPr>
        <w:ind w:left="709" w:firstLine="567"/>
        <w:contextualSpacing/>
        <w:jc w:val="both"/>
        <w:rPr>
          <w:rFonts w:eastAsia="Calibri"/>
          <w:lang w:eastAsia="en-US"/>
        </w:rPr>
      </w:pPr>
    </w:p>
    <w:p w14:paraId="19B24A64" w14:textId="77777777" w:rsidR="00C545E0" w:rsidRPr="00C545E0" w:rsidRDefault="00C545E0" w:rsidP="00C545E0">
      <w:pPr>
        <w:ind w:firstLine="709"/>
        <w:contextualSpacing/>
        <w:jc w:val="center"/>
        <w:rPr>
          <w:b/>
          <w:bCs/>
          <w:color w:val="000000"/>
          <w:lang w:bidi="ru-RU"/>
        </w:rPr>
      </w:pPr>
      <w:r w:rsidRPr="00C545E0">
        <w:rPr>
          <w:b/>
          <w:bCs/>
          <w:color w:val="000000"/>
          <w:lang w:bidi="ru-RU"/>
        </w:rPr>
        <w:t xml:space="preserve">Практические задания для самостоятельной работы </w:t>
      </w:r>
    </w:p>
    <w:p w14:paraId="15FA44AE" w14:textId="77777777" w:rsidR="00C545E0" w:rsidRPr="00C545E0" w:rsidRDefault="00C545E0" w:rsidP="00C545E0">
      <w:pPr>
        <w:ind w:firstLine="709"/>
        <w:contextualSpacing/>
        <w:jc w:val="center"/>
        <w:rPr>
          <w:b/>
          <w:bCs/>
          <w:i/>
          <w:iCs/>
          <w:color w:val="000000"/>
          <w:u w:val="single"/>
          <w:lang w:bidi="ru-RU"/>
        </w:rPr>
      </w:pPr>
      <w:r w:rsidRPr="00C545E0">
        <w:rPr>
          <w:b/>
          <w:bCs/>
          <w:i/>
          <w:iCs/>
          <w:color w:val="000000"/>
          <w:u w:val="single"/>
          <w:lang w:bidi="ru-RU"/>
        </w:rPr>
        <w:t>Отработать задания с учебными текстами и проанализировать материал.</w:t>
      </w:r>
    </w:p>
    <w:p w14:paraId="3D2988A0" w14:textId="77777777" w:rsidR="00C545E0" w:rsidRPr="00C545E0" w:rsidRDefault="00C545E0" w:rsidP="00C545E0">
      <w:pPr>
        <w:ind w:firstLine="709"/>
        <w:contextualSpacing/>
        <w:jc w:val="center"/>
        <w:rPr>
          <w:b/>
          <w:bCs/>
          <w:color w:val="000000"/>
          <w:lang w:bidi="ru-RU"/>
        </w:rPr>
      </w:pPr>
    </w:p>
    <w:p w14:paraId="7D6B2B8D" w14:textId="77777777" w:rsidR="00C545E0" w:rsidRPr="00C545E0" w:rsidRDefault="00C545E0" w:rsidP="00643C8B">
      <w:pPr>
        <w:jc w:val="center"/>
        <w:outlineLvl w:val="0"/>
        <w:rPr>
          <w:b/>
          <w:bCs/>
          <w:kern w:val="36"/>
        </w:rPr>
      </w:pPr>
      <w:r w:rsidRPr="00C545E0">
        <w:rPr>
          <w:b/>
          <w:bCs/>
          <w:kern w:val="36"/>
        </w:rPr>
        <w:t xml:space="preserve">Задание 1. </w:t>
      </w:r>
      <w:r w:rsidRPr="00C545E0">
        <w:t xml:space="preserve">ЭТАПЫ ПСИХОЛОГИЧЕСКОГО ИССЛЕДОВАНИЯ </w:t>
      </w:r>
    </w:p>
    <w:p w14:paraId="1372C0BA" w14:textId="77777777" w:rsidR="00C545E0" w:rsidRPr="00C545E0" w:rsidRDefault="00C545E0" w:rsidP="004B6B1E">
      <w:pPr>
        <w:jc w:val="both"/>
      </w:pPr>
      <w:r w:rsidRPr="00C545E0">
        <w:t>Исследование в психологии, как и в любых других науках, проводится в несколько этапов. Часть из них обязательна, часть, в некоторых случаях, может отсутствовать, но последовательность шагов необходимо запомнить, чтобы не делать элементарных ошибок.</w:t>
      </w:r>
    </w:p>
    <w:p w14:paraId="345866D4" w14:textId="77777777" w:rsidR="00C545E0" w:rsidRPr="00C545E0" w:rsidRDefault="00C545E0" w:rsidP="004B6B1E">
      <w:pPr>
        <w:jc w:val="both"/>
      </w:pPr>
      <w:r w:rsidRPr="00C545E0">
        <w:t>Приведем основные три этапа психологического исследования и кратко рассмотрим их содержание: 1) подготовительный; 2) основной; 3) заключительный.</w:t>
      </w:r>
    </w:p>
    <w:p w14:paraId="3E6DA2E4" w14:textId="77777777" w:rsidR="00C545E0" w:rsidRPr="00C545E0" w:rsidRDefault="00C545E0" w:rsidP="004B6B1E">
      <w:pPr>
        <w:jc w:val="both"/>
      </w:pPr>
      <w:r w:rsidRPr="00C545E0">
        <w:t>Приведенные этапы можно разукрупнить, и тогда получим более подробную схему.</w:t>
      </w:r>
    </w:p>
    <w:p w14:paraId="0F0ED06F" w14:textId="77777777" w:rsidR="00C545E0" w:rsidRPr="00C545E0" w:rsidRDefault="00C545E0" w:rsidP="004B6B1E">
      <w:pPr>
        <w:jc w:val="both"/>
      </w:pPr>
      <w:r w:rsidRPr="00C545E0">
        <w:t>I. Подготовительный этап</w:t>
      </w:r>
    </w:p>
    <w:p w14:paraId="465EF05D" w14:textId="77777777" w:rsidR="00C545E0" w:rsidRPr="00C545E0" w:rsidRDefault="00C545E0" w:rsidP="004B6B1E">
      <w:pPr>
        <w:jc w:val="both"/>
      </w:pPr>
      <w:r w:rsidRPr="00C545E0">
        <w:t>Постановка проблемы.</w:t>
      </w:r>
    </w:p>
    <w:p w14:paraId="433808E9" w14:textId="77777777" w:rsidR="00C545E0" w:rsidRPr="00C545E0" w:rsidRDefault="00C545E0" w:rsidP="004B6B1E">
      <w:pPr>
        <w:jc w:val="both"/>
      </w:pPr>
      <w:r w:rsidRPr="00C545E0">
        <w:t>Выдвижение гипотезы.</w:t>
      </w:r>
    </w:p>
    <w:p w14:paraId="57BAA66A" w14:textId="77777777" w:rsidR="00C545E0" w:rsidRPr="00C545E0" w:rsidRDefault="00C545E0" w:rsidP="004B6B1E">
      <w:pPr>
        <w:jc w:val="both"/>
      </w:pPr>
      <w:r w:rsidRPr="00C545E0">
        <w:t>Планирование исследования.</w:t>
      </w:r>
    </w:p>
    <w:p w14:paraId="2E8F0D32" w14:textId="77777777" w:rsidR="00C545E0" w:rsidRPr="00C545E0" w:rsidRDefault="00C545E0" w:rsidP="004B6B1E">
      <w:pPr>
        <w:jc w:val="both"/>
      </w:pPr>
      <w:r w:rsidRPr="00C545E0">
        <w:t>II. Основной этап</w:t>
      </w:r>
    </w:p>
    <w:p w14:paraId="40FA0517" w14:textId="77777777" w:rsidR="00C545E0" w:rsidRPr="00C545E0" w:rsidRDefault="00C545E0" w:rsidP="004B6B1E">
      <w:pPr>
        <w:jc w:val="both"/>
      </w:pPr>
      <w:r w:rsidRPr="00C545E0">
        <w:t>Сбор данных.</w:t>
      </w:r>
    </w:p>
    <w:p w14:paraId="52A21999" w14:textId="77777777" w:rsidR="00C545E0" w:rsidRPr="00C545E0" w:rsidRDefault="00C545E0" w:rsidP="004B6B1E">
      <w:pPr>
        <w:jc w:val="both"/>
      </w:pPr>
      <w:r w:rsidRPr="00C545E0">
        <w:t>III. Заключительный этап</w:t>
      </w:r>
    </w:p>
    <w:p w14:paraId="2FBCDF0B" w14:textId="77777777" w:rsidR="00C545E0" w:rsidRPr="00C545E0" w:rsidRDefault="00C545E0" w:rsidP="004B6B1E">
      <w:pPr>
        <w:jc w:val="both"/>
      </w:pPr>
      <w:r w:rsidRPr="00C545E0">
        <w:lastRenderedPageBreak/>
        <w:t>Обработка данных.</w:t>
      </w:r>
    </w:p>
    <w:p w14:paraId="7BC58860" w14:textId="77777777" w:rsidR="00C545E0" w:rsidRPr="00C545E0" w:rsidRDefault="00C545E0" w:rsidP="004B6B1E">
      <w:pPr>
        <w:jc w:val="both"/>
      </w:pPr>
      <w:r w:rsidRPr="00C545E0">
        <w:t>Интерпретация результатов.</w:t>
      </w:r>
    </w:p>
    <w:p w14:paraId="640DD3D8" w14:textId="77777777" w:rsidR="00C545E0" w:rsidRPr="00C545E0" w:rsidRDefault="00C545E0" w:rsidP="004B6B1E">
      <w:pPr>
        <w:jc w:val="both"/>
      </w:pPr>
      <w:r w:rsidRPr="00C545E0">
        <w:t>Выводы и включение результатов в систему знаний.</w:t>
      </w:r>
    </w:p>
    <w:p w14:paraId="0184E0CF" w14:textId="77777777" w:rsidR="00C545E0" w:rsidRPr="00C545E0" w:rsidRDefault="00C545E0" w:rsidP="004B6B1E">
      <w:pPr>
        <w:jc w:val="both"/>
      </w:pPr>
      <w:r w:rsidRPr="00C545E0">
        <w:t>Надо сказать, что приведенная последовательность этапов не должна рассматриваться как жесткая и обязательно принимаемая к неуклонному исполнению схема.</w:t>
      </w:r>
    </w:p>
    <w:p w14:paraId="61B128C8" w14:textId="77777777" w:rsidR="00C545E0" w:rsidRPr="00C545E0" w:rsidRDefault="00C545E0" w:rsidP="004B6B1E">
      <w:pPr>
        <w:jc w:val="both"/>
      </w:pPr>
      <w:r w:rsidRPr="00C545E0">
        <w:t>Это скорее общий принцип алгоритмизации исследовательских действий. В некоторых условиях порядок следования этапов может изменяться, исследователь может возвращаться к пройденным этапам, не завершив или даже не приступив к исполнению последующих, отдельные этапы могут выполняться частично, а некоторые даже выпадать. Такая свобода выполнения этапов и операций предусматривается при так называемом гибком планировании.</w:t>
      </w:r>
    </w:p>
    <w:p w14:paraId="64767AB7" w14:textId="77777777" w:rsidR="00C545E0" w:rsidRPr="00C545E0" w:rsidRDefault="00C545E0" w:rsidP="004B6B1E">
      <w:pPr>
        <w:jc w:val="both"/>
        <w:rPr>
          <w:rFonts w:eastAsiaTheme="minorEastAsia"/>
        </w:rPr>
      </w:pPr>
    </w:p>
    <w:p w14:paraId="304E9FAA" w14:textId="6C70E3E9" w:rsidR="00C545E0" w:rsidRPr="00C545E0" w:rsidRDefault="00C545E0" w:rsidP="00643C8B">
      <w:pPr>
        <w:jc w:val="center"/>
        <w:outlineLvl w:val="0"/>
        <w:rPr>
          <w:b/>
          <w:bCs/>
          <w:kern w:val="36"/>
        </w:rPr>
      </w:pPr>
      <w:r w:rsidRPr="00C545E0">
        <w:rPr>
          <w:b/>
          <w:bCs/>
          <w:kern w:val="36"/>
        </w:rPr>
        <w:t xml:space="preserve">Задание </w:t>
      </w:r>
      <w:r w:rsidR="004B6B1E" w:rsidRPr="00C545E0">
        <w:rPr>
          <w:b/>
          <w:bCs/>
          <w:kern w:val="36"/>
        </w:rPr>
        <w:t>2.</w:t>
      </w:r>
      <w:r w:rsidR="004B6B1E" w:rsidRPr="00C545E0">
        <w:t xml:space="preserve"> ПОДГОТОВИТЕЛЬНЫЙ</w:t>
      </w:r>
      <w:r w:rsidRPr="00C545E0">
        <w:t xml:space="preserve"> ЭТАП</w:t>
      </w:r>
    </w:p>
    <w:p w14:paraId="535006C9" w14:textId="77777777" w:rsidR="00C545E0" w:rsidRPr="00C545E0" w:rsidRDefault="00C545E0" w:rsidP="004B6B1E">
      <w:pPr>
        <w:jc w:val="both"/>
      </w:pPr>
      <w:r w:rsidRPr="00C545E0">
        <w:t xml:space="preserve">Постановка проблемы. Проблема (от греч. </w:t>
      </w:r>
      <w:proofErr w:type="spellStart"/>
      <w:r w:rsidRPr="00C545E0">
        <w:t>problema</w:t>
      </w:r>
      <w:proofErr w:type="spellEnd"/>
      <w:r w:rsidRPr="00C545E0">
        <w:t xml:space="preserve"> – задача, задание) есть теоретический или фактический вопрос, требующий разрешения. Этот вопрос может встать перед исследователем как некоторый пробел в знаниях и умениях, необходимых в практике, в том числе в научной практике.</w:t>
      </w:r>
    </w:p>
    <w:p w14:paraId="4021388B" w14:textId="77777777" w:rsidR="00C545E0" w:rsidRPr="00C545E0" w:rsidRDefault="00C545E0" w:rsidP="004B6B1E">
      <w:pPr>
        <w:jc w:val="both"/>
      </w:pPr>
      <w:r w:rsidRPr="00C545E0">
        <w:t>Постановка научной проблемы предполагает определенную последовательность действий:</w:t>
      </w:r>
    </w:p>
    <w:p w14:paraId="5582F912" w14:textId="77777777" w:rsidR="00C545E0" w:rsidRPr="00C545E0" w:rsidRDefault="00C545E0" w:rsidP="004B6B1E">
      <w:pPr>
        <w:jc w:val="both"/>
      </w:pPr>
      <w:r w:rsidRPr="00C545E0">
        <w:t>Обнаружение дефицита информации.</w:t>
      </w:r>
    </w:p>
    <w:p w14:paraId="1C9A19CF" w14:textId="77777777" w:rsidR="00C545E0" w:rsidRPr="00C545E0" w:rsidRDefault="00C545E0" w:rsidP="004B6B1E">
      <w:pPr>
        <w:jc w:val="both"/>
      </w:pPr>
      <w:r w:rsidRPr="00C545E0">
        <w:t>Осознание потребности в устранении этого дефицита.</w:t>
      </w:r>
    </w:p>
    <w:p w14:paraId="5EDCCDC0" w14:textId="77777777" w:rsidR="00C545E0" w:rsidRPr="00C545E0" w:rsidRDefault="00C545E0" w:rsidP="004B6B1E">
      <w:pPr>
        <w:jc w:val="both"/>
      </w:pPr>
      <w:r w:rsidRPr="00C545E0">
        <w:t>Описание (вербализация) проблемной ситуации на естественном языке.</w:t>
      </w:r>
    </w:p>
    <w:p w14:paraId="57CE1764" w14:textId="77777777" w:rsidR="00C545E0" w:rsidRPr="00C545E0" w:rsidRDefault="00C545E0" w:rsidP="004B6B1E">
      <w:pPr>
        <w:jc w:val="both"/>
      </w:pPr>
      <w:r w:rsidRPr="00C545E0">
        <w:t>Формулирование проблемы в научных категориях и терминах.</w:t>
      </w:r>
    </w:p>
    <w:p w14:paraId="18642C99" w14:textId="77777777" w:rsidR="00C545E0" w:rsidRPr="00C545E0" w:rsidRDefault="00C545E0" w:rsidP="004B6B1E">
      <w:pPr>
        <w:jc w:val="both"/>
      </w:pPr>
      <w:r w:rsidRPr="00C545E0">
        <w:t>Грамотное и квалифицированное исполнение перечисленных пунктов предопределяется глубоким знанием состояния дел в данной области, хорошей в ней ориентацией. Эта ориентация приобретается, как правило, по двум каналам: знакомство с публикациями на данную тему и обмен информацией с коллегами, занятыми в этой сфере. Обычно научному исследованию предшествует изложение подобного ознакомления с проблемой в виде литературного обзора.</w:t>
      </w:r>
    </w:p>
    <w:p w14:paraId="560FB82E" w14:textId="77777777" w:rsidR="00C545E0" w:rsidRPr="00C545E0" w:rsidRDefault="00C545E0" w:rsidP="00C545E0">
      <w:pPr>
        <w:ind w:firstLine="709"/>
        <w:jc w:val="both"/>
      </w:pPr>
      <w:r w:rsidRPr="00C545E0">
        <w:t>Постановка проблемы сопровождается неизбежно определением объекта и предмета исследования. Под объектом понимается тот фрагмент реального мира, на который направляются исследовательские действия и усилия. Предмет исследования определяет аспект изучения выбранного объекта и специфику исследования. Иначе говоря, "объект познания – это форма данности объективной реальности субъекту" познания, а "предмет научного познания – это форма данности познаваемого объекта познающему субъекту".</w:t>
      </w:r>
    </w:p>
    <w:p w14:paraId="3419AB4E" w14:textId="77777777" w:rsidR="00C545E0" w:rsidRPr="00C545E0" w:rsidRDefault="00C545E0" w:rsidP="00C545E0">
      <w:pPr>
        <w:ind w:firstLine="709"/>
        <w:jc w:val="both"/>
      </w:pPr>
      <w:bookmarkStart w:id="2" w:name="_Toc97732384"/>
      <w:r w:rsidRPr="00C545E0">
        <w:t>Выдвижение гипотезы</w:t>
      </w:r>
      <w:bookmarkEnd w:id="2"/>
      <w:r w:rsidRPr="00C545E0">
        <w:t>. Определение предмета невозможно произвести вне связи с какой-либо системой научных взглядов, концепций. Выбранная концепция определяет всю направленность, всю идеологию исследования: ради чего оно проводится, цели исследования, методологическую позицию исследователя, а отсюда и применяемые методы, и этику поведения ученого.</w:t>
      </w:r>
    </w:p>
    <w:p w14:paraId="57CDAD12" w14:textId="77777777" w:rsidR="00C545E0" w:rsidRPr="00C545E0" w:rsidRDefault="00C545E0" w:rsidP="00C545E0">
      <w:pPr>
        <w:ind w:firstLine="709"/>
        <w:jc w:val="both"/>
      </w:pPr>
      <w:r w:rsidRPr="00C545E0">
        <w:t xml:space="preserve">Опираясь на ту или иную концепцию, исследователь выдвигает предположение, способное, на его взгляд, заполнить имеющийся по данной проблеме дефицит информации. Это предположение в виде научной гипотезы и следует проверить в дальнейшем исследовательскими действиями. Гипотеза – это научно обоснованное высказывание вероятностного характера о сущности изучаемых явлений действительности. Если гипотеза подтвердилась, то ее принимают, если не подтвердилась, то отвергают. Принятая гипотеза может в последующем при соответствующих дополнительных доказательствах ее жизнеспособности и плодотворности преобразоваться в теорию. Выдвинутая до эмпирического исследования гипотеза обычно называется исследовательской или рабочей. Рабочая гипотеза дает первый, предварительный проект решения проблемы. В зависимости от </w:t>
      </w:r>
      <w:r w:rsidRPr="00C545E0">
        <w:lastRenderedPageBreak/>
        <w:t>логического пути развития гипотезы различают: гипотезы индуктивные и дедуктивные. Первые рождаются из наблюдения за отдельными фактами, вторые – выводятся из уже известных отношений или теорий.</w:t>
      </w:r>
    </w:p>
    <w:p w14:paraId="08756E4C" w14:textId="77777777" w:rsidR="00C545E0" w:rsidRPr="00C545E0" w:rsidRDefault="00C545E0" w:rsidP="00C545E0">
      <w:pPr>
        <w:ind w:firstLine="709"/>
        <w:jc w:val="both"/>
      </w:pPr>
      <w:bookmarkStart w:id="3" w:name="_Toc97732385"/>
      <w:r w:rsidRPr="00C545E0">
        <w:t>Планирование исследования</w:t>
      </w:r>
      <w:bookmarkEnd w:id="3"/>
      <w:r w:rsidRPr="00C545E0">
        <w:t xml:space="preserve">. На этой стадии продумывается весь процесс исследования, решаются организационные вопросы. Планируется последовательность действий, их </w:t>
      </w:r>
      <w:proofErr w:type="spellStart"/>
      <w:r w:rsidRPr="00C545E0">
        <w:t>разнесенность</w:t>
      </w:r>
      <w:proofErr w:type="spellEnd"/>
      <w:r w:rsidRPr="00C545E0">
        <w:t xml:space="preserve"> во времени. Выбирается адекватный задачам методический и технический арсенал. Определяется конкретный контингент испытуемых или респондентов. Продумываются варианты стимуляции.</w:t>
      </w:r>
    </w:p>
    <w:p w14:paraId="1C151C86" w14:textId="77777777" w:rsidR="00C545E0" w:rsidRPr="00C545E0" w:rsidRDefault="00C545E0" w:rsidP="00C545E0">
      <w:pPr>
        <w:ind w:firstLine="709"/>
        <w:jc w:val="both"/>
      </w:pPr>
      <w:r w:rsidRPr="00C545E0">
        <w:t>Выбор методов и методик психологического исследования. Выборка для эмпирического исследования</w:t>
      </w:r>
    </w:p>
    <w:p w14:paraId="70F3FC05" w14:textId="77777777" w:rsidR="00C545E0" w:rsidRPr="00C545E0" w:rsidRDefault="00C545E0" w:rsidP="00C545E0">
      <w:pPr>
        <w:ind w:firstLine="709"/>
        <w:jc w:val="both"/>
      </w:pPr>
      <w:r w:rsidRPr="00C545E0">
        <w:t>Основными методами научного исследования являются: наблюдение, эксперимент, моделирование. Выбор методов исследования обусловлен особенностями объекта и предмета исследования и поставленными целями.</w:t>
      </w:r>
    </w:p>
    <w:p w14:paraId="5B18469F" w14:textId="77777777" w:rsidR="00C545E0" w:rsidRPr="00C545E0" w:rsidRDefault="00C545E0" w:rsidP="00C545E0">
      <w:pPr>
        <w:ind w:firstLine="709"/>
        <w:jc w:val="both"/>
      </w:pPr>
      <w:r w:rsidRPr="00C545E0">
        <w:t>Метод – способ выполнения чего-либо, упорядоченная работа с фактами и концепциями, принцип и способ сбора, обработки или анализа данных, а также принцип воздействия на объект.</w:t>
      </w:r>
    </w:p>
    <w:p w14:paraId="4D5A36E0" w14:textId="77777777" w:rsidR="00C545E0" w:rsidRPr="00C545E0" w:rsidRDefault="00C545E0" w:rsidP="00C545E0">
      <w:pPr>
        <w:ind w:firstLine="709"/>
        <w:jc w:val="both"/>
      </w:pPr>
      <w:r w:rsidRPr="00C545E0">
        <w:t>Методика – форма реализации метода, совокупность приемов и операций (их последовательность и взаимосвязь), процедура или набор процедур для достижения определенной цели. В психологическом исследовании: формализованные правила сбора, обработки и анализа информации. С помощью методики фиксируют характеристики поведения и воздействуют на объект. В большинстве случаев для изучения сходных сторон объекта можно использовать различные методики, что обеспечивает взаимную верификацию данных, получаемых различными методиками.</w:t>
      </w:r>
    </w:p>
    <w:p w14:paraId="18F8058C" w14:textId="77777777" w:rsidR="00C545E0" w:rsidRPr="00C545E0" w:rsidRDefault="00C545E0" w:rsidP="00C545E0">
      <w:pPr>
        <w:ind w:firstLine="709"/>
        <w:jc w:val="both"/>
      </w:pPr>
      <w:r w:rsidRPr="00C545E0">
        <w:t>Этап выбора методов и методик тесно связан с конкретизацией исследовательских гипотез.</w:t>
      </w:r>
    </w:p>
    <w:p w14:paraId="7DF97AFC" w14:textId="77777777" w:rsidR="00C545E0" w:rsidRPr="00C545E0" w:rsidRDefault="00C545E0" w:rsidP="00C545E0">
      <w:pPr>
        <w:ind w:firstLine="709"/>
        <w:jc w:val="both"/>
      </w:pPr>
      <w:r w:rsidRPr="00C545E0">
        <w:t>При выборе методик следует учитывать возможности и ограничения каждой входящей в набор методики по точности и надежности фиксации выраженности исследуемых качеств. Следует отдавать предпочтение тем методикам, которые достаточно полно описаны в руководствах по их применению. Очень важна степень разработанности методики. В руководстве должны быть представлены развернутые интерпретации шкал, описана апробация методики, отражены количественные и качественные результаты апробации, даны рекомендации относительно формы и содержания заключения и другие необходимые составляющие руководства в соответствии с требованиями стандартов.</w:t>
      </w:r>
    </w:p>
    <w:p w14:paraId="66F01F6A" w14:textId="77777777" w:rsidR="00C545E0" w:rsidRPr="00C545E0" w:rsidRDefault="00C545E0" w:rsidP="00C545E0">
      <w:pPr>
        <w:ind w:firstLine="709"/>
        <w:jc w:val="both"/>
      </w:pPr>
      <w:r w:rsidRPr="00C545E0">
        <w:t>При составлении набора методик целесообразно руководствоваться принципом дополнения. Друг друга должны дополнять данные качественного и количественного характера, субъективные и объективные показатели.</w:t>
      </w:r>
    </w:p>
    <w:p w14:paraId="24F207BE" w14:textId="77777777" w:rsidR="00C545E0" w:rsidRPr="00C545E0" w:rsidRDefault="00C545E0" w:rsidP="00C545E0">
      <w:pPr>
        <w:ind w:firstLine="709"/>
        <w:jc w:val="both"/>
      </w:pPr>
      <w:r w:rsidRPr="00C545E0">
        <w:t>Более надежные выводы получаются, когда научные факты, полученные по одному методу, одной методике, могут быть подтверждены, продублированы данными, полученными по другим методам и по другой методике.</w:t>
      </w:r>
    </w:p>
    <w:p w14:paraId="741FBC84" w14:textId="77777777" w:rsidR="00C545E0" w:rsidRPr="00C545E0" w:rsidRDefault="00C545E0" w:rsidP="00C545E0">
      <w:pPr>
        <w:ind w:firstLine="709"/>
        <w:jc w:val="both"/>
      </w:pPr>
      <w:r w:rsidRPr="00C545E0">
        <w:t>К основным группам психологической диагностики можно отнести следующие методы:</w:t>
      </w:r>
    </w:p>
    <w:p w14:paraId="00901283" w14:textId="77777777" w:rsidR="00C545E0" w:rsidRPr="00C545E0" w:rsidRDefault="00C545E0" w:rsidP="004B6B1E">
      <w:pPr>
        <w:jc w:val="both"/>
      </w:pPr>
      <w:r w:rsidRPr="00C545E0">
        <w:t>• методы измерения функциональных показателей, использования психофизиологических индикаторов психических явлений;</w:t>
      </w:r>
    </w:p>
    <w:p w14:paraId="3222D720" w14:textId="77777777" w:rsidR="00C545E0" w:rsidRPr="00C545E0" w:rsidRDefault="00C545E0" w:rsidP="004B6B1E">
      <w:pPr>
        <w:jc w:val="both"/>
      </w:pPr>
      <w:r w:rsidRPr="00C545E0">
        <w:t>• обсервационные методы – методы наблюдения и самонаблюдения;</w:t>
      </w:r>
    </w:p>
    <w:p w14:paraId="7DA3AE8E" w14:textId="77777777" w:rsidR="00C545E0" w:rsidRPr="00C545E0" w:rsidRDefault="00C545E0" w:rsidP="004B6B1E">
      <w:pPr>
        <w:jc w:val="both"/>
      </w:pPr>
      <w:r w:rsidRPr="00C545E0">
        <w:t xml:space="preserve">• </w:t>
      </w:r>
      <w:proofErr w:type="spellStart"/>
      <w:r w:rsidRPr="00C545E0">
        <w:t>праксиметрические</w:t>
      </w:r>
      <w:proofErr w:type="spellEnd"/>
      <w:r w:rsidRPr="00C545E0">
        <w:t xml:space="preserve"> методы, основанные на анализе продуктов деятельности;</w:t>
      </w:r>
    </w:p>
    <w:p w14:paraId="0B6C7151" w14:textId="77777777" w:rsidR="00C545E0" w:rsidRPr="00C545E0" w:rsidRDefault="00C545E0" w:rsidP="004B6B1E">
      <w:pPr>
        <w:jc w:val="both"/>
      </w:pPr>
      <w:r w:rsidRPr="00C545E0">
        <w:t>• субъективно-оценочные, основанные на анализе ответов испытуемых на вопросы и суждения опросников, анализе выборов альтернативных суждений, выборов градаций шкал и так далее;</w:t>
      </w:r>
    </w:p>
    <w:p w14:paraId="5A43E5B3" w14:textId="77777777" w:rsidR="00C545E0" w:rsidRPr="00C545E0" w:rsidRDefault="00C545E0" w:rsidP="004B6B1E">
      <w:pPr>
        <w:jc w:val="both"/>
      </w:pPr>
      <w:r w:rsidRPr="00C545E0">
        <w:t>• проективные, связанные с анализом особенностей интерпретации внешне неопределенного материала, становящегося объектом проекции;</w:t>
      </w:r>
    </w:p>
    <w:p w14:paraId="79CFE37C" w14:textId="77777777" w:rsidR="00C545E0" w:rsidRPr="00C545E0" w:rsidRDefault="00C545E0" w:rsidP="004B6B1E">
      <w:pPr>
        <w:jc w:val="both"/>
      </w:pPr>
      <w:r w:rsidRPr="00C545E0">
        <w:lastRenderedPageBreak/>
        <w:t xml:space="preserve">• ассоциативные, основанные на анализе ассоциативных ответов и выборов испытуемых. </w:t>
      </w:r>
      <w:proofErr w:type="spellStart"/>
      <w:r w:rsidRPr="00C545E0">
        <w:t>Цветоассоциативные</w:t>
      </w:r>
      <w:proofErr w:type="spellEnd"/>
      <w:r w:rsidRPr="00C545E0">
        <w:t xml:space="preserve"> методы, связанные с анализом выборов цветов по степени приятности и по ассоциации с понятиями, перечень которых предложен диагностом.</w:t>
      </w:r>
    </w:p>
    <w:p w14:paraId="3756F59F" w14:textId="77777777" w:rsidR="00C545E0" w:rsidRPr="00C545E0" w:rsidRDefault="00C545E0" w:rsidP="00C545E0">
      <w:pPr>
        <w:ind w:firstLine="709"/>
        <w:jc w:val="both"/>
      </w:pPr>
    </w:p>
    <w:p w14:paraId="1E19AC0E" w14:textId="77777777" w:rsidR="00C545E0" w:rsidRPr="00C545E0" w:rsidRDefault="00C545E0" w:rsidP="00643C8B">
      <w:pPr>
        <w:jc w:val="center"/>
        <w:outlineLvl w:val="0"/>
        <w:rPr>
          <w:b/>
          <w:bCs/>
          <w:kern w:val="36"/>
        </w:rPr>
      </w:pPr>
      <w:bookmarkStart w:id="4" w:name="_Toc97732386"/>
      <w:r w:rsidRPr="00C545E0">
        <w:rPr>
          <w:b/>
          <w:bCs/>
          <w:kern w:val="36"/>
        </w:rPr>
        <w:t xml:space="preserve">Задание 3-4. </w:t>
      </w:r>
      <w:r w:rsidRPr="00C545E0">
        <w:t>ОСНОВНОЙ ЭТАП</w:t>
      </w:r>
      <w:bookmarkEnd w:id="4"/>
    </w:p>
    <w:p w14:paraId="59EA6003" w14:textId="2A3F54E6" w:rsidR="00C545E0" w:rsidRPr="00C545E0" w:rsidRDefault="00C545E0" w:rsidP="00643C8B">
      <w:pPr>
        <w:jc w:val="both"/>
      </w:pPr>
      <w:r w:rsidRPr="00C545E0">
        <w:t xml:space="preserve">Сбор данных. Процесс непосредственного исследования предполагает контакт исследователя с объектом, в результате чего получают совокупность характеристик этого объекта. Полученные характеристики являются главным материалом для проверки рабочей гипотезы и решения проблемы. В зависимости от предмета и цели исследования эти характеристики могут представать в виде различных параметров объекта (пространственных, временных, энергетических, информационных, интеграционных), в виде соотношений между частями объекта или его самого с другими объектами, в виде различных зависимостей его состояний от всевозможных факторов и т. д. Всю совокупность подобных сведений называют данными об объекте, а точнее, первичными данными, чтобы подчеркнуть непосредственный характер этих сведений и необходимость их дальнейшего анализа, обработки, осмысления. На первый взгляд забавное, </w:t>
      </w:r>
      <w:r w:rsidR="00643C8B" w:rsidRPr="00C545E0">
        <w:t>но, по существу,</w:t>
      </w:r>
      <w:r w:rsidRPr="00C545E0">
        <w:t xml:space="preserve"> верное мнение высказывает Ж. </w:t>
      </w:r>
      <w:proofErr w:type="spellStart"/>
      <w:r w:rsidRPr="00C545E0">
        <w:t>Годфруа</w:t>
      </w:r>
      <w:proofErr w:type="spellEnd"/>
      <w:r w:rsidRPr="00C545E0">
        <w:t xml:space="preserve">, считающий, что данные – это </w:t>
      </w:r>
      <w:r w:rsidR="00643C8B" w:rsidRPr="00C545E0">
        <w:t>элементы,</w:t>
      </w:r>
      <w:r w:rsidRPr="00C545E0">
        <w:t xml:space="preserve"> подлежащие анализу, это любая информация, которая может быть классифицирована с целью обработки. В теоретическом исследовании под сбором данных подразумевается поиск и отбор уже известных фактов, их систематизация, описание под новым углом зрения. В эмпирическом исследовании подданными понимается отражение предметов, явлений, признаков или связей объективной действительности. Таким образом, это не сами объекты, а их чувственно-языковые отображения. Реальные объекты – это фрагменты мира, а данные о них – это фундамент науки. Эти данные есть "сырье" научного исследования при индуктивных гипотезах и цель при дедуктивных гипотезах.</w:t>
      </w:r>
    </w:p>
    <w:p w14:paraId="0F724582" w14:textId="77777777" w:rsidR="00C545E0" w:rsidRPr="00C545E0" w:rsidRDefault="00C545E0" w:rsidP="00C545E0">
      <w:pPr>
        <w:ind w:firstLine="709"/>
        <w:jc w:val="both"/>
      </w:pPr>
      <w:bookmarkStart w:id="5" w:name="_Toc97732389"/>
      <w:r w:rsidRPr="00C545E0">
        <w:t>Процедура сбора данных</w:t>
      </w:r>
      <w:bookmarkEnd w:id="5"/>
      <w:r w:rsidRPr="00C545E0">
        <w:t>. Сбор данных в целом должен соответствовать намеченному на предыдущем этапе алгоритму действий, чтобы избежать как пробелов в искомых знаниях, так и лишних трудозатрат. Очень важно при этом точно и четко фиксировать все действия и получаемые сведения. Для этого обычно ведется протокол исследования, используются специальные средства фиксации (видео, аудио и т. п.). Осуществляемый на этом этапе контакт исследователя с изучаемым объектом не должен наносить последнему вреда, процедура сбора данных должна быть предельно гуманна. Процесс сбора данных конкретизируется в зависимости от выбранного метода и задач исследования.</w:t>
      </w:r>
    </w:p>
    <w:p w14:paraId="2DE14DB7" w14:textId="77777777" w:rsidR="00C545E0" w:rsidRPr="00C545E0" w:rsidRDefault="00C545E0" w:rsidP="00C545E0">
      <w:pPr>
        <w:ind w:firstLine="709"/>
        <w:rPr>
          <w:rFonts w:eastAsiaTheme="minorEastAsia"/>
        </w:rPr>
      </w:pPr>
    </w:p>
    <w:p w14:paraId="376F35E1" w14:textId="77777777" w:rsidR="00C545E0" w:rsidRPr="00C545E0" w:rsidRDefault="00C545E0" w:rsidP="00643C8B">
      <w:pPr>
        <w:jc w:val="center"/>
        <w:outlineLvl w:val="0"/>
        <w:rPr>
          <w:b/>
          <w:bCs/>
          <w:kern w:val="36"/>
        </w:rPr>
      </w:pPr>
      <w:r w:rsidRPr="00C545E0">
        <w:rPr>
          <w:b/>
          <w:bCs/>
          <w:kern w:val="36"/>
        </w:rPr>
        <w:t xml:space="preserve">Задание 5-6. </w:t>
      </w:r>
      <w:r w:rsidRPr="00C545E0">
        <w:t>ЗАКЛЮЧИТЕЛЬНЫЙ ЭТАП</w:t>
      </w:r>
    </w:p>
    <w:p w14:paraId="4072CEC2" w14:textId="77777777" w:rsidR="00C545E0" w:rsidRPr="00C545E0" w:rsidRDefault="00C545E0" w:rsidP="00C545E0">
      <w:pPr>
        <w:ind w:firstLine="709"/>
        <w:jc w:val="both"/>
      </w:pPr>
      <w:r w:rsidRPr="00C545E0">
        <w:t xml:space="preserve">Обработка данных. Собрав совокупность данных, исследователь приступает к их обработке, получая сведения более высокого уровня, называемые результатами. Он уподобляется портному, который снял мерку (данные) и теперь все зафиксированные размеры соотносит между собой, приводит в целостную систему в виде выкройки и в конечном итоге – в виде той или иной одежды. Параметры фигуры заказчика – это данные, а готовое платье – это результат. На этом этапе могут обнаружиться ошибки в замерах, неясности в согласовании отдельных деталей одежды, что требует новых сведений, и клиент приглашается на примерку, где вносятся необходимые коррективы. Так и в научном исследовании: полученные на предыдущем этапе "сырые" данные путем их обработки приводят в определенную сбалансированную систему, которая становится базой для дальнейшего содержательного анализа, интерпретации и </w:t>
      </w:r>
      <w:proofErr w:type="gramStart"/>
      <w:r w:rsidRPr="00C545E0">
        <w:t>научных выводов</w:t>
      </w:r>
      <w:proofErr w:type="gramEnd"/>
      <w:r w:rsidRPr="00C545E0">
        <w:t xml:space="preserve"> и практических рекомендаций. Если по обработке данных выявляются какие-либо ошибки, пробелы, несоответствия, препятствующие построению такой системы, то их можно ликвидировать и восполнить, проведя повторные замеры.</w:t>
      </w:r>
    </w:p>
    <w:p w14:paraId="0F72B009" w14:textId="77777777" w:rsidR="00C545E0" w:rsidRPr="00C545E0" w:rsidRDefault="00C545E0" w:rsidP="00C545E0">
      <w:pPr>
        <w:ind w:firstLine="709"/>
        <w:jc w:val="both"/>
      </w:pPr>
      <w:bookmarkStart w:id="6" w:name="_Toc97732400"/>
      <w:r w:rsidRPr="00C545E0">
        <w:lastRenderedPageBreak/>
        <w:t>Интерпретация результатов</w:t>
      </w:r>
      <w:bookmarkEnd w:id="6"/>
      <w:r w:rsidRPr="00C545E0">
        <w:t>. За качественной обработкой данных следует решающая фаза научного исследования – интерпретация результатов. Часто эту фазу называют теоретической обработкой, подчеркивая ее отличие от эмпирической статистической обработки. Эта фаза – наиболее захватывающий этап исследования, на котором особенно ярко проявляется творческий характер научного процесса.</w:t>
      </w:r>
    </w:p>
    <w:p w14:paraId="3DD80EA7" w14:textId="77777777" w:rsidR="00C545E0" w:rsidRPr="00C545E0" w:rsidRDefault="00C545E0" w:rsidP="00C545E0">
      <w:pPr>
        <w:ind w:firstLine="709"/>
        <w:jc w:val="both"/>
      </w:pPr>
      <w:r w:rsidRPr="00C545E0">
        <w:t>Теоретическая обработка выполняет две главные функции:</w:t>
      </w:r>
    </w:p>
    <w:p w14:paraId="24B6FE27" w14:textId="77777777" w:rsidR="00C545E0" w:rsidRPr="00C545E0" w:rsidRDefault="00C545E0" w:rsidP="00C545E0">
      <w:pPr>
        <w:ind w:firstLine="709"/>
        <w:jc w:val="both"/>
      </w:pPr>
      <w:r w:rsidRPr="00C545E0">
        <w:t>1) преобразование статистически подготовленных данных ("вторичных данных", результатов) в эмпирические знания.</w:t>
      </w:r>
    </w:p>
    <w:p w14:paraId="1B40DDB6" w14:textId="77777777" w:rsidR="00C545E0" w:rsidRPr="00C545E0" w:rsidRDefault="00C545E0" w:rsidP="00C545E0">
      <w:pPr>
        <w:ind w:firstLine="709"/>
        <w:jc w:val="both"/>
      </w:pPr>
      <w:r w:rsidRPr="00C545E0">
        <w:t>2) получение на их базе теоретических знаний. Таким образом, на этом этапе особенно рельефно проявляется единство и взаимосвязь эмпирических и теоретических знаний.</w:t>
      </w:r>
    </w:p>
    <w:p w14:paraId="228643CB" w14:textId="77777777" w:rsidR="00C545E0" w:rsidRPr="00C545E0" w:rsidRDefault="00C545E0" w:rsidP="00C545E0">
      <w:pPr>
        <w:ind w:firstLine="709"/>
        <w:jc w:val="both"/>
      </w:pPr>
      <w:bookmarkStart w:id="7" w:name="_Toc97732402"/>
      <w:r w:rsidRPr="00C545E0">
        <w:t>Объяснение результатов</w:t>
      </w:r>
      <w:bookmarkEnd w:id="7"/>
      <w:r w:rsidRPr="00C545E0">
        <w:t xml:space="preserve">. Итак, обработка данных приводит лишь к констатации некоторых фактов, касающихся изучаемого объекта. Описание дает констатирующее представление об объекте в целом. Далее следует найти объяснение обнаруженным фактам и раскрыть сущность объекта. Именно в выяснении сущности объекта заключается смысл объяснения, хотя немалое число ученых (особенно позитивистского направления) считают, что объяснение – это сведение непривычного к привычному, незнакомого к знакомому. Близко к такому видению объяснения и определение, данное одним из авторитетов психологической науки П. </w:t>
      </w:r>
      <w:proofErr w:type="spellStart"/>
      <w:r w:rsidRPr="00C545E0">
        <w:t>Фрессом</w:t>
      </w:r>
      <w:proofErr w:type="spellEnd"/>
      <w:r w:rsidRPr="00C545E0">
        <w:t>: "Дать объяснение – это значит, в каждом конкретном случае определить, не является ли установленный тип отношений частным случаем известного и уже более или менее проверенного более общего закона".</w:t>
      </w:r>
      <w:bookmarkStart w:id="8" w:name="_Toc97732405"/>
      <w:bookmarkEnd w:id="8"/>
    </w:p>
    <w:p w14:paraId="13E390D3" w14:textId="78778E18" w:rsidR="00C545E0" w:rsidRPr="00C545E0" w:rsidRDefault="00C545E0" w:rsidP="00C545E0">
      <w:pPr>
        <w:ind w:firstLine="709"/>
        <w:jc w:val="both"/>
      </w:pPr>
      <w:r w:rsidRPr="00C545E0">
        <w:t xml:space="preserve">Обобщение результатов. Обобщение – это выявление для группы объектов (явлений) наиболее существенных черт, определяющих их важнейшие качественные характеристики. Специфические для отдельных объектов свойства (единичное и особенное) отбраковываются. С логической точки зрения это процесс индуктивный: от частного к общему. Полученные в исследованиях результаты относятся обычно к каким-то частным ситуациям, конкретным людям, отдельным явлениям и реакциям. Эти отдельные факты требуют после своего объяснения проецирования на более крупные множества. На языке </w:t>
      </w:r>
      <w:r w:rsidR="00C00854" w:rsidRPr="00C545E0">
        <w:t>статистики — это</w:t>
      </w:r>
      <w:r w:rsidRPr="00C545E0">
        <w:t xml:space="preserve"> значит перенести результаты с выборки на всю популяцию, в пределе – на генеральную совокупность.</w:t>
      </w:r>
    </w:p>
    <w:p w14:paraId="1C37AC78" w14:textId="77777777" w:rsidR="00C545E0" w:rsidRPr="00C545E0" w:rsidRDefault="00C545E0" w:rsidP="00C545E0">
      <w:pPr>
        <w:ind w:firstLine="709"/>
        <w:jc w:val="both"/>
      </w:pPr>
      <w:r w:rsidRPr="00C545E0">
        <w:t>В экспериментальной практике обобщение касается обычно четырех основных пунктов исследовательского процесса: ситуации, ответов, личности испытуемого и зависимости между этими компонентами.</w:t>
      </w:r>
    </w:p>
    <w:p w14:paraId="1EE04BD1" w14:textId="77777777" w:rsidR="00C545E0" w:rsidRPr="00C545E0" w:rsidRDefault="00C545E0" w:rsidP="00C545E0">
      <w:pPr>
        <w:ind w:firstLine="709"/>
        <w:jc w:val="both"/>
      </w:pPr>
      <w:r w:rsidRPr="00C545E0">
        <w:t>Обобщение ситуации предполагает перенос результатов на более широкий круг обстоятельств.</w:t>
      </w:r>
    </w:p>
    <w:p w14:paraId="1DC94AB3" w14:textId="77777777" w:rsidR="00C545E0" w:rsidRPr="00C545E0" w:rsidRDefault="00C545E0" w:rsidP="00C545E0">
      <w:pPr>
        <w:ind w:firstLine="709"/>
        <w:jc w:val="both"/>
      </w:pPr>
      <w:r w:rsidRPr="00C545E0">
        <w:t>Под обобщением ответов подразумевается подведение различных реакций под одну общую объединяющую их категорию. Необходимо доказать, что различия в видах конкретных ответов не существенны, носят частный характер, не влияющий на итоговый результат и на связи между причиной (ситуацией) и следствием (реакцией).</w:t>
      </w:r>
    </w:p>
    <w:p w14:paraId="4E436A3A" w14:textId="77777777" w:rsidR="00C545E0" w:rsidRPr="00C545E0" w:rsidRDefault="00C545E0" w:rsidP="00C545E0">
      <w:pPr>
        <w:ind w:firstLine="709"/>
        <w:jc w:val="both"/>
      </w:pPr>
      <w:r w:rsidRPr="00C545E0">
        <w:t>Обобщением на уровне личностей является признание репрезентативности выборки, т. е. соответствие ответов данного контингента испытуемых в данном типе (обобщенном или частном) ситуаций более широкому множеству людей. Множеству, скомпонованному по тому же ведущему признаку, по которому подбиралась и группа испытуемых. Например, по признаку возрастному, половому, этническому, профессиональному, социальному, биологическому и т. д.</w:t>
      </w:r>
    </w:p>
    <w:p w14:paraId="0B4F0B90" w14:textId="77777777" w:rsidR="00C545E0" w:rsidRPr="00C545E0" w:rsidRDefault="00C545E0" w:rsidP="00C545E0">
      <w:pPr>
        <w:ind w:firstLine="709"/>
        <w:jc w:val="both"/>
      </w:pPr>
      <w:r w:rsidRPr="00C545E0">
        <w:t xml:space="preserve">Обобщение отношений. Установление связи между переменными (обычно в экспериментальной практике между двумя переменными) может производиться на разных уровнях обобщения. На низшем уровне эта связь является описательной. По мере расширения спектра связей становится возможным сопоставление переменных по все большему числу показателей. Обобщенная форма связи уже становится и объяснительным фактором по </w:t>
      </w:r>
      <w:r w:rsidRPr="00C545E0">
        <w:lastRenderedPageBreak/>
        <w:t>отношению к частным видам поведения. Так, условный рефлекс был вначале частной связью: звонок – выделение слюны у собаки (опыты И. П. Павлова). Затем подобная зависимость обнаружилась между широким кругом стимулов и различными реакциями. Рефлекс стал обобщенным показателем отношений между ситуацией и ответом. Расширение состава подопытных животных (вплоть до включения сюда и человека) распространило обобщение и на связи между контингентом, ситуацией и ответом. Сейчас можно говорить об условном рефлексе как о всеобщем для высокоорганизованных животных (в том числе человека) явлении.</w:t>
      </w:r>
    </w:p>
    <w:p w14:paraId="727B5AA4" w14:textId="77777777" w:rsidR="00C545E0" w:rsidRPr="00C545E0" w:rsidRDefault="00C545E0" w:rsidP="00C545E0">
      <w:pPr>
        <w:ind w:firstLine="709"/>
        <w:jc w:val="both"/>
      </w:pPr>
      <w:bookmarkStart w:id="9" w:name="_Toc97732406"/>
      <w:r w:rsidRPr="00C545E0">
        <w:t>Выводы и включение результатов в систему знаний</w:t>
      </w:r>
      <w:bookmarkEnd w:id="9"/>
      <w:r w:rsidRPr="00C545E0">
        <w:t>. Завершает научное исследование формулировка выводов. Они должны отражать существо проблемы и быть краткими, т. е. выводы, прежде всего, должны быть лаконичными. Необходимо, чтобы выводы были согласованы со сформулированными в начале исследования целями и задачами, т. е. в выводах указывается, решены ли задачи, достигнуты ли цели исследования, в конечном итоге – разрешена ли проблема.</w:t>
      </w:r>
    </w:p>
    <w:p w14:paraId="015142CA" w14:textId="77777777" w:rsidR="00C545E0" w:rsidRPr="00C545E0" w:rsidRDefault="00C545E0" w:rsidP="00C545E0">
      <w:pPr>
        <w:ind w:firstLine="709"/>
        <w:jc w:val="both"/>
      </w:pPr>
      <w:r w:rsidRPr="00C545E0">
        <w:t>Следует стремиться к оптимальному числу выводов, не дробить их на малозначащие частные вопросы. Добротное исследование обычно завершается 3-4 весомыми выводами, действительно вносящими вклад в знания в данной области. Рекомендуемое предельное число выводов: от 7 до 9, что предопределено объемом нашей кратковременной памяти и внимания.</w:t>
      </w:r>
    </w:p>
    <w:p w14:paraId="257BE094" w14:textId="77777777" w:rsidR="00C545E0" w:rsidRPr="00C545E0" w:rsidRDefault="00C545E0" w:rsidP="00C545E0">
      <w:pPr>
        <w:ind w:firstLine="709"/>
        <w:jc w:val="both"/>
      </w:pPr>
      <w:r w:rsidRPr="00C545E0">
        <w:t>По форме изложения выводы не обязательно должны представать в виде словесных высказываний. В некоторых случаях допустимы графические изображения, математические формулы, физические модели и т. п. Но и они, как правило, сопровождаются краткими пояснениями.</w:t>
      </w:r>
    </w:p>
    <w:p w14:paraId="1C635327" w14:textId="77777777" w:rsidR="00C545E0" w:rsidRPr="00C545E0" w:rsidRDefault="00C545E0" w:rsidP="00C545E0">
      <w:pPr>
        <w:ind w:firstLine="709"/>
        <w:jc w:val="both"/>
      </w:pPr>
      <w:r w:rsidRPr="00C545E0">
        <w:t>Хорошо представленные выводы легче включить и в имеющуюся систему научных знаний. При этом уточняются актуальность, теоретическая и практическая значимость, степень новизны полученных результатов. Производится перевод специфических знаний на философский язык, определяется их место в общей "картине мира".</w:t>
      </w:r>
    </w:p>
    <w:p w14:paraId="2979C5CA" w14:textId="77777777" w:rsidR="00C545E0" w:rsidRPr="00C545E0" w:rsidRDefault="00C545E0" w:rsidP="00643C8B">
      <w:pPr>
        <w:jc w:val="center"/>
        <w:outlineLvl w:val="0"/>
        <w:rPr>
          <w:b/>
          <w:bCs/>
          <w:kern w:val="36"/>
        </w:rPr>
      </w:pPr>
      <w:r w:rsidRPr="00C545E0">
        <w:rPr>
          <w:b/>
          <w:bCs/>
          <w:kern w:val="36"/>
        </w:rPr>
        <w:t>Задание 7.</w:t>
      </w:r>
      <w:r w:rsidRPr="00C545E0">
        <w:t xml:space="preserve"> ЗАКЛЮЧЕНИЕ</w:t>
      </w:r>
    </w:p>
    <w:p w14:paraId="3FA5A492" w14:textId="77777777" w:rsidR="00C545E0" w:rsidRPr="00C545E0" w:rsidRDefault="00C545E0" w:rsidP="00C545E0">
      <w:pPr>
        <w:ind w:firstLine="709"/>
        <w:jc w:val="both"/>
      </w:pPr>
      <w:r w:rsidRPr="00C545E0">
        <w:t>Цель контрольной работы: рассмотреть этапы психологического исследования. Таким образом, на протяжении всей контрольной работы были раскрыты основные этапы исследований и дана соответствующая схема проведения психологического исследования.</w:t>
      </w:r>
    </w:p>
    <w:p w14:paraId="50A7507D" w14:textId="77777777" w:rsidR="00C545E0" w:rsidRPr="00C545E0" w:rsidRDefault="00C545E0" w:rsidP="00C545E0">
      <w:pPr>
        <w:ind w:firstLine="709"/>
        <w:jc w:val="both"/>
      </w:pPr>
      <w:r w:rsidRPr="00C545E0">
        <w:t>На первом этапе формулируются цели и задачи исследования, производится ориентация в совокупности знаний в данной области, составляется программа действий, решаются организационные, материальные и финансовые вопросы. На основном этапе производится исследовательский процесс: ученый с помощью специальных методов вступает в контакт (непосредственный или опосредованный) с изучаемым объектом и производит сбор данных о нем. Именно этот этап обычно в наибольшей степени отражает специфику исследования: изучаемую реальность в виде исследуемых объекта и предмета, область знаний, вид исследования, методическое оснащение. На заключительном этапе производится обработка полученных данных и превращение их в искомый результат. Результаты соотносятся с выдвинутыми целями, объясняются и включаются в имеющуюся в данной области систему знаний.</w:t>
      </w:r>
    </w:p>
    <w:p w14:paraId="44CA08EA" w14:textId="449E2262" w:rsidR="00C545E0" w:rsidRDefault="00C545E0" w:rsidP="00C545E0">
      <w:pPr>
        <w:ind w:firstLine="708"/>
        <w:jc w:val="both"/>
        <w:rPr>
          <w:rFonts w:eastAsiaTheme="minorEastAsia"/>
        </w:rPr>
      </w:pPr>
      <w:r w:rsidRPr="00C545E0">
        <w:rPr>
          <w:rFonts w:eastAsiaTheme="minorEastAsia"/>
        </w:rPr>
        <w:t xml:space="preserve">Задания на каждого студента-магистранта один вариант, содержащий </w:t>
      </w:r>
      <w:r w:rsidRPr="00C545E0">
        <w:rPr>
          <w:rFonts w:eastAsia="Calibri"/>
        </w:rPr>
        <w:t>определенное количество заданий</w:t>
      </w:r>
      <w:r w:rsidRPr="00C545E0">
        <w:rPr>
          <w:rFonts w:eastAsiaTheme="minorEastAsia"/>
        </w:rPr>
        <w:t>. Всего 7 письменных работ на семестр.</w:t>
      </w:r>
    </w:p>
    <w:p w14:paraId="0199E518" w14:textId="07F674E2" w:rsidR="00C00854" w:rsidRDefault="00C00854" w:rsidP="00C545E0">
      <w:pPr>
        <w:ind w:firstLine="708"/>
        <w:jc w:val="both"/>
        <w:rPr>
          <w:rFonts w:eastAsiaTheme="minorEastAsia"/>
        </w:rPr>
      </w:pPr>
    </w:p>
    <w:p w14:paraId="14EEA732" w14:textId="2290E4C6" w:rsidR="00C00854" w:rsidRDefault="00C00854" w:rsidP="00C545E0">
      <w:pPr>
        <w:ind w:firstLine="708"/>
        <w:jc w:val="both"/>
        <w:rPr>
          <w:rFonts w:eastAsiaTheme="minorEastAsia"/>
        </w:rPr>
      </w:pPr>
    </w:p>
    <w:p w14:paraId="2BA53338" w14:textId="7BAABEC6" w:rsidR="00C00854" w:rsidRDefault="00C00854" w:rsidP="00C545E0">
      <w:pPr>
        <w:ind w:firstLine="708"/>
        <w:jc w:val="both"/>
        <w:rPr>
          <w:rFonts w:eastAsiaTheme="minorEastAsia"/>
        </w:rPr>
      </w:pPr>
    </w:p>
    <w:p w14:paraId="53A48FAF" w14:textId="77777777" w:rsidR="00C00854" w:rsidRPr="00C00854" w:rsidRDefault="00C00854" w:rsidP="00C00854">
      <w:pPr>
        <w:tabs>
          <w:tab w:val="left" w:pos="2160"/>
        </w:tabs>
        <w:ind w:firstLine="709"/>
        <w:jc w:val="center"/>
        <w:rPr>
          <w:rFonts w:eastAsiaTheme="minorHAnsi"/>
          <w:b/>
          <w:lang w:eastAsia="en-US"/>
        </w:rPr>
      </w:pPr>
      <w:r w:rsidRPr="00C00854">
        <w:rPr>
          <w:rFonts w:eastAsiaTheme="minorHAnsi"/>
          <w:b/>
          <w:lang w:eastAsia="en-US"/>
        </w:rPr>
        <w:t>Показатели и критерии оценивания компетенций на различных этапах их формирования, описание шкал оценивания</w:t>
      </w:r>
    </w:p>
    <w:p w14:paraId="6B28FEB1" w14:textId="77777777" w:rsidR="00C00854" w:rsidRPr="00C00854" w:rsidRDefault="00C00854" w:rsidP="00C00854">
      <w:pPr>
        <w:tabs>
          <w:tab w:val="left" w:pos="2160"/>
        </w:tabs>
        <w:ind w:firstLine="709"/>
        <w:jc w:val="center"/>
        <w:rPr>
          <w:rFonts w:eastAsiaTheme="minorHAnsi"/>
          <w:b/>
          <w:lang w:eastAsia="en-US"/>
        </w:rPr>
      </w:pPr>
    </w:p>
    <w:tbl>
      <w:tblPr>
        <w:tblStyle w:val="50"/>
        <w:tblW w:w="9497" w:type="dxa"/>
        <w:tblInd w:w="279" w:type="dxa"/>
        <w:tblLayout w:type="fixed"/>
        <w:tblLook w:val="04A0" w:firstRow="1" w:lastRow="0" w:firstColumn="1" w:lastColumn="0" w:noHBand="0" w:noVBand="1"/>
      </w:tblPr>
      <w:tblGrid>
        <w:gridCol w:w="2551"/>
        <w:gridCol w:w="2197"/>
        <w:gridCol w:w="2374"/>
        <w:gridCol w:w="2375"/>
      </w:tblGrid>
      <w:tr w:rsidR="00C00854" w:rsidRPr="00C00854" w14:paraId="68A9C6A7" w14:textId="77777777" w:rsidTr="00645BB8">
        <w:tc>
          <w:tcPr>
            <w:tcW w:w="9497" w:type="dxa"/>
            <w:gridSpan w:val="4"/>
            <w:shd w:val="clear" w:color="auto" w:fill="66CCFF"/>
            <w:vAlign w:val="center"/>
          </w:tcPr>
          <w:p w14:paraId="1EBFCF81" w14:textId="77777777" w:rsidR="00C00854" w:rsidRPr="00C00854" w:rsidRDefault="00C00854" w:rsidP="00C00854">
            <w:pPr>
              <w:tabs>
                <w:tab w:val="left" w:pos="0"/>
                <w:tab w:val="left" w:pos="142"/>
                <w:tab w:val="left" w:pos="567"/>
              </w:tabs>
              <w:ind w:firstLine="5"/>
              <w:jc w:val="center"/>
              <w:rPr>
                <w:b/>
                <w:color w:val="000000"/>
              </w:rPr>
            </w:pPr>
            <w:r w:rsidRPr="00C00854">
              <w:rPr>
                <w:b/>
                <w:color w:val="000000"/>
              </w:rPr>
              <w:t xml:space="preserve">Уровень </w:t>
            </w:r>
            <w:proofErr w:type="spellStart"/>
            <w:r w:rsidRPr="00C00854">
              <w:rPr>
                <w:b/>
                <w:color w:val="000000"/>
              </w:rPr>
              <w:t>сформированности</w:t>
            </w:r>
            <w:proofErr w:type="spellEnd"/>
            <w:r w:rsidRPr="00C00854">
              <w:rPr>
                <w:b/>
                <w:color w:val="000000"/>
              </w:rPr>
              <w:t xml:space="preserve"> компетенций</w:t>
            </w:r>
          </w:p>
          <w:p w14:paraId="3F883D70" w14:textId="77777777" w:rsidR="00C00854" w:rsidRPr="00C00854" w:rsidRDefault="00C00854" w:rsidP="00C00854">
            <w:pPr>
              <w:tabs>
                <w:tab w:val="left" w:pos="0"/>
                <w:tab w:val="left" w:pos="142"/>
                <w:tab w:val="left" w:pos="567"/>
              </w:tabs>
              <w:ind w:firstLine="5"/>
              <w:jc w:val="center"/>
              <w:rPr>
                <w:b/>
                <w:color w:val="000000"/>
              </w:rPr>
            </w:pPr>
          </w:p>
        </w:tc>
      </w:tr>
      <w:tr w:rsidR="00C00854" w:rsidRPr="00C00854" w14:paraId="54045980" w14:textId="77777777" w:rsidTr="00C00854">
        <w:trPr>
          <w:trHeight w:val="1236"/>
        </w:trPr>
        <w:tc>
          <w:tcPr>
            <w:tcW w:w="2551" w:type="dxa"/>
          </w:tcPr>
          <w:p w14:paraId="5436F41F" w14:textId="77777777" w:rsidR="00C00854" w:rsidRPr="00C00854" w:rsidRDefault="00C00854" w:rsidP="00C00854">
            <w:pPr>
              <w:tabs>
                <w:tab w:val="left" w:pos="0"/>
                <w:tab w:val="left" w:pos="142"/>
                <w:tab w:val="left" w:pos="567"/>
              </w:tabs>
              <w:ind w:firstLine="5"/>
              <w:jc w:val="center"/>
              <w:rPr>
                <w:b/>
                <w:color w:val="000000"/>
              </w:rPr>
            </w:pPr>
            <w:r w:rsidRPr="00C00854">
              <w:rPr>
                <w:b/>
                <w:color w:val="000000"/>
              </w:rPr>
              <w:t xml:space="preserve">«Минимальный уровень </w:t>
            </w:r>
          </w:p>
          <w:p w14:paraId="4664500F" w14:textId="2701CC92" w:rsidR="00C00854" w:rsidRPr="00C00854" w:rsidRDefault="00C00854" w:rsidP="00C00854">
            <w:pPr>
              <w:tabs>
                <w:tab w:val="left" w:pos="0"/>
                <w:tab w:val="left" w:pos="142"/>
                <w:tab w:val="left" w:pos="567"/>
              </w:tabs>
              <w:ind w:firstLine="5"/>
              <w:jc w:val="center"/>
              <w:rPr>
                <w:color w:val="000000"/>
              </w:rPr>
            </w:pPr>
            <w:r w:rsidRPr="00C00854">
              <w:rPr>
                <w:b/>
                <w:color w:val="000000"/>
              </w:rPr>
              <w:t xml:space="preserve">не достигнут» </w:t>
            </w:r>
          </w:p>
        </w:tc>
        <w:tc>
          <w:tcPr>
            <w:tcW w:w="2197" w:type="dxa"/>
          </w:tcPr>
          <w:p w14:paraId="116019EE" w14:textId="77777777" w:rsidR="00C00854" w:rsidRPr="00C00854" w:rsidRDefault="00C00854" w:rsidP="00C00854">
            <w:pPr>
              <w:tabs>
                <w:tab w:val="left" w:pos="0"/>
                <w:tab w:val="left" w:pos="142"/>
                <w:tab w:val="left" w:pos="567"/>
              </w:tabs>
              <w:ind w:firstLine="5"/>
              <w:jc w:val="center"/>
              <w:rPr>
                <w:b/>
                <w:color w:val="000000"/>
              </w:rPr>
            </w:pPr>
            <w:r w:rsidRPr="00C00854">
              <w:rPr>
                <w:b/>
                <w:color w:val="000000"/>
              </w:rPr>
              <w:t xml:space="preserve">«Минимальный </w:t>
            </w:r>
          </w:p>
          <w:p w14:paraId="2ECF8811" w14:textId="77777777" w:rsidR="00C00854" w:rsidRPr="00C00854" w:rsidRDefault="00C00854" w:rsidP="00C00854">
            <w:pPr>
              <w:tabs>
                <w:tab w:val="left" w:pos="0"/>
                <w:tab w:val="left" w:pos="142"/>
                <w:tab w:val="left" w:pos="567"/>
              </w:tabs>
              <w:ind w:firstLine="5"/>
              <w:jc w:val="center"/>
              <w:rPr>
                <w:b/>
                <w:color w:val="000000"/>
              </w:rPr>
            </w:pPr>
            <w:r w:rsidRPr="00C00854">
              <w:rPr>
                <w:b/>
                <w:color w:val="000000"/>
              </w:rPr>
              <w:t>уровень»</w:t>
            </w:r>
          </w:p>
          <w:p w14:paraId="2931A07B" w14:textId="77777777" w:rsidR="00C00854" w:rsidRPr="00C00854" w:rsidRDefault="00C00854" w:rsidP="00C00854">
            <w:pPr>
              <w:tabs>
                <w:tab w:val="left" w:pos="0"/>
                <w:tab w:val="left" w:pos="142"/>
                <w:tab w:val="left" w:pos="567"/>
              </w:tabs>
              <w:ind w:firstLine="5"/>
              <w:jc w:val="center"/>
              <w:rPr>
                <w:color w:val="000000"/>
              </w:rPr>
            </w:pPr>
          </w:p>
        </w:tc>
        <w:tc>
          <w:tcPr>
            <w:tcW w:w="2374" w:type="dxa"/>
          </w:tcPr>
          <w:p w14:paraId="6FE65377" w14:textId="77777777" w:rsidR="00C00854" w:rsidRPr="00C00854" w:rsidRDefault="00C00854" w:rsidP="00C00854">
            <w:pPr>
              <w:tabs>
                <w:tab w:val="left" w:pos="0"/>
                <w:tab w:val="left" w:pos="142"/>
                <w:tab w:val="left" w:pos="567"/>
              </w:tabs>
              <w:ind w:firstLine="5"/>
              <w:jc w:val="center"/>
              <w:rPr>
                <w:b/>
                <w:color w:val="000000"/>
              </w:rPr>
            </w:pPr>
            <w:r w:rsidRPr="00C00854">
              <w:rPr>
                <w:b/>
                <w:color w:val="000000"/>
              </w:rPr>
              <w:t>«Средний уровень»</w:t>
            </w:r>
          </w:p>
          <w:p w14:paraId="5B9750E2" w14:textId="77777777" w:rsidR="00C00854" w:rsidRPr="00C00854" w:rsidRDefault="00C00854" w:rsidP="00C00854">
            <w:pPr>
              <w:tabs>
                <w:tab w:val="left" w:pos="0"/>
                <w:tab w:val="left" w:pos="142"/>
                <w:tab w:val="left" w:pos="567"/>
              </w:tabs>
              <w:ind w:firstLine="5"/>
              <w:jc w:val="center"/>
              <w:rPr>
                <w:color w:val="000000"/>
              </w:rPr>
            </w:pPr>
          </w:p>
        </w:tc>
        <w:tc>
          <w:tcPr>
            <w:tcW w:w="2375" w:type="dxa"/>
          </w:tcPr>
          <w:p w14:paraId="5706CD2F" w14:textId="77777777" w:rsidR="00C00854" w:rsidRPr="00C00854" w:rsidRDefault="00C00854" w:rsidP="00C00854">
            <w:pPr>
              <w:tabs>
                <w:tab w:val="left" w:pos="0"/>
                <w:tab w:val="left" w:pos="142"/>
                <w:tab w:val="left" w:pos="196"/>
              </w:tabs>
              <w:ind w:firstLine="5"/>
              <w:jc w:val="center"/>
              <w:rPr>
                <w:b/>
                <w:color w:val="000000"/>
              </w:rPr>
            </w:pPr>
            <w:r w:rsidRPr="00C00854">
              <w:rPr>
                <w:b/>
                <w:color w:val="000000"/>
              </w:rPr>
              <w:t>«Высокий уровень»</w:t>
            </w:r>
          </w:p>
          <w:p w14:paraId="34D46A72" w14:textId="77777777" w:rsidR="00C00854" w:rsidRPr="00C00854" w:rsidRDefault="00C00854" w:rsidP="00C00854">
            <w:pPr>
              <w:tabs>
                <w:tab w:val="left" w:pos="0"/>
                <w:tab w:val="left" w:pos="142"/>
                <w:tab w:val="left" w:pos="196"/>
              </w:tabs>
              <w:ind w:firstLine="5"/>
              <w:jc w:val="center"/>
              <w:rPr>
                <w:color w:val="000000"/>
              </w:rPr>
            </w:pPr>
          </w:p>
        </w:tc>
      </w:tr>
      <w:tr w:rsidR="00C00854" w:rsidRPr="00C00854" w14:paraId="3DB97E99" w14:textId="77777777" w:rsidTr="00C00854">
        <w:tc>
          <w:tcPr>
            <w:tcW w:w="2551" w:type="dxa"/>
          </w:tcPr>
          <w:p w14:paraId="45EA6548" w14:textId="77777777" w:rsidR="00C00854" w:rsidRPr="00C00854" w:rsidRDefault="00C00854" w:rsidP="00C00854">
            <w:pPr>
              <w:tabs>
                <w:tab w:val="left" w:pos="0"/>
                <w:tab w:val="left" w:pos="142"/>
                <w:tab w:val="left" w:pos="567"/>
              </w:tabs>
              <w:ind w:firstLine="5"/>
              <w:jc w:val="center"/>
              <w:rPr>
                <w:i/>
                <w:color w:val="000000"/>
                <w:u w:val="single"/>
              </w:rPr>
            </w:pPr>
            <w:r w:rsidRPr="00C00854">
              <w:rPr>
                <w:i/>
                <w:color w:val="000000"/>
                <w:u w:val="single"/>
              </w:rPr>
              <w:t>Компетенции не сформированы.</w:t>
            </w:r>
          </w:p>
          <w:p w14:paraId="4C3C5691" w14:textId="77777777" w:rsidR="00C00854" w:rsidRPr="00C00854" w:rsidRDefault="00C00854" w:rsidP="00C00854">
            <w:pPr>
              <w:tabs>
                <w:tab w:val="left" w:pos="0"/>
                <w:tab w:val="left" w:pos="142"/>
                <w:tab w:val="left" w:pos="567"/>
              </w:tabs>
              <w:ind w:firstLine="5"/>
              <w:rPr>
                <w:color w:val="000000"/>
              </w:rPr>
            </w:pPr>
          </w:p>
          <w:p w14:paraId="41D1E998" w14:textId="77777777" w:rsidR="00C00854" w:rsidRPr="00C00854" w:rsidRDefault="00C00854" w:rsidP="00C00854">
            <w:pPr>
              <w:tabs>
                <w:tab w:val="left" w:pos="0"/>
                <w:tab w:val="left" w:pos="142"/>
                <w:tab w:val="left" w:pos="567"/>
              </w:tabs>
              <w:ind w:firstLine="5"/>
              <w:rPr>
                <w:b/>
                <w:color w:val="000000"/>
              </w:rPr>
            </w:pPr>
            <w:r w:rsidRPr="00C00854">
              <w:rPr>
                <w:color w:val="000000"/>
              </w:rPr>
              <w:t>Знания отсутствуют, умения и навыки не сформированы.</w:t>
            </w:r>
          </w:p>
        </w:tc>
        <w:tc>
          <w:tcPr>
            <w:tcW w:w="2197" w:type="dxa"/>
          </w:tcPr>
          <w:p w14:paraId="2CFB3BCB" w14:textId="77777777" w:rsidR="00C00854" w:rsidRPr="00C00854" w:rsidRDefault="00C00854" w:rsidP="00C00854">
            <w:pPr>
              <w:tabs>
                <w:tab w:val="left" w:pos="0"/>
                <w:tab w:val="left" w:pos="142"/>
                <w:tab w:val="left" w:pos="567"/>
              </w:tabs>
              <w:ind w:firstLine="5"/>
              <w:jc w:val="center"/>
              <w:rPr>
                <w:i/>
                <w:color w:val="000000"/>
                <w:u w:val="single"/>
              </w:rPr>
            </w:pPr>
            <w:r w:rsidRPr="00C00854">
              <w:rPr>
                <w:i/>
                <w:color w:val="000000"/>
                <w:u w:val="single"/>
              </w:rPr>
              <w:t xml:space="preserve">Компетенции </w:t>
            </w:r>
          </w:p>
          <w:p w14:paraId="3D31B0D7" w14:textId="77777777" w:rsidR="00C00854" w:rsidRPr="00C00854" w:rsidRDefault="00C00854" w:rsidP="00C00854">
            <w:pPr>
              <w:tabs>
                <w:tab w:val="left" w:pos="0"/>
                <w:tab w:val="left" w:pos="142"/>
                <w:tab w:val="left" w:pos="567"/>
              </w:tabs>
              <w:ind w:firstLine="5"/>
              <w:jc w:val="center"/>
              <w:rPr>
                <w:color w:val="000000"/>
              </w:rPr>
            </w:pPr>
            <w:r w:rsidRPr="00C00854">
              <w:rPr>
                <w:i/>
                <w:color w:val="000000"/>
                <w:u w:val="single"/>
              </w:rPr>
              <w:t>сформированы.</w:t>
            </w:r>
          </w:p>
          <w:p w14:paraId="3659F6A2" w14:textId="77777777" w:rsidR="00C00854" w:rsidRPr="00C00854" w:rsidRDefault="00C00854" w:rsidP="00C00854">
            <w:pPr>
              <w:tabs>
                <w:tab w:val="left" w:pos="0"/>
                <w:tab w:val="left" w:pos="142"/>
                <w:tab w:val="left" w:pos="567"/>
              </w:tabs>
              <w:ind w:firstLine="5"/>
              <w:jc w:val="center"/>
              <w:rPr>
                <w:color w:val="000000"/>
              </w:rPr>
            </w:pPr>
          </w:p>
          <w:p w14:paraId="3457661D" w14:textId="77777777" w:rsidR="00C00854" w:rsidRPr="00C00854" w:rsidRDefault="00C00854" w:rsidP="00C00854">
            <w:pPr>
              <w:tabs>
                <w:tab w:val="left" w:pos="0"/>
                <w:tab w:val="left" w:pos="142"/>
                <w:tab w:val="left" w:pos="567"/>
              </w:tabs>
              <w:ind w:firstLine="5"/>
              <w:rPr>
                <w:color w:val="000000"/>
              </w:rPr>
            </w:pPr>
            <w:r w:rsidRPr="00C00854">
              <w:rPr>
                <w:color w:val="000000"/>
              </w:rPr>
              <w:t>Сформированы базовые структуры знаний.</w:t>
            </w:r>
          </w:p>
          <w:p w14:paraId="17F54865" w14:textId="77777777" w:rsidR="00C00854" w:rsidRPr="00C00854" w:rsidRDefault="00C00854" w:rsidP="00C00854">
            <w:pPr>
              <w:tabs>
                <w:tab w:val="left" w:pos="0"/>
                <w:tab w:val="left" w:pos="142"/>
                <w:tab w:val="left" w:pos="567"/>
              </w:tabs>
              <w:ind w:firstLine="5"/>
              <w:rPr>
                <w:color w:val="000000"/>
              </w:rPr>
            </w:pPr>
            <w:r w:rsidRPr="00C00854">
              <w:rPr>
                <w:color w:val="000000"/>
              </w:rPr>
              <w:t>Умения фрагментарны и носят репродуктивный характер.</w:t>
            </w:r>
          </w:p>
          <w:p w14:paraId="37E706B6" w14:textId="77777777" w:rsidR="00C00854" w:rsidRPr="00C00854" w:rsidRDefault="00C00854" w:rsidP="00C00854">
            <w:pPr>
              <w:tabs>
                <w:tab w:val="left" w:pos="0"/>
                <w:tab w:val="left" w:pos="142"/>
                <w:tab w:val="left" w:pos="567"/>
              </w:tabs>
              <w:ind w:firstLine="5"/>
              <w:rPr>
                <w:b/>
                <w:color w:val="000000"/>
              </w:rPr>
            </w:pPr>
            <w:r w:rsidRPr="00C00854">
              <w:rPr>
                <w:color w:val="000000"/>
              </w:rPr>
              <w:t>Демонстрируется низкий уровень самостоятельности практического навыка.</w:t>
            </w:r>
          </w:p>
        </w:tc>
        <w:tc>
          <w:tcPr>
            <w:tcW w:w="2374" w:type="dxa"/>
          </w:tcPr>
          <w:p w14:paraId="34F93A8D" w14:textId="77777777" w:rsidR="00C00854" w:rsidRPr="00C00854" w:rsidRDefault="00C00854" w:rsidP="00C00854">
            <w:pPr>
              <w:tabs>
                <w:tab w:val="left" w:pos="0"/>
                <w:tab w:val="left" w:pos="142"/>
                <w:tab w:val="left" w:pos="567"/>
              </w:tabs>
              <w:ind w:firstLine="5"/>
              <w:jc w:val="center"/>
              <w:rPr>
                <w:i/>
                <w:color w:val="000000"/>
                <w:u w:val="single"/>
              </w:rPr>
            </w:pPr>
            <w:r w:rsidRPr="00C00854">
              <w:rPr>
                <w:i/>
                <w:color w:val="000000"/>
                <w:u w:val="single"/>
              </w:rPr>
              <w:t xml:space="preserve">Компетенции </w:t>
            </w:r>
          </w:p>
          <w:p w14:paraId="5848032C" w14:textId="77777777" w:rsidR="00C00854" w:rsidRPr="00C00854" w:rsidRDefault="00C00854" w:rsidP="00C00854">
            <w:pPr>
              <w:tabs>
                <w:tab w:val="left" w:pos="0"/>
                <w:tab w:val="left" w:pos="142"/>
                <w:tab w:val="left" w:pos="567"/>
              </w:tabs>
              <w:ind w:firstLine="5"/>
              <w:jc w:val="center"/>
              <w:rPr>
                <w:color w:val="000000"/>
              </w:rPr>
            </w:pPr>
            <w:r w:rsidRPr="00C00854">
              <w:rPr>
                <w:i/>
                <w:color w:val="000000"/>
                <w:u w:val="single"/>
              </w:rPr>
              <w:t>сформированы.</w:t>
            </w:r>
          </w:p>
          <w:p w14:paraId="5DAE818E" w14:textId="77777777" w:rsidR="00C00854" w:rsidRPr="00C00854" w:rsidRDefault="00C00854" w:rsidP="00C00854">
            <w:pPr>
              <w:tabs>
                <w:tab w:val="left" w:pos="0"/>
                <w:tab w:val="left" w:pos="142"/>
                <w:tab w:val="left" w:pos="567"/>
              </w:tabs>
              <w:ind w:firstLine="5"/>
              <w:jc w:val="center"/>
              <w:rPr>
                <w:color w:val="000000"/>
              </w:rPr>
            </w:pPr>
          </w:p>
          <w:p w14:paraId="0AAD04DF" w14:textId="77777777" w:rsidR="00C00854" w:rsidRPr="00C00854" w:rsidRDefault="00C00854" w:rsidP="00C00854">
            <w:pPr>
              <w:tabs>
                <w:tab w:val="left" w:pos="0"/>
                <w:tab w:val="left" w:pos="142"/>
                <w:tab w:val="left" w:pos="567"/>
              </w:tabs>
              <w:ind w:firstLine="5"/>
              <w:rPr>
                <w:color w:val="000000"/>
              </w:rPr>
            </w:pPr>
            <w:r w:rsidRPr="00C00854">
              <w:rPr>
                <w:color w:val="000000"/>
              </w:rPr>
              <w:t>Знания обширные, системные.</w:t>
            </w:r>
          </w:p>
          <w:p w14:paraId="2AA0A226" w14:textId="77777777" w:rsidR="00C00854" w:rsidRPr="00C00854" w:rsidRDefault="00C00854" w:rsidP="00C00854">
            <w:pPr>
              <w:tabs>
                <w:tab w:val="left" w:pos="0"/>
                <w:tab w:val="left" w:pos="142"/>
                <w:tab w:val="left" w:pos="567"/>
              </w:tabs>
              <w:ind w:firstLine="5"/>
              <w:rPr>
                <w:color w:val="000000"/>
              </w:rPr>
            </w:pPr>
            <w:r w:rsidRPr="00C00854">
              <w:rPr>
                <w:color w:val="000000"/>
              </w:rPr>
              <w:t>Умения носят репродуктивный характер, применяются к решению типовых заданий.</w:t>
            </w:r>
          </w:p>
          <w:p w14:paraId="6F795C0D" w14:textId="77777777" w:rsidR="00C00854" w:rsidRPr="00C00854" w:rsidRDefault="00C00854" w:rsidP="00C00854">
            <w:pPr>
              <w:tabs>
                <w:tab w:val="left" w:pos="0"/>
                <w:tab w:val="left" w:pos="142"/>
                <w:tab w:val="left" w:pos="567"/>
              </w:tabs>
              <w:ind w:firstLine="5"/>
              <w:rPr>
                <w:b/>
                <w:color w:val="000000"/>
              </w:rPr>
            </w:pPr>
            <w:r w:rsidRPr="00C00854">
              <w:rPr>
                <w:color w:val="000000"/>
              </w:rPr>
              <w:t>Демонстрируется достаточный уровень самостоятельности устойчивого практического навыка.</w:t>
            </w:r>
          </w:p>
        </w:tc>
        <w:tc>
          <w:tcPr>
            <w:tcW w:w="2375" w:type="dxa"/>
          </w:tcPr>
          <w:p w14:paraId="1DCD4D2B" w14:textId="77777777" w:rsidR="00C00854" w:rsidRPr="00C00854" w:rsidRDefault="00C00854" w:rsidP="00C00854">
            <w:pPr>
              <w:tabs>
                <w:tab w:val="left" w:pos="0"/>
                <w:tab w:val="left" w:pos="142"/>
                <w:tab w:val="left" w:pos="567"/>
              </w:tabs>
              <w:ind w:firstLine="5"/>
              <w:jc w:val="center"/>
              <w:rPr>
                <w:i/>
                <w:color w:val="000000"/>
                <w:u w:val="single"/>
              </w:rPr>
            </w:pPr>
            <w:r w:rsidRPr="00C00854">
              <w:rPr>
                <w:i/>
                <w:color w:val="000000"/>
                <w:u w:val="single"/>
              </w:rPr>
              <w:t xml:space="preserve">Компетенции </w:t>
            </w:r>
          </w:p>
          <w:p w14:paraId="68163A91" w14:textId="77777777" w:rsidR="00C00854" w:rsidRPr="00C00854" w:rsidRDefault="00C00854" w:rsidP="00C00854">
            <w:pPr>
              <w:tabs>
                <w:tab w:val="left" w:pos="0"/>
                <w:tab w:val="left" w:pos="142"/>
                <w:tab w:val="left" w:pos="567"/>
              </w:tabs>
              <w:ind w:firstLine="5"/>
              <w:jc w:val="center"/>
              <w:rPr>
                <w:color w:val="000000"/>
              </w:rPr>
            </w:pPr>
            <w:r w:rsidRPr="00C00854">
              <w:rPr>
                <w:i/>
                <w:color w:val="000000"/>
                <w:u w:val="single"/>
              </w:rPr>
              <w:t>сформированы.</w:t>
            </w:r>
          </w:p>
          <w:p w14:paraId="37D1C59C" w14:textId="77777777" w:rsidR="00C00854" w:rsidRPr="00C00854" w:rsidRDefault="00C00854" w:rsidP="00C00854">
            <w:pPr>
              <w:tabs>
                <w:tab w:val="left" w:pos="0"/>
                <w:tab w:val="left" w:pos="142"/>
                <w:tab w:val="left" w:pos="567"/>
              </w:tabs>
              <w:ind w:firstLine="5"/>
              <w:jc w:val="center"/>
              <w:rPr>
                <w:color w:val="000000"/>
              </w:rPr>
            </w:pPr>
          </w:p>
          <w:p w14:paraId="0596D1F5" w14:textId="77777777" w:rsidR="00C00854" w:rsidRPr="00C00854" w:rsidRDefault="00C00854" w:rsidP="00C00854">
            <w:pPr>
              <w:tabs>
                <w:tab w:val="left" w:pos="0"/>
                <w:tab w:val="left" w:pos="142"/>
                <w:tab w:val="left" w:pos="567"/>
              </w:tabs>
              <w:ind w:firstLine="5"/>
              <w:rPr>
                <w:color w:val="000000"/>
              </w:rPr>
            </w:pPr>
            <w:r w:rsidRPr="00C00854">
              <w:rPr>
                <w:color w:val="000000"/>
              </w:rPr>
              <w:t>Знания твердые, аргументированные, всесторонние.</w:t>
            </w:r>
          </w:p>
          <w:p w14:paraId="06016725" w14:textId="77777777" w:rsidR="00C00854" w:rsidRPr="00C00854" w:rsidRDefault="00C00854" w:rsidP="00C00854">
            <w:pPr>
              <w:tabs>
                <w:tab w:val="left" w:pos="0"/>
                <w:tab w:val="left" w:pos="142"/>
                <w:tab w:val="left" w:pos="567"/>
              </w:tabs>
              <w:ind w:firstLine="5"/>
              <w:rPr>
                <w:color w:val="000000"/>
              </w:rPr>
            </w:pPr>
            <w:r w:rsidRPr="00C00854">
              <w:rPr>
                <w:color w:val="000000"/>
              </w:rPr>
              <w:t>Умения успешно применяются к решению как типовых, так и нестандартных творческих заданий.</w:t>
            </w:r>
          </w:p>
          <w:p w14:paraId="7EDEA053" w14:textId="77777777" w:rsidR="00C00854" w:rsidRPr="00C00854" w:rsidRDefault="00C00854" w:rsidP="00C00854">
            <w:pPr>
              <w:tabs>
                <w:tab w:val="left" w:pos="0"/>
                <w:tab w:val="left" w:pos="142"/>
                <w:tab w:val="left" w:pos="196"/>
              </w:tabs>
              <w:ind w:firstLine="5"/>
              <w:rPr>
                <w:b/>
                <w:color w:val="000000"/>
              </w:rPr>
            </w:pPr>
            <w:r w:rsidRPr="00C00854">
              <w:rPr>
                <w:color w:val="000000"/>
              </w:rPr>
              <w:t>Демонстрируется высокий уровень самостоятельности, высокая адаптивность практического навыка</w:t>
            </w:r>
          </w:p>
        </w:tc>
      </w:tr>
      <w:tr w:rsidR="00C00854" w:rsidRPr="00C00854" w14:paraId="117BB91B" w14:textId="77777777" w:rsidTr="00645BB8">
        <w:tc>
          <w:tcPr>
            <w:tcW w:w="9497" w:type="dxa"/>
            <w:gridSpan w:val="4"/>
          </w:tcPr>
          <w:p w14:paraId="2FD4CAFB" w14:textId="0B11BE88" w:rsidR="00C00854" w:rsidRPr="00C00854" w:rsidRDefault="00C00854" w:rsidP="00C00854">
            <w:pPr>
              <w:tabs>
                <w:tab w:val="left" w:pos="0"/>
                <w:tab w:val="left" w:pos="142"/>
                <w:tab w:val="left" w:pos="567"/>
              </w:tabs>
              <w:ind w:firstLine="5"/>
              <w:jc w:val="center"/>
              <w:rPr>
                <w:color w:val="000000"/>
              </w:rPr>
            </w:pPr>
            <w:r w:rsidRPr="00C00854">
              <w:rPr>
                <w:b/>
                <w:color w:val="000000"/>
              </w:rPr>
              <w:t>Описание критериев оценивания</w:t>
            </w:r>
          </w:p>
        </w:tc>
      </w:tr>
      <w:tr w:rsidR="00C00854" w:rsidRPr="00C00854" w14:paraId="7E23760A" w14:textId="77777777" w:rsidTr="00C00854">
        <w:tc>
          <w:tcPr>
            <w:tcW w:w="2551" w:type="dxa"/>
          </w:tcPr>
          <w:p w14:paraId="527903F2" w14:textId="77777777" w:rsidR="00C00854" w:rsidRPr="00C00854" w:rsidRDefault="00C00854" w:rsidP="00C00854">
            <w:pPr>
              <w:tabs>
                <w:tab w:val="left" w:pos="0"/>
                <w:tab w:val="left" w:pos="142"/>
                <w:tab w:val="left" w:pos="567"/>
              </w:tabs>
              <w:ind w:firstLine="5"/>
              <w:rPr>
                <w:color w:val="000000"/>
              </w:rPr>
            </w:pPr>
            <w:r w:rsidRPr="00C00854">
              <w:rPr>
                <w:color w:val="000000"/>
              </w:rPr>
              <w:t>Обучающийся демонстрирует:</w:t>
            </w:r>
          </w:p>
          <w:p w14:paraId="07992B2B" w14:textId="77777777" w:rsidR="00C00854" w:rsidRPr="00C00854" w:rsidRDefault="00C00854" w:rsidP="00C00854">
            <w:pPr>
              <w:tabs>
                <w:tab w:val="left" w:pos="0"/>
                <w:tab w:val="left" w:pos="142"/>
                <w:tab w:val="left" w:pos="567"/>
              </w:tabs>
              <w:ind w:firstLine="5"/>
              <w:rPr>
                <w:color w:val="000000"/>
              </w:rPr>
            </w:pPr>
            <w:r w:rsidRPr="00C00854">
              <w:rPr>
                <w:color w:val="000000"/>
              </w:rPr>
              <w:t>- существенные пробелы в знаниях учебного материала;</w:t>
            </w:r>
          </w:p>
          <w:p w14:paraId="1A19B257" w14:textId="77777777" w:rsidR="00C00854" w:rsidRPr="00C00854" w:rsidRDefault="00C00854" w:rsidP="00C00854">
            <w:pPr>
              <w:tabs>
                <w:tab w:val="left" w:pos="0"/>
                <w:tab w:val="left" w:pos="142"/>
                <w:tab w:val="left" w:pos="567"/>
              </w:tabs>
              <w:ind w:firstLine="5"/>
              <w:rPr>
                <w:color w:val="000000"/>
              </w:rPr>
            </w:pPr>
            <w:r w:rsidRPr="00C00854">
              <w:rPr>
                <w:color w:val="000000"/>
              </w:rPr>
              <w:t>- допускаются принципиальные ошибки при ответе на основные вопросы, отсутствует знание и понимание основных понятий и категорий;</w:t>
            </w:r>
          </w:p>
          <w:p w14:paraId="66DB8367" w14:textId="77777777" w:rsidR="00C00854" w:rsidRPr="00C00854" w:rsidRDefault="00C00854" w:rsidP="00C00854">
            <w:pPr>
              <w:tabs>
                <w:tab w:val="left" w:pos="0"/>
                <w:tab w:val="left" w:pos="142"/>
                <w:tab w:val="left" w:pos="567"/>
              </w:tabs>
              <w:ind w:firstLine="5"/>
              <w:rPr>
                <w:color w:val="000000"/>
              </w:rPr>
            </w:pPr>
            <w:r w:rsidRPr="00C00854">
              <w:rPr>
                <w:color w:val="000000"/>
              </w:rPr>
              <w:t>- непонимание сущности дополнительных вопросов в рамках заданий;</w:t>
            </w:r>
          </w:p>
          <w:p w14:paraId="0E4CF16B" w14:textId="77777777" w:rsidR="00C00854" w:rsidRPr="00C00854" w:rsidRDefault="00C00854" w:rsidP="00C00854">
            <w:pPr>
              <w:tabs>
                <w:tab w:val="left" w:pos="0"/>
                <w:tab w:val="left" w:pos="142"/>
                <w:tab w:val="left" w:pos="567"/>
              </w:tabs>
              <w:ind w:firstLine="5"/>
              <w:rPr>
                <w:color w:val="000000"/>
              </w:rPr>
            </w:pPr>
            <w:r w:rsidRPr="00C00854">
              <w:rPr>
                <w:color w:val="000000"/>
              </w:rPr>
              <w:t>- отсутствие умения выполнять практические задания, предусмотренные программой дисциплины;</w:t>
            </w:r>
          </w:p>
          <w:p w14:paraId="38D65809" w14:textId="77777777" w:rsidR="00C00854" w:rsidRPr="00C00854" w:rsidRDefault="00C00854" w:rsidP="00C00854">
            <w:pPr>
              <w:tabs>
                <w:tab w:val="left" w:pos="0"/>
                <w:tab w:val="left" w:pos="142"/>
                <w:tab w:val="left" w:pos="567"/>
              </w:tabs>
              <w:ind w:firstLine="5"/>
              <w:rPr>
                <w:color w:val="000000"/>
              </w:rPr>
            </w:pPr>
            <w:r w:rsidRPr="00C00854">
              <w:rPr>
                <w:color w:val="000000"/>
              </w:rPr>
              <w:t>- отсутствие готовности (способности) к дискуссии и низкую степень контактности.</w:t>
            </w:r>
          </w:p>
        </w:tc>
        <w:tc>
          <w:tcPr>
            <w:tcW w:w="2197" w:type="dxa"/>
          </w:tcPr>
          <w:p w14:paraId="11FC13A9" w14:textId="77777777" w:rsidR="00C00854" w:rsidRPr="00C00854" w:rsidRDefault="00C00854" w:rsidP="00C00854">
            <w:pPr>
              <w:tabs>
                <w:tab w:val="left" w:pos="0"/>
                <w:tab w:val="left" w:pos="142"/>
                <w:tab w:val="left" w:pos="567"/>
              </w:tabs>
              <w:ind w:firstLine="5"/>
              <w:rPr>
                <w:color w:val="000000"/>
              </w:rPr>
            </w:pPr>
            <w:r w:rsidRPr="00C00854">
              <w:rPr>
                <w:color w:val="000000"/>
              </w:rPr>
              <w:t>Обучающийся демонстрирует:</w:t>
            </w:r>
          </w:p>
          <w:p w14:paraId="0E8AEB53" w14:textId="77777777" w:rsidR="00C00854" w:rsidRPr="00C00854" w:rsidRDefault="00C00854" w:rsidP="00C00854">
            <w:pPr>
              <w:tabs>
                <w:tab w:val="left" w:pos="0"/>
                <w:tab w:val="left" w:pos="142"/>
                <w:tab w:val="left" w:pos="567"/>
              </w:tabs>
              <w:ind w:firstLine="5"/>
              <w:rPr>
                <w:color w:val="000000"/>
              </w:rPr>
            </w:pPr>
            <w:r w:rsidRPr="00C00854">
              <w:rPr>
                <w:color w:val="000000"/>
              </w:rPr>
              <w:t>- знания теоретического материала;</w:t>
            </w:r>
          </w:p>
          <w:p w14:paraId="02729A16" w14:textId="77777777" w:rsidR="00C00854" w:rsidRPr="00C00854" w:rsidRDefault="00C00854" w:rsidP="00C00854">
            <w:pPr>
              <w:tabs>
                <w:tab w:val="left" w:pos="0"/>
                <w:tab w:val="left" w:pos="142"/>
                <w:tab w:val="left" w:pos="567"/>
              </w:tabs>
              <w:ind w:firstLine="5"/>
              <w:rPr>
                <w:color w:val="000000"/>
              </w:rPr>
            </w:pPr>
            <w:r w:rsidRPr="00C00854">
              <w:rPr>
                <w:color w:val="000000"/>
              </w:rPr>
              <w:t>- неполные ответы на основные вопросы, ошибки в ответе, недостаточное понимание сущности излагаемых вопросов;</w:t>
            </w:r>
          </w:p>
          <w:p w14:paraId="018DE3AF" w14:textId="77777777" w:rsidR="00C00854" w:rsidRPr="00C00854" w:rsidRDefault="00C00854" w:rsidP="00C00854">
            <w:pPr>
              <w:tabs>
                <w:tab w:val="left" w:pos="0"/>
                <w:tab w:val="left" w:pos="142"/>
                <w:tab w:val="left" w:pos="567"/>
              </w:tabs>
              <w:ind w:firstLine="5"/>
              <w:rPr>
                <w:color w:val="000000"/>
              </w:rPr>
            </w:pPr>
            <w:r w:rsidRPr="00C00854">
              <w:rPr>
                <w:color w:val="000000"/>
              </w:rPr>
              <w:t>- неуверенные и неточные ответы на дополнительные вопросы;</w:t>
            </w:r>
          </w:p>
          <w:p w14:paraId="3B647211" w14:textId="77777777" w:rsidR="00C00854" w:rsidRPr="00C00854" w:rsidRDefault="00C00854" w:rsidP="00C00854">
            <w:pPr>
              <w:tabs>
                <w:tab w:val="left" w:pos="0"/>
                <w:tab w:val="left" w:pos="142"/>
                <w:tab w:val="left" w:pos="567"/>
              </w:tabs>
              <w:ind w:firstLine="5"/>
              <w:rPr>
                <w:color w:val="000000"/>
              </w:rPr>
            </w:pPr>
            <w:r w:rsidRPr="00C00854">
              <w:rPr>
                <w:color w:val="000000"/>
              </w:rPr>
              <w:t>- недостаточное владение литературой, рекомендованной программой дисциплины;</w:t>
            </w:r>
          </w:p>
          <w:p w14:paraId="1778B736" w14:textId="77777777" w:rsidR="00C00854" w:rsidRPr="00C00854" w:rsidRDefault="00C00854" w:rsidP="00C00854">
            <w:pPr>
              <w:tabs>
                <w:tab w:val="left" w:pos="0"/>
                <w:tab w:val="left" w:pos="142"/>
                <w:tab w:val="left" w:pos="567"/>
              </w:tabs>
              <w:ind w:firstLine="5"/>
              <w:rPr>
                <w:color w:val="000000"/>
              </w:rPr>
            </w:pPr>
            <w:r w:rsidRPr="00C00854">
              <w:rPr>
                <w:color w:val="000000"/>
              </w:rPr>
              <w:t>- умение без грубых ошибок решать практические задания, которые следует выполнить.</w:t>
            </w:r>
          </w:p>
        </w:tc>
        <w:tc>
          <w:tcPr>
            <w:tcW w:w="2374" w:type="dxa"/>
          </w:tcPr>
          <w:p w14:paraId="0D194C77" w14:textId="77777777" w:rsidR="00C00854" w:rsidRPr="00C00854" w:rsidRDefault="00C00854" w:rsidP="00C00854">
            <w:pPr>
              <w:tabs>
                <w:tab w:val="left" w:pos="0"/>
                <w:tab w:val="left" w:pos="142"/>
                <w:tab w:val="left" w:pos="567"/>
              </w:tabs>
              <w:ind w:firstLine="5"/>
              <w:rPr>
                <w:color w:val="000000"/>
              </w:rPr>
            </w:pPr>
            <w:r w:rsidRPr="00C00854">
              <w:rPr>
                <w:color w:val="000000"/>
              </w:rPr>
              <w:t>Обучающийся демонстрирует:</w:t>
            </w:r>
          </w:p>
          <w:p w14:paraId="1E972D66" w14:textId="77777777" w:rsidR="00C00854" w:rsidRPr="00C00854" w:rsidRDefault="00C00854" w:rsidP="00C00854">
            <w:pPr>
              <w:tabs>
                <w:tab w:val="left" w:pos="0"/>
                <w:tab w:val="left" w:pos="142"/>
                <w:tab w:val="left" w:pos="567"/>
              </w:tabs>
              <w:ind w:firstLine="5"/>
              <w:rPr>
                <w:color w:val="000000"/>
              </w:rPr>
            </w:pPr>
            <w:r w:rsidRPr="00C00854">
              <w:rPr>
                <w:color w:val="000000"/>
              </w:rPr>
              <w:t>- знание и понимание основных вопросов контролируемого объема программного материала;</w:t>
            </w:r>
          </w:p>
          <w:p w14:paraId="28B5766D" w14:textId="77777777" w:rsidR="00C00854" w:rsidRPr="00C00854" w:rsidRDefault="00C00854" w:rsidP="00C00854">
            <w:pPr>
              <w:tabs>
                <w:tab w:val="left" w:pos="0"/>
                <w:tab w:val="left" w:pos="142"/>
                <w:tab w:val="left" w:pos="567"/>
              </w:tabs>
              <w:ind w:firstLine="5"/>
              <w:rPr>
                <w:color w:val="000000"/>
              </w:rPr>
            </w:pPr>
            <w:r w:rsidRPr="00C00854">
              <w:rPr>
                <w:color w:val="000000"/>
              </w:rPr>
              <w:t>- твердые знания теоретического материала.</w:t>
            </w:r>
          </w:p>
          <w:p w14:paraId="548CFB4E" w14:textId="77777777" w:rsidR="00C00854" w:rsidRPr="00C00854" w:rsidRDefault="00C00854" w:rsidP="00C00854">
            <w:pPr>
              <w:tabs>
                <w:tab w:val="left" w:pos="0"/>
                <w:tab w:val="left" w:pos="142"/>
                <w:tab w:val="left" w:pos="567"/>
              </w:tabs>
              <w:ind w:firstLine="5"/>
              <w:rPr>
                <w:color w:val="000000"/>
              </w:rPr>
            </w:pPr>
            <w:r w:rsidRPr="00C00854">
              <w:rPr>
                <w:color w:val="000000"/>
              </w:rPr>
              <w:t>-способность устанавливать и объяснять связь практики и теории, выявлять противоречия, проблемы и тенденции развития;</w:t>
            </w:r>
          </w:p>
          <w:p w14:paraId="3F91B2A8" w14:textId="77777777" w:rsidR="00C00854" w:rsidRPr="00C00854" w:rsidRDefault="00C00854" w:rsidP="00C00854">
            <w:pPr>
              <w:tabs>
                <w:tab w:val="left" w:pos="0"/>
                <w:tab w:val="left" w:pos="142"/>
                <w:tab w:val="left" w:pos="567"/>
              </w:tabs>
              <w:ind w:firstLine="5"/>
              <w:rPr>
                <w:color w:val="000000"/>
              </w:rPr>
            </w:pPr>
            <w:r w:rsidRPr="00C00854">
              <w:rPr>
                <w:color w:val="000000"/>
              </w:rPr>
              <w:t>- правильные и конкретные, без грубых ошибок, ответы на поставленные вопросы;</w:t>
            </w:r>
          </w:p>
          <w:p w14:paraId="537FB045" w14:textId="77777777" w:rsidR="00C00854" w:rsidRPr="00C00854" w:rsidRDefault="00C00854" w:rsidP="00C00854">
            <w:pPr>
              <w:tabs>
                <w:tab w:val="left" w:pos="0"/>
                <w:tab w:val="left" w:pos="142"/>
                <w:tab w:val="left" w:pos="567"/>
              </w:tabs>
              <w:ind w:firstLine="5"/>
              <w:rPr>
                <w:color w:val="000000"/>
              </w:rPr>
            </w:pPr>
            <w:r w:rsidRPr="00C00854">
              <w:rPr>
                <w:color w:val="000000"/>
              </w:rPr>
              <w:t>- умение решать практические задания, которые следует выполнить;</w:t>
            </w:r>
          </w:p>
          <w:p w14:paraId="649A2DB7" w14:textId="77777777" w:rsidR="00C00854" w:rsidRPr="00C00854" w:rsidRDefault="00C00854" w:rsidP="00C00854">
            <w:pPr>
              <w:tabs>
                <w:tab w:val="left" w:pos="0"/>
                <w:tab w:val="left" w:pos="142"/>
                <w:tab w:val="left" w:pos="567"/>
              </w:tabs>
              <w:ind w:firstLine="5"/>
              <w:rPr>
                <w:color w:val="000000"/>
              </w:rPr>
            </w:pPr>
            <w:r w:rsidRPr="00C00854">
              <w:rPr>
                <w:color w:val="000000"/>
              </w:rPr>
              <w:t xml:space="preserve">- владение основной литературой, рекомендованной программой дисциплины; </w:t>
            </w:r>
          </w:p>
          <w:p w14:paraId="09D8BFD8" w14:textId="77777777" w:rsidR="00C00854" w:rsidRPr="00C00854" w:rsidRDefault="00C00854" w:rsidP="00C00854">
            <w:pPr>
              <w:tabs>
                <w:tab w:val="left" w:pos="0"/>
                <w:tab w:val="left" w:pos="142"/>
                <w:tab w:val="left" w:pos="567"/>
              </w:tabs>
              <w:ind w:firstLine="5"/>
              <w:rPr>
                <w:color w:val="000000"/>
              </w:rPr>
            </w:pPr>
            <w:r w:rsidRPr="00C00854">
              <w:rPr>
                <w:color w:val="000000"/>
              </w:rPr>
              <w:t xml:space="preserve">- наличие собственной обоснованной позиции </w:t>
            </w:r>
            <w:r w:rsidRPr="00C00854">
              <w:rPr>
                <w:color w:val="000000"/>
              </w:rPr>
              <w:lastRenderedPageBreak/>
              <w:t>по обсуждаемым вопросам.</w:t>
            </w:r>
          </w:p>
          <w:p w14:paraId="5B446655" w14:textId="77777777" w:rsidR="00C00854" w:rsidRPr="00C00854" w:rsidRDefault="00C00854" w:rsidP="00C00854">
            <w:pPr>
              <w:tabs>
                <w:tab w:val="left" w:pos="0"/>
                <w:tab w:val="left" w:pos="142"/>
                <w:tab w:val="left" w:pos="567"/>
              </w:tabs>
              <w:ind w:firstLine="5"/>
              <w:rPr>
                <w:color w:val="000000"/>
              </w:rPr>
            </w:pPr>
            <w:r w:rsidRPr="00C00854">
              <w:rPr>
                <w:color w:val="000000"/>
              </w:rPr>
              <w:t>Возможны незначительные оговорки и неточности в раскрытии отдельных положений вопросов, присутствует неуверенность в ответах.</w:t>
            </w:r>
          </w:p>
        </w:tc>
        <w:tc>
          <w:tcPr>
            <w:tcW w:w="2375" w:type="dxa"/>
          </w:tcPr>
          <w:p w14:paraId="6A16B2CD" w14:textId="77777777" w:rsidR="00C00854" w:rsidRPr="00C00854" w:rsidRDefault="00C00854" w:rsidP="00C00854">
            <w:pPr>
              <w:tabs>
                <w:tab w:val="left" w:pos="0"/>
                <w:tab w:val="left" w:pos="142"/>
                <w:tab w:val="left" w:pos="567"/>
              </w:tabs>
              <w:ind w:firstLine="5"/>
              <w:rPr>
                <w:color w:val="000000"/>
              </w:rPr>
            </w:pPr>
            <w:r w:rsidRPr="00C00854">
              <w:rPr>
                <w:color w:val="000000"/>
              </w:rPr>
              <w:lastRenderedPageBreak/>
              <w:t>Обучающийся демонстрирует:</w:t>
            </w:r>
          </w:p>
          <w:p w14:paraId="03D66035" w14:textId="77777777" w:rsidR="00C00854" w:rsidRPr="00C00854" w:rsidRDefault="00C00854" w:rsidP="00C00854">
            <w:pPr>
              <w:tabs>
                <w:tab w:val="left" w:pos="0"/>
                <w:tab w:val="left" w:pos="142"/>
                <w:tab w:val="left" w:pos="567"/>
              </w:tabs>
              <w:ind w:firstLine="5"/>
              <w:rPr>
                <w:color w:val="000000"/>
              </w:rPr>
            </w:pPr>
            <w:r w:rsidRPr="00C00854">
              <w:rPr>
                <w:color w:val="000000"/>
              </w:rPr>
              <w:t>- глубокие, всесторонние и аргументированные знания программного материала;</w:t>
            </w:r>
          </w:p>
          <w:p w14:paraId="52357CC9" w14:textId="77777777" w:rsidR="00C00854" w:rsidRPr="00C00854" w:rsidRDefault="00C00854" w:rsidP="00C00854">
            <w:pPr>
              <w:tabs>
                <w:tab w:val="left" w:pos="0"/>
                <w:tab w:val="left" w:pos="142"/>
                <w:tab w:val="left" w:pos="567"/>
              </w:tabs>
              <w:ind w:firstLine="5"/>
              <w:rPr>
                <w:color w:val="000000"/>
              </w:rPr>
            </w:pPr>
            <w:r w:rsidRPr="00C00854">
              <w:rPr>
                <w:color w:val="000000"/>
              </w:rPr>
              <w:t>- полное понимание сущности и взаимосвязи рассматриваемых процессов и явлений, точное знание основных понятий в рамках обсуждаемых заданий;</w:t>
            </w:r>
          </w:p>
          <w:p w14:paraId="69011950" w14:textId="77777777" w:rsidR="00C00854" w:rsidRPr="00C00854" w:rsidRDefault="00C00854" w:rsidP="00C00854">
            <w:pPr>
              <w:tabs>
                <w:tab w:val="left" w:pos="0"/>
                <w:tab w:val="left" w:pos="142"/>
                <w:tab w:val="left" w:pos="567"/>
              </w:tabs>
              <w:ind w:firstLine="5"/>
              <w:rPr>
                <w:color w:val="000000"/>
              </w:rPr>
            </w:pPr>
            <w:r w:rsidRPr="00C00854">
              <w:rPr>
                <w:color w:val="000000"/>
              </w:rPr>
              <w:t>- способность устанавливать и объяснять связь практики и теории;</w:t>
            </w:r>
          </w:p>
          <w:p w14:paraId="6A34FA49" w14:textId="77777777" w:rsidR="00C00854" w:rsidRPr="00C00854" w:rsidRDefault="00C00854" w:rsidP="00C00854">
            <w:pPr>
              <w:tabs>
                <w:tab w:val="left" w:pos="0"/>
                <w:tab w:val="left" w:pos="142"/>
                <w:tab w:val="left" w:pos="567"/>
              </w:tabs>
              <w:ind w:firstLine="5"/>
              <w:rPr>
                <w:color w:val="000000"/>
              </w:rPr>
            </w:pPr>
            <w:r w:rsidRPr="00C00854">
              <w:rPr>
                <w:color w:val="000000"/>
              </w:rPr>
              <w:t>- логически последовательные, содержательные, конкретные и исчерпывающие ответы на все задания, а также дополнительные вопросы экзаменатора;</w:t>
            </w:r>
          </w:p>
          <w:p w14:paraId="0D72B5C3" w14:textId="77777777" w:rsidR="00C00854" w:rsidRPr="00C00854" w:rsidRDefault="00C00854" w:rsidP="00C00854">
            <w:pPr>
              <w:tabs>
                <w:tab w:val="left" w:pos="0"/>
                <w:tab w:val="left" w:pos="142"/>
                <w:tab w:val="left" w:pos="567"/>
              </w:tabs>
              <w:ind w:firstLine="5"/>
              <w:rPr>
                <w:color w:val="000000"/>
              </w:rPr>
            </w:pPr>
            <w:r w:rsidRPr="00C00854">
              <w:rPr>
                <w:color w:val="000000"/>
              </w:rPr>
              <w:t>- умение решать практические задания;</w:t>
            </w:r>
          </w:p>
          <w:p w14:paraId="04B3BB42" w14:textId="77777777" w:rsidR="00C00854" w:rsidRPr="00C00854" w:rsidRDefault="00C00854" w:rsidP="00C00854">
            <w:pPr>
              <w:tabs>
                <w:tab w:val="left" w:pos="0"/>
                <w:tab w:val="left" w:pos="142"/>
                <w:tab w:val="left" w:pos="567"/>
              </w:tabs>
              <w:ind w:firstLine="5"/>
              <w:rPr>
                <w:color w:val="000000"/>
              </w:rPr>
            </w:pPr>
            <w:r w:rsidRPr="00C00854">
              <w:rPr>
                <w:color w:val="000000"/>
              </w:rPr>
              <w:t xml:space="preserve">- свободное использование в ответах на вопросы материалов рекомендованной основной и </w:t>
            </w:r>
            <w:r w:rsidRPr="00C00854">
              <w:rPr>
                <w:color w:val="000000"/>
              </w:rPr>
              <w:lastRenderedPageBreak/>
              <w:t>дополнительной литературы.</w:t>
            </w:r>
          </w:p>
        </w:tc>
      </w:tr>
      <w:tr w:rsidR="00C00854" w:rsidRPr="00C00854" w14:paraId="73F073A4" w14:textId="77777777" w:rsidTr="00C00854">
        <w:tc>
          <w:tcPr>
            <w:tcW w:w="2551" w:type="dxa"/>
          </w:tcPr>
          <w:p w14:paraId="31745E23" w14:textId="77777777" w:rsidR="00C00854" w:rsidRPr="00C00854" w:rsidRDefault="00C00854" w:rsidP="00C00854">
            <w:pPr>
              <w:tabs>
                <w:tab w:val="left" w:pos="0"/>
                <w:tab w:val="left" w:pos="142"/>
                <w:tab w:val="left" w:pos="567"/>
              </w:tabs>
              <w:autoSpaceDE w:val="0"/>
              <w:autoSpaceDN w:val="0"/>
              <w:adjustRightInd w:val="0"/>
              <w:ind w:firstLine="5"/>
              <w:jc w:val="center"/>
              <w:rPr>
                <w:color w:val="000000"/>
              </w:rPr>
            </w:pPr>
            <w:r w:rsidRPr="00C00854">
              <w:rPr>
                <w:b/>
                <w:bCs/>
                <w:color w:val="000000"/>
              </w:rPr>
              <w:lastRenderedPageBreak/>
              <w:t>Оценка</w:t>
            </w:r>
          </w:p>
          <w:p w14:paraId="584C2BF8" w14:textId="77777777" w:rsidR="00C00854" w:rsidRPr="00C00854" w:rsidRDefault="00C00854" w:rsidP="00C00854">
            <w:pPr>
              <w:tabs>
                <w:tab w:val="left" w:pos="0"/>
                <w:tab w:val="left" w:pos="142"/>
                <w:tab w:val="left" w:pos="567"/>
              </w:tabs>
              <w:ind w:firstLine="5"/>
              <w:jc w:val="center"/>
              <w:rPr>
                <w:b/>
                <w:color w:val="000000"/>
              </w:rPr>
            </w:pPr>
            <w:r w:rsidRPr="00C00854">
              <w:rPr>
                <w:b/>
                <w:bCs/>
              </w:rPr>
              <w:t>«неудовлетворительно» /не зачтено</w:t>
            </w:r>
          </w:p>
        </w:tc>
        <w:tc>
          <w:tcPr>
            <w:tcW w:w="2197" w:type="dxa"/>
          </w:tcPr>
          <w:p w14:paraId="7D3FBF54" w14:textId="77777777" w:rsidR="00C00854" w:rsidRPr="00C00854" w:rsidRDefault="00C00854" w:rsidP="00C00854">
            <w:pPr>
              <w:tabs>
                <w:tab w:val="left" w:pos="0"/>
                <w:tab w:val="left" w:pos="142"/>
                <w:tab w:val="left" w:pos="567"/>
              </w:tabs>
              <w:ind w:firstLine="5"/>
              <w:jc w:val="center"/>
              <w:rPr>
                <w:b/>
                <w:color w:val="000000"/>
              </w:rPr>
            </w:pPr>
            <w:r w:rsidRPr="00C00854">
              <w:rPr>
                <w:b/>
                <w:color w:val="000000"/>
              </w:rPr>
              <w:t xml:space="preserve">Оценка </w:t>
            </w:r>
          </w:p>
          <w:p w14:paraId="119BEB7C" w14:textId="77777777" w:rsidR="00C00854" w:rsidRPr="00C00854" w:rsidRDefault="00C00854" w:rsidP="00C00854">
            <w:pPr>
              <w:tabs>
                <w:tab w:val="left" w:pos="0"/>
                <w:tab w:val="left" w:pos="142"/>
                <w:tab w:val="left" w:pos="567"/>
              </w:tabs>
              <w:ind w:firstLine="5"/>
              <w:jc w:val="center"/>
              <w:rPr>
                <w:b/>
                <w:color w:val="000000"/>
              </w:rPr>
            </w:pPr>
            <w:r w:rsidRPr="00C00854">
              <w:rPr>
                <w:b/>
                <w:color w:val="000000"/>
              </w:rPr>
              <w:t>«удовлетворительно» / «зачтено»</w:t>
            </w:r>
          </w:p>
        </w:tc>
        <w:tc>
          <w:tcPr>
            <w:tcW w:w="2374" w:type="dxa"/>
          </w:tcPr>
          <w:p w14:paraId="25A5B22A" w14:textId="77777777" w:rsidR="00C00854" w:rsidRPr="00C00854" w:rsidRDefault="00C00854" w:rsidP="00C00854">
            <w:pPr>
              <w:tabs>
                <w:tab w:val="left" w:pos="0"/>
                <w:tab w:val="left" w:pos="142"/>
                <w:tab w:val="left" w:pos="567"/>
              </w:tabs>
              <w:ind w:firstLine="5"/>
              <w:jc w:val="center"/>
              <w:rPr>
                <w:b/>
                <w:color w:val="000000"/>
              </w:rPr>
            </w:pPr>
            <w:r w:rsidRPr="00C00854">
              <w:rPr>
                <w:b/>
                <w:color w:val="000000"/>
              </w:rPr>
              <w:t xml:space="preserve">Оценка </w:t>
            </w:r>
          </w:p>
          <w:p w14:paraId="60B0BEFC" w14:textId="77777777" w:rsidR="00C00854" w:rsidRPr="00C00854" w:rsidRDefault="00C00854" w:rsidP="00C00854">
            <w:pPr>
              <w:tabs>
                <w:tab w:val="left" w:pos="0"/>
                <w:tab w:val="left" w:pos="142"/>
                <w:tab w:val="left" w:pos="567"/>
              </w:tabs>
              <w:ind w:firstLine="5"/>
              <w:jc w:val="center"/>
              <w:rPr>
                <w:b/>
                <w:color w:val="000000"/>
              </w:rPr>
            </w:pPr>
            <w:r w:rsidRPr="00C00854">
              <w:rPr>
                <w:b/>
                <w:color w:val="000000"/>
              </w:rPr>
              <w:t>«хорошо» / «зачтено»</w:t>
            </w:r>
          </w:p>
        </w:tc>
        <w:tc>
          <w:tcPr>
            <w:tcW w:w="2375" w:type="dxa"/>
          </w:tcPr>
          <w:p w14:paraId="779BBF8E" w14:textId="77777777" w:rsidR="00C00854" w:rsidRPr="00C00854" w:rsidRDefault="00C00854" w:rsidP="00C00854">
            <w:pPr>
              <w:tabs>
                <w:tab w:val="left" w:pos="0"/>
                <w:tab w:val="left" w:pos="142"/>
                <w:tab w:val="left" w:pos="567"/>
              </w:tabs>
              <w:ind w:firstLine="5"/>
              <w:jc w:val="center"/>
              <w:rPr>
                <w:b/>
                <w:color w:val="000000"/>
              </w:rPr>
            </w:pPr>
            <w:r w:rsidRPr="00C00854">
              <w:rPr>
                <w:b/>
                <w:color w:val="000000"/>
              </w:rPr>
              <w:t xml:space="preserve">Оценка </w:t>
            </w:r>
          </w:p>
          <w:p w14:paraId="2D10AE03" w14:textId="77777777" w:rsidR="00C00854" w:rsidRPr="00C00854" w:rsidRDefault="00C00854" w:rsidP="00C00854">
            <w:pPr>
              <w:tabs>
                <w:tab w:val="left" w:pos="0"/>
                <w:tab w:val="left" w:pos="142"/>
                <w:tab w:val="left" w:pos="567"/>
              </w:tabs>
              <w:ind w:firstLine="5"/>
              <w:jc w:val="center"/>
              <w:rPr>
                <w:b/>
                <w:color w:val="000000"/>
              </w:rPr>
            </w:pPr>
            <w:r w:rsidRPr="00C00854">
              <w:rPr>
                <w:b/>
                <w:color w:val="000000"/>
              </w:rPr>
              <w:t>«отлично» / «зачтено»</w:t>
            </w:r>
          </w:p>
        </w:tc>
      </w:tr>
    </w:tbl>
    <w:p w14:paraId="7BD38D42" w14:textId="7DDF0712" w:rsidR="00C00854" w:rsidRDefault="00C00854" w:rsidP="00C545E0">
      <w:pPr>
        <w:ind w:firstLine="708"/>
        <w:jc w:val="both"/>
        <w:rPr>
          <w:rFonts w:eastAsiaTheme="minorEastAsia"/>
        </w:rPr>
      </w:pPr>
    </w:p>
    <w:p w14:paraId="15211B4C" w14:textId="521609B4" w:rsidR="00B90036" w:rsidRDefault="00594648" w:rsidP="00D10CD0">
      <w:pPr>
        <w:jc w:val="center"/>
        <w:rPr>
          <w:b/>
        </w:rPr>
      </w:pPr>
      <w:r>
        <w:rPr>
          <w:b/>
        </w:rPr>
        <w:t>9. Учебно-методическое и информационное обеспечение дисциплины</w:t>
      </w:r>
    </w:p>
    <w:p w14:paraId="47AC8DD1" w14:textId="654B4EF6" w:rsidR="00B90036" w:rsidRPr="00062516" w:rsidRDefault="00B90036" w:rsidP="00D10CD0">
      <w:pPr>
        <w:jc w:val="both"/>
        <w:rPr>
          <w:b/>
        </w:rPr>
      </w:pPr>
      <w:r w:rsidRPr="00062516">
        <w:rPr>
          <w:b/>
        </w:rPr>
        <w:t>а) основная литература:</w:t>
      </w:r>
    </w:p>
    <w:p w14:paraId="0C7B58AA" w14:textId="1772CCDD" w:rsidR="00594648" w:rsidRDefault="000D2BE8" w:rsidP="00D10CD0">
      <w:pPr>
        <w:pStyle w:val="aa"/>
        <w:numPr>
          <w:ilvl w:val="0"/>
          <w:numId w:val="14"/>
        </w:numPr>
        <w:ind w:left="0" w:firstLine="0"/>
        <w:jc w:val="both"/>
        <w:rPr>
          <w:bCs/>
        </w:rPr>
      </w:pPr>
      <w:proofErr w:type="spellStart"/>
      <w:r w:rsidRPr="001C616B">
        <w:rPr>
          <w:bCs/>
        </w:rPr>
        <w:t>Дрещинский</w:t>
      </w:r>
      <w:proofErr w:type="spellEnd"/>
      <w:r w:rsidRPr="001C616B">
        <w:rPr>
          <w:bCs/>
        </w:rPr>
        <w:t xml:space="preserve">, В. А.  Основы научных </w:t>
      </w:r>
      <w:proofErr w:type="gramStart"/>
      <w:r w:rsidRPr="001C616B">
        <w:rPr>
          <w:bCs/>
        </w:rPr>
        <w:t>исследований :</w:t>
      </w:r>
      <w:proofErr w:type="gramEnd"/>
      <w:r w:rsidRPr="001C616B">
        <w:rPr>
          <w:bCs/>
        </w:rPr>
        <w:t xml:space="preserve"> учебник для среднего профессионального образования / В. А. </w:t>
      </w:r>
      <w:proofErr w:type="spellStart"/>
      <w:r w:rsidRPr="001C616B">
        <w:rPr>
          <w:bCs/>
        </w:rPr>
        <w:t>Дрещинский</w:t>
      </w:r>
      <w:proofErr w:type="spellEnd"/>
      <w:r w:rsidRPr="001C616B">
        <w:rPr>
          <w:bCs/>
        </w:rPr>
        <w:t xml:space="preserve">. — 3-е изд., </w:t>
      </w:r>
      <w:proofErr w:type="spellStart"/>
      <w:r w:rsidRPr="001C616B">
        <w:rPr>
          <w:bCs/>
        </w:rPr>
        <w:t>перераб</w:t>
      </w:r>
      <w:proofErr w:type="spellEnd"/>
      <w:r w:rsidRPr="001C616B">
        <w:rPr>
          <w:bCs/>
        </w:rPr>
        <w:t xml:space="preserve">. и доп. — </w:t>
      </w:r>
      <w:proofErr w:type="gramStart"/>
      <w:r w:rsidRPr="001C616B">
        <w:rPr>
          <w:bCs/>
        </w:rPr>
        <w:t>Москва :</w:t>
      </w:r>
      <w:proofErr w:type="gramEnd"/>
      <w:r w:rsidRPr="001C616B">
        <w:rPr>
          <w:bCs/>
        </w:rPr>
        <w:t xml:space="preserve"> Издательство </w:t>
      </w:r>
      <w:proofErr w:type="spellStart"/>
      <w:r w:rsidRPr="001C616B">
        <w:rPr>
          <w:bCs/>
        </w:rPr>
        <w:t>Юрайт</w:t>
      </w:r>
      <w:proofErr w:type="spellEnd"/>
      <w:r w:rsidRPr="001C616B">
        <w:rPr>
          <w:bCs/>
        </w:rPr>
        <w:t xml:space="preserve">, 2023. — 349 с. — (Профессиональное образование). — ISBN 978-5-534-16975-1. — </w:t>
      </w:r>
      <w:proofErr w:type="gramStart"/>
      <w:r w:rsidRPr="001C616B">
        <w:rPr>
          <w:bCs/>
        </w:rPr>
        <w:t>Текст :</w:t>
      </w:r>
      <w:proofErr w:type="gramEnd"/>
      <w:r w:rsidRPr="001C616B">
        <w:rPr>
          <w:bCs/>
        </w:rPr>
        <w:t xml:space="preserve"> электронный // Образовательная платформа </w:t>
      </w:r>
      <w:proofErr w:type="spellStart"/>
      <w:r w:rsidRPr="001C616B">
        <w:rPr>
          <w:bCs/>
        </w:rPr>
        <w:t>Юрайт</w:t>
      </w:r>
      <w:proofErr w:type="spellEnd"/>
      <w:r w:rsidRPr="001C616B">
        <w:rPr>
          <w:bCs/>
        </w:rPr>
        <w:t xml:space="preserve"> [сайт]. — URL: </w:t>
      </w:r>
      <w:hyperlink r:id="rId14" w:history="1">
        <w:r w:rsidR="001C616B" w:rsidRPr="006A5FB7">
          <w:rPr>
            <w:rStyle w:val="a9"/>
            <w:bCs/>
          </w:rPr>
          <w:t>https://urait.ru/bcode/532134</w:t>
        </w:r>
      </w:hyperlink>
      <w:r w:rsidR="001C616B">
        <w:rPr>
          <w:bCs/>
        </w:rPr>
        <w:t xml:space="preserve"> </w:t>
      </w:r>
      <w:r w:rsidRPr="001C616B">
        <w:rPr>
          <w:bCs/>
        </w:rPr>
        <w:t xml:space="preserve"> (дата обращения: 13.08.2023).</w:t>
      </w:r>
    </w:p>
    <w:p w14:paraId="0AEEFE6B" w14:textId="7D5C057F" w:rsidR="001C616B" w:rsidRPr="001C616B" w:rsidRDefault="001C616B" w:rsidP="00D10CD0">
      <w:pPr>
        <w:pStyle w:val="aa"/>
        <w:numPr>
          <w:ilvl w:val="0"/>
          <w:numId w:val="14"/>
        </w:numPr>
        <w:ind w:left="0" w:firstLine="0"/>
        <w:jc w:val="both"/>
        <w:rPr>
          <w:bCs/>
        </w:rPr>
      </w:pPr>
      <w:r w:rsidRPr="001C616B">
        <w:rPr>
          <w:bCs/>
        </w:rPr>
        <w:t xml:space="preserve">Алдошина, М. И.  Современные проблемы науки и </w:t>
      </w:r>
      <w:proofErr w:type="gramStart"/>
      <w:r w:rsidRPr="001C616B">
        <w:rPr>
          <w:bCs/>
        </w:rPr>
        <w:t>образования :</w:t>
      </w:r>
      <w:proofErr w:type="gramEnd"/>
      <w:r w:rsidRPr="001C616B">
        <w:rPr>
          <w:bCs/>
        </w:rPr>
        <w:t xml:space="preserve"> учебное пособие для вузов / М. И. Алдошина. — 2-е изд., </w:t>
      </w:r>
      <w:proofErr w:type="spellStart"/>
      <w:r w:rsidRPr="001C616B">
        <w:rPr>
          <w:bCs/>
        </w:rPr>
        <w:t>перераб</w:t>
      </w:r>
      <w:proofErr w:type="spellEnd"/>
      <w:r w:rsidRPr="001C616B">
        <w:rPr>
          <w:bCs/>
        </w:rPr>
        <w:t xml:space="preserve">. и доп. — </w:t>
      </w:r>
      <w:proofErr w:type="gramStart"/>
      <w:r w:rsidRPr="001C616B">
        <w:rPr>
          <w:bCs/>
        </w:rPr>
        <w:t>Москва :</w:t>
      </w:r>
      <w:proofErr w:type="gramEnd"/>
      <w:r w:rsidRPr="001C616B">
        <w:rPr>
          <w:bCs/>
        </w:rPr>
        <w:t xml:space="preserve"> Издательство </w:t>
      </w:r>
      <w:proofErr w:type="spellStart"/>
      <w:r w:rsidRPr="001C616B">
        <w:rPr>
          <w:bCs/>
        </w:rPr>
        <w:t>Юрайт</w:t>
      </w:r>
      <w:proofErr w:type="spellEnd"/>
      <w:r w:rsidRPr="001C616B">
        <w:rPr>
          <w:bCs/>
        </w:rPr>
        <w:t xml:space="preserve">, 2023. — 182 с. — (Высшее образование). — ISBN 978-5-534-12038-7. — </w:t>
      </w:r>
      <w:proofErr w:type="gramStart"/>
      <w:r w:rsidRPr="001C616B">
        <w:rPr>
          <w:bCs/>
        </w:rPr>
        <w:t>Текст :</w:t>
      </w:r>
      <w:proofErr w:type="gramEnd"/>
      <w:r w:rsidRPr="001C616B">
        <w:rPr>
          <w:bCs/>
        </w:rPr>
        <w:t xml:space="preserve"> электронный // Образовательная платформа </w:t>
      </w:r>
      <w:proofErr w:type="spellStart"/>
      <w:r w:rsidRPr="001C616B">
        <w:rPr>
          <w:bCs/>
        </w:rPr>
        <w:t>Юрайт</w:t>
      </w:r>
      <w:proofErr w:type="spellEnd"/>
      <w:r w:rsidRPr="001C616B">
        <w:rPr>
          <w:bCs/>
        </w:rPr>
        <w:t xml:space="preserve"> [сайт]. — URL: </w:t>
      </w:r>
      <w:hyperlink r:id="rId15" w:history="1">
        <w:r w:rsidRPr="006A5FB7">
          <w:rPr>
            <w:rStyle w:val="a9"/>
            <w:bCs/>
          </w:rPr>
          <w:t>https://urait.ru/bcode/516557</w:t>
        </w:r>
      </w:hyperlink>
      <w:r>
        <w:rPr>
          <w:bCs/>
        </w:rPr>
        <w:t xml:space="preserve"> </w:t>
      </w:r>
      <w:r w:rsidRPr="001C616B">
        <w:rPr>
          <w:bCs/>
        </w:rPr>
        <w:t xml:space="preserve"> (дата обращения: 13.08.2023).</w:t>
      </w:r>
    </w:p>
    <w:p w14:paraId="7497711F" w14:textId="6F17A126" w:rsidR="001C616B" w:rsidRPr="008E7FBB" w:rsidRDefault="008E7FBB" w:rsidP="00D10CD0">
      <w:pPr>
        <w:jc w:val="both"/>
        <w:rPr>
          <w:b/>
        </w:rPr>
      </w:pPr>
      <w:r w:rsidRPr="008E7FBB">
        <w:rPr>
          <w:b/>
        </w:rPr>
        <w:t>б) дополнительная литература:</w:t>
      </w:r>
    </w:p>
    <w:p w14:paraId="27302372" w14:textId="41F6A79E" w:rsidR="00594648" w:rsidRDefault="00EE1A44" w:rsidP="00D10CD0">
      <w:pPr>
        <w:pStyle w:val="aa"/>
        <w:numPr>
          <w:ilvl w:val="0"/>
          <w:numId w:val="14"/>
        </w:numPr>
        <w:ind w:left="0" w:firstLine="0"/>
        <w:jc w:val="both"/>
        <w:rPr>
          <w:bCs/>
        </w:rPr>
      </w:pPr>
      <w:proofErr w:type="spellStart"/>
      <w:r w:rsidRPr="00EE1A44">
        <w:rPr>
          <w:bCs/>
        </w:rPr>
        <w:t>Байбородова</w:t>
      </w:r>
      <w:proofErr w:type="spellEnd"/>
      <w:r w:rsidRPr="00EE1A44">
        <w:rPr>
          <w:bCs/>
        </w:rPr>
        <w:t xml:space="preserve">, Л. В.  Методология и методы научного </w:t>
      </w:r>
      <w:proofErr w:type="gramStart"/>
      <w:r w:rsidRPr="00EE1A44">
        <w:rPr>
          <w:bCs/>
        </w:rPr>
        <w:t>исследования :</w:t>
      </w:r>
      <w:proofErr w:type="gramEnd"/>
      <w:r w:rsidRPr="00EE1A44">
        <w:rPr>
          <w:bCs/>
        </w:rPr>
        <w:t xml:space="preserve"> учебное пособие для вузов / Л. В. </w:t>
      </w:r>
      <w:proofErr w:type="spellStart"/>
      <w:r w:rsidRPr="00EE1A44">
        <w:rPr>
          <w:bCs/>
        </w:rPr>
        <w:t>Байбородова</w:t>
      </w:r>
      <w:proofErr w:type="spellEnd"/>
      <w:r w:rsidRPr="00EE1A44">
        <w:rPr>
          <w:bCs/>
        </w:rPr>
        <w:t xml:space="preserve">, А. П. Чернявская. — 2-е изд., </w:t>
      </w:r>
      <w:proofErr w:type="spellStart"/>
      <w:r w:rsidRPr="00EE1A44">
        <w:rPr>
          <w:bCs/>
        </w:rPr>
        <w:t>испр</w:t>
      </w:r>
      <w:proofErr w:type="spellEnd"/>
      <w:r w:rsidRPr="00EE1A44">
        <w:rPr>
          <w:bCs/>
        </w:rPr>
        <w:t xml:space="preserve">. и доп. — </w:t>
      </w:r>
      <w:proofErr w:type="gramStart"/>
      <w:r w:rsidRPr="00EE1A44">
        <w:rPr>
          <w:bCs/>
        </w:rPr>
        <w:t>Москва :</w:t>
      </w:r>
      <w:proofErr w:type="gramEnd"/>
      <w:r w:rsidRPr="00EE1A44">
        <w:rPr>
          <w:bCs/>
        </w:rPr>
        <w:t xml:space="preserve"> Издательство </w:t>
      </w:r>
      <w:proofErr w:type="spellStart"/>
      <w:r w:rsidRPr="00EE1A44">
        <w:rPr>
          <w:bCs/>
        </w:rPr>
        <w:t>Юрайт</w:t>
      </w:r>
      <w:proofErr w:type="spellEnd"/>
      <w:r w:rsidRPr="00EE1A44">
        <w:rPr>
          <w:bCs/>
        </w:rPr>
        <w:t xml:space="preserve">, 2023. — 221 с. — (Высшее образование). — ISBN 978-5-534-06257-1. — </w:t>
      </w:r>
      <w:proofErr w:type="gramStart"/>
      <w:r w:rsidRPr="00EE1A44">
        <w:rPr>
          <w:bCs/>
        </w:rPr>
        <w:t>Текст :</w:t>
      </w:r>
      <w:proofErr w:type="gramEnd"/>
      <w:r w:rsidRPr="00EE1A44">
        <w:rPr>
          <w:bCs/>
        </w:rPr>
        <w:t xml:space="preserve"> электронный // Образовательная платформа </w:t>
      </w:r>
      <w:proofErr w:type="spellStart"/>
      <w:r w:rsidRPr="00EE1A44">
        <w:rPr>
          <w:bCs/>
        </w:rPr>
        <w:t>Юрайт</w:t>
      </w:r>
      <w:proofErr w:type="spellEnd"/>
      <w:r w:rsidRPr="00EE1A44">
        <w:rPr>
          <w:bCs/>
        </w:rPr>
        <w:t xml:space="preserve"> [сайт]. — URL: </w:t>
      </w:r>
      <w:hyperlink r:id="rId16" w:history="1">
        <w:r w:rsidR="00CF7F35" w:rsidRPr="006A5FB7">
          <w:rPr>
            <w:rStyle w:val="a9"/>
            <w:bCs/>
          </w:rPr>
          <w:t>https://urait.ru/bcode/513258</w:t>
        </w:r>
      </w:hyperlink>
      <w:r w:rsidR="00CF7F35">
        <w:rPr>
          <w:bCs/>
        </w:rPr>
        <w:t xml:space="preserve"> </w:t>
      </w:r>
      <w:r w:rsidRPr="00EE1A44">
        <w:rPr>
          <w:bCs/>
        </w:rPr>
        <w:t xml:space="preserve"> (дата обращения: 13.08.2023).</w:t>
      </w:r>
    </w:p>
    <w:p w14:paraId="359C4959" w14:textId="22A7AC83" w:rsidR="00CF7F35" w:rsidRDefault="00A019D5" w:rsidP="00D10CD0">
      <w:pPr>
        <w:pStyle w:val="aa"/>
        <w:numPr>
          <w:ilvl w:val="0"/>
          <w:numId w:val="14"/>
        </w:numPr>
        <w:ind w:left="0" w:firstLine="0"/>
        <w:jc w:val="both"/>
        <w:rPr>
          <w:bCs/>
        </w:rPr>
      </w:pPr>
      <w:proofErr w:type="spellStart"/>
      <w:r w:rsidRPr="00A019D5">
        <w:rPr>
          <w:bCs/>
        </w:rPr>
        <w:t>Балин</w:t>
      </w:r>
      <w:proofErr w:type="spellEnd"/>
      <w:r w:rsidRPr="00A019D5">
        <w:rPr>
          <w:bCs/>
        </w:rPr>
        <w:t xml:space="preserve">, В. Д.  Теоретическая </w:t>
      </w:r>
      <w:proofErr w:type="gramStart"/>
      <w:r w:rsidRPr="00A019D5">
        <w:rPr>
          <w:bCs/>
        </w:rPr>
        <w:t>психология :</w:t>
      </w:r>
      <w:proofErr w:type="gramEnd"/>
      <w:r w:rsidRPr="00A019D5">
        <w:rPr>
          <w:bCs/>
        </w:rPr>
        <w:t xml:space="preserve"> учебное пособие для вузов / В. Д. </w:t>
      </w:r>
      <w:proofErr w:type="spellStart"/>
      <w:r w:rsidRPr="00A019D5">
        <w:rPr>
          <w:bCs/>
        </w:rPr>
        <w:t>Балин</w:t>
      </w:r>
      <w:proofErr w:type="spellEnd"/>
      <w:r w:rsidRPr="00A019D5">
        <w:rPr>
          <w:bCs/>
        </w:rPr>
        <w:t xml:space="preserve">. — 2-е изд., </w:t>
      </w:r>
      <w:proofErr w:type="spellStart"/>
      <w:r w:rsidRPr="00A019D5">
        <w:rPr>
          <w:bCs/>
        </w:rPr>
        <w:t>испр</w:t>
      </w:r>
      <w:proofErr w:type="spellEnd"/>
      <w:r w:rsidRPr="00A019D5">
        <w:rPr>
          <w:bCs/>
        </w:rPr>
        <w:t xml:space="preserve">. и доп. — </w:t>
      </w:r>
      <w:proofErr w:type="gramStart"/>
      <w:r w:rsidRPr="00A019D5">
        <w:rPr>
          <w:bCs/>
        </w:rPr>
        <w:t>Москва :</w:t>
      </w:r>
      <w:proofErr w:type="gramEnd"/>
      <w:r w:rsidRPr="00A019D5">
        <w:rPr>
          <w:bCs/>
        </w:rPr>
        <w:t xml:space="preserve"> Издательство </w:t>
      </w:r>
      <w:proofErr w:type="spellStart"/>
      <w:r w:rsidRPr="00A019D5">
        <w:rPr>
          <w:bCs/>
        </w:rPr>
        <w:t>Юрайт</w:t>
      </w:r>
      <w:proofErr w:type="spellEnd"/>
      <w:r w:rsidRPr="00A019D5">
        <w:rPr>
          <w:bCs/>
        </w:rPr>
        <w:t xml:space="preserve">, 2023. — 210 с. — (Высшее образование). — ISBN 978-5-534-09546-3. — </w:t>
      </w:r>
      <w:proofErr w:type="gramStart"/>
      <w:r w:rsidRPr="00A019D5">
        <w:rPr>
          <w:bCs/>
        </w:rPr>
        <w:t>Текст :</w:t>
      </w:r>
      <w:proofErr w:type="gramEnd"/>
      <w:r w:rsidRPr="00A019D5">
        <w:rPr>
          <w:bCs/>
        </w:rPr>
        <w:t xml:space="preserve"> электронный // Образовательная платформа </w:t>
      </w:r>
      <w:proofErr w:type="spellStart"/>
      <w:r w:rsidRPr="00A019D5">
        <w:rPr>
          <w:bCs/>
        </w:rPr>
        <w:t>Юрайт</w:t>
      </w:r>
      <w:proofErr w:type="spellEnd"/>
      <w:r w:rsidRPr="00A019D5">
        <w:rPr>
          <w:bCs/>
        </w:rPr>
        <w:t xml:space="preserve"> [сайт]. — URL: </w:t>
      </w:r>
      <w:hyperlink r:id="rId17" w:history="1">
        <w:r w:rsidRPr="006A5FB7">
          <w:rPr>
            <w:rStyle w:val="a9"/>
            <w:bCs/>
          </w:rPr>
          <w:t>https://urait.ru/bcode/514453</w:t>
        </w:r>
      </w:hyperlink>
      <w:r>
        <w:rPr>
          <w:bCs/>
        </w:rPr>
        <w:t xml:space="preserve"> </w:t>
      </w:r>
      <w:r w:rsidRPr="00A019D5">
        <w:rPr>
          <w:bCs/>
        </w:rPr>
        <w:t xml:space="preserve"> (дата обращения: 13.08.2023).</w:t>
      </w:r>
    </w:p>
    <w:p w14:paraId="687BA491" w14:textId="06887759" w:rsidR="00A019D5" w:rsidRDefault="00A019D5" w:rsidP="00D10CD0">
      <w:pPr>
        <w:pStyle w:val="aa"/>
        <w:numPr>
          <w:ilvl w:val="0"/>
          <w:numId w:val="14"/>
        </w:numPr>
        <w:ind w:left="0" w:firstLine="0"/>
        <w:jc w:val="both"/>
        <w:rPr>
          <w:bCs/>
        </w:rPr>
      </w:pPr>
      <w:proofErr w:type="spellStart"/>
      <w:r w:rsidRPr="00A019D5">
        <w:rPr>
          <w:bCs/>
        </w:rPr>
        <w:t>Дрещинский</w:t>
      </w:r>
      <w:proofErr w:type="spellEnd"/>
      <w:r w:rsidRPr="00A019D5">
        <w:rPr>
          <w:bCs/>
        </w:rPr>
        <w:t xml:space="preserve">, В. А.  Методология научных </w:t>
      </w:r>
      <w:proofErr w:type="gramStart"/>
      <w:r w:rsidRPr="00A019D5">
        <w:rPr>
          <w:bCs/>
        </w:rPr>
        <w:t>исследований :</w:t>
      </w:r>
      <w:proofErr w:type="gramEnd"/>
      <w:r w:rsidRPr="00A019D5">
        <w:rPr>
          <w:bCs/>
        </w:rPr>
        <w:t xml:space="preserve"> учебник для вузов / В. А. </w:t>
      </w:r>
      <w:proofErr w:type="spellStart"/>
      <w:r w:rsidRPr="00A019D5">
        <w:rPr>
          <w:bCs/>
        </w:rPr>
        <w:t>Дрещинский</w:t>
      </w:r>
      <w:proofErr w:type="spellEnd"/>
      <w:r w:rsidRPr="00A019D5">
        <w:rPr>
          <w:bCs/>
        </w:rPr>
        <w:t xml:space="preserve">. — 3-е изд., </w:t>
      </w:r>
      <w:proofErr w:type="spellStart"/>
      <w:r w:rsidRPr="00A019D5">
        <w:rPr>
          <w:bCs/>
        </w:rPr>
        <w:t>перераб</w:t>
      </w:r>
      <w:proofErr w:type="spellEnd"/>
      <w:r w:rsidRPr="00A019D5">
        <w:rPr>
          <w:bCs/>
        </w:rPr>
        <w:t xml:space="preserve">. и доп. — </w:t>
      </w:r>
      <w:proofErr w:type="gramStart"/>
      <w:r w:rsidRPr="00A019D5">
        <w:rPr>
          <w:bCs/>
        </w:rPr>
        <w:t>Москва :</w:t>
      </w:r>
      <w:proofErr w:type="gramEnd"/>
      <w:r w:rsidRPr="00A019D5">
        <w:rPr>
          <w:bCs/>
        </w:rPr>
        <w:t xml:space="preserve"> Издательство </w:t>
      </w:r>
      <w:proofErr w:type="spellStart"/>
      <w:r w:rsidRPr="00A019D5">
        <w:rPr>
          <w:bCs/>
        </w:rPr>
        <w:t>Юрайт</w:t>
      </w:r>
      <w:proofErr w:type="spellEnd"/>
      <w:r w:rsidRPr="00A019D5">
        <w:rPr>
          <w:bCs/>
        </w:rPr>
        <w:t xml:space="preserve">, 2023. — 349 с. — (Высшее образование). — ISBN 978-5-534-16977-5. — </w:t>
      </w:r>
      <w:proofErr w:type="gramStart"/>
      <w:r w:rsidRPr="00A019D5">
        <w:rPr>
          <w:bCs/>
        </w:rPr>
        <w:t>Текст :</w:t>
      </w:r>
      <w:proofErr w:type="gramEnd"/>
      <w:r w:rsidRPr="00A019D5">
        <w:rPr>
          <w:bCs/>
        </w:rPr>
        <w:t xml:space="preserve"> электронный // Образовательная платформа </w:t>
      </w:r>
      <w:proofErr w:type="spellStart"/>
      <w:r w:rsidRPr="00A019D5">
        <w:rPr>
          <w:bCs/>
        </w:rPr>
        <w:t>Юрайт</w:t>
      </w:r>
      <w:proofErr w:type="spellEnd"/>
      <w:r w:rsidRPr="00A019D5">
        <w:rPr>
          <w:bCs/>
        </w:rPr>
        <w:t xml:space="preserve"> [сайт]. — URL: </w:t>
      </w:r>
      <w:hyperlink r:id="rId18" w:history="1">
        <w:r w:rsidRPr="006A5FB7">
          <w:rPr>
            <w:rStyle w:val="a9"/>
            <w:bCs/>
          </w:rPr>
          <w:t>https://urait.ru/bcode/532136</w:t>
        </w:r>
      </w:hyperlink>
      <w:r>
        <w:rPr>
          <w:bCs/>
        </w:rPr>
        <w:t xml:space="preserve"> </w:t>
      </w:r>
      <w:r w:rsidRPr="00A019D5">
        <w:rPr>
          <w:bCs/>
        </w:rPr>
        <w:t xml:space="preserve"> (дата обращения: 13.08.2023).</w:t>
      </w:r>
    </w:p>
    <w:p w14:paraId="61711DD3" w14:textId="3A1CCCD8" w:rsidR="004474BB" w:rsidRPr="004474BB" w:rsidRDefault="004474BB" w:rsidP="00D10CD0">
      <w:pPr>
        <w:pStyle w:val="aa"/>
        <w:numPr>
          <w:ilvl w:val="0"/>
          <w:numId w:val="14"/>
        </w:numPr>
        <w:ind w:left="0" w:firstLine="0"/>
        <w:jc w:val="both"/>
        <w:rPr>
          <w:bCs/>
        </w:rPr>
      </w:pPr>
      <w:proofErr w:type="spellStart"/>
      <w:r w:rsidRPr="004474BB">
        <w:rPr>
          <w:bCs/>
        </w:rPr>
        <w:t>Дорфман</w:t>
      </w:r>
      <w:proofErr w:type="spellEnd"/>
      <w:r w:rsidRPr="004474BB">
        <w:rPr>
          <w:bCs/>
        </w:rPr>
        <w:t xml:space="preserve">, Л. Я. Методологические основы эмпирической </w:t>
      </w:r>
      <w:proofErr w:type="gramStart"/>
      <w:r w:rsidRPr="004474BB">
        <w:rPr>
          <w:bCs/>
        </w:rPr>
        <w:t>психологии :</w:t>
      </w:r>
      <w:proofErr w:type="gramEnd"/>
      <w:r w:rsidRPr="004474BB">
        <w:rPr>
          <w:bCs/>
        </w:rPr>
        <w:t xml:space="preserve"> учебное пособие для вузов / Л. Я. </w:t>
      </w:r>
      <w:proofErr w:type="spellStart"/>
      <w:r w:rsidRPr="004474BB">
        <w:rPr>
          <w:bCs/>
        </w:rPr>
        <w:t>Дорфман</w:t>
      </w:r>
      <w:proofErr w:type="spellEnd"/>
      <w:r w:rsidRPr="004474BB">
        <w:rPr>
          <w:bCs/>
        </w:rPr>
        <w:t xml:space="preserve">. — 2-е изд., </w:t>
      </w:r>
      <w:proofErr w:type="spellStart"/>
      <w:r w:rsidRPr="004474BB">
        <w:rPr>
          <w:bCs/>
        </w:rPr>
        <w:t>испр</w:t>
      </w:r>
      <w:proofErr w:type="spellEnd"/>
      <w:r w:rsidRPr="004474BB">
        <w:rPr>
          <w:bCs/>
        </w:rPr>
        <w:t xml:space="preserve">. и доп. — </w:t>
      </w:r>
      <w:proofErr w:type="gramStart"/>
      <w:r w:rsidRPr="004474BB">
        <w:rPr>
          <w:bCs/>
        </w:rPr>
        <w:t>Москва :</w:t>
      </w:r>
      <w:proofErr w:type="gramEnd"/>
      <w:r w:rsidRPr="004474BB">
        <w:rPr>
          <w:bCs/>
        </w:rPr>
        <w:t xml:space="preserve"> Издательство </w:t>
      </w:r>
      <w:proofErr w:type="spellStart"/>
      <w:r w:rsidRPr="004474BB">
        <w:rPr>
          <w:bCs/>
        </w:rPr>
        <w:t>Юрайт</w:t>
      </w:r>
      <w:proofErr w:type="spellEnd"/>
      <w:r w:rsidRPr="004474BB">
        <w:rPr>
          <w:bCs/>
        </w:rPr>
        <w:t xml:space="preserve">, 2023. — 198 с. — (Высшее образование). — ISBN 978-5-534-09013-0. — URL : </w:t>
      </w:r>
      <w:hyperlink r:id="rId19" w:history="1">
        <w:r w:rsidR="00896C7F" w:rsidRPr="006A5FB7">
          <w:rPr>
            <w:rStyle w:val="a9"/>
            <w:bCs/>
          </w:rPr>
          <w:t>https://urait.ru/bcode/515223</w:t>
        </w:r>
      </w:hyperlink>
      <w:r w:rsidR="00896C7F">
        <w:rPr>
          <w:bCs/>
        </w:rPr>
        <w:t xml:space="preserve"> </w:t>
      </w:r>
      <w:r w:rsidR="00896C7F" w:rsidRPr="00896C7F">
        <w:rPr>
          <w:bCs/>
        </w:rPr>
        <w:t>(дата обращения: 13.08.2023).</w:t>
      </w:r>
    </w:p>
    <w:p w14:paraId="7518BA7B" w14:textId="568DCEE7" w:rsidR="00A019D5" w:rsidRDefault="004474BB" w:rsidP="00D10CD0">
      <w:pPr>
        <w:pStyle w:val="aa"/>
        <w:numPr>
          <w:ilvl w:val="0"/>
          <w:numId w:val="14"/>
        </w:numPr>
        <w:ind w:left="0" w:firstLine="0"/>
        <w:jc w:val="both"/>
        <w:rPr>
          <w:bCs/>
        </w:rPr>
      </w:pPr>
      <w:proofErr w:type="spellStart"/>
      <w:r w:rsidRPr="004474BB">
        <w:rPr>
          <w:bCs/>
        </w:rPr>
        <w:t>Дорфман</w:t>
      </w:r>
      <w:proofErr w:type="spellEnd"/>
      <w:r w:rsidRPr="004474BB">
        <w:rPr>
          <w:bCs/>
        </w:rPr>
        <w:t xml:space="preserve">, Л. Я. Эмпирическая психология. Исторические и философские </w:t>
      </w:r>
      <w:proofErr w:type="gramStart"/>
      <w:r w:rsidRPr="004474BB">
        <w:rPr>
          <w:bCs/>
        </w:rPr>
        <w:t>основы :</w:t>
      </w:r>
      <w:proofErr w:type="gramEnd"/>
      <w:r w:rsidRPr="004474BB">
        <w:rPr>
          <w:bCs/>
        </w:rPr>
        <w:t xml:space="preserve"> учебное пособие для вузов / Л. Я. </w:t>
      </w:r>
      <w:proofErr w:type="spellStart"/>
      <w:r w:rsidRPr="004474BB">
        <w:rPr>
          <w:bCs/>
        </w:rPr>
        <w:t>Дорфман</w:t>
      </w:r>
      <w:proofErr w:type="spellEnd"/>
      <w:r w:rsidRPr="004474BB">
        <w:rPr>
          <w:bCs/>
        </w:rPr>
        <w:t xml:space="preserve">. — 2-е изд., </w:t>
      </w:r>
      <w:proofErr w:type="spellStart"/>
      <w:r w:rsidRPr="004474BB">
        <w:rPr>
          <w:bCs/>
        </w:rPr>
        <w:t>испр</w:t>
      </w:r>
      <w:proofErr w:type="spellEnd"/>
      <w:r w:rsidRPr="004474BB">
        <w:rPr>
          <w:bCs/>
        </w:rPr>
        <w:t xml:space="preserve">. и доп. — </w:t>
      </w:r>
      <w:proofErr w:type="gramStart"/>
      <w:r w:rsidRPr="004474BB">
        <w:rPr>
          <w:bCs/>
        </w:rPr>
        <w:t>Москва :</w:t>
      </w:r>
      <w:proofErr w:type="gramEnd"/>
      <w:r w:rsidRPr="004474BB">
        <w:rPr>
          <w:bCs/>
        </w:rPr>
        <w:t xml:space="preserve"> Издательство </w:t>
      </w:r>
      <w:proofErr w:type="spellStart"/>
      <w:r w:rsidRPr="004474BB">
        <w:rPr>
          <w:bCs/>
        </w:rPr>
        <w:t>Юрайт</w:t>
      </w:r>
      <w:proofErr w:type="spellEnd"/>
      <w:r w:rsidRPr="004474BB">
        <w:rPr>
          <w:bCs/>
        </w:rPr>
        <w:t xml:space="preserve">, 2023. — 94 с. — (Высшее образование). — ISBN 978-5-534-08322-4. — URL : </w:t>
      </w:r>
      <w:hyperlink r:id="rId20" w:history="1">
        <w:r w:rsidR="00896C7F" w:rsidRPr="006A5FB7">
          <w:rPr>
            <w:rStyle w:val="a9"/>
            <w:bCs/>
          </w:rPr>
          <w:t>https://urait.ru/bcode/515224</w:t>
        </w:r>
      </w:hyperlink>
      <w:r w:rsidR="00896C7F">
        <w:rPr>
          <w:bCs/>
        </w:rPr>
        <w:t xml:space="preserve"> </w:t>
      </w:r>
      <w:r w:rsidR="00896C7F" w:rsidRPr="00896C7F">
        <w:rPr>
          <w:bCs/>
        </w:rPr>
        <w:t>(дата обращения: 13.08.2023).</w:t>
      </w:r>
    </w:p>
    <w:p w14:paraId="63A398E4" w14:textId="18BA3F22" w:rsidR="00896C7F" w:rsidRPr="00A249DC" w:rsidRDefault="00A249DC" w:rsidP="00D10CD0">
      <w:pPr>
        <w:pStyle w:val="aa"/>
        <w:numPr>
          <w:ilvl w:val="0"/>
          <w:numId w:val="14"/>
        </w:numPr>
        <w:ind w:left="0" w:firstLine="0"/>
        <w:jc w:val="both"/>
        <w:rPr>
          <w:bCs/>
        </w:rPr>
      </w:pPr>
      <w:r w:rsidRPr="00A249DC">
        <w:rPr>
          <w:bCs/>
        </w:rPr>
        <w:lastRenderedPageBreak/>
        <w:t xml:space="preserve">Методические рекомендации по организации научно-исследовательской деятельности студентов-психологов вуза: Учебно-методическое пособие / Быдтаева Э. Л., </w:t>
      </w:r>
      <w:proofErr w:type="spellStart"/>
      <w:r w:rsidRPr="00A249DC">
        <w:rPr>
          <w:bCs/>
        </w:rPr>
        <w:t>Гусова</w:t>
      </w:r>
      <w:proofErr w:type="spellEnd"/>
      <w:r w:rsidRPr="00A249DC">
        <w:rPr>
          <w:bCs/>
        </w:rPr>
        <w:t xml:space="preserve"> А. Д., </w:t>
      </w:r>
      <w:proofErr w:type="spellStart"/>
      <w:r w:rsidRPr="00A249DC">
        <w:rPr>
          <w:bCs/>
        </w:rPr>
        <w:t>Джелиева</w:t>
      </w:r>
      <w:proofErr w:type="spellEnd"/>
      <w:r w:rsidRPr="00A249DC">
        <w:rPr>
          <w:bCs/>
        </w:rPr>
        <w:t xml:space="preserve"> З. Т., </w:t>
      </w:r>
      <w:proofErr w:type="spellStart"/>
      <w:r w:rsidRPr="00A249DC">
        <w:rPr>
          <w:bCs/>
        </w:rPr>
        <w:t>Зураева</w:t>
      </w:r>
      <w:proofErr w:type="spellEnd"/>
      <w:r w:rsidRPr="00A249DC">
        <w:rPr>
          <w:bCs/>
        </w:rPr>
        <w:t xml:space="preserve"> А. М. — </w:t>
      </w:r>
      <w:proofErr w:type="gramStart"/>
      <w:r w:rsidRPr="00A249DC">
        <w:rPr>
          <w:bCs/>
        </w:rPr>
        <w:t>Владикавказ :</w:t>
      </w:r>
      <w:proofErr w:type="gramEnd"/>
      <w:r w:rsidRPr="00A249DC">
        <w:rPr>
          <w:bCs/>
        </w:rPr>
        <w:t xml:space="preserve"> Ир, 2020. — 80 </w:t>
      </w:r>
      <w:proofErr w:type="gramStart"/>
      <w:r w:rsidRPr="00A249DC">
        <w:rPr>
          <w:bCs/>
        </w:rPr>
        <w:t>с. :</w:t>
      </w:r>
      <w:proofErr w:type="gramEnd"/>
      <w:r w:rsidRPr="00A249DC">
        <w:rPr>
          <w:bCs/>
        </w:rPr>
        <w:t xml:space="preserve"> ил.</w:t>
      </w:r>
      <w:r>
        <w:rPr>
          <w:bCs/>
        </w:rPr>
        <w:t xml:space="preserve"> </w:t>
      </w:r>
      <w:r w:rsidRPr="00A249DC">
        <w:rPr>
          <w:bCs/>
        </w:rPr>
        <w:t>ISBN 978-5-7534-1643-8</w:t>
      </w:r>
    </w:p>
    <w:p w14:paraId="24C654AA" w14:textId="77777777" w:rsidR="00311692" w:rsidRPr="00E0722A" w:rsidRDefault="00311692" w:rsidP="00311692">
      <w:pPr>
        <w:ind w:firstLine="567"/>
        <w:jc w:val="both"/>
        <w:rPr>
          <w:b/>
          <w:bCs/>
        </w:rPr>
      </w:pPr>
      <w:r w:rsidRPr="00E0722A">
        <w:rPr>
          <w:b/>
          <w:bCs/>
        </w:rPr>
        <w:t>в) программное обеспечение</w:t>
      </w:r>
      <w:r>
        <w:rPr>
          <w:b/>
          <w:bCs/>
        </w:rPr>
        <w:t>, ЭБС, профессиональные базы и Интернет-ресурсы</w:t>
      </w:r>
      <w:r w:rsidRPr="00E0722A">
        <w:rPr>
          <w:b/>
          <w:bCs/>
        </w:rPr>
        <w:t>:</w:t>
      </w:r>
    </w:p>
    <w:p w14:paraId="1DD374A4" w14:textId="77777777" w:rsidR="00311692" w:rsidRPr="00E0722A" w:rsidRDefault="00311692" w:rsidP="00311692">
      <w:pPr>
        <w:ind w:firstLine="426"/>
        <w:jc w:val="both"/>
        <w:rPr>
          <w:b/>
        </w:rPr>
      </w:pPr>
      <w:r w:rsidRPr="00E0722A">
        <w:rPr>
          <w:b/>
        </w:rPr>
        <w:t>- необходимый для обеспечения данной дисциплины комплект лицензионного и свободно распространяемого программного обеспечения, в том числе отечественного производства</w:t>
      </w:r>
      <w:r>
        <w:rPr>
          <w:b/>
        </w:rPr>
        <w:t xml:space="preserve">, а также </w:t>
      </w:r>
      <w:r w:rsidRPr="00E0722A">
        <w:rPr>
          <w:b/>
        </w:rPr>
        <w:t>электронные библиотечные системы, с которыми у СОГУ имеется действующий договор:</w:t>
      </w:r>
    </w:p>
    <w:p w14:paraId="542E674E" w14:textId="77777777" w:rsidR="00311692" w:rsidRDefault="00311692" w:rsidP="00311692">
      <w:pPr>
        <w:ind w:firstLine="426"/>
        <w:jc w:val="both"/>
        <w:rPr>
          <w:b/>
        </w:rPr>
      </w:pPr>
    </w:p>
    <w:tbl>
      <w:tblPr>
        <w:tblStyle w:val="a5"/>
        <w:tblW w:w="9608" w:type="dxa"/>
        <w:tblLook w:val="04A0" w:firstRow="1" w:lastRow="0" w:firstColumn="1" w:lastColumn="0" w:noHBand="0" w:noVBand="1"/>
      </w:tblPr>
      <w:tblGrid>
        <w:gridCol w:w="675"/>
        <w:gridCol w:w="3431"/>
        <w:gridCol w:w="3799"/>
        <w:gridCol w:w="1703"/>
      </w:tblGrid>
      <w:tr w:rsidR="00311692" w:rsidRPr="00DB7D77" w14:paraId="1F01CB2A" w14:textId="77777777" w:rsidTr="0027780F">
        <w:tc>
          <w:tcPr>
            <w:tcW w:w="675" w:type="dxa"/>
            <w:vAlign w:val="center"/>
          </w:tcPr>
          <w:p w14:paraId="133E103A" w14:textId="77777777" w:rsidR="00311692" w:rsidRPr="00DB7D77" w:rsidRDefault="00311692" w:rsidP="0027780F">
            <w:pPr>
              <w:rPr>
                <w:b/>
                <w:sz w:val="22"/>
                <w:szCs w:val="22"/>
              </w:rPr>
            </w:pPr>
            <w:bookmarkStart w:id="10" w:name="_GoBack"/>
            <w:r w:rsidRPr="00DB7D77">
              <w:rPr>
                <w:b/>
                <w:sz w:val="22"/>
                <w:szCs w:val="22"/>
              </w:rPr>
              <w:t>№ п/п</w:t>
            </w:r>
          </w:p>
        </w:tc>
        <w:tc>
          <w:tcPr>
            <w:tcW w:w="3431" w:type="dxa"/>
          </w:tcPr>
          <w:p w14:paraId="4F014255" w14:textId="77777777" w:rsidR="00311692" w:rsidRPr="00DB7D77" w:rsidRDefault="00311692" w:rsidP="0027780F">
            <w:pPr>
              <w:jc w:val="center"/>
              <w:rPr>
                <w:b/>
                <w:sz w:val="22"/>
                <w:szCs w:val="22"/>
              </w:rPr>
            </w:pPr>
            <w:r w:rsidRPr="00DB7D77">
              <w:rPr>
                <w:b/>
                <w:sz w:val="22"/>
                <w:szCs w:val="22"/>
              </w:rPr>
              <w:t>Наименование</w:t>
            </w:r>
          </w:p>
        </w:tc>
        <w:tc>
          <w:tcPr>
            <w:tcW w:w="3799" w:type="dxa"/>
          </w:tcPr>
          <w:p w14:paraId="7E5A98BB" w14:textId="77777777" w:rsidR="00311692" w:rsidRPr="00DB7D77" w:rsidRDefault="00311692" w:rsidP="0027780F">
            <w:pPr>
              <w:jc w:val="center"/>
              <w:rPr>
                <w:b/>
                <w:sz w:val="22"/>
                <w:szCs w:val="22"/>
              </w:rPr>
            </w:pPr>
            <w:r w:rsidRPr="00DB7D77">
              <w:rPr>
                <w:b/>
                <w:sz w:val="22"/>
                <w:szCs w:val="22"/>
              </w:rPr>
              <w:t>№ договора (лицензия)</w:t>
            </w:r>
          </w:p>
          <w:p w14:paraId="74A246AD" w14:textId="77777777" w:rsidR="00311692" w:rsidRPr="00DB7D77" w:rsidRDefault="00311692" w:rsidP="0027780F">
            <w:pPr>
              <w:jc w:val="center"/>
              <w:rPr>
                <w:b/>
                <w:sz w:val="22"/>
                <w:szCs w:val="22"/>
              </w:rPr>
            </w:pPr>
          </w:p>
        </w:tc>
        <w:tc>
          <w:tcPr>
            <w:tcW w:w="1703" w:type="dxa"/>
          </w:tcPr>
          <w:p w14:paraId="107E47B9" w14:textId="77777777" w:rsidR="00311692" w:rsidRPr="00DB7D77" w:rsidRDefault="00311692" w:rsidP="0027780F">
            <w:pPr>
              <w:jc w:val="center"/>
              <w:rPr>
                <w:b/>
                <w:sz w:val="22"/>
                <w:szCs w:val="22"/>
              </w:rPr>
            </w:pPr>
            <w:r w:rsidRPr="00DB7D77">
              <w:rPr>
                <w:b/>
                <w:sz w:val="22"/>
                <w:szCs w:val="22"/>
              </w:rPr>
              <w:t>Страна-</w:t>
            </w:r>
          </w:p>
          <w:p w14:paraId="579234D6" w14:textId="77777777" w:rsidR="00311692" w:rsidRPr="00DB7D77" w:rsidRDefault="00311692" w:rsidP="0027780F">
            <w:pPr>
              <w:jc w:val="center"/>
              <w:rPr>
                <w:b/>
                <w:sz w:val="22"/>
                <w:szCs w:val="22"/>
              </w:rPr>
            </w:pPr>
            <w:r w:rsidRPr="00DB7D77">
              <w:rPr>
                <w:b/>
                <w:sz w:val="22"/>
                <w:szCs w:val="22"/>
              </w:rPr>
              <w:t>производитель</w:t>
            </w:r>
          </w:p>
        </w:tc>
      </w:tr>
      <w:tr w:rsidR="00311692" w:rsidRPr="00DB7D77" w14:paraId="232F2278" w14:textId="77777777" w:rsidTr="0027780F">
        <w:tc>
          <w:tcPr>
            <w:tcW w:w="675" w:type="dxa"/>
            <w:vAlign w:val="center"/>
          </w:tcPr>
          <w:p w14:paraId="22DBC06F"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63722250" w14:textId="77777777" w:rsidR="00311692" w:rsidRPr="00DB7D77" w:rsidRDefault="00311692" w:rsidP="0027780F">
            <w:pPr>
              <w:jc w:val="both"/>
              <w:rPr>
                <w:sz w:val="22"/>
                <w:szCs w:val="22"/>
              </w:rPr>
            </w:pPr>
            <w:proofErr w:type="spellStart"/>
            <w:r w:rsidRPr="00DB7D77">
              <w:rPr>
                <w:sz w:val="22"/>
                <w:szCs w:val="22"/>
              </w:rPr>
              <w:t>Windows</w:t>
            </w:r>
            <w:proofErr w:type="spellEnd"/>
            <w:r w:rsidRPr="00DB7D77">
              <w:rPr>
                <w:sz w:val="22"/>
                <w:szCs w:val="22"/>
              </w:rPr>
              <w:t xml:space="preserve"> 10 </w:t>
            </w:r>
            <w:proofErr w:type="spellStart"/>
            <w:r w:rsidRPr="00DB7D77">
              <w:rPr>
                <w:sz w:val="22"/>
                <w:szCs w:val="22"/>
              </w:rPr>
              <w:t>Enterprise</w:t>
            </w:r>
            <w:proofErr w:type="spellEnd"/>
          </w:p>
        </w:tc>
        <w:tc>
          <w:tcPr>
            <w:tcW w:w="3799" w:type="dxa"/>
          </w:tcPr>
          <w:p w14:paraId="2C9B358C" w14:textId="77777777" w:rsidR="00311692" w:rsidRPr="00DB7D77" w:rsidRDefault="00311692" w:rsidP="0027780F">
            <w:pPr>
              <w:jc w:val="both"/>
              <w:rPr>
                <w:sz w:val="22"/>
                <w:szCs w:val="22"/>
                <w:highlight w:val="yellow"/>
                <w:lang w:val="en-US"/>
              </w:rPr>
            </w:pPr>
            <w:r w:rsidRPr="00DB7D77">
              <w:rPr>
                <w:color w:val="000000" w:themeColor="text1"/>
                <w:sz w:val="22"/>
                <w:szCs w:val="22"/>
                <w:lang w:val="en-US"/>
              </w:rPr>
              <w:t xml:space="preserve">№ 4100072800  Microsoft Products (MPSA) </w:t>
            </w:r>
            <w:r w:rsidRPr="00DB7D77">
              <w:rPr>
                <w:color w:val="000000" w:themeColor="text1"/>
                <w:sz w:val="22"/>
                <w:szCs w:val="22"/>
              </w:rPr>
              <w:t>от</w:t>
            </w:r>
            <w:r w:rsidRPr="00DB7D77">
              <w:rPr>
                <w:color w:val="000000" w:themeColor="text1"/>
                <w:sz w:val="22"/>
                <w:szCs w:val="22"/>
                <w:lang w:val="en-US"/>
              </w:rPr>
              <w:t xml:space="preserve"> 04.2016</w:t>
            </w:r>
            <w:r w:rsidRPr="00DB7D77">
              <w:rPr>
                <w:color w:val="000000" w:themeColor="text1"/>
                <w:sz w:val="22"/>
                <w:szCs w:val="22"/>
              </w:rPr>
              <w:t>г</w:t>
            </w:r>
          </w:p>
        </w:tc>
        <w:tc>
          <w:tcPr>
            <w:tcW w:w="1703" w:type="dxa"/>
          </w:tcPr>
          <w:p w14:paraId="59621792" w14:textId="77777777" w:rsidR="00311692" w:rsidRPr="00DB7D77" w:rsidRDefault="00311692" w:rsidP="0027780F">
            <w:pPr>
              <w:rPr>
                <w:color w:val="000000" w:themeColor="text1"/>
                <w:sz w:val="22"/>
                <w:szCs w:val="22"/>
                <w:lang w:val="en-US"/>
              </w:rPr>
            </w:pPr>
            <w:r w:rsidRPr="00DB7D77">
              <w:rPr>
                <w:color w:val="000000" w:themeColor="text1"/>
                <w:sz w:val="22"/>
                <w:szCs w:val="22"/>
              </w:rPr>
              <w:t>США</w:t>
            </w:r>
          </w:p>
        </w:tc>
      </w:tr>
      <w:tr w:rsidR="00311692" w:rsidRPr="00DB7D77" w14:paraId="070E5A97" w14:textId="77777777" w:rsidTr="0027780F">
        <w:tc>
          <w:tcPr>
            <w:tcW w:w="675" w:type="dxa"/>
            <w:vAlign w:val="center"/>
          </w:tcPr>
          <w:p w14:paraId="624A14AE" w14:textId="77777777" w:rsidR="00311692" w:rsidRPr="00DB7D77" w:rsidRDefault="00311692" w:rsidP="00311692">
            <w:pPr>
              <w:pStyle w:val="aa"/>
              <w:numPr>
                <w:ilvl w:val="0"/>
                <w:numId w:val="16"/>
              </w:numPr>
              <w:ind w:left="0" w:firstLine="0"/>
              <w:jc w:val="center"/>
              <w:rPr>
                <w:sz w:val="22"/>
                <w:szCs w:val="22"/>
                <w:lang w:val="en-US"/>
              </w:rPr>
            </w:pPr>
          </w:p>
        </w:tc>
        <w:tc>
          <w:tcPr>
            <w:tcW w:w="3431" w:type="dxa"/>
          </w:tcPr>
          <w:p w14:paraId="4F08552A" w14:textId="77777777" w:rsidR="00311692" w:rsidRPr="00DB7D77" w:rsidRDefault="00311692" w:rsidP="0027780F">
            <w:pPr>
              <w:jc w:val="both"/>
              <w:rPr>
                <w:sz w:val="22"/>
                <w:szCs w:val="22"/>
                <w:lang w:val="en-US"/>
              </w:rPr>
            </w:pPr>
            <w:r w:rsidRPr="00DB7D77">
              <w:rPr>
                <w:sz w:val="22"/>
                <w:szCs w:val="22"/>
                <w:lang w:val="en-US"/>
              </w:rPr>
              <w:t>Windows 7 Professional</w:t>
            </w:r>
          </w:p>
        </w:tc>
        <w:tc>
          <w:tcPr>
            <w:tcW w:w="3799" w:type="dxa"/>
          </w:tcPr>
          <w:p w14:paraId="0DB81310" w14:textId="77777777" w:rsidR="00311692" w:rsidRPr="00DB7D77" w:rsidRDefault="00311692" w:rsidP="0027780F">
            <w:pPr>
              <w:jc w:val="both"/>
              <w:rPr>
                <w:sz w:val="22"/>
                <w:szCs w:val="22"/>
                <w:highlight w:val="yellow"/>
                <w:lang w:val="en-US"/>
              </w:rPr>
            </w:pPr>
            <w:r w:rsidRPr="00DB7D77">
              <w:rPr>
                <w:color w:val="000000" w:themeColor="text1"/>
                <w:sz w:val="22"/>
                <w:szCs w:val="22"/>
                <w:lang w:val="en-US"/>
              </w:rPr>
              <w:t xml:space="preserve">№ 4100072800  Microsoft Products (MPSA) </w:t>
            </w:r>
            <w:r w:rsidRPr="00DB7D77">
              <w:rPr>
                <w:color w:val="000000" w:themeColor="text1"/>
                <w:sz w:val="22"/>
                <w:szCs w:val="22"/>
              </w:rPr>
              <w:t>от</w:t>
            </w:r>
            <w:r w:rsidRPr="00DB7D77">
              <w:rPr>
                <w:color w:val="000000" w:themeColor="text1"/>
                <w:sz w:val="22"/>
                <w:szCs w:val="22"/>
                <w:lang w:val="en-US"/>
              </w:rPr>
              <w:t xml:space="preserve"> 04.2016</w:t>
            </w:r>
            <w:r w:rsidRPr="00DB7D77">
              <w:rPr>
                <w:color w:val="000000" w:themeColor="text1"/>
                <w:sz w:val="22"/>
                <w:szCs w:val="22"/>
              </w:rPr>
              <w:t>г</w:t>
            </w:r>
          </w:p>
        </w:tc>
        <w:tc>
          <w:tcPr>
            <w:tcW w:w="1703" w:type="dxa"/>
          </w:tcPr>
          <w:p w14:paraId="69C00861" w14:textId="77777777" w:rsidR="00311692" w:rsidRPr="00DB7D77" w:rsidRDefault="00311692" w:rsidP="0027780F">
            <w:pPr>
              <w:rPr>
                <w:color w:val="000000" w:themeColor="text1"/>
                <w:sz w:val="22"/>
                <w:szCs w:val="22"/>
                <w:lang w:val="en-US"/>
              </w:rPr>
            </w:pPr>
            <w:r w:rsidRPr="00DB7D77">
              <w:rPr>
                <w:color w:val="000000" w:themeColor="text1"/>
                <w:sz w:val="22"/>
                <w:szCs w:val="22"/>
              </w:rPr>
              <w:t>США</w:t>
            </w:r>
          </w:p>
        </w:tc>
      </w:tr>
      <w:tr w:rsidR="00311692" w:rsidRPr="00DB7D77" w14:paraId="0B024E8B" w14:textId="77777777" w:rsidTr="0027780F">
        <w:tc>
          <w:tcPr>
            <w:tcW w:w="675" w:type="dxa"/>
            <w:vAlign w:val="center"/>
          </w:tcPr>
          <w:p w14:paraId="4CB6152B" w14:textId="77777777" w:rsidR="00311692" w:rsidRPr="00DB7D77" w:rsidRDefault="00311692" w:rsidP="00311692">
            <w:pPr>
              <w:pStyle w:val="aa"/>
              <w:numPr>
                <w:ilvl w:val="0"/>
                <w:numId w:val="16"/>
              </w:numPr>
              <w:ind w:left="0" w:firstLine="0"/>
              <w:jc w:val="center"/>
              <w:rPr>
                <w:sz w:val="22"/>
                <w:szCs w:val="22"/>
                <w:lang w:val="en-US"/>
              </w:rPr>
            </w:pPr>
          </w:p>
        </w:tc>
        <w:tc>
          <w:tcPr>
            <w:tcW w:w="3431" w:type="dxa"/>
          </w:tcPr>
          <w:p w14:paraId="0056E2F3" w14:textId="77777777" w:rsidR="00311692" w:rsidRPr="00DB7D77" w:rsidRDefault="00311692" w:rsidP="0027780F">
            <w:pPr>
              <w:jc w:val="both"/>
              <w:rPr>
                <w:sz w:val="22"/>
                <w:szCs w:val="22"/>
              </w:rPr>
            </w:pPr>
            <w:proofErr w:type="spellStart"/>
            <w:r w:rsidRPr="00DB7D77">
              <w:rPr>
                <w:sz w:val="22"/>
                <w:szCs w:val="22"/>
              </w:rPr>
              <w:t>OfficeStandard</w:t>
            </w:r>
            <w:proofErr w:type="spellEnd"/>
            <w:r w:rsidRPr="00DB7D77">
              <w:rPr>
                <w:sz w:val="22"/>
                <w:szCs w:val="22"/>
              </w:rPr>
              <w:t xml:space="preserve"> 2016</w:t>
            </w:r>
          </w:p>
        </w:tc>
        <w:tc>
          <w:tcPr>
            <w:tcW w:w="3799" w:type="dxa"/>
          </w:tcPr>
          <w:p w14:paraId="204D2CF7" w14:textId="77777777" w:rsidR="00311692" w:rsidRPr="00DB7D77" w:rsidRDefault="00311692" w:rsidP="0027780F">
            <w:pPr>
              <w:jc w:val="both"/>
              <w:rPr>
                <w:sz w:val="22"/>
                <w:szCs w:val="22"/>
                <w:highlight w:val="yellow"/>
                <w:lang w:val="en-US"/>
              </w:rPr>
            </w:pPr>
            <w:r w:rsidRPr="00DB7D77">
              <w:rPr>
                <w:color w:val="000000" w:themeColor="text1"/>
                <w:sz w:val="22"/>
                <w:szCs w:val="22"/>
                <w:lang w:val="en-US"/>
              </w:rPr>
              <w:t xml:space="preserve">№ 4100072800  Microsoft Products (MPSA) </w:t>
            </w:r>
            <w:r w:rsidRPr="00DB7D77">
              <w:rPr>
                <w:color w:val="000000" w:themeColor="text1"/>
                <w:sz w:val="22"/>
                <w:szCs w:val="22"/>
              </w:rPr>
              <w:t>от</w:t>
            </w:r>
            <w:r w:rsidRPr="00DB7D77">
              <w:rPr>
                <w:color w:val="000000" w:themeColor="text1"/>
                <w:sz w:val="22"/>
                <w:szCs w:val="22"/>
                <w:lang w:val="en-US"/>
              </w:rPr>
              <w:t xml:space="preserve"> 04.2016</w:t>
            </w:r>
            <w:r w:rsidRPr="00DB7D77">
              <w:rPr>
                <w:color w:val="000000" w:themeColor="text1"/>
                <w:sz w:val="22"/>
                <w:szCs w:val="22"/>
              </w:rPr>
              <w:t>г</w:t>
            </w:r>
          </w:p>
        </w:tc>
        <w:tc>
          <w:tcPr>
            <w:tcW w:w="1703" w:type="dxa"/>
          </w:tcPr>
          <w:p w14:paraId="4BC2CB69" w14:textId="77777777" w:rsidR="00311692" w:rsidRPr="00DB7D77" w:rsidRDefault="00311692" w:rsidP="0027780F">
            <w:pPr>
              <w:rPr>
                <w:color w:val="000000" w:themeColor="text1"/>
                <w:sz w:val="22"/>
                <w:szCs w:val="22"/>
              </w:rPr>
            </w:pPr>
            <w:r w:rsidRPr="00DB7D77">
              <w:rPr>
                <w:color w:val="000000" w:themeColor="text1"/>
                <w:sz w:val="22"/>
                <w:szCs w:val="22"/>
              </w:rPr>
              <w:t>США</w:t>
            </w:r>
          </w:p>
        </w:tc>
      </w:tr>
      <w:tr w:rsidR="00311692" w:rsidRPr="00DB7D77" w14:paraId="2024821C" w14:textId="77777777" w:rsidTr="0027780F">
        <w:tc>
          <w:tcPr>
            <w:tcW w:w="675" w:type="dxa"/>
            <w:vAlign w:val="center"/>
          </w:tcPr>
          <w:p w14:paraId="728BE457" w14:textId="77777777" w:rsidR="00311692" w:rsidRPr="00DB7D77" w:rsidRDefault="00311692" w:rsidP="00311692">
            <w:pPr>
              <w:pStyle w:val="aa"/>
              <w:numPr>
                <w:ilvl w:val="0"/>
                <w:numId w:val="16"/>
              </w:numPr>
              <w:ind w:left="0" w:firstLine="0"/>
              <w:jc w:val="center"/>
              <w:rPr>
                <w:sz w:val="22"/>
                <w:szCs w:val="22"/>
                <w:lang w:val="en-US"/>
              </w:rPr>
            </w:pPr>
          </w:p>
        </w:tc>
        <w:tc>
          <w:tcPr>
            <w:tcW w:w="3431" w:type="dxa"/>
          </w:tcPr>
          <w:p w14:paraId="7BC3C022" w14:textId="77777777" w:rsidR="00311692" w:rsidRPr="00DB7D77" w:rsidRDefault="00311692" w:rsidP="0027780F">
            <w:pPr>
              <w:jc w:val="both"/>
              <w:rPr>
                <w:sz w:val="22"/>
                <w:szCs w:val="22"/>
              </w:rPr>
            </w:pPr>
            <w:r w:rsidRPr="00DB7D77">
              <w:rPr>
                <w:sz w:val="22"/>
                <w:szCs w:val="22"/>
              </w:rPr>
              <w:t xml:space="preserve">Система тестирования </w:t>
            </w:r>
            <w:proofErr w:type="spellStart"/>
            <w:r w:rsidRPr="00DB7D77">
              <w:rPr>
                <w:sz w:val="22"/>
                <w:szCs w:val="22"/>
                <w:lang w:val="en-US"/>
              </w:rPr>
              <w:t>SunravWEBClass</w:t>
            </w:r>
            <w:proofErr w:type="spellEnd"/>
          </w:p>
        </w:tc>
        <w:tc>
          <w:tcPr>
            <w:tcW w:w="3799" w:type="dxa"/>
          </w:tcPr>
          <w:p w14:paraId="1FAED329" w14:textId="77777777" w:rsidR="00311692" w:rsidRPr="00DB7D77" w:rsidRDefault="00311692" w:rsidP="0027780F">
            <w:pPr>
              <w:jc w:val="both"/>
              <w:rPr>
                <w:sz w:val="22"/>
                <w:szCs w:val="22"/>
              </w:rPr>
            </w:pPr>
            <w:r w:rsidRPr="00DB7D77">
              <w:rPr>
                <w:sz w:val="22"/>
                <w:szCs w:val="22"/>
              </w:rPr>
              <w:t xml:space="preserve">№468 от 03.12.2013 ИП </w:t>
            </w:r>
            <w:proofErr w:type="spellStart"/>
            <w:r w:rsidRPr="00DB7D77">
              <w:rPr>
                <w:sz w:val="22"/>
                <w:szCs w:val="22"/>
              </w:rPr>
              <w:t>Сунгатулин</w:t>
            </w:r>
            <w:proofErr w:type="spellEnd"/>
            <w:r w:rsidRPr="00DB7D77">
              <w:rPr>
                <w:sz w:val="22"/>
                <w:szCs w:val="22"/>
              </w:rPr>
              <w:t xml:space="preserve"> Р.Т.(бессрочно)</w:t>
            </w:r>
          </w:p>
        </w:tc>
        <w:tc>
          <w:tcPr>
            <w:tcW w:w="1703" w:type="dxa"/>
          </w:tcPr>
          <w:p w14:paraId="10E79AA6" w14:textId="77777777" w:rsidR="00311692" w:rsidRPr="00DB7D77" w:rsidRDefault="00311692" w:rsidP="0027780F">
            <w:pPr>
              <w:rPr>
                <w:sz w:val="22"/>
                <w:szCs w:val="22"/>
              </w:rPr>
            </w:pPr>
            <w:r w:rsidRPr="00DB7D77">
              <w:rPr>
                <w:sz w:val="22"/>
                <w:szCs w:val="22"/>
              </w:rPr>
              <w:t>Россия</w:t>
            </w:r>
          </w:p>
        </w:tc>
      </w:tr>
      <w:tr w:rsidR="00311692" w:rsidRPr="00DB7D77" w14:paraId="4BC7E0BF" w14:textId="77777777" w:rsidTr="0027780F">
        <w:tc>
          <w:tcPr>
            <w:tcW w:w="675" w:type="dxa"/>
            <w:vAlign w:val="center"/>
          </w:tcPr>
          <w:p w14:paraId="33A041AB"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2603FA44" w14:textId="77777777" w:rsidR="00311692" w:rsidRPr="00DB7D77" w:rsidRDefault="00311692" w:rsidP="0027780F">
            <w:pPr>
              <w:jc w:val="both"/>
              <w:rPr>
                <w:sz w:val="22"/>
                <w:szCs w:val="22"/>
              </w:rPr>
            </w:pPr>
            <w:r w:rsidRPr="00DB7D77">
              <w:rPr>
                <w:sz w:val="22"/>
                <w:szCs w:val="22"/>
              </w:rPr>
              <w:t>Программное обеспечение 1</w:t>
            </w:r>
            <w:proofErr w:type="gramStart"/>
            <w:r w:rsidRPr="00DB7D77">
              <w:rPr>
                <w:sz w:val="22"/>
                <w:szCs w:val="22"/>
              </w:rPr>
              <w:t>C:Предприятие</w:t>
            </w:r>
            <w:proofErr w:type="gramEnd"/>
            <w:r w:rsidRPr="00DB7D77">
              <w:rPr>
                <w:sz w:val="22"/>
                <w:szCs w:val="22"/>
              </w:rPr>
              <w:t>. Бухгалтерский Учет. Типовая конфигурация 8 сетевая версия</w:t>
            </w:r>
          </w:p>
        </w:tc>
        <w:tc>
          <w:tcPr>
            <w:tcW w:w="3799" w:type="dxa"/>
          </w:tcPr>
          <w:p w14:paraId="01A4BE93" w14:textId="77777777" w:rsidR="00311692" w:rsidRPr="00DB7D77" w:rsidRDefault="00311692" w:rsidP="0027780F">
            <w:pPr>
              <w:jc w:val="both"/>
              <w:rPr>
                <w:sz w:val="22"/>
                <w:szCs w:val="22"/>
              </w:rPr>
            </w:pPr>
            <w:r w:rsidRPr="00DB7D77">
              <w:rPr>
                <w:sz w:val="22"/>
                <w:szCs w:val="22"/>
              </w:rPr>
              <w:t>№ СД/108 от 29.08.2017 (максимум-софт) бессрочно</w:t>
            </w:r>
          </w:p>
        </w:tc>
        <w:tc>
          <w:tcPr>
            <w:tcW w:w="1703" w:type="dxa"/>
          </w:tcPr>
          <w:p w14:paraId="282FC5E6" w14:textId="77777777" w:rsidR="00311692" w:rsidRPr="00DB7D77" w:rsidRDefault="00311692" w:rsidP="0027780F">
            <w:pPr>
              <w:rPr>
                <w:sz w:val="22"/>
                <w:szCs w:val="22"/>
              </w:rPr>
            </w:pPr>
            <w:r w:rsidRPr="00DB7D77">
              <w:rPr>
                <w:sz w:val="22"/>
                <w:szCs w:val="22"/>
              </w:rPr>
              <w:t>Россия</w:t>
            </w:r>
          </w:p>
        </w:tc>
      </w:tr>
      <w:tr w:rsidR="00311692" w:rsidRPr="00DB7D77" w14:paraId="5451F39B" w14:textId="77777777" w:rsidTr="0027780F">
        <w:tc>
          <w:tcPr>
            <w:tcW w:w="675" w:type="dxa"/>
            <w:vAlign w:val="center"/>
          </w:tcPr>
          <w:p w14:paraId="4E05DCB6"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51F101B1" w14:textId="77777777" w:rsidR="00311692" w:rsidRPr="00DB7D77" w:rsidRDefault="00311692" w:rsidP="0027780F">
            <w:pPr>
              <w:jc w:val="both"/>
              <w:rPr>
                <w:sz w:val="22"/>
                <w:szCs w:val="22"/>
              </w:rPr>
            </w:pPr>
            <w:r w:rsidRPr="00DB7D77">
              <w:rPr>
                <w:sz w:val="22"/>
                <w:szCs w:val="22"/>
              </w:rPr>
              <w:t xml:space="preserve">Система компьютерной верстки  </w:t>
            </w:r>
            <w:proofErr w:type="spellStart"/>
            <w:r w:rsidRPr="00DB7D77">
              <w:rPr>
                <w:sz w:val="22"/>
                <w:szCs w:val="22"/>
                <w:lang w:val="en-US"/>
              </w:rPr>
              <w:t>MikTex</w:t>
            </w:r>
            <w:proofErr w:type="spellEnd"/>
          </w:p>
        </w:tc>
        <w:tc>
          <w:tcPr>
            <w:tcW w:w="3799" w:type="dxa"/>
          </w:tcPr>
          <w:p w14:paraId="25DAB965" w14:textId="77777777" w:rsidR="00311692" w:rsidRPr="00DB7D77" w:rsidRDefault="00311692" w:rsidP="0027780F">
            <w:pPr>
              <w:jc w:val="both"/>
              <w:rPr>
                <w:sz w:val="22"/>
                <w:szCs w:val="22"/>
              </w:rPr>
            </w:pPr>
            <w:r w:rsidRPr="00DB7D77">
              <w:rPr>
                <w:sz w:val="22"/>
                <w:szCs w:val="22"/>
              </w:rPr>
              <w:t xml:space="preserve">Лицензия </w:t>
            </w:r>
            <w:r w:rsidRPr="00DB7D77">
              <w:rPr>
                <w:sz w:val="22"/>
                <w:szCs w:val="22"/>
                <w:lang w:val="en-US"/>
              </w:rPr>
              <w:t>FSF</w:t>
            </w:r>
            <w:r w:rsidRPr="00DB7D77">
              <w:rPr>
                <w:sz w:val="22"/>
                <w:szCs w:val="22"/>
              </w:rPr>
              <w:t>/</w:t>
            </w:r>
            <w:proofErr w:type="spellStart"/>
            <w:r w:rsidRPr="00DB7D77">
              <w:rPr>
                <w:sz w:val="22"/>
                <w:szCs w:val="22"/>
                <w:lang w:val="en-US"/>
              </w:rPr>
              <w:t>Debian</w:t>
            </w:r>
            <w:proofErr w:type="spellEnd"/>
            <w:r w:rsidRPr="00DB7D77">
              <w:rPr>
                <w:sz w:val="22"/>
                <w:szCs w:val="22"/>
              </w:rPr>
              <w:t xml:space="preserve"> (Свободное программное обеспечение) (бессрочно)</w:t>
            </w:r>
          </w:p>
        </w:tc>
        <w:tc>
          <w:tcPr>
            <w:tcW w:w="1703" w:type="dxa"/>
          </w:tcPr>
          <w:p w14:paraId="53072637" w14:textId="77777777" w:rsidR="00311692" w:rsidRPr="00DB7D77" w:rsidRDefault="00311692" w:rsidP="0027780F">
            <w:pPr>
              <w:rPr>
                <w:sz w:val="22"/>
                <w:szCs w:val="22"/>
              </w:rPr>
            </w:pPr>
          </w:p>
        </w:tc>
      </w:tr>
      <w:tr w:rsidR="00311692" w:rsidRPr="00DB7D77" w14:paraId="22300735" w14:textId="77777777" w:rsidTr="0027780F">
        <w:tc>
          <w:tcPr>
            <w:tcW w:w="675" w:type="dxa"/>
            <w:vAlign w:val="center"/>
          </w:tcPr>
          <w:p w14:paraId="66FB632A"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551824A3" w14:textId="77777777" w:rsidR="00311692" w:rsidRPr="00DB7D77" w:rsidRDefault="00311692" w:rsidP="0027780F">
            <w:pPr>
              <w:jc w:val="both"/>
              <w:rPr>
                <w:sz w:val="22"/>
                <w:szCs w:val="22"/>
                <w:lang w:val="en-US"/>
              </w:rPr>
            </w:pPr>
            <w:proofErr w:type="spellStart"/>
            <w:r w:rsidRPr="00DB7D77">
              <w:rPr>
                <w:sz w:val="22"/>
                <w:szCs w:val="22"/>
              </w:rPr>
              <w:t>Kasperksy</w:t>
            </w:r>
            <w:proofErr w:type="spellEnd"/>
            <w:r w:rsidRPr="00DB7D77">
              <w:rPr>
                <w:sz w:val="22"/>
                <w:szCs w:val="22"/>
                <w:lang w:val="en-US"/>
              </w:rPr>
              <w:t>Endpoint Security</w:t>
            </w:r>
          </w:p>
        </w:tc>
        <w:tc>
          <w:tcPr>
            <w:tcW w:w="3799" w:type="dxa"/>
          </w:tcPr>
          <w:p w14:paraId="1A426E03" w14:textId="77777777" w:rsidR="00311692" w:rsidRPr="00DB7D77" w:rsidRDefault="00311692" w:rsidP="0027780F">
            <w:pPr>
              <w:jc w:val="both"/>
              <w:rPr>
                <w:sz w:val="22"/>
                <w:szCs w:val="22"/>
              </w:rPr>
            </w:pPr>
            <w:r w:rsidRPr="00DB7D77">
              <w:rPr>
                <w:sz w:val="22"/>
                <w:szCs w:val="22"/>
              </w:rPr>
              <w:t>До 22.01.2024</w:t>
            </w:r>
          </w:p>
        </w:tc>
        <w:tc>
          <w:tcPr>
            <w:tcW w:w="1703" w:type="dxa"/>
          </w:tcPr>
          <w:p w14:paraId="0183390B" w14:textId="77777777" w:rsidR="00311692" w:rsidRPr="00DB7D77" w:rsidRDefault="00311692" w:rsidP="0027780F">
            <w:pPr>
              <w:rPr>
                <w:sz w:val="22"/>
                <w:szCs w:val="22"/>
              </w:rPr>
            </w:pPr>
            <w:r w:rsidRPr="00DB7D77">
              <w:rPr>
                <w:sz w:val="22"/>
                <w:szCs w:val="22"/>
              </w:rPr>
              <w:t>Россия</w:t>
            </w:r>
          </w:p>
        </w:tc>
      </w:tr>
      <w:tr w:rsidR="00311692" w:rsidRPr="00DB7D77" w14:paraId="293AF430" w14:textId="77777777" w:rsidTr="0027780F">
        <w:trPr>
          <w:trHeight w:val="844"/>
        </w:trPr>
        <w:tc>
          <w:tcPr>
            <w:tcW w:w="675" w:type="dxa"/>
            <w:vAlign w:val="center"/>
          </w:tcPr>
          <w:p w14:paraId="2791362D"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08D82AFD" w14:textId="77777777" w:rsidR="00311692" w:rsidRPr="00DB7D77" w:rsidRDefault="00311692" w:rsidP="0027780F">
            <w:pPr>
              <w:jc w:val="both"/>
              <w:rPr>
                <w:sz w:val="22"/>
                <w:szCs w:val="22"/>
              </w:rPr>
            </w:pPr>
            <w:r w:rsidRPr="00DB7D77">
              <w:rPr>
                <w:sz w:val="22"/>
                <w:szCs w:val="22"/>
              </w:rPr>
              <w:t xml:space="preserve">Программное обеспечение для редактирования химических формул </w:t>
            </w:r>
            <w:proofErr w:type="spellStart"/>
            <w:r w:rsidRPr="00DB7D77">
              <w:rPr>
                <w:sz w:val="22"/>
                <w:szCs w:val="22"/>
                <w:lang w:val="en-US"/>
              </w:rPr>
              <w:t>IsisDraw</w:t>
            </w:r>
            <w:proofErr w:type="spellEnd"/>
          </w:p>
        </w:tc>
        <w:tc>
          <w:tcPr>
            <w:tcW w:w="3799" w:type="dxa"/>
          </w:tcPr>
          <w:p w14:paraId="67F5E471" w14:textId="77777777" w:rsidR="00311692" w:rsidRPr="00DB7D77" w:rsidRDefault="00311692" w:rsidP="0027780F">
            <w:pPr>
              <w:jc w:val="both"/>
              <w:rPr>
                <w:sz w:val="22"/>
                <w:szCs w:val="22"/>
              </w:rPr>
            </w:pPr>
            <w:r w:rsidRPr="00DB7D77">
              <w:rPr>
                <w:sz w:val="22"/>
                <w:szCs w:val="22"/>
              </w:rPr>
              <w:t xml:space="preserve">Свободное программное обеспечение </w:t>
            </w:r>
            <w:r w:rsidRPr="00DB7D77">
              <w:rPr>
                <w:sz w:val="22"/>
                <w:szCs w:val="22"/>
                <w:lang w:val="en-US"/>
              </w:rPr>
              <w:t>(</w:t>
            </w:r>
            <w:r w:rsidRPr="00DB7D77">
              <w:rPr>
                <w:sz w:val="22"/>
                <w:szCs w:val="22"/>
              </w:rPr>
              <w:t>бессрочно)</w:t>
            </w:r>
          </w:p>
        </w:tc>
        <w:tc>
          <w:tcPr>
            <w:tcW w:w="1703" w:type="dxa"/>
          </w:tcPr>
          <w:p w14:paraId="5F49B1E8" w14:textId="77777777" w:rsidR="00311692" w:rsidRPr="00DB7D77" w:rsidRDefault="00311692" w:rsidP="0027780F">
            <w:pPr>
              <w:rPr>
                <w:sz w:val="22"/>
                <w:szCs w:val="22"/>
              </w:rPr>
            </w:pPr>
            <w:r w:rsidRPr="00DB7D77">
              <w:rPr>
                <w:sz w:val="22"/>
                <w:szCs w:val="22"/>
              </w:rPr>
              <w:t>США</w:t>
            </w:r>
          </w:p>
        </w:tc>
      </w:tr>
      <w:tr w:rsidR="00311692" w:rsidRPr="00DB7D77" w14:paraId="33FA0462" w14:textId="77777777" w:rsidTr="0027780F">
        <w:tc>
          <w:tcPr>
            <w:tcW w:w="675" w:type="dxa"/>
            <w:vAlign w:val="center"/>
          </w:tcPr>
          <w:p w14:paraId="55B6A649"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5B1617FC" w14:textId="77777777" w:rsidR="00311692" w:rsidRPr="00DB7D77" w:rsidRDefault="00311692" w:rsidP="0027780F">
            <w:pPr>
              <w:jc w:val="both"/>
              <w:rPr>
                <w:sz w:val="22"/>
                <w:szCs w:val="22"/>
              </w:rPr>
            </w:pPr>
            <w:r w:rsidRPr="00DB7D77">
              <w:rPr>
                <w:sz w:val="22"/>
                <w:szCs w:val="22"/>
              </w:rPr>
              <w:t>Система поиска текстовых заимствований «</w:t>
            </w:r>
            <w:proofErr w:type="spellStart"/>
            <w:r w:rsidRPr="00DB7D77">
              <w:rPr>
                <w:sz w:val="22"/>
                <w:szCs w:val="22"/>
              </w:rPr>
              <w:t>Антиплагиат.ВУЗ</w:t>
            </w:r>
            <w:proofErr w:type="spellEnd"/>
            <w:r w:rsidRPr="00DB7D77">
              <w:rPr>
                <w:sz w:val="22"/>
                <w:szCs w:val="22"/>
              </w:rPr>
              <w:t>»</w:t>
            </w:r>
          </w:p>
        </w:tc>
        <w:tc>
          <w:tcPr>
            <w:tcW w:w="3799" w:type="dxa"/>
          </w:tcPr>
          <w:p w14:paraId="79A2F3BD" w14:textId="77777777" w:rsidR="00311692" w:rsidRPr="00DB7D77" w:rsidRDefault="00311692" w:rsidP="0027780F">
            <w:pPr>
              <w:jc w:val="both"/>
              <w:rPr>
                <w:sz w:val="22"/>
                <w:szCs w:val="22"/>
              </w:rPr>
            </w:pPr>
            <w:r w:rsidRPr="00DB7D77">
              <w:rPr>
                <w:sz w:val="22"/>
                <w:szCs w:val="22"/>
              </w:rPr>
              <w:t>№ 6262 от 09.01.2023 (действителен до  31.12.2023г) с ОАО «Анти-Плагиат»</w:t>
            </w:r>
          </w:p>
        </w:tc>
        <w:tc>
          <w:tcPr>
            <w:tcW w:w="1703" w:type="dxa"/>
          </w:tcPr>
          <w:p w14:paraId="7B6D87A7" w14:textId="77777777" w:rsidR="00311692" w:rsidRPr="00DB7D77" w:rsidRDefault="00311692" w:rsidP="0027780F">
            <w:pPr>
              <w:rPr>
                <w:sz w:val="22"/>
                <w:szCs w:val="22"/>
              </w:rPr>
            </w:pPr>
            <w:r w:rsidRPr="00DB7D77">
              <w:rPr>
                <w:sz w:val="22"/>
                <w:szCs w:val="22"/>
              </w:rPr>
              <w:t>Россия</w:t>
            </w:r>
          </w:p>
        </w:tc>
      </w:tr>
      <w:tr w:rsidR="00311692" w:rsidRPr="00DB7D77" w14:paraId="044CF08A" w14:textId="77777777" w:rsidTr="0027780F">
        <w:tc>
          <w:tcPr>
            <w:tcW w:w="675" w:type="dxa"/>
            <w:vAlign w:val="center"/>
          </w:tcPr>
          <w:p w14:paraId="1987010A"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6B3FA383" w14:textId="77777777" w:rsidR="00311692" w:rsidRPr="00DB7D77" w:rsidRDefault="00311692" w:rsidP="0027780F">
            <w:pPr>
              <w:jc w:val="both"/>
              <w:rPr>
                <w:sz w:val="22"/>
                <w:szCs w:val="22"/>
              </w:rPr>
            </w:pPr>
            <w:r w:rsidRPr="00DB7D77">
              <w:rPr>
                <w:sz w:val="22"/>
                <w:szCs w:val="22"/>
              </w:rPr>
              <w:t xml:space="preserve">Программное обеспечение 1С:Предприятие 8.3 Управление торговлей </w:t>
            </w:r>
          </w:p>
        </w:tc>
        <w:tc>
          <w:tcPr>
            <w:tcW w:w="3799" w:type="dxa"/>
          </w:tcPr>
          <w:p w14:paraId="0370D25A" w14:textId="77777777" w:rsidR="00311692" w:rsidRPr="00DB7D77" w:rsidRDefault="00311692" w:rsidP="0027780F">
            <w:pPr>
              <w:jc w:val="both"/>
              <w:rPr>
                <w:sz w:val="22"/>
                <w:szCs w:val="22"/>
              </w:rPr>
            </w:pPr>
            <w:r w:rsidRPr="00DB7D77">
              <w:rPr>
                <w:sz w:val="22"/>
                <w:szCs w:val="22"/>
              </w:rPr>
              <w:t>№КП /108 от 29.08.2017 с ООО «Максимум»(бессрочно)</w:t>
            </w:r>
          </w:p>
        </w:tc>
        <w:tc>
          <w:tcPr>
            <w:tcW w:w="1703" w:type="dxa"/>
          </w:tcPr>
          <w:p w14:paraId="1A42809E" w14:textId="77777777" w:rsidR="00311692" w:rsidRPr="00DB7D77" w:rsidRDefault="00311692" w:rsidP="0027780F">
            <w:pPr>
              <w:rPr>
                <w:sz w:val="22"/>
                <w:szCs w:val="22"/>
              </w:rPr>
            </w:pPr>
            <w:r w:rsidRPr="00DB7D77">
              <w:rPr>
                <w:sz w:val="22"/>
                <w:szCs w:val="22"/>
              </w:rPr>
              <w:t>Россия</w:t>
            </w:r>
          </w:p>
        </w:tc>
      </w:tr>
      <w:tr w:rsidR="00311692" w:rsidRPr="00DB7D77" w14:paraId="5E5BDE67" w14:textId="77777777" w:rsidTr="0027780F">
        <w:tc>
          <w:tcPr>
            <w:tcW w:w="675" w:type="dxa"/>
            <w:vAlign w:val="center"/>
          </w:tcPr>
          <w:p w14:paraId="16B48805"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26D2EFE6" w14:textId="77777777" w:rsidR="00311692" w:rsidRPr="00DB7D77" w:rsidRDefault="00311692" w:rsidP="0027780F">
            <w:pPr>
              <w:jc w:val="both"/>
              <w:rPr>
                <w:sz w:val="22"/>
                <w:szCs w:val="22"/>
              </w:rPr>
            </w:pPr>
            <w:r w:rsidRPr="00DB7D77">
              <w:rPr>
                <w:sz w:val="22"/>
                <w:szCs w:val="22"/>
              </w:rPr>
              <w:t>Программное обеспечение 1С:зарплата и кадры гос.учреждения8</w:t>
            </w:r>
          </w:p>
        </w:tc>
        <w:tc>
          <w:tcPr>
            <w:tcW w:w="3799" w:type="dxa"/>
          </w:tcPr>
          <w:p w14:paraId="054A1A5B" w14:textId="77777777" w:rsidR="00311692" w:rsidRPr="00DB7D77" w:rsidRDefault="00311692" w:rsidP="0027780F">
            <w:pPr>
              <w:jc w:val="both"/>
              <w:rPr>
                <w:sz w:val="22"/>
                <w:szCs w:val="22"/>
              </w:rPr>
            </w:pPr>
            <w:r w:rsidRPr="00DB7D77">
              <w:rPr>
                <w:sz w:val="22"/>
                <w:szCs w:val="22"/>
              </w:rPr>
              <w:t>№</w:t>
            </w:r>
            <w:proofErr w:type="gramStart"/>
            <w:r w:rsidRPr="00DB7D77">
              <w:rPr>
                <w:sz w:val="22"/>
                <w:szCs w:val="22"/>
              </w:rPr>
              <w:t>СД./</w:t>
            </w:r>
            <w:proofErr w:type="gramEnd"/>
            <w:r w:rsidRPr="00DB7D77">
              <w:rPr>
                <w:sz w:val="22"/>
                <w:szCs w:val="22"/>
              </w:rPr>
              <w:t xml:space="preserve"> №126., 01.07.2020г. «МАКСИМУМ-</w:t>
            </w:r>
          </w:p>
          <w:p w14:paraId="06E1D9B2" w14:textId="77777777" w:rsidR="00311692" w:rsidRPr="00DB7D77" w:rsidRDefault="00311692" w:rsidP="0027780F">
            <w:pPr>
              <w:jc w:val="both"/>
              <w:rPr>
                <w:sz w:val="22"/>
                <w:szCs w:val="22"/>
              </w:rPr>
            </w:pPr>
            <w:r w:rsidRPr="00DB7D77">
              <w:rPr>
                <w:sz w:val="22"/>
                <w:szCs w:val="22"/>
              </w:rPr>
              <w:t xml:space="preserve"> СОФТ» бессрочно</w:t>
            </w:r>
          </w:p>
        </w:tc>
        <w:tc>
          <w:tcPr>
            <w:tcW w:w="1703" w:type="dxa"/>
          </w:tcPr>
          <w:p w14:paraId="216943D4" w14:textId="77777777" w:rsidR="00311692" w:rsidRPr="00DB7D77" w:rsidRDefault="00311692" w:rsidP="0027780F">
            <w:pPr>
              <w:rPr>
                <w:sz w:val="22"/>
                <w:szCs w:val="22"/>
              </w:rPr>
            </w:pPr>
            <w:r w:rsidRPr="00DB7D77">
              <w:rPr>
                <w:sz w:val="22"/>
                <w:szCs w:val="22"/>
              </w:rPr>
              <w:t>Россия</w:t>
            </w:r>
          </w:p>
        </w:tc>
      </w:tr>
      <w:tr w:rsidR="00311692" w:rsidRPr="00DB7D77" w14:paraId="71DD9708" w14:textId="77777777" w:rsidTr="0027780F">
        <w:tc>
          <w:tcPr>
            <w:tcW w:w="675" w:type="dxa"/>
            <w:vAlign w:val="center"/>
          </w:tcPr>
          <w:p w14:paraId="056FECB7"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31D8CD0C" w14:textId="77777777" w:rsidR="00311692" w:rsidRPr="00DB7D77" w:rsidRDefault="00311692" w:rsidP="0027780F">
            <w:pPr>
              <w:jc w:val="both"/>
              <w:rPr>
                <w:sz w:val="22"/>
                <w:szCs w:val="22"/>
              </w:rPr>
            </w:pPr>
            <w:r w:rsidRPr="00DB7D77">
              <w:rPr>
                <w:sz w:val="22"/>
                <w:szCs w:val="22"/>
              </w:rPr>
              <w:t>Программное обеспечение 1</w:t>
            </w:r>
            <w:proofErr w:type="gramStart"/>
            <w:r w:rsidRPr="00DB7D77">
              <w:rPr>
                <w:sz w:val="22"/>
                <w:szCs w:val="22"/>
              </w:rPr>
              <w:t>С:бюджет</w:t>
            </w:r>
            <w:proofErr w:type="gramEnd"/>
            <w:r w:rsidRPr="00DB7D77">
              <w:rPr>
                <w:sz w:val="22"/>
                <w:szCs w:val="22"/>
              </w:rPr>
              <w:t xml:space="preserve">. </w:t>
            </w:r>
          </w:p>
        </w:tc>
        <w:tc>
          <w:tcPr>
            <w:tcW w:w="3799" w:type="dxa"/>
          </w:tcPr>
          <w:p w14:paraId="653F1169" w14:textId="77777777" w:rsidR="00311692" w:rsidRPr="00DB7D77" w:rsidRDefault="00311692" w:rsidP="0027780F">
            <w:pPr>
              <w:jc w:val="both"/>
              <w:rPr>
                <w:sz w:val="22"/>
                <w:szCs w:val="22"/>
              </w:rPr>
            </w:pPr>
            <w:r w:rsidRPr="00DB7D77">
              <w:rPr>
                <w:sz w:val="22"/>
                <w:szCs w:val="22"/>
              </w:rPr>
              <w:t xml:space="preserve"> №СД/76  01.03.2017г. «максимум-софт» (бессрочно)</w:t>
            </w:r>
          </w:p>
        </w:tc>
        <w:tc>
          <w:tcPr>
            <w:tcW w:w="1703" w:type="dxa"/>
          </w:tcPr>
          <w:p w14:paraId="3F8BD0FF" w14:textId="77777777" w:rsidR="00311692" w:rsidRPr="00DB7D77" w:rsidRDefault="00311692" w:rsidP="0027780F">
            <w:pPr>
              <w:rPr>
                <w:sz w:val="22"/>
                <w:szCs w:val="22"/>
              </w:rPr>
            </w:pPr>
            <w:r w:rsidRPr="00DB7D77">
              <w:rPr>
                <w:sz w:val="22"/>
                <w:szCs w:val="22"/>
              </w:rPr>
              <w:t>Россия</w:t>
            </w:r>
          </w:p>
        </w:tc>
      </w:tr>
      <w:tr w:rsidR="00311692" w:rsidRPr="00DB7D77" w14:paraId="73FA2FBC" w14:textId="77777777" w:rsidTr="0027780F">
        <w:tc>
          <w:tcPr>
            <w:tcW w:w="675" w:type="dxa"/>
            <w:vAlign w:val="center"/>
          </w:tcPr>
          <w:p w14:paraId="5CF80A49"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32AF8071" w14:textId="77777777" w:rsidR="00311692" w:rsidRPr="00DB7D77" w:rsidRDefault="00311692" w:rsidP="0027780F">
            <w:pPr>
              <w:jc w:val="both"/>
              <w:rPr>
                <w:sz w:val="22"/>
                <w:szCs w:val="22"/>
              </w:rPr>
            </w:pPr>
            <w:r w:rsidRPr="00DB7D77">
              <w:rPr>
                <w:sz w:val="22"/>
                <w:szCs w:val="22"/>
              </w:rPr>
              <w:t>Автоматизированная система «Управление –Деканат БРС»</w:t>
            </w:r>
          </w:p>
        </w:tc>
        <w:tc>
          <w:tcPr>
            <w:tcW w:w="3799" w:type="dxa"/>
          </w:tcPr>
          <w:p w14:paraId="11DF3470" w14:textId="77777777" w:rsidR="00311692" w:rsidRPr="00DB7D77" w:rsidRDefault="00311692" w:rsidP="0027780F">
            <w:pPr>
              <w:jc w:val="both"/>
              <w:rPr>
                <w:sz w:val="22"/>
                <w:szCs w:val="22"/>
              </w:rPr>
            </w:pPr>
            <w:r w:rsidRPr="00DB7D77">
              <w:rPr>
                <w:sz w:val="22"/>
                <w:szCs w:val="22"/>
              </w:rPr>
              <w:t>Свидетельство о государственной регистрации программы для ЭВМ №2015611830 от 06.02.2015г.(бессрочно)</w:t>
            </w:r>
          </w:p>
        </w:tc>
        <w:tc>
          <w:tcPr>
            <w:tcW w:w="1703" w:type="dxa"/>
          </w:tcPr>
          <w:p w14:paraId="3AEB67CE" w14:textId="77777777" w:rsidR="00311692" w:rsidRPr="00DB7D77" w:rsidRDefault="00311692" w:rsidP="0027780F">
            <w:pPr>
              <w:rPr>
                <w:sz w:val="22"/>
                <w:szCs w:val="22"/>
              </w:rPr>
            </w:pPr>
            <w:r w:rsidRPr="00DB7D77">
              <w:rPr>
                <w:sz w:val="22"/>
                <w:szCs w:val="22"/>
              </w:rPr>
              <w:t>СОГУ</w:t>
            </w:r>
          </w:p>
        </w:tc>
      </w:tr>
      <w:tr w:rsidR="00311692" w:rsidRPr="00DB7D77" w14:paraId="265A2C0C" w14:textId="77777777" w:rsidTr="0027780F">
        <w:tc>
          <w:tcPr>
            <w:tcW w:w="675" w:type="dxa"/>
            <w:vAlign w:val="center"/>
          </w:tcPr>
          <w:p w14:paraId="600640B2"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6AECE12D" w14:textId="77777777" w:rsidR="00311692" w:rsidRPr="00DB7D77" w:rsidRDefault="00311692" w:rsidP="0027780F">
            <w:pPr>
              <w:jc w:val="both"/>
              <w:rPr>
                <w:sz w:val="22"/>
                <w:szCs w:val="22"/>
              </w:rPr>
            </w:pPr>
            <w:r w:rsidRPr="00DB7D77">
              <w:rPr>
                <w:sz w:val="22"/>
                <w:szCs w:val="22"/>
              </w:rPr>
              <w:t>Программа для ЭВМ «Банк вопросов для контроля знаний»</w:t>
            </w:r>
          </w:p>
        </w:tc>
        <w:tc>
          <w:tcPr>
            <w:tcW w:w="3799" w:type="dxa"/>
          </w:tcPr>
          <w:p w14:paraId="1C87667F" w14:textId="77777777" w:rsidR="00311692" w:rsidRPr="00DB7D77" w:rsidRDefault="00311692" w:rsidP="0027780F">
            <w:pPr>
              <w:jc w:val="both"/>
              <w:rPr>
                <w:sz w:val="22"/>
                <w:szCs w:val="22"/>
              </w:rPr>
            </w:pPr>
            <w:r w:rsidRPr="00DB7D77">
              <w:rPr>
                <w:sz w:val="22"/>
                <w:szCs w:val="22"/>
              </w:rPr>
              <w:t>Разработка СОГУ Свидетельство о государственной регистрации программы для ЭВМ №2015611829 от 06.02.2015г. (бессрочно)</w:t>
            </w:r>
          </w:p>
        </w:tc>
        <w:tc>
          <w:tcPr>
            <w:tcW w:w="1703" w:type="dxa"/>
          </w:tcPr>
          <w:p w14:paraId="1173E663" w14:textId="77777777" w:rsidR="00311692" w:rsidRPr="00DB7D77" w:rsidRDefault="00311692" w:rsidP="0027780F">
            <w:pPr>
              <w:rPr>
                <w:sz w:val="22"/>
                <w:szCs w:val="22"/>
              </w:rPr>
            </w:pPr>
            <w:r w:rsidRPr="00DB7D77">
              <w:rPr>
                <w:sz w:val="22"/>
                <w:szCs w:val="22"/>
              </w:rPr>
              <w:t>СОГУ</w:t>
            </w:r>
          </w:p>
        </w:tc>
      </w:tr>
      <w:tr w:rsidR="00311692" w:rsidRPr="00DB7D77" w14:paraId="6DA283E3" w14:textId="77777777" w:rsidTr="0027780F">
        <w:tc>
          <w:tcPr>
            <w:tcW w:w="675" w:type="dxa"/>
            <w:vAlign w:val="center"/>
          </w:tcPr>
          <w:p w14:paraId="6C589828"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1DD22188" w14:textId="77777777" w:rsidR="00311692" w:rsidRPr="00DB7D77" w:rsidRDefault="00311692" w:rsidP="0027780F">
            <w:pPr>
              <w:jc w:val="both"/>
              <w:rPr>
                <w:sz w:val="22"/>
                <w:szCs w:val="22"/>
                <w:highlight w:val="yellow"/>
              </w:rPr>
            </w:pPr>
            <w:r w:rsidRPr="00DB7D77">
              <w:rPr>
                <w:sz w:val="22"/>
                <w:szCs w:val="22"/>
              </w:rPr>
              <w:t>Планы</w:t>
            </w:r>
          </w:p>
        </w:tc>
        <w:tc>
          <w:tcPr>
            <w:tcW w:w="3799" w:type="dxa"/>
          </w:tcPr>
          <w:p w14:paraId="215D2092" w14:textId="77777777" w:rsidR="00311692" w:rsidRPr="00DB7D77" w:rsidRDefault="00311692" w:rsidP="0027780F">
            <w:pPr>
              <w:jc w:val="both"/>
              <w:rPr>
                <w:sz w:val="22"/>
                <w:szCs w:val="22"/>
                <w:highlight w:val="yellow"/>
              </w:rPr>
            </w:pPr>
            <w:r w:rsidRPr="00DB7D77">
              <w:rPr>
                <w:sz w:val="22"/>
                <w:szCs w:val="22"/>
              </w:rPr>
              <w:t>№8867, от09.01.2023г. (09.01.2023г. до 31.12.2023г.) ООО ЛММИС</w:t>
            </w:r>
          </w:p>
        </w:tc>
        <w:tc>
          <w:tcPr>
            <w:tcW w:w="1703" w:type="dxa"/>
          </w:tcPr>
          <w:p w14:paraId="0CB7436E" w14:textId="77777777" w:rsidR="00311692" w:rsidRPr="00DB7D77" w:rsidRDefault="00311692" w:rsidP="0027780F">
            <w:pPr>
              <w:rPr>
                <w:sz w:val="22"/>
                <w:szCs w:val="22"/>
              </w:rPr>
            </w:pPr>
            <w:r w:rsidRPr="00DB7D77">
              <w:rPr>
                <w:sz w:val="22"/>
                <w:szCs w:val="22"/>
              </w:rPr>
              <w:t>Россия</w:t>
            </w:r>
          </w:p>
        </w:tc>
      </w:tr>
      <w:tr w:rsidR="00311692" w:rsidRPr="00DB7D77" w14:paraId="2D5BA3EF" w14:textId="77777777" w:rsidTr="0027780F">
        <w:tc>
          <w:tcPr>
            <w:tcW w:w="675" w:type="dxa"/>
            <w:vAlign w:val="center"/>
          </w:tcPr>
          <w:p w14:paraId="0EAA8CC2"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3FE6BA87" w14:textId="77777777" w:rsidR="00311692" w:rsidRPr="00DB7D77" w:rsidRDefault="00311692" w:rsidP="0027780F">
            <w:pPr>
              <w:jc w:val="both"/>
              <w:rPr>
                <w:sz w:val="22"/>
                <w:szCs w:val="22"/>
              </w:rPr>
            </w:pPr>
            <w:r w:rsidRPr="00DB7D77">
              <w:rPr>
                <w:sz w:val="22"/>
                <w:szCs w:val="22"/>
                <w:lang w:val="en-US"/>
              </w:rPr>
              <w:t>VSDESK</w:t>
            </w:r>
          </w:p>
        </w:tc>
        <w:tc>
          <w:tcPr>
            <w:tcW w:w="3799" w:type="dxa"/>
          </w:tcPr>
          <w:p w14:paraId="118EB4E6" w14:textId="77777777" w:rsidR="00311692" w:rsidRPr="00DB7D77" w:rsidRDefault="00311692" w:rsidP="0027780F">
            <w:pPr>
              <w:jc w:val="both"/>
              <w:rPr>
                <w:sz w:val="22"/>
                <w:szCs w:val="22"/>
              </w:rPr>
            </w:pPr>
            <w:r w:rsidRPr="00DB7D77">
              <w:rPr>
                <w:sz w:val="22"/>
                <w:szCs w:val="22"/>
              </w:rPr>
              <w:t xml:space="preserve">№ 210406/01 от 06.04.2021г. ИП </w:t>
            </w:r>
            <w:proofErr w:type="spellStart"/>
            <w:proofErr w:type="gramStart"/>
            <w:r w:rsidRPr="00DB7D77">
              <w:rPr>
                <w:sz w:val="22"/>
                <w:szCs w:val="22"/>
              </w:rPr>
              <w:t>И,А.Сергеевич</w:t>
            </w:r>
            <w:proofErr w:type="spellEnd"/>
            <w:proofErr w:type="gramEnd"/>
          </w:p>
          <w:p w14:paraId="2ABE8597" w14:textId="77777777" w:rsidR="00311692" w:rsidRPr="00DB7D77" w:rsidRDefault="00311692" w:rsidP="0027780F">
            <w:pPr>
              <w:jc w:val="both"/>
              <w:rPr>
                <w:sz w:val="22"/>
                <w:szCs w:val="22"/>
              </w:rPr>
            </w:pPr>
            <w:proofErr w:type="spellStart"/>
            <w:r w:rsidRPr="00DB7D77">
              <w:rPr>
                <w:sz w:val="22"/>
                <w:szCs w:val="22"/>
              </w:rPr>
              <w:t>Тех.под</w:t>
            </w:r>
            <w:proofErr w:type="spellEnd"/>
            <w:r w:rsidRPr="00DB7D77">
              <w:rPr>
                <w:sz w:val="22"/>
                <w:szCs w:val="22"/>
              </w:rPr>
              <w:t xml:space="preserve">. </w:t>
            </w:r>
            <w:r w:rsidRPr="00DB7D77">
              <w:rPr>
                <w:color w:val="333333"/>
                <w:sz w:val="22"/>
                <w:szCs w:val="22"/>
                <w:shd w:val="clear" w:color="auto" w:fill="FFFFFF"/>
              </w:rPr>
              <w:t>07.04.2022</w:t>
            </w:r>
          </w:p>
        </w:tc>
        <w:tc>
          <w:tcPr>
            <w:tcW w:w="1703" w:type="dxa"/>
          </w:tcPr>
          <w:p w14:paraId="6A17C7DF" w14:textId="77777777" w:rsidR="00311692" w:rsidRPr="00DB7D77" w:rsidRDefault="00311692" w:rsidP="0027780F">
            <w:pPr>
              <w:rPr>
                <w:sz w:val="22"/>
                <w:szCs w:val="22"/>
              </w:rPr>
            </w:pPr>
            <w:r w:rsidRPr="00DB7D77">
              <w:rPr>
                <w:sz w:val="22"/>
                <w:szCs w:val="22"/>
              </w:rPr>
              <w:t>Россия</w:t>
            </w:r>
          </w:p>
        </w:tc>
      </w:tr>
      <w:tr w:rsidR="00311692" w:rsidRPr="00DB7D77" w14:paraId="03FE44D4" w14:textId="77777777" w:rsidTr="0027780F">
        <w:tc>
          <w:tcPr>
            <w:tcW w:w="675" w:type="dxa"/>
            <w:vAlign w:val="center"/>
          </w:tcPr>
          <w:p w14:paraId="2FACCD36"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13494BBD" w14:textId="77777777" w:rsidR="00311692" w:rsidRPr="00DB7D77" w:rsidRDefault="00311692" w:rsidP="0027780F">
            <w:pPr>
              <w:jc w:val="both"/>
              <w:rPr>
                <w:sz w:val="22"/>
                <w:szCs w:val="22"/>
              </w:rPr>
            </w:pPr>
            <w:r w:rsidRPr="00DB7D77">
              <w:rPr>
                <w:sz w:val="22"/>
                <w:szCs w:val="22"/>
              </w:rPr>
              <w:t>«Галактика»</w:t>
            </w:r>
          </w:p>
        </w:tc>
        <w:tc>
          <w:tcPr>
            <w:tcW w:w="3799" w:type="dxa"/>
          </w:tcPr>
          <w:p w14:paraId="7DEB5132" w14:textId="77777777" w:rsidR="00311692" w:rsidRPr="00DB7D77" w:rsidRDefault="00311692" w:rsidP="0027780F">
            <w:pPr>
              <w:jc w:val="both"/>
              <w:rPr>
                <w:sz w:val="22"/>
                <w:szCs w:val="22"/>
              </w:rPr>
            </w:pPr>
            <w:r w:rsidRPr="00DB7D77">
              <w:rPr>
                <w:sz w:val="22"/>
                <w:szCs w:val="22"/>
              </w:rPr>
              <w:t>от 14.03.2022г (примерная дата)</w:t>
            </w:r>
          </w:p>
        </w:tc>
        <w:tc>
          <w:tcPr>
            <w:tcW w:w="1703" w:type="dxa"/>
          </w:tcPr>
          <w:p w14:paraId="4796EC91" w14:textId="77777777" w:rsidR="00311692" w:rsidRPr="00DB7D77" w:rsidRDefault="00311692" w:rsidP="0027780F">
            <w:pPr>
              <w:rPr>
                <w:sz w:val="22"/>
                <w:szCs w:val="22"/>
              </w:rPr>
            </w:pPr>
            <w:r w:rsidRPr="00DB7D77">
              <w:rPr>
                <w:sz w:val="22"/>
                <w:szCs w:val="22"/>
              </w:rPr>
              <w:t>Россия</w:t>
            </w:r>
          </w:p>
        </w:tc>
      </w:tr>
      <w:tr w:rsidR="00311692" w:rsidRPr="00DB7D77" w14:paraId="7254A9CD" w14:textId="77777777" w:rsidTr="0027780F">
        <w:tc>
          <w:tcPr>
            <w:tcW w:w="675" w:type="dxa"/>
            <w:vAlign w:val="center"/>
          </w:tcPr>
          <w:p w14:paraId="4CA33DCD"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2D86B193" w14:textId="77777777" w:rsidR="00311692" w:rsidRPr="00DB7D77" w:rsidRDefault="00311692" w:rsidP="0027780F">
            <w:pPr>
              <w:spacing w:after="160" w:line="259" w:lineRule="auto"/>
              <w:jc w:val="both"/>
              <w:rPr>
                <w:sz w:val="22"/>
                <w:szCs w:val="22"/>
              </w:rPr>
            </w:pPr>
            <w:r w:rsidRPr="00DB7D77">
              <w:rPr>
                <w:sz w:val="22"/>
                <w:szCs w:val="22"/>
                <w:lang w:val="en-US"/>
              </w:rPr>
              <w:t>DIRECTUMRX</w:t>
            </w:r>
            <w:r w:rsidRPr="00DB7D77">
              <w:rPr>
                <w:sz w:val="22"/>
                <w:szCs w:val="22"/>
              </w:rPr>
              <w:t xml:space="preserve"> – Система электронного документооборота</w:t>
            </w:r>
          </w:p>
        </w:tc>
        <w:tc>
          <w:tcPr>
            <w:tcW w:w="3799" w:type="dxa"/>
          </w:tcPr>
          <w:p w14:paraId="23570E8C" w14:textId="77777777" w:rsidR="00311692" w:rsidRPr="00DB7D77" w:rsidRDefault="00311692" w:rsidP="0027780F">
            <w:pPr>
              <w:jc w:val="both"/>
              <w:rPr>
                <w:sz w:val="22"/>
                <w:szCs w:val="22"/>
              </w:rPr>
            </w:pPr>
            <w:r w:rsidRPr="00DB7D77">
              <w:rPr>
                <w:sz w:val="22"/>
                <w:szCs w:val="22"/>
              </w:rPr>
              <w:t>ООО Галактика ИТ договор № 120320/Д/А от 14.03.2022(примерная дата)</w:t>
            </w:r>
          </w:p>
        </w:tc>
        <w:tc>
          <w:tcPr>
            <w:tcW w:w="1703" w:type="dxa"/>
          </w:tcPr>
          <w:p w14:paraId="5DD5E8E6" w14:textId="77777777" w:rsidR="00311692" w:rsidRPr="00DB7D77" w:rsidRDefault="00311692" w:rsidP="0027780F">
            <w:pPr>
              <w:rPr>
                <w:sz w:val="22"/>
                <w:szCs w:val="22"/>
              </w:rPr>
            </w:pPr>
            <w:r w:rsidRPr="00DB7D77">
              <w:rPr>
                <w:sz w:val="22"/>
                <w:szCs w:val="22"/>
              </w:rPr>
              <w:t>Россия</w:t>
            </w:r>
          </w:p>
        </w:tc>
      </w:tr>
      <w:tr w:rsidR="00311692" w:rsidRPr="00DB7D77" w14:paraId="30C1B039" w14:textId="77777777" w:rsidTr="0027780F">
        <w:tc>
          <w:tcPr>
            <w:tcW w:w="675" w:type="dxa"/>
            <w:vAlign w:val="center"/>
          </w:tcPr>
          <w:p w14:paraId="35030D0B"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5118244E" w14:textId="77777777" w:rsidR="00311692" w:rsidRPr="00DB7D77" w:rsidRDefault="00311692" w:rsidP="0027780F">
            <w:pPr>
              <w:spacing w:after="160" w:line="259" w:lineRule="auto"/>
              <w:jc w:val="both"/>
              <w:rPr>
                <w:sz w:val="22"/>
                <w:szCs w:val="22"/>
              </w:rPr>
            </w:pPr>
            <w:r w:rsidRPr="00DB7D77">
              <w:rPr>
                <w:sz w:val="22"/>
                <w:szCs w:val="22"/>
              </w:rPr>
              <w:t>Услуги связи (доступ к сети интернет)</w:t>
            </w:r>
          </w:p>
        </w:tc>
        <w:tc>
          <w:tcPr>
            <w:tcW w:w="3799" w:type="dxa"/>
          </w:tcPr>
          <w:p w14:paraId="26359EDA" w14:textId="77777777" w:rsidR="00311692" w:rsidRPr="00DB7D77" w:rsidRDefault="00311692" w:rsidP="0027780F">
            <w:pPr>
              <w:jc w:val="both"/>
              <w:rPr>
                <w:sz w:val="22"/>
                <w:szCs w:val="22"/>
              </w:rPr>
            </w:pPr>
            <w:r w:rsidRPr="00DB7D77">
              <w:rPr>
                <w:sz w:val="22"/>
                <w:szCs w:val="22"/>
              </w:rPr>
              <w:t xml:space="preserve">ООО </w:t>
            </w:r>
            <w:proofErr w:type="spellStart"/>
            <w:r w:rsidRPr="00DB7D77">
              <w:rPr>
                <w:sz w:val="22"/>
                <w:szCs w:val="22"/>
              </w:rPr>
              <w:t>Алком</w:t>
            </w:r>
            <w:proofErr w:type="spellEnd"/>
            <w:r w:rsidRPr="00DB7D77">
              <w:rPr>
                <w:sz w:val="22"/>
                <w:szCs w:val="22"/>
              </w:rPr>
              <w:t xml:space="preserve"> № А</w:t>
            </w:r>
            <w:r w:rsidRPr="00DB7D77">
              <w:rPr>
                <w:sz w:val="22"/>
                <w:szCs w:val="22"/>
                <w:lang w:val="en-US"/>
              </w:rPr>
              <w:t>L</w:t>
            </w:r>
            <w:r w:rsidRPr="00DB7D77">
              <w:rPr>
                <w:sz w:val="22"/>
                <w:szCs w:val="22"/>
              </w:rPr>
              <w:t>-0044 от 01.02.2022г -31.12.2022г</w:t>
            </w:r>
          </w:p>
        </w:tc>
        <w:tc>
          <w:tcPr>
            <w:tcW w:w="1703" w:type="dxa"/>
          </w:tcPr>
          <w:p w14:paraId="721BD4DA" w14:textId="77777777" w:rsidR="00311692" w:rsidRPr="00DB7D77" w:rsidRDefault="00311692" w:rsidP="0027780F">
            <w:pPr>
              <w:rPr>
                <w:sz w:val="22"/>
                <w:szCs w:val="22"/>
              </w:rPr>
            </w:pPr>
            <w:r w:rsidRPr="00DB7D77">
              <w:rPr>
                <w:sz w:val="22"/>
                <w:szCs w:val="22"/>
              </w:rPr>
              <w:t>Россия</w:t>
            </w:r>
          </w:p>
        </w:tc>
      </w:tr>
      <w:tr w:rsidR="00311692" w:rsidRPr="00DB7D77" w14:paraId="0474CD26" w14:textId="77777777" w:rsidTr="0027780F">
        <w:tc>
          <w:tcPr>
            <w:tcW w:w="675" w:type="dxa"/>
            <w:vAlign w:val="center"/>
          </w:tcPr>
          <w:p w14:paraId="11924C75"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348BDE80" w14:textId="77777777" w:rsidR="00311692" w:rsidRPr="00DB7D77" w:rsidRDefault="00311692" w:rsidP="0027780F">
            <w:pPr>
              <w:spacing w:line="241" w:lineRule="exact"/>
              <w:jc w:val="both"/>
              <w:rPr>
                <w:sz w:val="22"/>
                <w:szCs w:val="22"/>
              </w:rPr>
            </w:pPr>
            <w:r w:rsidRPr="00DB7D77">
              <w:rPr>
                <w:sz w:val="22"/>
                <w:szCs w:val="22"/>
                <w:lang w:val="en-US"/>
              </w:rPr>
              <w:t>MOODLE</w:t>
            </w:r>
          </w:p>
        </w:tc>
        <w:tc>
          <w:tcPr>
            <w:tcW w:w="3799" w:type="dxa"/>
          </w:tcPr>
          <w:p w14:paraId="74E39E9A" w14:textId="77777777" w:rsidR="00311692" w:rsidRPr="00DB7D77" w:rsidRDefault="00311692" w:rsidP="0027780F">
            <w:pPr>
              <w:jc w:val="both"/>
              <w:rPr>
                <w:sz w:val="22"/>
                <w:szCs w:val="22"/>
              </w:rPr>
            </w:pPr>
            <w:r w:rsidRPr="00DB7D77">
              <w:rPr>
                <w:sz w:val="22"/>
                <w:szCs w:val="22"/>
              </w:rPr>
              <w:t>Бесплатное российское</w:t>
            </w:r>
          </w:p>
        </w:tc>
        <w:tc>
          <w:tcPr>
            <w:tcW w:w="1703" w:type="dxa"/>
          </w:tcPr>
          <w:p w14:paraId="5B486C6F" w14:textId="77777777" w:rsidR="00311692" w:rsidRPr="00DB7D77" w:rsidRDefault="00311692" w:rsidP="0027780F">
            <w:pPr>
              <w:rPr>
                <w:sz w:val="22"/>
                <w:szCs w:val="22"/>
              </w:rPr>
            </w:pPr>
            <w:r w:rsidRPr="00DB7D77">
              <w:rPr>
                <w:sz w:val="22"/>
                <w:szCs w:val="22"/>
              </w:rPr>
              <w:t>США (бесплатное российское)</w:t>
            </w:r>
          </w:p>
        </w:tc>
      </w:tr>
      <w:tr w:rsidR="00311692" w:rsidRPr="00DB7D77" w14:paraId="35622F77" w14:textId="77777777" w:rsidTr="0027780F">
        <w:tc>
          <w:tcPr>
            <w:tcW w:w="675" w:type="dxa"/>
            <w:vAlign w:val="center"/>
          </w:tcPr>
          <w:p w14:paraId="0FEED0B9"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57C9F93C" w14:textId="77777777" w:rsidR="00311692" w:rsidRPr="00DB7D77" w:rsidRDefault="00311692" w:rsidP="0027780F">
            <w:pPr>
              <w:spacing w:line="241" w:lineRule="exact"/>
              <w:jc w:val="both"/>
              <w:rPr>
                <w:sz w:val="22"/>
                <w:szCs w:val="22"/>
                <w:lang w:val="en-US"/>
              </w:rPr>
            </w:pPr>
            <w:r w:rsidRPr="00DB7D77">
              <w:rPr>
                <w:sz w:val="22"/>
                <w:szCs w:val="22"/>
              </w:rPr>
              <w:t>«Галактика РУЗ»</w:t>
            </w:r>
          </w:p>
        </w:tc>
        <w:tc>
          <w:tcPr>
            <w:tcW w:w="3799" w:type="dxa"/>
          </w:tcPr>
          <w:p w14:paraId="7A6B5D31" w14:textId="77777777" w:rsidR="00311692" w:rsidRPr="00DB7D77" w:rsidRDefault="00311692" w:rsidP="0027780F">
            <w:pPr>
              <w:jc w:val="both"/>
              <w:rPr>
                <w:sz w:val="22"/>
                <w:szCs w:val="22"/>
              </w:rPr>
            </w:pPr>
            <w:r w:rsidRPr="00DB7D77">
              <w:rPr>
                <w:sz w:val="22"/>
                <w:szCs w:val="22"/>
              </w:rPr>
              <w:t>Лицензия бессрочная</w:t>
            </w:r>
          </w:p>
          <w:p w14:paraId="03E31E4F" w14:textId="77777777" w:rsidR="00311692" w:rsidRPr="00DB7D77" w:rsidRDefault="00311692" w:rsidP="0027780F">
            <w:pPr>
              <w:jc w:val="both"/>
              <w:rPr>
                <w:sz w:val="22"/>
                <w:szCs w:val="22"/>
              </w:rPr>
            </w:pPr>
            <w:proofErr w:type="spellStart"/>
            <w:r w:rsidRPr="00DB7D77">
              <w:rPr>
                <w:sz w:val="22"/>
                <w:szCs w:val="22"/>
              </w:rPr>
              <w:t>Тех.сопровождение</w:t>
            </w:r>
            <w:proofErr w:type="spellEnd"/>
            <w:r w:rsidRPr="00DB7D77">
              <w:rPr>
                <w:sz w:val="22"/>
                <w:szCs w:val="22"/>
              </w:rPr>
              <w:t xml:space="preserve"> от 14.03.2022 г </w:t>
            </w:r>
          </w:p>
        </w:tc>
        <w:tc>
          <w:tcPr>
            <w:tcW w:w="1703" w:type="dxa"/>
          </w:tcPr>
          <w:p w14:paraId="3B0E79C4" w14:textId="77777777" w:rsidR="00311692" w:rsidRPr="00DB7D77" w:rsidRDefault="00311692" w:rsidP="0027780F">
            <w:pPr>
              <w:rPr>
                <w:sz w:val="22"/>
                <w:szCs w:val="22"/>
              </w:rPr>
            </w:pPr>
            <w:r w:rsidRPr="00DB7D77">
              <w:rPr>
                <w:sz w:val="22"/>
                <w:szCs w:val="22"/>
              </w:rPr>
              <w:t>Россия</w:t>
            </w:r>
          </w:p>
        </w:tc>
      </w:tr>
      <w:tr w:rsidR="00311692" w:rsidRPr="00DB7D77" w14:paraId="685A2425" w14:textId="77777777" w:rsidTr="0027780F">
        <w:tc>
          <w:tcPr>
            <w:tcW w:w="675" w:type="dxa"/>
            <w:vAlign w:val="center"/>
          </w:tcPr>
          <w:p w14:paraId="12C3CB37"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7C57AE6E" w14:textId="77777777" w:rsidR="00311692" w:rsidRPr="00DB7D77" w:rsidRDefault="00311692" w:rsidP="0027780F">
            <w:pPr>
              <w:spacing w:line="241" w:lineRule="exact"/>
              <w:jc w:val="both"/>
              <w:rPr>
                <w:sz w:val="22"/>
                <w:szCs w:val="22"/>
              </w:rPr>
            </w:pPr>
            <w:r w:rsidRPr="00DB7D77">
              <w:rPr>
                <w:sz w:val="22"/>
                <w:szCs w:val="22"/>
              </w:rPr>
              <w:t>Личный кабинет абитуриента</w:t>
            </w:r>
          </w:p>
        </w:tc>
        <w:tc>
          <w:tcPr>
            <w:tcW w:w="3799" w:type="dxa"/>
          </w:tcPr>
          <w:p w14:paraId="4ACBADAB" w14:textId="77777777" w:rsidR="00311692" w:rsidRPr="00DB7D77" w:rsidRDefault="00311692" w:rsidP="0027780F">
            <w:pPr>
              <w:jc w:val="both"/>
              <w:rPr>
                <w:sz w:val="22"/>
                <w:szCs w:val="22"/>
              </w:rPr>
            </w:pPr>
            <w:r w:rsidRPr="00DB7D77">
              <w:rPr>
                <w:sz w:val="22"/>
                <w:szCs w:val="22"/>
              </w:rPr>
              <w:t>Лицензия бессрочная</w:t>
            </w:r>
          </w:p>
          <w:p w14:paraId="02D24EC5" w14:textId="77777777" w:rsidR="00311692" w:rsidRPr="00DB7D77" w:rsidRDefault="00311692" w:rsidP="0027780F">
            <w:pPr>
              <w:jc w:val="both"/>
              <w:rPr>
                <w:sz w:val="22"/>
                <w:szCs w:val="22"/>
              </w:rPr>
            </w:pPr>
            <w:proofErr w:type="spellStart"/>
            <w:r w:rsidRPr="00DB7D77">
              <w:rPr>
                <w:sz w:val="22"/>
                <w:szCs w:val="22"/>
              </w:rPr>
              <w:t>Тех.сопровождение</w:t>
            </w:r>
            <w:proofErr w:type="spellEnd"/>
            <w:r w:rsidRPr="00DB7D77">
              <w:rPr>
                <w:sz w:val="22"/>
                <w:szCs w:val="22"/>
              </w:rPr>
              <w:t xml:space="preserve"> от 14.03.2022 г</w:t>
            </w:r>
          </w:p>
        </w:tc>
        <w:tc>
          <w:tcPr>
            <w:tcW w:w="1703" w:type="dxa"/>
          </w:tcPr>
          <w:p w14:paraId="59248048" w14:textId="77777777" w:rsidR="00311692" w:rsidRPr="00DB7D77" w:rsidRDefault="00311692" w:rsidP="0027780F">
            <w:pPr>
              <w:rPr>
                <w:sz w:val="22"/>
                <w:szCs w:val="22"/>
              </w:rPr>
            </w:pPr>
            <w:r w:rsidRPr="00DB7D77">
              <w:rPr>
                <w:sz w:val="22"/>
                <w:szCs w:val="22"/>
              </w:rPr>
              <w:t>Россия</w:t>
            </w:r>
          </w:p>
        </w:tc>
      </w:tr>
      <w:tr w:rsidR="00311692" w:rsidRPr="00DB7D77" w14:paraId="4A2678CF" w14:textId="77777777" w:rsidTr="0027780F">
        <w:tc>
          <w:tcPr>
            <w:tcW w:w="675" w:type="dxa"/>
            <w:vAlign w:val="center"/>
          </w:tcPr>
          <w:p w14:paraId="6529960D"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076E5F2C" w14:textId="77777777" w:rsidR="00311692" w:rsidRPr="00DB7D77" w:rsidRDefault="00311692" w:rsidP="0027780F">
            <w:pPr>
              <w:spacing w:line="241" w:lineRule="exact"/>
              <w:jc w:val="both"/>
              <w:rPr>
                <w:sz w:val="22"/>
                <w:szCs w:val="22"/>
              </w:rPr>
            </w:pPr>
            <w:r w:rsidRPr="00DB7D77">
              <w:rPr>
                <w:sz w:val="22"/>
                <w:szCs w:val="22"/>
              </w:rPr>
              <w:t>Личный кабинет студента</w:t>
            </w:r>
            <w:r w:rsidRPr="00DB7D77">
              <w:rPr>
                <w:sz w:val="22"/>
                <w:szCs w:val="22"/>
                <w:lang w:val="en-US"/>
              </w:rPr>
              <w:t>/</w:t>
            </w:r>
            <w:r w:rsidRPr="00DB7D77">
              <w:rPr>
                <w:sz w:val="22"/>
                <w:szCs w:val="22"/>
              </w:rPr>
              <w:t>сотрудника</w:t>
            </w:r>
          </w:p>
        </w:tc>
        <w:tc>
          <w:tcPr>
            <w:tcW w:w="3799" w:type="dxa"/>
          </w:tcPr>
          <w:p w14:paraId="3045C46C" w14:textId="77777777" w:rsidR="00311692" w:rsidRPr="00DB7D77" w:rsidRDefault="00311692" w:rsidP="0027780F">
            <w:pPr>
              <w:jc w:val="both"/>
              <w:rPr>
                <w:sz w:val="22"/>
                <w:szCs w:val="22"/>
              </w:rPr>
            </w:pPr>
            <w:r w:rsidRPr="00DB7D77">
              <w:rPr>
                <w:sz w:val="22"/>
                <w:szCs w:val="22"/>
              </w:rPr>
              <w:t>Лицензия бессрочная</w:t>
            </w:r>
          </w:p>
          <w:p w14:paraId="7F8D27DD" w14:textId="77777777" w:rsidR="00311692" w:rsidRPr="00DB7D77" w:rsidRDefault="00311692" w:rsidP="0027780F">
            <w:pPr>
              <w:jc w:val="both"/>
              <w:rPr>
                <w:sz w:val="22"/>
                <w:szCs w:val="22"/>
              </w:rPr>
            </w:pPr>
            <w:proofErr w:type="spellStart"/>
            <w:r w:rsidRPr="00DB7D77">
              <w:rPr>
                <w:sz w:val="22"/>
                <w:szCs w:val="22"/>
              </w:rPr>
              <w:t>Тех.сопровождение</w:t>
            </w:r>
            <w:proofErr w:type="spellEnd"/>
            <w:r w:rsidRPr="00DB7D77">
              <w:rPr>
                <w:sz w:val="22"/>
                <w:szCs w:val="22"/>
              </w:rPr>
              <w:t xml:space="preserve"> от 14.03.2022 г</w:t>
            </w:r>
          </w:p>
        </w:tc>
        <w:tc>
          <w:tcPr>
            <w:tcW w:w="1703" w:type="dxa"/>
          </w:tcPr>
          <w:p w14:paraId="653F582C" w14:textId="77777777" w:rsidR="00311692" w:rsidRPr="00DB7D77" w:rsidRDefault="00311692" w:rsidP="0027780F">
            <w:pPr>
              <w:rPr>
                <w:sz w:val="22"/>
                <w:szCs w:val="22"/>
              </w:rPr>
            </w:pPr>
            <w:r w:rsidRPr="00DB7D77">
              <w:rPr>
                <w:sz w:val="22"/>
                <w:szCs w:val="22"/>
              </w:rPr>
              <w:t>Россия</w:t>
            </w:r>
          </w:p>
        </w:tc>
      </w:tr>
      <w:tr w:rsidR="00311692" w:rsidRPr="00DB7D77" w14:paraId="6666CC9C" w14:textId="77777777" w:rsidTr="0027780F">
        <w:tc>
          <w:tcPr>
            <w:tcW w:w="675" w:type="dxa"/>
            <w:vAlign w:val="center"/>
          </w:tcPr>
          <w:p w14:paraId="40F57B76" w14:textId="77777777" w:rsidR="00311692" w:rsidRPr="00DB7D77" w:rsidRDefault="00311692" w:rsidP="00311692">
            <w:pPr>
              <w:pStyle w:val="aa"/>
              <w:numPr>
                <w:ilvl w:val="0"/>
                <w:numId w:val="16"/>
              </w:numPr>
              <w:ind w:left="0" w:firstLine="0"/>
              <w:jc w:val="center"/>
              <w:rPr>
                <w:sz w:val="22"/>
                <w:szCs w:val="22"/>
              </w:rPr>
            </w:pPr>
          </w:p>
        </w:tc>
        <w:tc>
          <w:tcPr>
            <w:tcW w:w="3431" w:type="dxa"/>
          </w:tcPr>
          <w:p w14:paraId="248E24AD" w14:textId="77777777" w:rsidR="00311692" w:rsidRPr="00DB7D77" w:rsidRDefault="00311692" w:rsidP="0027780F">
            <w:pPr>
              <w:jc w:val="both"/>
              <w:rPr>
                <w:sz w:val="22"/>
                <w:szCs w:val="22"/>
              </w:rPr>
            </w:pPr>
            <w:r w:rsidRPr="00DB7D77">
              <w:rPr>
                <w:sz w:val="22"/>
                <w:szCs w:val="22"/>
              </w:rPr>
              <w:t xml:space="preserve">Электронная библиотека диссертации и авторефератов РГБ(ЭБД РГБ) </w:t>
            </w:r>
          </w:p>
        </w:tc>
        <w:tc>
          <w:tcPr>
            <w:tcW w:w="3799" w:type="dxa"/>
          </w:tcPr>
          <w:p w14:paraId="7C21CD45" w14:textId="77777777" w:rsidR="00311692" w:rsidRPr="00DB7D77" w:rsidRDefault="00DB7D77" w:rsidP="0027780F">
            <w:pPr>
              <w:jc w:val="both"/>
              <w:rPr>
                <w:sz w:val="22"/>
                <w:szCs w:val="22"/>
              </w:rPr>
            </w:pPr>
            <w:hyperlink r:id="rId21" w:history="1">
              <w:r w:rsidR="00311692" w:rsidRPr="00DB7D77">
                <w:rPr>
                  <w:color w:val="0000FF"/>
                  <w:sz w:val="22"/>
                  <w:szCs w:val="22"/>
                  <w:u w:val="single"/>
                </w:rPr>
                <w:t>https://dvs.rsl.ru</w:t>
              </w:r>
            </w:hyperlink>
          </w:p>
          <w:p w14:paraId="37CCDAC2" w14:textId="77777777" w:rsidR="00311692" w:rsidRPr="00DB7D77" w:rsidRDefault="00311692" w:rsidP="0027780F">
            <w:pPr>
              <w:jc w:val="both"/>
              <w:rPr>
                <w:sz w:val="22"/>
                <w:szCs w:val="22"/>
              </w:rPr>
            </w:pPr>
            <w:r w:rsidRPr="00DB7D77">
              <w:rPr>
                <w:sz w:val="22"/>
                <w:szCs w:val="22"/>
              </w:rPr>
              <w:t>Требуется регистрация в библиотеке СОГУ</w:t>
            </w:r>
          </w:p>
        </w:tc>
        <w:tc>
          <w:tcPr>
            <w:tcW w:w="1703" w:type="dxa"/>
          </w:tcPr>
          <w:p w14:paraId="48F126B5" w14:textId="77777777" w:rsidR="00311692" w:rsidRPr="00DB7D77" w:rsidRDefault="00311692" w:rsidP="0027780F">
            <w:pPr>
              <w:rPr>
                <w:sz w:val="22"/>
                <w:szCs w:val="22"/>
              </w:rPr>
            </w:pPr>
            <w:r w:rsidRPr="00DB7D77">
              <w:rPr>
                <w:sz w:val="22"/>
                <w:szCs w:val="22"/>
              </w:rPr>
              <w:t>Россия</w:t>
            </w:r>
          </w:p>
        </w:tc>
      </w:tr>
      <w:tr w:rsidR="00311692" w:rsidRPr="00DB7D77" w14:paraId="366E5070" w14:textId="77777777" w:rsidTr="0027780F">
        <w:tc>
          <w:tcPr>
            <w:tcW w:w="675" w:type="dxa"/>
            <w:vAlign w:val="center"/>
          </w:tcPr>
          <w:p w14:paraId="10C47B3B" w14:textId="77777777" w:rsidR="00311692" w:rsidRPr="00DB7D77" w:rsidRDefault="00311692" w:rsidP="00311692">
            <w:pPr>
              <w:pStyle w:val="aa"/>
              <w:numPr>
                <w:ilvl w:val="0"/>
                <w:numId w:val="16"/>
              </w:numPr>
              <w:ind w:left="0" w:firstLine="0"/>
              <w:jc w:val="center"/>
              <w:rPr>
                <w:sz w:val="22"/>
                <w:szCs w:val="22"/>
                <w:lang w:val="en-US"/>
              </w:rPr>
            </w:pPr>
          </w:p>
        </w:tc>
        <w:tc>
          <w:tcPr>
            <w:tcW w:w="3431" w:type="dxa"/>
          </w:tcPr>
          <w:p w14:paraId="5CB831E4" w14:textId="77777777" w:rsidR="00311692" w:rsidRPr="00DB7D77" w:rsidRDefault="00311692" w:rsidP="0027780F">
            <w:pPr>
              <w:spacing w:after="160" w:line="259" w:lineRule="auto"/>
              <w:jc w:val="both"/>
              <w:rPr>
                <w:sz w:val="22"/>
                <w:szCs w:val="22"/>
              </w:rPr>
            </w:pPr>
            <w:r w:rsidRPr="00DB7D77">
              <w:rPr>
                <w:sz w:val="22"/>
                <w:szCs w:val="22"/>
              </w:rPr>
              <w:t>ЭБС "Университетская библиотека ONLINE"</w:t>
            </w:r>
          </w:p>
        </w:tc>
        <w:tc>
          <w:tcPr>
            <w:tcW w:w="3799" w:type="dxa"/>
          </w:tcPr>
          <w:p w14:paraId="215EDF28" w14:textId="77777777" w:rsidR="00311692" w:rsidRPr="00DB7D77" w:rsidRDefault="00DB7D77" w:rsidP="0027780F">
            <w:pPr>
              <w:jc w:val="both"/>
              <w:rPr>
                <w:sz w:val="22"/>
                <w:szCs w:val="22"/>
              </w:rPr>
            </w:pPr>
            <w:hyperlink r:id="rId22" w:history="1">
              <w:r w:rsidR="00311692" w:rsidRPr="00DB7D77">
                <w:rPr>
                  <w:color w:val="0000FF"/>
                  <w:sz w:val="22"/>
                  <w:szCs w:val="22"/>
                  <w:u w:val="single"/>
                </w:rPr>
                <w:t>https://biblioclub.ru</w:t>
              </w:r>
            </w:hyperlink>
          </w:p>
          <w:p w14:paraId="4FA3C783" w14:textId="77777777" w:rsidR="00311692" w:rsidRPr="00DB7D77" w:rsidRDefault="00311692" w:rsidP="0027780F">
            <w:pPr>
              <w:jc w:val="both"/>
              <w:rPr>
                <w:sz w:val="22"/>
                <w:szCs w:val="22"/>
              </w:rPr>
            </w:pPr>
            <w:r w:rsidRPr="00DB7D77">
              <w:rPr>
                <w:sz w:val="22"/>
                <w:szCs w:val="22"/>
              </w:rPr>
              <w:t>Требуется регистрация в библиотеке СОГУ</w:t>
            </w:r>
          </w:p>
        </w:tc>
        <w:tc>
          <w:tcPr>
            <w:tcW w:w="1703" w:type="dxa"/>
          </w:tcPr>
          <w:p w14:paraId="5929DF74" w14:textId="77777777" w:rsidR="00311692" w:rsidRPr="00DB7D77" w:rsidRDefault="00311692" w:rsidP="0027780F">
            <w:pPr>
              <w:rPr>
                <w:sz w:val="22"/>
                <w:szCs w:val="22"/>
              </w:rPr>
            </w:pPr>
            <w:r w:rsidRPr="00DB7D77">
              <w:rPr>
                <w:sz w:val="22"/>
                <w:szCs w:val="22"/>
              </w:rPr>
              <w:t>Россия</w:t>
            </w:r>
          </w:p>
        </w:tc>
      </w:tr>
      <w:tr w:rsidR="00311692" w:rsidRPr="00DB7D77" w14:paraId="582F3014" w14:textId="77777777" w:rsidTr="0027780F">
        <w:tc>
          <w:tcPr>
            <w:tcW w:w="675" w:type="dxa"/>
            <w:vAlign w:val="center"/>
          </w:tcPr>
          <w:p w14:paraId="4110B6B9" w14:textId="77777777" w:rsidR="00311692" w:rsidRPr="00DB7D77" w:rsidRDefault="00311692" w:rsidP="00311692">
            <w:pPr>
              <w:pStyle w:val="aa"/>
              <w:numPr>
                <w:ilvl w:val="0"/>
                <w:numId w:val="16"/>
              </w:numPr>
              <w:ind w:left="0" w:firstLine="0"/>
              <w:jc w:val="center"/>
              <w:rPr>
                <w:sz w:val="22"/>
                <w:szCs w:val="22"/>
                <w:lang w:val="en-US"/>
              </w:rPr>
            </w:pPr>
          </w:p>
        </w:tc>
        <w:tc>
          <w:tcPr>
            <w:tcW w:w="3431" w:type="dxa"/>
          </w:tcPr>
          <w:p w14:paraId="393EAF79" w14:textId="77777777" w:rsidR="00311692" w:rsidRPr="00DB7D77" w:rsidRDefault="00311692" w:rsidP="0027780F">
            <w:pPr>
              <w:spacing w:after="160" w:line="259" w:lineRule="auto"/>
              <w:jc w:val="both"/>
              <w:rPr>
                <w:sz w:val="22"/>
                <w:szCs w:val="22"/>
              </w:rPr>
            </w:pPr>
            <w:r w:rsidRPr="00DB7D77">
              <w:rPr>
                <w:sz w:val="22"/>
                <w:szCs w:val="22"/>
              </w:rPr>
              <w:t xml:space="preserve">ЭБС «Научная электронная библиотека eLibrary.ru»  </w:t>
            </w:r>
          </w:p>
        </w:tc>
        <w:tc>
          <w:tcPr>
            <w:tcW w:w="3799" w:type="dxa"/>
          </w:tcPr>
          <w:p w14:paraId="34DE8DC0" w14:textId="77777777" w:rsidR="00311692" w:rsidRPr="00DB7D77" w:rsidRDefault="00DB7D77" w:rsidP="0027780F">
            <w:pPr>
              <w:jc w:val="both"/>
              <w:rPr>
                <w:color w:val="0000FF"/>
                <w:sz w:val="22"/>
                <w:szCs w:val="22"/>
                <w:u w:val="single"/>
              </w:rPr>
            </w:pPr>
            <w:hyperlink r:id="rId23" w:history="1">
              <w:r w:rsidR="00311692" w:rsidRPr="00DB7D77">
                <w:rPr>
                  <w:color w:val="0000FF"/>
                  <w:sz w:val="22"/>
                  <w:szCs w:val="22"/>
                  <w:u w:val="single"/>
                </w:rPr>
                <w:t>http://elibrary.ru</w:t>
              </w:r>
            </w:hyperlink>
            <w:r w:rsidR="00311692" w:rsidRPr="00DB7D77">
              <w:rPr>
                <w:color w:val="0000FF"/>
                <w:sz w:val="22"/>
                <w:szCs w:val="22"/>
                <w:u w:val="single"/>
              </w:rPr>
              <w:t>.</w:t>
            </w:r>
          </w:p>
          <w:p w14:paraId="58F0BB97" w14:textId="77777777" w:rsidR="00311692" w:rsidRPr="00DB7D77" w:rsidRDefault="00311692" w:rsidP="0027780F">
            <w:pPr>
              <w:spacing w:after="160" w:line="259" w:lineRule="auto"/>
              <w:jc w:val="both"/>
              <w:rPr>
                <w:sz w:val="22"/>
                <w:szCs w:val="22"/>
              </w:rPr>
            </w:pPr>
            <w:r w:rsidRPr="00DB7D77">
              <w:rPr>
                <w:sz w:val="22"/>
                <w:szCs w:val="22"/>
              </w:rPr>
              <w:t>Требуется регистрация в библиотеке СОГУ</w:t>
            </w:r>
          </w:p>
          <w:p w14:paraId="26597C94" w14:textId="77777777" w:rsidR="00311692" w:rsidRPr="00DB7D77" w:rsidRDefault="00311692" w:rsidP="0027780F">
            <w:pPr>
              <w:jc w:val="both"/>
              <w:rPr>
                <w:sz w:val="22"/>
                <w:szCs w:val="22"/>
              </w:rPr>
            </w:pPr>
          </w:p>
        </w:tc>
        <w:tc>
          <w:tcPr>
            <w:tcW w:w="1703" w:type="dxa"/>
          </w:tcPr>
          <w:p w14:paraId="520D02BF" w14:textId="77777777" w:rsidR="00311692" w:rsidRPr="00DB7D77" w:rsidRDefault="00311692" w:rsidP="0027780F">
            <w:pPr>
              <w:rPr>
                <w:sz w:val="22"/>
                <w:szCs w:val="22"/>
              </w:rPr>
            </w:pPr>
            <w:r w:rsidRPr="00DB7D77">
              <w:rPr>
                <w:sz w:val="22"/>
                <w:szCs w:val="22"/>
              </w:rPr>
              <w:t>Россия</w:t>
            </w:r>
          </w:p>
        </w:tc>
      </w:tr>
      <w:tr w:rsidR="00311692" w:rsidRPr="00DB7D77" w14:paraId="45C8A26C" w14:textId="77777777" w:rsidTr="0027780F">
        <w:tc>
          <w:tcPr>
            <w:tcW w:w="675" w:type="dxa"/>
            <w:vAlign w:val="center"/>
          </w:tcPr>
          <w:p w14:paraId="25544F2D" w14:textId="77777777" w:rsidR="00311692" w:rsidRPr="00DB7D77" w:rsidRDefault="00311692" w:rsidP="00311692">
            <w:pPr>
              <w:pStyle w:val="aa"/>
              <w:numPr>
                <w:ilvl w:val="0"/>
                <w:numId w:val="16"/>
              </w:numPr>
              <w:ind w:left="0" w:firstLine="0"/>
              <w:jc w:val="center"/>
              <w:rPr>
                <w:sz w:val="22"/>
                <w:szCs w:val="22"/>
                <w:lang w:val="en-US"/>
              </w:rPr>
            </w:pPr>
          </w:p>
        </w:tc>
        <w:tc>
          <w:tcPr>
            <w:tcW w:w="3431" w:type="dxa"/>
          </w:tcPr>
          <w:p w14:paraId="2E6E3802" w14:textId="77777777" w:rsidR="00311692" w:rsidRPr="00DB7D77" w:rsidRDefault="00311692" w:rsidP="0027780F">
            <w:pPr>
              <w:spacing w:after="160" w:line="259" w:lineRule="auto"/>
              <w:jc w:val="both"/>
              <w:rPr>
                <w:sz w:val="22"/>
                <w:szCs w:val="22"/>
              </w:rPr>
            </w:pPr>
            <w:r w:rsidRPr="00DB7D77">
              <w:rPr>
                <w:sz w:val="22"/>
                <w:szCs w:val="22"/>
              </w:rPr>
              <w:t xml:space="preserve">Универсальная баз данных </w:t>
            </w:r>
            <w:proofErr w:type="spellStart"/>
            <w:r w:rsidRPr="00DB7D77">
              <w:rPr>
                <w:sz w:val="22"/>
                <w:szCs w:val="22"/>
              </w:rPr>
              <w:t>EastView</w:t>
            </w:r>
            <w:proofErr w:type="spellEnd"/>
          </w:p>
        </w:tc>
        <w:tc>
          <w:tcPr>
            <w:tcW w:w="3799" w:type="dxa"/>
          </w:tcPr>
          <w:p w14:paraId="55676337" w14:textId="77777777" w:rsidR="00311692" w:rsidRPr="00DB7D77" w:rsidRDefault="00DB7D77" w:rsidP="0027780F">
            <w:pPr>
              <w:spacing w:after="160" w:line="259" w:lineRule="auto"/>
              <w:jc w:val="both"/>
              <w:rPr>
                <w:sz w:val="22"/>
                <w:szCs w:val="22"/>
              </w:rPr>
            </w:pPr>
            <w:hyperlink r:id="rId24" w:history="1">
              <w:r w:rsidR="00311692" w:rsidRPr="00DB7D77">
                <w:rPr>
                  <w:color w:val="0000FF"/>
                  <w:sz w:val="22"/>
                  <w:szCs w:val="22"/>
                  <w:u w:val="single"/>
                </w:rPr>
                <w:t>https://dlib.eastview.com</w:t>
              </w:r>
            </w:hyperlink>
          </w:p>
          <w:p w14:paraId="7A56218C" w14:textId="77777777" w:rsidR="00311692" w:rsidRPr="00DB7D77" w:rsidRDefault="00311692" w:rsidP="0027780F">
            <w:pPr>
              <w:spacing w:after="160" w:line="259" w:lineRule="auto"/>
              <w:jc w:val="both"/>
              <w:rPr>
                <w:sz w:val="22"/>
                <w:szCs w:val="22"/>
              </w:rPr>
            </w:pPr>
          </w:p>
        </w:tc>
        <w:tc>
          <w:tcPr>
            <w:tcW w:w="1703" w:type="dxa"/>
          </w:tcPr>
          <w:p w14:paraId="5551FFA1" w14:textId="77777777" w:rsidR="00311692" w:rsidRPr="00DB7D77" w:rsidRDefault="00311692" w:rsidP="0027780F">
            <w:pPr>
              <w:spacing w:after="160" w:line="259" w:lineRule="auto"/>
              <w:jc w:val="both"/>
              <w:rPr>
                <w:sz w:val="22"/>
                <w:szCs w:val="22"/>
              </w:rPr>
            </w:pPr>
            <w:r w:rsidRPr="00DB7D77">
              <w:rPr>
                <w:sz w:val="22"/>
                <w:szCs w:val="22"/>
              </w:rPr>
              <w:t>США</w:t>
            </w:r>
          </w:p>
        </w:tc>
      </w:tr>
      <w:tr w:rsidR="00311692" w:rsidRPr="00DB7D77" w14:paraId="5A65AFF3" w14:textId="77777777" w:rsidTr="0027780F">
        <w:tc>
          <w:tcPr>
            <w:tcW w:w="675" w:type="dxa"/>
            <w:vAlign w:val="center"/>
          </w:tcPr>
          <w:p w14:paraId="3D0BE865" w14:textId="77777777" w:rsidR="00311692" w:rsidRPr="00DB7D77" w:rsidRDefault="00311692" w:rsidP="00311692">
            <w:pPr>
              <w:pStyle w:val="aa"/>
              <w:numPr>
                <w:ilvl w:val="0"/>
                <w:numId w:val="16"/>
              </w:numPr>
              <w:ind w:left="0" w:firstLine="0"/>
              <w:jc w:val="center"/>
              <w:rPr>
                <w:sz w:val="22"/>
                <w:szCs w:val="22"/>
                <w:lang w:val="en-US"/>
              </w:rPr>
            </w:pPr>
          </w:p>
        </w:tc>
        <w:tc>
          <w:tcPr>
            <w:tcW w:w="3431" w:type="dxa"/>
          </w:tcPr>
          <w:p w14:paraId="0CDF3865" w14:textId="77777777" w:rsidR="00311692" w:rsidRPr="00DB7D77" w:rsidRDefault="00311692" w:rsidP="0027780F">
            <w:pPr>
              <w:jc w:val="both"/>
              <w:rPr>
                <w:sz w:val="22"/>
                <w:szCs w:val="22"/>
              </w:rPr>
            </w:pPr>
            <w:r w:rsidRPr="00DB7D77">
              <w:rPr>
                <w:sz w:val="22"/>
                <w:szCs w:val="22"/>
              </w:rPr>
              <w:t xml:space="preserve">ЭБС «Консультант студента» Студенческая электронная библиотека по медицинскому и фармацевтическому образованию, а также по естественным и точным наукам в целом.   </w:t>
            </w:r>
          </w:p>
        </w:tc>
        <w:tc>
          <w:tcPr>
            <w:tcW w:w="3799" w:type="dxa"/>
          </w:tcPr>
          <w:p w14:paraId="6A833C07" w14:textId="77777777" w:rsidR="00311692" w:rsidRPr="00DB7D77" w:rsidRDefault="00DB7D77" w:rsidP="0027780F">
            <w:pPr>
              <w:jc w:val="both"/>
              <w:rPr>
                <w:color w:val="0000FF"/>
                <w:sz w:val="22"/>
                <w:szCs w:val="22"/>
                <w:u w:val="single"/>
              </w:rPr>
            </w:pPr>
            <w:hyperlink r:id="rId25" w:history="1">
              <w:r w:rsidR="00311692" w:rsidRPr="00DB7D77">
                <w:rPr>
                  <w:color w:val="0000FF"/>
                  <w:sz w:val="22"/>
                  <w:szCs w:val="22"/>
                  <w:u w:val="single"/>
                </w:rPr>
                <w:t>http://www.studentlibrary.ru</w:t>
              </w:r>
            </w:hyperlink>
          </w:p>
          <w:p w14:paraId="47A2C15E" w14:textId="77777777" w:rsidR="00311692" w:rsidRPr="00DB7D77" w:rsidRDefault="00311692" w:rsidP="0027780F">
            <w:pPr>
              <w:spacing w:after="160" w:line="259" w:lineRule="auto"/>
              <w:jc w:val="both"/>
              <w:rPr>
                <w:sz w:val="22"/>
                <w:szCs w:val="22"/>
              </w:rPr>
            </w:pPr>
            <w:r w:rsidRPr="00DB7D77">
              <w:rPr>
                <w:sz w:val="22"/>
                <w:szCs w:val="22"/>
              </w:rPr>
              <w:t>Требуется регистрация в библиотеке СОГУ</w:t>
            </w:r>
          </w:p>
        </w:tc>
        <w:tc>
          <w:tcPr>
            <w:tcW w:w="1703" w:type="dxa"/>
          </w:tcPr>
          <w:p w14:paraId="49E11168" w14:textId="77777777" w:rsidR="00311692" w:rsidRPr="00DB7D77" w:rsidRDefault="00311692" w:rsidP="0027780F">
            <w:pPr>
              <w:rPr>
                <w:sz w:val="22"/>
                <w:szCs w:val="22"/>
              </w:rPr>
            </w:pPr>
            <w:r w:rsidRPr="00DB7D77">
              <w:rPr>
                <w:sz w:val="22"/>
                <w:szCs w:val="22"/>
              </w:rPr>
              <w:t>Россия</w:t>
            </w:r>
          </w:p>
        </w:tc>
      </w:tr>
      <w:tr w:rsidR="00311692" w:rsidRPr="00DB7D77" w14:paraId="0911FF68" w14:textId="77777777" w:rsidTr="0027780F">
        <w:trPr>
          <w:trHeight w:val="1719"/>
        </w:trPr>
        <w:tc>
          <w:tcPr>
            <w:tcW w:w="675" w:type="dxa"/>
            <w:vAlign w:val="center"/>
          </w:tcPr>
          <w:p w14:paraId="0A1BF012" w14:textId="77777777" w:rsidR="00311692" w:rsidRPr="00DB7D77" w:rsidRDefault="00311692" w:rsidP="00311692">
            <w:pPr>
              <w:pStyle w:val="aa"/>
              <w:numPr>
                <w:ilvl w:val="0"/>
                <w:numId w:val="16"/>
              </w:numPr>
              <w:ind w:left="0" w:firstLine="0"/>
              <w:jc w:val="center"/>
              <w:rPr>
                <w:sz w:val="22"/>
                <w:szCs w:val="22"/>
                <w:lang w:val="en-US"/>
              </w:rPr>
            </w:pPr>
          </w:p>
        </w:tc>
        <w:tc>
          <w:tcPr>
            <w:tcW w:w="3431" w:type="dxa"/>
          </w:tcPr>
          <w:p w14:paraId="6CD5A081" w14:textId="77777777" w:rsidR="00311692" w:rsidRPr="00DB7D77" w:rsidRDefault="00311692" w:rsidP="0027780F">
            <w:pPr>
              <w:spacing w:after="160" w:line="259" w:lineRule="auto"/>
              <w:jc w:val="both"/>
              <w:rPr>
                <w:sz w:val="22"/>
                <w:szCs w:val="22"/>
              </w:rPr>
            </w:pPr>
            <w:r w:rsidRPr="00DB7D77">
              <w:rPr>
                <w:sz w:val="22"/>
                <w:szCs w:val="22"/>
              </w:rPr>
              <w:t>ЭБС «</w:t>
            </w:r>
            <w:proofErr w:type="spellStart"/>
            <w:r w:rsidRPr="00DB7D77">
              <w:rPr>
                <w:sz w:val="22"/>
                <w:szCs w:val="22"/>
              </w:rPr>
              <w:t>Юрайт</w:t>
            </w:r>
            <w:proofErr w:type="spellEnd"/>
            <w:r w:rsidRPr="00DB7D77">
              <w:rPr>
                <w:sz w:val="22"/>
                <w:szCs w:val="22"/>
              </w:rPr>
              <w:t>» - образовательная среда, включающая виртуальный читальный зал учебников и учебных пособий от авторов из ведущих вузов России по всем направлениям и специальностям</w:t>
            </w:r>
          </w:p>
        </w:tc>
        <w:tc>
          <w:tcPr>
            <w:tcW w:w="3799" w:type="dxa"/>
          </w:tcPr>
          <w:p w14:paraId="5A7B5705" w14:textId="77777777" w:rsidR="00311692" w:rsidRPr="00DB7D77" w:rsidRDefault="00DB7D77" w:rsidP="0027780F">
            <w:pPr>
              <w:jc w:val="both"/>
              <w:rPr>
                <w:color w:val="0000FF"/>
                <w:sz w:val="22"/>
                <w:szCs w:val="22"/>
                <w:u w:val="single"/>
              </w:rPr>
            </w:pPr>
            <w:hyperlink r:id="rId26" w:tgtFrame="_blank" w:history="1">
              <w:r w:rsidR="00311692" w:rsidRPr="00DB7D77">
                <w:rPr>
                  <w:color w:val="0000FF"/>
                  <w:sz w:val="22"/>
                  <w:szCs w:val="22"/>
                  <w:u w:val="single"/>
                </w:rPr>
                <w:t>www.biblio-online.ru</w:t>
              </w:r>
            </w:hyperlink>
          </w:p>
          <w:p w14:paraId="48C632DB" w14:textId="77777777" w:rsidR="00311692" w:rsidRPr="00DB7D77" w:rsidRDefault="00311692" w:rsidP="0027780F">
            <w:pPr>
              <w:spacing w:after="160" w:line="259" w:lineRule="auto"/>
              <w:jc w:val="both"/>
              <w:rPr>
                <w:sz w:val="22"/>
                <w:szCs w:val="22"/>
              </w:rPr>
            </w:pPr>
            <w:r w:rsidRPr="00DB7D77">
              <w:rPr>
                <w:sz w:val="22"/>
                <w:szCs w:val="22"/>
              </w:rPr>
              <w:t>Требуется регистрация в библиотеке СОГУ</w:t>
            </w:r>
          </w:p>
        </w:tc>
        <w:tc>
          <w:tcPr>
            <w:tcW w:w="1703" w:type="dxa"/>
          </w:tcPr>
          <w:p w14:paraId="7699E5CE" w14:textId="77777777" w:rsidR="00311692" w:rsidRPr="00DB7D77" w:rsidRDefault="00311692" w:rsidP="0027780F">
            <w:pPr>
              <w:rPr>
                <w:sz w:val="22"/>
                <w:szCs w:val="22"/>
              </w:rPr>
            </w:pPr>
            <w:r w:rsidRPr="00DB7D77">
              <w:rPr>
                <w:sz w:val="22"/>
                <w:szCs w:val="22"/>
              </w:rPr>
              <w:t>Россия</w:t>
            </w:r>
          </w:p>
        </w:tc>
      </w:tr>
      <w:tr w:rsidR="00311692" w:rsidRPr="00DB7D77" w14:paraId="359AF867" w14:textId="77777777" w:rsidTr="0027780F">
        <w:tc>
          <w:tcPr>
            <w:tcW w:w="675" w:type="dxa"/>
            <w:vAlign w:val="center"/>
          </w:tcPr>
          <w:p w14:paraId="127FFE18" w14:textId="77777777" w:rsidR="00311692" w:rsidRPr="00DB7D77" w:rsidRDefault="00311692" w:rsidP="00311692">
            <w:pPr>
              <w:pStyle w:val="aa"/>
              <w:numPr>
                <w:ilvl w:val="0"/>
                <w:numId w:val="16"/>
              </w:numPr>
              <w:ind w:left="0" w:firstLine="0"/>
              <w:jc w:val="center"/>
              <w:rPr>
                <w:sz w:val="22"/>
                <w:szCs w:val="22"/>
                <w:lang w:val="en-US"/>
              </w:rPr>
            </w:pPr>
          </w:p>
        </w:tc>
        <w:tc>
          <w:tcPr>
            <w:tcW w:w="3431" w:type="dxa"/>
          </w:tcPr>
          <w:p w14:paraId="534392DE" w14:textId="77777777" w:rsidR="00311692" w:rsidRPr="00DB7D77" w:rsidRDefault="00311692" w:rsidP="0027780F">
            <w:pPr>
              <w:spacing w:after="160" w:line="259" w:lineRule="auto"/>
              <w:jc w:val="both"/>
              <w:rPr>
                <w:sz w:val="22"/>
                <w:szCs w:val="22"/>
              </w:rPr>
            </w:pPr>
            <w:r w:rsidRPr="00DB7D77">
              <w:rPr>
                <w:sz w:val="22"/>
                <w:szCs w:val="22"/>
              </w:rPr>
              <w:t>КЭП (домен на Яндексе)</w:t>
            </w:r>
          </w:p>
        </w:tc>
        <w:tc>
          <w:tcPr>
            <w:tcW w:w="3799" w:type="dxa"/>
          </w:tcPr>
          <w:p w14:paraId="626638AC" w14:textId="77777777" w:rsidR="00311692" w:rsidRPr="00DB7D77" w:rsidRDefault="00311692" w:rsidP="0027780F">
            <w:pPr>
              <w:jc w:val="both"/>
              <w:rPr>
                <w:sz w:val="22"/>
                <w:szCs w:val="22"/>
              </w:rPr>
            </w:pPr>
            <w:r w:rsidRPr="00DB7D77">
              <w:rPr>
                <w:sz w:val="22"/>
                <w:szCs w:val="22"/>
              </w:rPr>
              <w:t>бесплатное</w:t>
            </w:r>
          </w:p>
        </w:tc>
        <w:tc>
          <w:tcPr>
            <w:tcW w:w="1703" w:type="dxa"/>
          </w:tcPr>
          <w:p w14:paraId="0698F927" w14:textId="77777777" w:rsidR="00311692" w:rsidRPr="00DB7D77" w:rsidRDefault="00311692" w:rsidP="0027780F">
            <w:pPr>
              <w:rPr>
                <w:sz w:val="22"/>
                <w:szCs w:val="22"/>
              </w:rPr>
            </w:pPr>
            <w:r w:rsidRPr="00DB7D77">
              <w:rPr>
                <w:sz w:val="22"/>
                <w:szCs w:val="22"/>
              </w:rPr>
              <w:t>Россия</w:t>
            </w:r>
          </w:p>
        </w:tc>
      </w:tr>
      <w:tr w:rsidR="00311692" w:rsidRPr="00DB7D77" w14:paraId="0B89FA0E" w14:textId="77777777" w:rsidTr="0027780F">
        <w:tc>
          <w:tcPr>
            <w:tcW w:w="675" w:type="dxa"/>
            <w:vAlign w:val="center"/>
          </w:tcPr>
          <w:p w14:paraId="153859D8" w14:textId="77777777" w:rsidR="00311692" w:rsidRPr="00DB7D77" w:rsidRDefault="00311692" w:rsidP="00311692">
            <w:pPr>
              <w:pStyle w:val="aa"/>
              <w:numPr>
                <w:ilvl w:val="0"/>
                <w:numId w:val="16"/>
              </w:numPr>
              <w:ind w:left="0" w:firstLine="0"/>
              <w:jc w:val="center"/>
              <w:rPr>
                <w:sz w:val="22"/>
                <w:szCs w:val="22"/>
                <w:lang w:val="en-US"/>
              </w:rPr>
            </w:pPr>
          </w:p>
        </w:tc>
        <w:tc>
          <w:tcPr>
            <w:tcW w:w="3431" w:type="dxa"/>
          </w:tcPr>
          <w:p w14:paraId="2DDB5F74" w14:textId="77777777" w:rsidR="00311692" w:rsidRPr="00DB7D77" w:rsidRDefault="00311692" w:rsidP="0027780F">
            <w:pPr>
              <w:spacing w:after="160" w:line="259" w:lineRule="auto"/>
              <w:jc w:val="both"/>
              <w:rPr>
                <w:sz w:val="22"/>
                <w:szCs w:val="22"/>
              </w:rPr>
            </w:pPr>
            <w:proofErr w:type="spellStart"/>
            <w:r w:rsidRPr="00DB7D77">
              <w:rPr>
                <w:sz w:val="22"/>
                <w:szCs w:val="22"/>
              </w:rPr>
              <w:t>РусГард</w:t>
            </w:r>
            <w:proofErr w:type="spellEnd"/>
          </w:p>
        </w:tc>
        <w:tc>
          <w:tcPr>
            <w:tcW w:w="3799" w:type="dxa"/>
          </w:tcPr>
          <w:p w14:paraId="53E9B085" w14:textId="77777777" w:rsidR="00311692" w:rsidRPr="00DB7D77" w:rsidRDefault="00311692" w:rsidP="0027780F">
            <w:pPr>
              <w:jc w:val="both"/>
              <w:rPr>
                <w:sz w:val="22"/>
                <w:szCs w:val="22"/>
              </w:rPr>
            </w:pPr>
            <w:r w:rsidRPr="00DB7D77">
              <w:rPr>
                <w:sz w:val="22"/>
                <w:szCs w:val="22"/>
              </w:rPr>
              <w:t>бесплатное</w:t>
            </w:r>
          </w:p>
        </w:tc>
        <w:tc>
          <w:tcPr>
            <w:tcW w:w="1703" w:type="dxa"/>
          </w:tcPr>
          <w:p w14:paraId="4725ADD1" w14:textId="77777777" w:rsidR="00311692" w:rsidRPr="00DB7D77" w:rsidRDefault="00311692" w:rsidP="0027780F">
            <w:pPr>
              <w:rPr>
                <w:sz w:val="22"/>
                <w:szCs w:val="22"/>
              </w:rPr>
            </w:pPr>
            <w:r w:rsidRPr="00DB7D77">
              <w:rPr>
                <w:sz w:val="22"/>
                <w:szCs w:val="22"/>
              </w:rPr>
              <w:t>Россия</w:t>
            </w:r>
          </w:p>
        </w:tc>
      </w:tr>
      <w:tr w:rsidR="00311692" w:rsidRPr="00DB7D77" w14:paraId="77BAEED5" w14:textId="77777777" w:rsidTr="0027780F">
        <w:tc>
          <w:tcPr>
            <w:tcW w:w="675" w:type="dxa"/>
            <w:vAlign w:val="center"/>
          </w:tcPr>
          <w:p w14:paraId="474A975E" w14:textId="77777777" w:rsidR="00311692" w:rsidRPr="00DB7D77" w:rsidRDefault="00311692" w:rsidP="00311692">
            <w:pPr>
              <w:pStyle w:val="aa"/>
              <w:numPr>
                <w:ilvl w:val="0"/>
                <w:numId w:val="16"/>
              </w:numPr>
              <w:ind w:left="0" w:firstLine="0"/>
              <w:jc w:val="center"/>
              <w:rPr>
                <w:sz w:val="22"/>
                <w:szCs w:val="22"/>
                <w:lang w:val="en-US"/>
              </w:rPr>
            </w:pPr>
          </w:p>
        </w:tc>
        <w:tc>
          <w:tcPr>
            <w:tcW w:w="3431" w:type="dxa"/>
          </w:tcPr>
          <w:p w14:paraId="139DD867" w14:textId="77777777" w:rsidR="00311692" w:rsidRPr="00DB7D77" w:rsidRDefault="00311692" w:rsidP="0027780F">
            <w:pPr>
              <w:spacing w:after="160" w:line="259" w:lineRule="auto"/>
              <w:jc w:val="both"/>
              <w:rPr>
                <w:sz w:val="22"/>
                <w:szCs w:val="22"/>
              </w:rPr>
            </w:pPr>
            <w:proofErr w:type="spellStart"/>
            <w:r w:rsidRPr="00DB7D77">
              <w:rPr>
                <w:bCs/>
                <w:color w:val="202124"/>
                <w:sz w:val="22"/>
                <w:szCs w:val="22"/>
                <w:shd w:val="clear" w:color="auto" w:fill="FFFFFF"/>
              </w:rPr>
              <w:t>ViPNet</w:t>
            </w:r>
            <w:proofErr w:type="spellEnd"/>
          </w:p>
        </w:tc>
        <w:tc>
          <w:tcPr>
            <w:tcW w:w="3799" w:type="dxa"/>
          </w:tcPr>
          <w:p w14:paraId="2983A66F" w14:textId="77777777" w:rsidR="00311692" w:rsidRPr="00DB7D77" w:rsidRDefault="00311692" w:rsidP="0027780F">
            <w:pPr>
              <w:jc w:val="both"/>
              <w:rPr>
                <w:sz w:val="22"/>
                <w:szCs w:val="22"/>
              </w:rPr>
            </w:pPr>
            <w:r w:rsidRPr="00DB7D77">
              <w:rPr>
                <w:sz w:val="22"/>
                <w:szCs w:val="22"/>
              </w:rPr>
              <w:t>бесплатное</w:t>
            </w:r>
          </w:p>
        </w:tc>
        <w:tc>
          <w:tcPr>
            <w:tcW w:w="1703" w:type="dxa"/>
          </w:tcPr>
          <w:p w14:paraId="3A94C0F3" w14:textId="77777777" w:rsidR="00311692" w:rsidRPr="00DB7D77" w:rsidRDefault="00311692" w:rsidP="0027780F">
            <w:pPr>
              <w:rPr>
                <w:sz w:val="22"/>
                <w:szCs w:val="22"/>
              </w:rPr>
            </w:pPr>
            <w:r w:rsidRPr="00DB7D77">
              <w:rPr>
                <w:sz w:val="22"/>
                <w:szCs w:val="22"/>
              </w:rPr>
              <w:t>Россия</w:t>
            </w:r>
          </w:p>
        </w:tc>
      </w:tr>
      <w:bookmarkEnd w:id="10"/>
    </w:tbl>
    <w:p w14:paraId="5969694C" w14:textId="77777777" w:rsidR="00311692" w:rsidRPr="00E0722A" w:rsidRDefault="00311692" w:rsidP="00311692">
      <w:pPr>
        <w:ind w:firstLine="426"/>
        <w:jc w:val="both"/>
        <w:rPr>
          <w:b/>
        </w:rPr>
      </w:pPr>
    </w:p>
    <w:p w14:paraId="3BF975A1" w14:textId="77777777" w:rsidR="00311692" w:rsidRPr="00E0722A" w:rsidRDefault="00311692" w:rsidP="00311692">
      <w:pPr>
        <w:ind w:firstLine="426"/>
        <w:jc w:val="both"/>
        <w:rPr>
          <w:b/>
        </w:rPr>
      </w:pPr>
      <w:r w:rsidRPr="00E0722A">
        <w:rPr>
          <w:b/>
        </w:rPr>
        <w:t>Профессиональные базы данных</w:t>
      </w:r>
      <w:r>
        <w:rPr>
          <w:b/>
        </w:rPr>
        <w:t xml:space="preserve"> и Интернет-ресурсы</w:t>
      </w:r>
      <w:r w:rsidRPr="00E0722A">
        <w:rPr>
          <w:b/>
        </w:rPr>
        <w:t>:</w:t>
      </w:r>
    </w:p>
    <w:p w14:paraId="6C228657" w14:textId="77777777" w:rsidR="00311692" w:rsidRPr="00743DF8" w:rsidRDefault="00311692" w:rsidP="00311692">
      <w:pPr>
        <w:ind w:firstLine="425"/>
        <w:jc w:val="both"/>
      </w:pPr>
      <w:r w:rsidRPr="008D12C2">
        <w:t xml:space="preserve">- Библиотека </w:t>
      </w:r>
      <w:proofErr w:type="spellStart"/>
      <w:r w:rsidRPr="008D12C2">
        <w:t>Гумер</w:t>
      </w:r>
      <w:proofErr w:type="spellEnd"/>
      <w:r w:rsidRPr="008D12C2">
        <w:t xml:space="preserve">: Языкознание. </w:t>
      </w:r>
      <w:r w:rsidRPr="008D12C2">
        <w:rPr>
          <w:lang w:val="en-US"/>
        </w:rPr>
        <w:t>URL</w:t>
      </w:r>
      <w:r w:rsidRPr="00743DF8">
        <w:t xml:space="preserve">: </w:t>
      </w:r>
      <w:hyperlink r:id="rId27" w:history="1">
        <w:r w:rsidRPr="008D12C2">
          <w:rPr>
            <w:rStyle w:val="a9"/>
            <w:lang w:val="en-US"/>
          </w:rPr>
          <w:t>http</w:t>
        </w:r>
        <w:r w:rsidRPr="00743DF8">
          <w:rPr>
            <w:rStyle w:val="a9"/>
          </w:rPr>
          <w:t>://</w:t>
        </w:r>
        <w:r w:rsidRPr="008D12C2">
          <w:rPr>
            <w:rStyle w:val="a9"/>
            <w:lang w:val="en-US"/>
          </w:rPr>
          <w:t>www</w:t>
        </w:r>
        <w:r w:rsidRPr="00743DF8">
          <w:rPr>
            <w:rStyle w:val="a9"/>
          </w:rPr>
          <w:t>.</w:t>
        </w:r>
        <w:proofErr w:type="spellStart"/>
        <w:r w:rsidRPr="008D12C2">
          <w:rPr>
            <w:rStyle w:val="a9"/>
            <w:lang w:val="en-US"/>
          </w:rPr>
          <w:t>gumer</w:t>
        </w:r>
        <w:proofErr w:type="spellEnd"/>
        <w:r w:rsidRPr="00743DF8">
          <w:rPr>
            <w:rStyle w:val="a9"/>
          </w:rPr>
          <w:t>.</w:t>
        </w:r>
        <w:r w:rsidRPr="008D12C2">
          <w:rPr>
            <w:rStyle w:val="a9"/>
            <w:lang w:val="en-US"/>
          </w:rPr>
          <w:t>info</w:t>
        </w:r>
        <w:r w:rsidRPr="00743DF8">
          <w:rPr>
            <w:rStyle w:val="a9"/>
          </w:rPr>
          <w:t>/</w:t>
        </w:r>
        <w:proofErr w:type="spellStart"/>
        <w:r w:rsidRPr="008D12C2">
          <w:rPr>
            <w:rStyle w:val="a9"/>
            <w:lang w:val="en-US"/>
          </w:rPr>
          <w:t>bibliotek</w:t>
        </w:r>
        <w:proofErr w:type="spellEnd"/>
        <w:r w:rsidRPr="00743DF8">
          <w:rPr>
            <w:rStyle w:val="a9"/>
          </w:rPr>
          <w:t>_</w:t>
        </w:r>
        <w:proofErr w:type="spellStart"/>
        <w:r w:rsidRPr="008D12C2">
          <w:rPr>
            <w:rStyle w:val="a9"/>
            <w:lang w:val="en-US"/>
          </w:rPr>
          <w:t>Buks</w:t>
        </w:r>
        <w:proofErr w:type="spellEnd"/>
        <w:r w:rsidRPr="00743DF8">
          <w:rPr>
            <w:rStyle w:val="a9"/>
          </w:rPr>
          <w:t>/</w:t>
        </w:r>
        <w:r w:rsidRPr="008D12C2">
          <w:rPr>
            <w:rStyle w:val="a9"/>
            <w:lang w:val="en-US"/>
          </w:rPr>
          <w:t>Linguist</w:t>
        </w:r>
        <w:r w:rsidRPr="00743DF8">
          <w:rPr>
            <w:rStyle w:val="a9"/>
          </w:rPr>
          <w:t xml:space="preserve"> /</w:t>
        </w:r>
        <w:r w:rsidRPr="008D12C2">
          <w:rPr>
            <w:rStyle w:val="a9"/>
            <w:lang w:val="en-US"/>
          </w:rPr>
          <w:t>Index</w:t>
        </w:r>
        <w:r w:rsidRPr="00743DF8">
          <w:rPr>
            <w:rStyle w:val="a9"/>
          </w:rPr>
          <w:t>_</w:t>
        </w:r>
        <w:r w:rsidRPr="008D12C2">
          <w:rPr>
            <w:rStyle w:val="a9"/>
            <w:lang w:val="en-US"/>
          </w:rPr>
          <w:t>Ling</w:t>
        </w:r>
        <w:r w:rsidRPr="00743DF8">
          <w:rPr>
            <w:rStyle w:val="a9"/>
          </w:rPr>
          <w:t>.</w:t>
        </w:r>
        <w:proofErr w:type="spellStart"/>
        <w:r w:rsidRPr="008D12C2">
          <w:rPr>
            <w:rStyle w:val="a9"/>
            <w:lang w:val="en-US"/>
          </w:rPr>
          <w:t>php</w:t>
        </w:r>
        <w:proofErr w:type="spellEnd"/>
      </w:hyperlink>
      <w:r w:rsidRPr="00743DF8">
        <w:t>;</w:t>
      </w:r>
    </w:p>
    <w:p w14:paraId="0388A42E" w14:textId="77777777" w:rsidR="00311692" w:rsidRPr="008D12C2" w:rsidRDefault="00311692" w:rsidP="00311692">
      <w:pPr>
        <w:ind w:firstLine="425"/>
        <w:jc w:val="both"/>
      </w:pPr>
      <w:r w:rsidRPr="008D12C2">
        <w:t xml:space="preserve">- Интерактивные словари русского языка на сайте ИРЯ им. </w:t>
      </w:r>
      <w:proofErr w:type="spellStart"/>
      <w:r w:rsidRPr="008D12C2">
        <w:t>В.Виноградова</w:t>
      </w:r>
      <w:proofErr w:type="spellEnd"/>
      <w:r w:rsidRPr="008D12C2">
        <w:t xml:space="preserve">. URL: </w:t>
      </w:r>
      <w:hyperlink r:id="rId28" w:history="1">
        <w:r w:rsidRPr="008D12C2">
          <w:rPr>
            <w:rStyle w:val="a9"/>
          </w:rPr>
          <w:t>http://www.slovari.ru/lang/ru/</w:t>
        </w:r>
      </w:hyperlink>
      <w:r w:rsidRPr="008D12C2">
        <w:t>;</w:t>
      </w:r>
    </w:p>
    <w:p w14:paraId="2C0F33D5" w14:textId="77777777" w:rsidR="00311692" w:rsidRPr="008D12C2" w:rsidRDefault="00311692" w:rsidP="00311692">
      <w:pPr>
        <w:ind w:firstLine="425"/>
        <w:jc w:val="both"/>
      </w:pPr>
      <w:r w:rsidRPr="008D12C2">
        <w:t xml:space="preserve">- Национальный корпус русского языка. URL: </w:t>
      </w:r>
      <w:hyperlink r:id="rId29" w:history="1">
        <w:r w:rsidRPr="008D12C2">
          <w:rPr>
            <w:rStyle w:val="a9"/>
          </w:rPr>
          <w:t>http://ruscorpora.ru</w:t>
        </w:r>
      </w:hyperlink>
      <w:r w:rsidRPr="008D12C2">
        <w:t>;</w:t>
      </w:r>
    </w:p>
    <w:p w14:paraId="5E4431EB" w14:textId="77777777" w:rsidR="00311692" w:rsidRPr="008D12C2" w:rsidRDefault="00311692" w:rsidP="00311692">
      <w:pPr>
        <w:ind w:firstLine="425"/>
        <w:jc w:val="both"/>
      </w:pPr>
      <w:r w:rsidRPr="008D12C2">
        <w:t xml:space="preserve">- Российская государственная библиотека. </w:t>
      </w:r>
      <w:r w:rsidRPr="008D12C2">
        <w:rPr>
          <w:lang w:val="en-US"/>
        </w:rPr>
        <w:t>URL</w:t>
      </w:r>
      <w:r w:rsidRPr="008D12C2">
        <w:t xml:space="preserve">: </w:t>
      </w:r>
      <w:hyperlink r:id="rId30" w:history="1">
        <w:r w:rsidRPr="008D12C2">
          <w:rPr>
            <w:rStyle w:val="a9"/>
            <w:lang w:val="en-US"/>
          </w:rPr>
          <w:t>http</w:t>
        </w:r>
        <w:r w:rsidRPr="008D12C2">
          <w:rPr>
            <w:rStyle w:val="a9"/>
          </w:rPr>
          <w:t>://</w:t>
        </w:r>
        <w:r w:rsidRPr="008D12C2">
          <w:rPr>
            <w:rStyle w:val="a9"/>
            <w:lang w:val="en-US"/>
          </w:rPr>
          <w:t>www</w:t>
        </w:r>
        <w:r w:rsidRPr="008D12C2">
          <w:rPr>
            <w:rStyle w:val="a9"/>
          </w:rPr>
          <w:t>.</w:t>
        </w:r>
        <w:proofErr w:type="spellStart"/>
        <w:r w:rsidRPr="008D12C2">
          <w:rPr>
            <w:rStyle w:val="a9"/>
            <w:lang w:val="en-US"/>
          </w:rPr>
          <w:t>rsl</w:t>
        </w:r>
        <w:proofErr w:type="spellEnd"/>
        <w:r w:rsidRPr="008D12C2">
          <w:rPr>
            <w:rStyle w:val="a9"/>
          </w:rPr>
          <w:t>.</w:t>
        </w:r>
        <w:proofErr w:type="spellStart"/>
        <w:r w:rsidRPr="008D12C2">
          <w:rPr>
            <w:rStyle w:val="a9"/>
            <w:lang w:val="en-US"/>
          </w:rPr>
          <w:t>ru</w:t>
        </w:r>
        <w:proofErr w:type="spellEnd"/>
        <w:r w:rsidRPr="008D12C2">
          <w:rPr>
            <w:rStyle w:val="a9"/>
          </w:rPr>
          <w:t>/</w:t>
        </w:r>
      </w:hyperlink>
      <w:r w:rsidRPr="008D12C2">
        <w:t>;</w:t>
      </w:r>
    </w:p>
    <w:p w14:paraId="793BDF68" w14:textId="77777777" w:rsidR="00311692" w:rsidRPr="008D12C2" w:rsidRDefault="00311692" w:rsidP="00311692">
      <w:pPr>
        <w:ind w:firstLine="425"/>
        <w:jc w:val="both"/>
      </w:pPr>
      <w:r w:rsidRPr="008D12C2">
        <w:t xml:space="preserve">- Российская национальная библиотека. </w:t>
      </w:r>
      <w:r w:rsidRPr="008D12C2">
        <w:rPr>
          <w:lang w:val="en-US"/>
        </w:rPr>
        <w:t>URL</w:t>
      </w:r>
      <w:r w:rsidRPr="008D12C2">
        <w:t xml:space="preserve">: </w:t>
      </w:r>
      <w:hyperlink r:id="rId31" w:history="1">
        <w:r w:rsidRPr="008D12C2">
          <w:rPr>
            <w:rStyle w:val="a9"/>
            <w:lang w:val="en-US"/>
          </w:rPr>
          <w:t>http</w:t>
        </w:r>
        <w:r w:rsidRPr="008D12C2">
          <w:rPr>
            <w:rStyle w:val="a9"/>
          </w:rPr>
          <w:t>://</w:t>
        </w:r>
        <w:r w:rsidRPr="008D12C2">
          <w:rPr>
            <w:rStyle w:val="a9"/>
            <w:lang w:val="en-US"/>
          </w:rPr>
          <w:t>www</w:t>
        </w:r>
        <w:r w:rsidRPr="008D12C2">
          <w:rPr>
            <w:rStyle w:val="a9"/>
          </w:rPr>
          <w:t>.</w:t>
        </w:r>
        <w:proofErr w:type="spellStart"/>
        <w:r w:rsidRPr="008D12C2">
          <w:rPr>
            <w:rStyle w:val="a9"/>
            <w:lang w:val="en-US"/>
          </w:rPr>
          <w:t>nlr</w:t>
        </w:r>
        <w:proofErr w:type="spellEnd"/>
        <w:r w:rsidRPr="008D12C2">
          <w:rPr>
            <w:rStyle w:val="a9"/>
          </w:rPr>
          <w:t>.</w:t>
        </w:r>
        <w:proofErr w:type="spellStart"/>
        <w:r w:rsidRPr="008D12C2">
          <w:rPr>
            <w:rStyle w:val="a9"/>
            <w:lang w:val="en-US"/>
          </w:rPr>
          <w:t>ru</w:t>
        </w:r>
        <w:proofErr w:type="spellEnd"/>
        <w:r w:rsidRPr="008D12C2">
          <w:rPr>
            <w:rStyle w:val="a9"/>
          </w:rPr>
          <w:t>/</w:t>
        </w:r>
      </w:hyperlink>
      <w:r w:rsidRPr="008D12C2">
        <w:t>;</w:t>
      </w:r>
    </w:p>
    <w:p w14:paraId="08F68D39" w14:textId="77777777" w:rsidR="00311692" w:rsidRPr="008D12C2" w:rsidRDefault="00311692" w:rsidP="00311692">
      <w:pPr>
        <w:ind w:firstLine="425"/>
        <w:jc w:val="both"/>
        <w:rPr>
          <w:lang w:val="en-US"/>
        </w:rPr>
      </w:pPr>
      <w:r w:rsidRPr="008D12C2">
        <w:t>- Русский филологический портал “</w:t>
      </w:r>
      <w:proofErr w:type="spellStart"/>
      <w:r w:rsidRPr="008D12C2">
        <w:t>Philology.Ru</w:t>
      </w:r>
      <w:proofErr w:type="spellEnd"/>
      <w:r w:rsidRPr="008D12C2">
        <w:t xml:space="preserve">”. </w:t>
      </w:r>
      <w:r w:rsidRPr="008D12C2">
        <w:rPr>
          <w:lang w:val="en-US"/>
        </w:rPr>
        <w:t xml:space="preserve">URL: </w:t>
      </w:r>
      <w:hyperlink r:id="rId32" w:history="1">
        <w:r w:rsidRPr="008D12C2">
          <w:rPr>
            <w:rStyle w:val="a9"/>
            <w:lang w:val="en-US"/>
          </w:rPr>
          <w:t>http://www.philology.ru</w:t>
        </w:r>
      </w:hyperlink>
      <w:r w:rsidRPr="008D12C2">
        <w:rPr>
          <w:lang w:val="en-US"/>
        </w:rPr>
        <w:t>;</w:t>
      </w:r>
    </w:p>
    <w:p w14:paraId="759481AB" w14:textId="77777777" w:rsidR="00311692" w:rsidRPr="008D12C2" w:rsidRDefault="00311692" w:rsidP="00311692">
      <w:pPr>
        <w:ind w:firstLine="425"/>
        <w:jc w:val="both"/>
      </w:pPr>
      <w:r w:rsidRPr="008D12C2">
        <w:t xml:space="preserve">- Университетская информационная система РОССИЯ. </w:t>
      </w:r>
      <w:r w:rsidRPr="008D12C2">
        <w:rPr>
          <w:lang w:val="en-US"/>
        </w:rPr>
        <w:t>URL</w:t>
      </w:r>
      <w:r w:rsidRPr="008D12C2">
        <w:t xml:space="preserve">: </w:t>
      </w:r>
      <w:hyperlink r:id="rId33" w:history="1">
        <w:r w:rsidRPr="008D12C2">
          <w:rPr>
            <w:rStyle w:val="a9"/>
            <w:lang w:val="en-US"/>
          </w:rPr>
          <w:t>http</w:t>
        </w:r>
        <w:r w:rsidRPr="008D12C2">
          <w:rPr>
            <w:rStyle w:val="a9"/>
          </w:rPr>
          <w:t>://</w:t>
        </w:r>
        <w:r w:rsidRPr="008D12C2">
          <w:rPr>
            <w:rStyle w:val="a9"/>
            <w:lang w:val="en-US"/>
          </w:rPr>
          <w:t>www</w:t>
        </w:r>
        <w:r w:rsidRPr="008D12C2">
          <w:rPr>
            <w:rStyle w:val="a9"/>
          </w:rPr>
          <w:t>.</w:t>
        </w:r>
        <w:proofErr w:type="spellStart"/>
        <w:r w:rsidRPr="008D12C2">
          <w:rPr>
            <w:rStyle w:val="a9"/>
            <w:lang w:val="en-US"/>
          </w:rPr>
          <w:t>cir</w:t>
        </w:r>
        <w:proofErr w:type="spellEnd"/>
        <w:r w:rsidRPr="008D12C2">
          <w:rPr>
            <w:rStyle w:val="a9"/>
          </w:rPr>
          <w:t>.</w:t>
        </w:r>
        <w:proofErr w:type="spellStart"/>
        <w:r w:rsidRPr="008D12C2">
          <w:rPr>
            <w:rStyle w:val="a9"/>
            <w:lang w:val="en-US"/>
          </w:rPr>
          <w:t>ru</w:t>
        </w:r>
        <w:proofErr w:type="spellEnd"/>
        <w:r w:rsidRPr="008D12C2">
          <w:rPr>
            <w:rStyle w:val="a9"/>
          </w:rPr>
          <w:t>/</w:t>
        </w:r>
      </w:hyperlink>
      <w:r w:rsidRPr="008D12C2">
        <w:t>;</w:t>
      </w:r>
    </w:p>
    <w:p w14:paraId="5D3F85A4" w14:textId="77777777" w:rsidR="00311692" w:rsidRPr="008D12C2" w:rsidRDefault="00311692" w:rsidP="00311692">
      <w:pPr>
        <w:ind w:firstLine="425"/>
        <w:jc w:val="both"/>
      </w:pPr>
      <w:r w:rsidRPr="008D12C2">
        <w:t xml:space="preserve">- Филологические науки (сообщество). </w:t>
      </w:r>
      <w:r w:rsidRPr="008D12C2">
        <w:rPr>
          <w:lang w:val="en-US"/>
        </w:rPr>
        <w:t>URL</w:t>
      </w:r>
      <w:r w:rsidRPr="008D12C2">
        <w:t xml:space="preserve">: </w:t>
      </w:r>
      <w:hyperlink r:id="rId34" w:history="1">
        <w:r w:rsidRPr="008D12C2">
          <w:rPr>
            <w:rStyle w:val="a9"/>
            <w:lang w:val="en-US"/>
          </w:rPr>
          <w:t>http</w:t>
        </w:r>
        <w:r w:rsidRPr="008D12C2">
          <w:rPr>
            <w:rStyle w:val="a9"/>
          </w:rPr>
          <w:t>://</w:t>
        </w:r>
        <w:r w:rsidRPr="008D12C2">
          <w:rPr>
            <w:rStyle w:val="a9"/>
            <w:lang w:val="en-US"/>
          </w:rPr>
          <w:t>blogs</w:t>
        </w:r>
        <w:r w:rsidRPr="008D12C2">
          <w:rPr>
            <w:rStyle w:val="a9"/>
          </w:rPr>
          <w:t>.</w:t>
        </w:r>
        <w:r w:rsidRPr="008D12C2">
          <w:rPr>
            <w:rStyle w:val="a9"/>
            <w:lang w:val="en-US"/>
          </w:rPr>
          <w:t>mail</w:t>
        </w:r>
        <w:r w:rsidRPr="008D12C2">
          <w:rPr>
            <w:rStyle w:val="a9"/>
          </w:rPr>
          <w:t>.</w:t>
        </w:r>
        <w:proofErr w:type="spellStart"/>
        <w:r w:rsidRPr="008D12C2">
          <w:rPr>
            <w:rStyle w:val="a9"/>
            <w:lang w:val="en-US"/>
          </w:rPr>
          <w:t>ru</w:t>
        </w:r>
        <w:proofErr w:type="spellEnd"/>
        <w:r w:rsidRPr="008D12C2">
          <w:rPr>
            <w:rStyle w:val="a9"/>
          </w:rPr>
          <w:t>/</w:t>
        </w:r>
        <w:r w:rsidRPr="008D12C2">
          <w:rPr>
            <w:rStyle w:val="a9"/>
            <w:lang w:val="en-US"/>
          </w:rPr>
          <w:t>community</w:t>
        </w:r>
        <w:r w:rsidRPr="008D12C2">
          <w:rPr>
            <w:rStyle w:val="a9"/>
          </w:rPr>
          <w:t>/</w:t>
        </w:r>
        <w:r w:rsidRPr="008D12C2">
          <w:rPr>
            <w:rStyle w:val="a9"/>
            <w:lang w:val="en-US"/>
          </w:rPr>
          <w:t>philology</w:t>
        </w:r>
      </w:hyperlink>
      <w:r w:rsidRPr="008D12C2">
        <w:t>;</w:t>
      </w:r>
    </w:p>
    <w:p w14:paraId="68F6BC9E" w14:textId="77777777" w:rsidR="00311692" w:rsidRDefault="00311692" w:rsidP="00311692">
      <w:pPr>
        <w:ind w:firstLine="425"/>
        <w:jc w:val="both"/>
      </w:pPr>
      <w:r w:rsidRPr="008D12C2">
        <w:t>- Языковая энциклопедия «</w:t>
      </w:r>
      <w:proofErr w:type="spellStart"/>
      <w:r w:rsidRPr="008D12C2">
        <w:t>Lingvisto</w:t>
      </w:r>
      <w:proofErr w:type="spellEnd"/>
      <w:r w:rsidRPr="008D12C2">
        <w:t xml:space="preserve">». </w:t>
      </w:r>
      <w:r w:rsidRPr="008D12C2">
        <w:rPr>
          <w:lang w:val="en-US"/>
        </w:rPr>
        <w:t>URL</w:t>
      </w:r>
      <w:r w:rsidRPr="008D12C2">
        <w:t xml:space="preserve">: </w:t>
      </w:r>
      <w:r w:rsidRPr="008D12C2">
        <w:rPr>
          <w:lang w:val="en-US"/>
        </w:rPr>
        <w:t>www</w:t>
      </w:r>
      <w:r w:rsidRPr="008D12C2">
        <w:t>.</w:t>
      </w:r>
      <w:proofErr w:type="spellStart"/>
      <w:r w:rsidRPr="008D12C2">
        <w:rPr>
          <w:lang w:val="en-US"/>
        </w:rPr>
        <w:t>lingvisto</w:t>
      </w:r>
      <w:proofErr w:type="spellEnd"/>
      <w:r w:rsidRPr="008D12C2">
        <w:t>.</w:t>
      </w:r>
      <w:r w:rsidRPr="008D12C2">
        <w:rPr>
          <w:lang w:val="en-US"/>
        </w:rPr>
        <w:t>org</w:t>
      </w:r>
      <w:r w:rsidRPr="008D12C2">
        <w:t xml:space="preserve"> </w:t>
      </w:r>
      <w:hyperlink r:id="rId35" w:history="1">
        <w:r w:rsidRPr="008D12C2">
          <w:rPr>
            <w:rStyle w:val="a9"/>
            <w:lang w:val="en-US"/>
          </w:rPr>
          <w:t>http</w:t>
        </w:r>
        <w:r w:rsidRPr="008D12C2">
          <w:rPr>
            <w:rStyle w:val="a9"/>
          </w:rPr>
          <w:t>://</w:t>
        </w:r>
        <w:r w:rsidRPr="008D12C2">
          <w:rPr>
            <w:rStyle w:val="a9"/>
            <w:lang w:val="en-US"/>
          </w:rPr>
          <w:t>www</w:t>
        </w:r>
        <w:r w:rsidRPr="008D12C2">
          <w:rPr>
            <w:rStyle w:val="a9"/>
          </w:rPr>
          <w:t>.</w:t>
        </w:r>
        <w:proofErr w:type="spellStart"/>
        <w:r w:rsidRPr="008D12C2">
          <w:rPr>
            <w:rStyle w:val="a9"/>
            <w:lang w:val="en-US"/>
          </w:rPr>
          <w:t>gumer</w:t>
        </w:r>
        <w:proofErr w:type="spellEnd"/>
        <w:r w:rsidRPr="008D12C2">
          <w:rPr>
            <w:rStyle w:val="a9"/>
          </w:rPr>
          <w:t>.</w:t>
        </w:r>
        <w:r w:rsidRPr="008D12C2">
          <w:rPr>
            <w:rStyle w:val="a9"/>
            <w:lang w:val="en-US"/>
          </w:rPr>
          <w:t>info</w:t>
        </w:r>
      </w:hyperlink>
      <w:r w:rsidRPr="008D12C2">
        <w:t>;</w:t>
      </w:r>
    </w:p>
    <w:p w14:paraId="5CAEE3A5" w14:textId="77777777" w:rsidR="00311692" w:rsidRPr="00E0722A" w:rsidRDefault="00311692" w:rsidP="00311692">
      <w:pPr>
        <w:ind w:firstLine="425"/>
        <w:jc w:val="both"/>
      </w:pPr>
      <w:r>
        <w:t>- Словари</w:t>
      </w:r>
      <w:r>
        <w:rPr>
          <w:spacing w:val="-2"/>
        </w:rPr>
        <w:t xml:space="preserve"> </w:t>
      </w:r>
      <w:r>
        <w:t>русского</w:t>
      </w:r>
      <w:r>
        <w:rPr>
          <w:spacing w:val="-1"/>
        </w:rPr>
        <w:t xml:space="preserve"> </w:t>
      </w:r>
      <w:r>
        <w:t>языка:</w:t>
      </w:r>
      <w:r>
        <w:rPr>
          <w:color w:val="0000FF"/>
          <w:spacing w:val="-1"/>
        </w:rPr>
        <w:t xml:space="preserve"> </w:t>
      </w:r>
      <w:hyperlink r:id="rId36">
        <w:r>
          <w:rPr>
            <w:color w:val="0000FF"/>
            <w:u w:val="single" w:color="0000FF"/>
          </w:rPr>
          <w:t>http:</w:t>
        </w:r>
        <w:r>
          <w:rPr>
            <w:color w:val="0000FF"/>
            <w:spacing w:val="-3"/>
            <w:u w:val="single" w:color="0000FF"/>
          </w:rPr>
          <w:t xml:space="preserve"> </w:t>
        </w:r>
        <w:r>
          <w:rPr>
            <w:color w:val="0000FF"/>
            <w:u w:val="single" w:color="0000FF"/>
          </w:rPr>
          <w:t>//</w:t>
        </w:r>
        <w:proofErr w:type="spellStart"/>
        <w:r>
          <w:rPr>
            <w:color w:val="0000FF"/>
            <w:u w:val="single" w:color="0000FF"/>
          </w:rPr>
          <w:t>www</w:t>
        </w:r>
        <w:proofErr w:type="spellEnd"/>
        <w:r>
          <w:rPr>
            <w:color w:val="0000FF"/>
            <w:u w:val="single" w:color="0000FF"/>
          </w:rPr>
          <w:t>.</w:t>
        </w:r>
        <w:r>
          <w:rPr>
            <w:color w:val="0000FF"/>
            <w:spacing w:val="-1"/>
            <w:u w:val="single" w:color="0000FF"/>
          </w:rPr>
          <w:t xml:space="preserve"> </w:t>
        </w:r>
        <w:proofErr w:type="spellStart"/>
        <w:r>
          <w:rPr>
            <w:color w:val="0000FF"/>
            <w:u w:val="single" w:color="0000FF"/>
          </w:rPr>
          <w:t>slovari</w:t>
        </w:r>
        <w:proofErr w:type="spellEnd"/>
        <w:r>
          <w:rPr>
            <w:color w:val="0000FF"/>
            <w:u w:val="single" w:color="0000FF"/>
          </w:rPr>
          <w:t>.</w:t>
        </w:r>
        <w:r>
          <w:rPr>
            <w:color w:val="0000FF"/>
            <w:spacing w:val="-4"/>
            <w:u w:val="single" w:color="0000FF"/>
          </w:rPr>
          <w:t xml:space="preserve"> </w:t>
        </w:r>
        <w:proofErr w:type="spellStart"/>
        <w:r>
          <w:rPr>
            <w:color w:val="0000FF"/>
            <w:u w:val="single" w:color="0000FF"/>
          </w:rPr>
          <w:t>ru</w:t>
        </w:r>
        <w:proofErr w:type="spellEnd"/>
      </w:hyperlink>
      <w:r>
        <w:t>.</w:t>
      </w:r>
    </w:p>
    <w:p w14:paraId="3C602083" w14:textId="77777777" w:rsidR="00311692" w:rsidRPr="00E0722A" w:rsidRDefault="00311692" w:rsidP="00311692">
      <w:pPr>
        <w:ind w:firstLine="708"/>
        <w:jc w:val="both"/>
      </w:pPr>
    </w:p>
    <w:p w14:paraId="695BE457" w14:textId="77777777" w:rsidR="00594648" w:rsidRDefault="00594648" w:rsidP="00594648">
      <w:pPr>
        <w:ind w:firstLine="709"/>
        <w:rPr>
          <w:color w:val="000000"/>
        </w:rPr>
      </w:pPr>
      <w:r>
        <w:rPr>
          <w:b/>
          <w:color w:val="000000"/>
        </w:rPr>
        <w:t>10. Материально-техническое обеспечение дисциплины</w:t>
      </w:r>
    </w:p>
    <w:p w14:paraId="0553D4E5" w14:textId="77777777" w:rsidR="00594648" w:rsidRDefault="00594648" w:rsidP="00594648">
      <w:pPr>
        <w:ind w:firstLine="709"/>
        <w:jc w:val="both"/>
      </w:pPr>
    </w:p>
    <w:p w14:paraId="7C1B0F42" w14:textId="77777777" w:rsidR="00594648" w:rsidRDefault="00594648" w:rsidP="00594648">
      <w:pPr>
        <w:ind w:firstLine="709"/>
        <w:jc w:val="both"/>
      </w:pPr>
      <w:r>
        <w:t xml:space="preserve">Занятия по дисциплине проводятся в аудиториях, обеспеченных компьютерами, имеющими доступ к сети Интернет, интерактивными досками и мультимедийным оборудованием. </w:t>
      </w:r>
    </w:p>
    <w:p w14:paraId="35254E6A" w14:textId="77777777" w:rsidR="00594648" w:rsidRDefault="00594648" w:rsidP="00594648">
      <w:pPr>
        <w:pStyle w:val="af0"/>
        <w:spacing w:before="0" w:beforeAutospacing="0" w:after="0" w:afterAutospacing="0"/>
        <w:jc w:val="both"/>
        <w:rPr>
          <w:i/>
          <w:iCs/>
          <w:color w:val="000000"/>
          <w:sz w:val="23"/>
          <w:szCs w:val="23"/>
        </w:rPr>
      </w:pPr>
      <w:r>
        <w:rPr>
          <w:i/>
          <w:iCs/>
          <w:color w:val="000000"/>
          <w:sz w:val="23"/>
          <w:szCs w:val="23"/>
        </w:rPr>
        <w:t>Лицензионное программное обеспечение:</w:t>
      </w:r>
    </w:p>
    <w:p w14:paraId="733E00A9" w14:textId="77777777" w:rsidR="00594648" w:rsidRPr="000E7FF5" w:rsidRDefault="00594648" w:rsidP="00594648">
      <w:pPr>
        <w:pStyle w:val="af0"/>
        <w:numPr>
          <w:ilvl w:val="0"/>
          <w:numId w:val="1"/>
        </w:numPr>
        <w:spacing w:before="0" w:beforeAutospacing="0" w:after="0" w:afterAutospacing="0"/>
        <w:ind w:left="851" w:hanging="284"/>
        <w:jc w:val="both"/>
        <w:rPr>
          <w:iCs/>
          <w:color w:val="000000"/>
          <w:sz w:val="23"/>
          <w:szCs w:val="23"/>
          <w:lang w:val="en-US"/>
        </w:rPr>
      </w:pPr>
      <w:r w:rsidRPr="000E7FF5">
        <w:rPr>
          <w:iCs/>
          <w:color w:val="000000"/>
          <w:sz w:val="23"/>
          <w:szCs w:val="23"/>
          <w:lang w:val="en-US"/>
        </w:rPr>
        <w:t xml:space="preserve">Windows 10 Pro for Workstations, (№ 4100072800 Microsoft Products (MPSA) </w:t>
      </w:r>
      <w:r w:rsidRPr="000E7FF5">
        <w:rPr>
          <w:iCs/>
          <w:color w:val="000000"/>
          <w:sz w:val="23"/>
          <w:szCs w:val="23"/>
        </w:rPr>
        <w:t>от</w:t>
      </w:r>
      <w:r w:rsidRPr="000E7FF5">
        <w:rPr>
          <w:iCs/>
          <w:color w:val="000000"/>
          <w:sz w:val="23"/>
          <w:szCs w:val="23"/>
          <w:lang w:val="en-US"/>
        </w:rPr>
        <w:t xml:space="preserve"> 04.2016</w:t>
      </w:r>
      <w:r w:rsidRPr="000E7FF5">
        <w:rPr>
          <w:iCs/>
          <w:color w:val="000000"/>
          <w:sz w:val="23"/>
          <w:szCs w:val="23"/>
        </w:rPr>
        <w:t>г</w:t>
      </w:r>
      <w:r w:rsidRPr="000E7FF5">
        <w:rPr>
          <w:iCs/>
          <w:color w:val="000000"/>
          <w:sz w:val="23"/>
          <w:szCs w:val="23"/>
          <w:lang w:val="en-US"/>
        </w:rPr>
        <w:t>);</w:t>
      </w:r>
    </w:p>
    <w:p w14:paraId="2CAC5087" w14:textId="77777777" w:rsidR="00594648" w:rsidRPr="000E7FF5" w:rsidRDefault="00594648" w:rsidP="00594648">
      <w:pPr>
        <w:pStyle w:val="af0"/>
        <w:numPr>
          <w:ilvl w:val="0"/>
          <w:numId w:val="1"/>
        </w:numPr>
        <w:spacing w:before="0" w:beforeAutospacing="0" w:after="0" w:afterAutospacing="0"/>
        <w:ind w:left="851" w:hanging="284"/>
        <w:jc w:val="both"/>
        <w:rPr>
          <w:iCs/>
          <w:color w:val="000000"/>
          <w:sz w:val="23"/>
          <w:szCs w:val="23"/>
          <w:lang w:val="en-US"/>
        </w:rPr>
      </w:pPr>
      <w:r w:rsidRPr="000E7FF5">
        <w:rPr>
          <w:iCs/>
          <w:color w:val="000000"/>
          <w:sz w:val="23"/>
          <w:szCs w:val="23"/>
          <w:lang w:val="en-US"/>
        </w:rPr>
        <w:t xml:space="preserve">Office Standard 2016 (№ 4100072800 Microsoft Products (MPSA) </w:t>
      </w:r>
      <w:r w:rsidRPr="000E7FF5">
        <w:rPr>
          <w:iCs/>
          <w:color w:val="000000"/>
          <w:sz w:val="23"/>
          <w:szCs w:val="23"/>
        </w:rPr>
        <w:t>от</w:t>
      </w:r>
      <w:r w:rsidRPr="000E7FF5">
        <w:rPr>
          <w:iCs/>
          <w:color w:val="000000"/>
          <w:sz w:val="23"/>
          <w:szCs w:val="23"/>
          <w:lang w:val="en-US"/>
        </w:rPr>
        <w:t xml:space="preserve"> 04.2016</w:t>
      </w:r>
      <w:r w:rsidRPr="000E7FF5">
        <w:rPr>
          <w:iCs/>
          <w:color w:val="000000"/>
          <w:sz w:val="23"/>
          <w:szCs w:val="23"/>
        </w:rPr>
        <w:t>г</w:t>
      </w:r>
      <w:r w:rsidRPr="000E7FF5">
        <w:rPr>
          <w:iCs/>
          <w:color w:val="000000"/>
          <w:sz w:val="23"/>
          <w:szCs w:val="23"/>
          <w:lang w:val="en-US"/>
        </w:rPr>
        <w:t>);</w:t>
      </w:r>
    </w:p>
    <w:p w14:paraId="699A0BB4" w14:textId="77777777" w:rsidR="00594648" w:rsidRPr="00AA55F7" w:rsidRDefault="00594648" w:rsidP="00594648">
      <w:pPr>
        <w:pStyle w:val="af0"/>
        <w:numPr>
          <w:ilvl w:val="0"/>
          <w:numId w:val="1"/>
        </w:numPr>
        <w:spacing w:before="0" w:beforeAutospacing="0" w:after="0" w:afterAutospacing="0"/>
        <w:ind w:left="851" w:hanging="284"/>
        <w:jc w:val="both"/>
        <w:rPr>
          <w:i/>
          <w:iCs/>
          <w:color w:val="000000"/>
          <w:sz w:val="23"/>
          <w:szCs w:val="23"/>
        </w:rPr>
      </w:pPr>
      <w:r w:rsidRPr="000E7FF5">
        <w:rPr>
          <w:iCs/>
          <w:color w:val="000000"/>
          <w:sz w:val="23"/>
          <w:szCs w:val="23"/>
        </w:rPr>
        <w:t>Система поиска текстовых</w:t>
      </w:r>
      <w:r>
        <w:rPr>
          <w:iCs/>
          <w:color w:val="000000"/>
          <w:sz w:val="23"/>
          <w:szCs w:val="23"/>
        </w:rPr>
        <w:t xml:space="preserve"> заимствований «</w:t>
      </w:r>
      <w:proofErr w:type="spellStart"/>
      <w:r>
        <w:rPr>
          <w:iCs/>
          <w:color w:val="000000"/>
          <w:sz w:val="23"/>
          <w:szCs w:val="23"/>
        </w:rPr>
        <w:t>Антиплагиат</w:t>
      </w:r>
      <w:proofErr w:type="spellEnd"/>
      <w:r>
        <w:rPr>
          <w:iCs/>
          <w:color w:val="000000"/>
          <w:sz w:val="23"/>
          <w:szCs w:val="23"/>
        </w:rPr>
        <w:t xml:space="preserve"> ВУЗ»;</w:t>
      </w:r>
    </w:p>
    <w:p w14:paraId="55BFEF3A" w14:textId="77777777" w:rsidR="00594648" w:rsidRPr="000E7FF5" w:rsidRDefault="00594648" w:rsidP="00594648">
      <w:pPr>
        <w:jc w:val="both"/>
        <w:rPr>
          <w:i/>
          <w:iCs/>
          <w:color w:val="000000"/>
          <w:sz w:val="23"/>
          <w:szCs w:val="23"/>
        </w:rPr>
      </w:pPr>
      <w:r w:rsidRPr="000E7FF5">
        <w:rPr>
          <w:i/>
          <w:iCs/>
          <w:color w:val="000000"/>
          <w:sz w:val="23"/>
          <w:szCs w:val="23"/>
        </w:rPr>
        <w:t>Перечень ПО в свободном доступе:</w:t>
      </w:r>
    </w:p>
    <w:p w14:paraId="3F49610F" w14:textId="77777777" w:rsidR="00594648" w:rsidRPr="007E04C5" w:rsidRDefault="00594648" w:rsidP="00594648">
      <w:pPr>
        <w:pStyle w:val="aa"/>
        <w:numPr>
          <w:ilvl w:val="0"/>
          <w:numId w:val="2"/>
        </w:numPr>
        <w:ind w:left="851" w:hanging="284"/>
        <w:jc w:val="both"/>
        <w:rPr>
          <w:iCs/>
          <w:color w:val="000000"/>
          <w:sz w:val="23"/>
          <w:szCs w:val="23"/>
        </w:rPr>
      </w:pPr>
      <w:proofErr w:type="spellStart"/>
      <w:r w:rsidRPr="007E04C5">
        <w:rPr>
          <w:iCs/>
          <w:color w:val="000000"/>
          <w:sz w:val="23"/>
          <w:szCs w:val="23"/>
        </w:rPr>
        <w:t>Kaspersky</w:t>
      </w:r>
      <w:proofErr w:type="spellEnd"/>
      <w:r w:rsidRPr="007E04C5">
        <w:rPr>
          <w:iCs/>
          <w:color w:val="000000"/>
          <w:sz w:val="23"/>
          <w:szCs w:val="23"/>
        </w:rPr>
        <w:t xml:space="preserve"> </w:t>
      </w:r>
      <w:proofErr w:type="spellStart"/>
      <w:r w:rsidRPr="007E04C5">
        <w:rPr>
          <w:iCs/>
          <w:color w:val="000000"/>
          <w:sz w:val="23"/>
          <w:szCs w:val="23"/>
        </w:rPr>
        <w:t>Free</w:t>
      </w:r>
      <w:proofErr w:type="spellEnd"/>
      <w:r w:rsidRPr="007E04C5">
        <w:rPr>
          <w:iCs/>
          <w:color w:val="000000"/>
          <w:sz w:val="23"/>
          <w:szCs w:val="23"/>
        </w:rPr>
        <w:t>;</w:t>
      </w:r>
    </w:p>
    <w:p w14:paraId="7D1D3FE2" w14:textId="77777777" w:rsidR="00594648" w:rsidRPr="007E04C5" w:rsidRDefault="00594648" w:rsidP="00594648">
      <w:pPr>
        <w:pStyle w:val="aa"/>
        <w:numPr>
          <w:ilvl w:val="0"/>
          <w:numId w:val="2"/>
        </w:numPr>
        <w:ind w:left="851" w:hanging="284"/>
        <w:jc w:val="both"/>
        <w:rPr>
          <w:iCs/>
          <w:color w:val="000000"/>
          <w:sz w:val="23"/>
          <w:szCs w:val="23"/>
        </w:rPr>
      </w:pPr>
      <w:proofErr w:type="spellStart"/>
      <w:r w:rsidRPr="007E04C5">
        <w:rPr>
          <w:iCs/>
          <w:color w:val="000000"/>
          <w:sz w:val="23"/>
          <w:szCs w:val="23"/>
        </w:rPr>
        <w:t>WinRar</w:t>
      </w:r>
      <w:proofErr w:type="spellEnd"/>
      <w:r w:rsidRPr="007E04C5">
        <w:rPr>
          <w:iCs/>
          <w:color w:val="000000"/>
          <w:sz w:val="23"/>
          <w:szCs w:val="23"/>
        </w:rPr>
        <w:t xml:space="preserve">; </w:t>
      </w:r>
    </w:p>
    <w:p w14:paraId="6628AD39" w14:textId="77777777" w:rsidR="00594648" w:rsidRPr="007E04C5" w:rsidRDefault="00594648" w:rsidP="00594648">
      <w:pPr>
        <w:pStyle w:val="aa"/>
        <w:numPr>
          <w:ilvl w:val="0"/>
          <w:numId w:val="2"/>
        </w:numPr>
        <w:ind w:left="993" w:hanging="426"/>
        <w:jc w:val="both"/>
        <w:rPr>
          <w:lang w:val="en-US"/>
        </w:rPr>
      </w:pPr>
      <w:r w:rsidRPr="007E04C5">
        <w:rPr>
          <w:iCs/>
          <w:color w:val="000000"/>
          <w:sz w:val="23"/>
          <w:szCs w:val="23"/>
          <w:lang w:val="en-US"/>
        </w:rPr>
        <w:t>Google Chrome</w:t>
      </w:r>
      <w:r w:rsidRPr="007E04C5">
        <w:rPr>
          <w:iCs/>
          <w:color w:val="000000"/>
          <w:sz w:val="23"/>
          <w:szCs w:val="23"/>
        </w:rPr>
        <w:t>;</w:t>
      </w:r>
    </w:p>
    <w:p w14:paraId="418A41BE" w14:textId="77777777" w:rsidR="00594648" w:rsidRPr="007E04C5" w:rsidRDefault="00594648" w:rsidP="00594648">
      <w:pPr>
        <w:pStyle w:val="aa"/>
        <w:numPr>
          <w:ilvl w:val="0"/>
          <w:numId w:val="2"/>
        </w:numPr>
        <w:ind w:left="993" w:hanging="426"/>
        <w:jc w:val="both"/>
        <w:rPr>
          <w:lang w:val="en-US"/>
        </w:rPr>
      </w:pPr>
      <w:proofErr w:type="spellStart"/>
      <w:r w:rsidRPr="007E04C5">
        <w:rPr>
          <w:iCs/>
          <w:color w:val="000000"/>
          <w:sz w:val="23"/>
          <w:szCs w:val="23"/>
          <w:lang w:val="en-US"/>
        </w:rPr>
        <w:t>Yandex</w:t>
      </w:r>
      <w:proofErr w:type="spellEnd"/>
      <w:r w:rsidRPr="007E04C5">
        <w:rPr>
          <w:iCs/>
          <w:color w:val="000000"/>
          <w:sz w:val="23"/>
          <w:szCs w:val="23"/>
          <w:lang w:val="en-US"/>
        </w:rPr>
        <w:t xml:space="preserve"> Browser</w:t>
      </w:r>
      <w:r w:rsidRPr="007E04C5">
        <w:rPr>
          <w:iCs/>
          <w:color w:val="000000"/>
          <w:sz w:val="23"/>
          <w:szCs w:val="23"/>
        </w:rPr>
        <w:t>;</w:t>
      </w:r>
    </w:p>
    <w:p w14:paraId="7008EE49" w14:textId="77777777" w:rsidR="00594648" w:rsidRPr="007E04C5" w:rsidRDefault="00594648" w:rsidP="00594648">
      <w:pPr>
        <w:pStyle w:val="aa"/>
        <w:numPr>
          <w:ilvl w:val="0"/>
          <w:numId w:val="2"/>
        </w:numPr>
        <w:ind w:left="993" w:hanging="426"/>
        <w:jc w:val="both"/>
        <w:rPr>
          <w:lang w:val="en-US"/>
        </w:rPr>
      </w:pPr>
      <w:proofErr w:type="spellStart"/>
      <w:r w:rsidRPr="007E04C5">
        <w:rPr>
          <w:iCs/>
          <w:color w:val="000000"/>
          <w:sz w:val="23"/>
          <w:szCs w:val="23"/>
          <w:lang w:val="en-US"/>
        </w:rPr>
        <w:t>OperaBrowser</w:t>
      </w:r>
      <w:proofErr w:type="spellEnd"/>
      <w:r>
        <w:rPr>
          <w:iCs/>
          <w:color w:val="000000"/>
          <w:sz w:val="23"/>
          <w:szCs w:val="23"/>
        </w:rPr>
        <w:t>.</w:t>
      </w:r>
    </w:p>
    <w:p w14:paraId="21AA65AD" w14:textId="77777777" w:rsidR="00594648" w:rsidRPr="000E7FF5" w:rsidRDefault="00594648" w:rsidP="00594648">
      <w:pPr>
        <w:ind w:firstLine="709"/>
        <w:jc w:val="both"/>
        <w:rPr>
          <w:lang w:val="en-US"/>
        </w:rPr>
      </w:pPr>
    </w:p>
    <w:sectPr w:rsidR="00594648" w:rsidRPr="000E7FF5" w:rsidSect="002E7223">
      <w:headerReference w:type="even" r:id="rId37"/>
      <w:headerReference w:type="default" r:id="rId38"/>
      <w:footerReference w:type="default" r:id="rId39"/>
      <w:headerReference w:type="first" r:id="rId40"/>
      <w:pgSz w:w="12240" w:h="15840"/>
      <w:pgMar w:top="1134" w:right="850" w:bottom="1134" w:left="1701" w:header="720" w:footer="720" w:gutter="0"/>
      <w:cols w:space="720"/>
      <w:rtlGutter/>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E210E" w14:textId="77777777" w:rsidR="001B2D2A" w:rsidRDefault="001B2D2A">
      <w:r>
        <w:separator/>
      </w:r>
    </w:p>
  </w:endnote>
  <w:endnote w:type="continuationSeparator" w:id="0">
    <w:p w14:paraId="742D9286" w14:textId="77777777" w:rsidR="001B2D2A" w:rsidRDefault="001B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D489B" w14:textId="77777777" w:rsidR="003276ED" w:rsidRDefault="003276ED">
    <w:pPr>
      <w:pBdr>
        <w:top w:val="nil"/>
        <w:left w:val="nil"/>
        <w:bottom w:val="nil"/>
        <w:right w:val="nil"/>
        <w:between w:val="nil"/>
      </w:pBdr>
      <w:tabs>
        <w:tab w:val="center" w:pos="4677"/>
        <w:tab w:val="right" w:pos="9355"/>
      </w:tabs>
      <w:jc w:val="right"/>
      <w:rPr>
        <w:color w:val="000000"/>
      </w:rPr>
    </w:pPr>
  </w:p>
  <w:p w14:paraId="5FB75552" w14:textId="77777777" w:rsidR="003276ED" w:rsidRDefault="003276ED">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5DE87" w14:textId="77777777" w:rsidR="001B2D2A" w:rsidRDefault="001B2D2A">
      <w:r>
        <w:separator/>
      </w:r>
    </w:p>
  </w:footnote>
  <w:footnote w:type="continuationSeparator" w:id="0">
    <w:p w14:paraId="5DE723C5" w14:textId="77777777" w:rsidR="001B2D2A" w:rsidRDefault="001B2D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DF62F" w14:textId="77777777" w:rsidR="003276ED" w:rsidRDefault="00EA421D">
    <w:pPr>
      <w:pBdr>
        <w:top w:val="nil"/>
        <w:left w:val="nil"/>
        <w:bottom w:val="nil"/>
        <w:right w:val="nil"/>
        <w:between w:val="nil"/>
      </w:pBdr>
      <w:tabs>
        <w:tab w:val="center" w:pos="4677"/>
        <w:tab w:val="right" w:pos="9355"/>
      </w:tabs>
      <w:jc w:val="center"/>
      <w:rPr>
        <w:color w:val="000000"/>
      </w:rPr>
    </w:pPr>
    <w:r>
      <w:rPr>
        <w:color w:val="000000"/>
      </w:rPr>
      <w:fldChar w:fldCharType="begin"/>
    </w:r>
    <w:r w:rsidR="003276ED">
      <w:rPr>
        <w:color w:val="000000"/>
      </w:rPr>
      <w:instrText>PAGE</w:instrText>
    </w:r>
    <w:r>
      <w:rPr>
        <w:color w:val="000000"/>
      </w:rPr>
      <w:fldChar w:fldCharType="end"/>
    </w:r>
  </w:p>
  <w:p w14:paraId="120A1D87" w14:textId="77777777" w:rsidR="003276ED" w:rsidRDefault="003276ED">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F7129" w14:textId="77777777" w:rsidR="003276ED" w:rsidRDefault="003276ED">
    <w:pPr>
      <w:widowControl w:val="0"/>
      <w:pBdr>
        <w:top w:val="nil"/>
        <w:left w:val="nil"/>
        <w:bottom w:val="nil"/>
        <w:right w:val="nil"/>
        <w:between w:val="nil"/>
      </w:pBdr>
      <w:spacing w:line="276" w:lineRule="auto"/>
      <w:rPr>
        <w:color w:val="000000"/>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FCFFA" w14:textId="77777777" w:rsidR="003276ED" w:rsidRDefault="003276ED">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25A0"/>
    <w:multiLevelType w:val="hybridMultilevel"/>
    <w:tmpl w:val="643CE9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ACD7CE6"/>
    <w:multiLevelType w:val="hybridMultilevel"/>
    <w:tmpl w:val="8E40D538"/>
    <w:lvl w:ilvl="0" w:tplc="7662FA98">
      <w:start w:val="1"/>
      <w:numFmt w:val="decimal"/>
      <w:lvlText w:val="%1."/>
      <w:lvlJc w:val="left"/>
      <w:pPr>
        <w:ind w:left="1789" w:hanging="360"/>
      </w:pPr>
      <w:rPr>
        <w:rFonts w:ascii="Times New Roman" w:eastAsia="Times New Roman" w:hAnsi="Times New Roman" w:cs="Times New Roman"/>
        <w:color w:val="auto"/>
        <w:sz w:val="24"/>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15:restartNumberingAfterBreak="0">
    <w:nsid w:val="11663A51"/>
    <w:multiLevelType w:val="multilevel"/>
    <w:tmpl w:val="FE2A15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06624E"/>
    <w:multiLevelType w:val="hybridMultilevel"/>
    <w:tmpl w:val="957C4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6BF41A8"/>
    <w:multiLevelType w:val="multilevel"/>
    <w:tmpl w:val="3F1686CC"/>
    <w:lvl w:ilvl="0">
      <w:start w:val="1"/>
      <w:numFmt w:val="decimal"/>
      <w:lvlText w:val="%1."/>
      <w:lvlJc w:val="left"/>
      <w:pPr>
        <w:ind w:left="1362" w:hanging="795"/>
      </w:pPr>
      <w:rPr>
        <w:rFonts w:hint="default"/>
        <w:lang w:val="ru-RU"/>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5" w15:restartNumberingAfterBreak="0">
    <w:nsid w:val="1BFD6D6C"/>
    <w:multiLevelType w:val="hybridMultilevel"/>
    <w:tmpl w:val="1DB047E2"/>
    <w:lvl w:ilvl="0" w:tplc="A5E84CC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7366DCD"/>
    <w:multiLevelType w:val="hybridMultilevel"/>
    <w:tmpl w:val="A52C0B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2343E94"/>
    <w:multiLevelType w:val="hybridMultilevel"/>
    <w:tmpl w:val="D4822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D649F2"/>
    <w:multiLevelType w:val="multilevel"/>
    <w:tmpl w:val="39A83194"/>
    <w:lvl w:ilvl="0">
      <w:start w:val="1"/>
      <w:numFmt w:val="decimal"/>
      <w:lvlText w:val="%1."/>
      <w:lvlJc w:val="left"/>
      <w:pPr>
        <w:ind w:left="1362" w:hanging="795"/>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9" w15:restartNumberingAfterBreak="0">
    <w:nsid w:val="42ED3EEA"/>
    <w:multiLevelType w:val="multilevel"/>
    <w:tmpl w:val="B4F217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9623D0"/>
    <w:multiLevelType w:val="hybridMultilevel"/>
    <w:tmpl w:val="581A6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D82B70"/>
    <w:multiLevelType w:val="multilevel"/>
    <w:tmpl w:val="5A2EFB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0F03A0"/>
    <w:multiLevelType w:val="hybridMultilevel"/>
    <w:tmpl w:val="59720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F3735D"/>
    <w:multiLevelType w:val="hybridMultilevel"/>
    <w:tmpl w:val="2EEA4EFE"/>
    <w:lvl w:ilvl="0" w:tplc="F8AC7E6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3804EFD"/>
    <w:multiLevelType w:val="hybridMultilevel"/>
    <w:tmpl w:val="647C68F0"/>
    <w:lvl w:ilvl="0" w:tplc="CF96534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D742C2D"/>
    <w:multiLevelType w:val="hybridMultilevel"/>
    <w:tmpl w:val="29981BDC"/>
    <w:lvl w:ilvl="0" w:tplc="2CB450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4"/>
  </w:num>
  <w:num w:numId="5">
    <w:abstractNumId w:val="13"/>
  </w:num>
  <w:num w:numId="6">
    <w:abstractNumId w:val="15"/>
  </w:num>
  <w:num w:numId="7">
    <w:abstractNumId w:val="3"/>
  </w:num>
  <w:num w:numId="8">
    <w:abstractNumId w:val="9"/>
  </w:num>
  <w:num w:numId="9">
    <w:abstractNumId w:val="11"/>
  </w:num>
  <w:num w:numId="10">
    <w:abstractNumId w:val="2"/>
  </w:num>
  <w:num w:numId="11">
    <w:abstractNumId w:val="5"/>
  </w:num>
  <w:num w:numId="12">
    <w:abstractNumId w:val="7"/>
  </w:num>
  <w:num w:numId="13">
    <w:abstractNumId w:val="12"/>
  </w:num>
  <w:num w:numId="14">
    <w:abstractNumId w:val="6"/>
  </w:num>
  <w:num w:numId="15">
    <w:abstractNumId w:val="0"/>
  </w:num>
  <w:num w:numId="1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281"/>
    <w:rsid w:val="00003146"/>
    <w:rsid w:val="000063AF"/>
    <w:rsid w:val="00013F29"/>
    <w:rsid w:val="00016110"/>
    <w:rsid w:val="00021807"/>
    <w:rsid w:val="00031400"/>
    <w:rsid w:val="00042091"/>
    <w:rsid w:val="00060993"/>
    <w:rsid w:val="00063F4D"/>
    <w:rsid w:val="00066BDA"/>
    <w:rsid w:val="00091613"/>
    <w:rsid w:val="000B55AE"/>
    <w:rsid w:val="000B75FC"/>
    <w:rsid w:val="000C0E72"/>
    <w:rsid w:val="000C114C"/>
    <w:rsid w:val="000C3548"/>
    <w:rsid w:val="000C4E7E"/>
    <w:rsid w:val="000D0AD1"/>
    <w:rsid w:val="000D2BE8"/>
    <w:rsid w:val="000E4932"/>
    <w:rsid w:val="000E544C"/>
    <w:rsid w:val="000E71FD"/>
    <w:rsid w:val="000E7A18"/>
    <w:rsid w:val="000E7FF5"/>
    <w:rsid w:val="000F046F"/>
    <w:rsid w:val="000F06F0"/>
    <w:rsid w:val="000F11B6"/>
    <w:rsid w:val="00100769"/>
    <w:rsid w:val="00106CDA"/>
    <w:rsid w:val="00121084"/>
    <w:rsid w:val="001217E4"/>
    <w:rsid w:val="0012396F"/>
    <w:rsid w:val="001508BB"/>
    <w:rsid w:val="00153C5B"/>
    <w:rsid w:val="00157E8A"/>
    <w:rsid w:val="00161F1B"/>
    <w:rsid w:val="001639B3"/>
    <w:rsid w:val="00172C5B"/>
    <w:rsid w:val="00174C3C"/>
    <w:rsid w:val="00182C2E"/>
    <w:rsid w:val="00184E8D"/>
    <w:rsid w:val="0018594B"/>
    <w:rsid w:val="001949D0"/>
    <w:rsid w:val="001A4191"/>
    <w:rsid w:val="001A526F"/>
    <w:rsid w:val="001A6CDF"/>
    <w:rsid w:val="001B1281"/>
    <w:rsid w:val="001B2D2A"/>
    <w:rsid w:val="001B3F96"/>
    <w:rsid w:val="001C03E5"/>
    <w:rsid w:val="001C449D"/>
    <w:rsid w:val="001C616B"/>
    <w:rsid w:val="001D0B3E"/>
    <w:rsid w:val="001D3175"/>
    <w:rsid w:val="001D33CE"/>
    <w:rsid w:val="001D50D2"/>
    <w:rsid w:val="001E34B2"/>
    <w:rsid w:val="001E5BC7"/>
    <w:rsid w:val="002030FE"/>
    <w:rsid w:val="002068D6"/>
    <w:rsid w:val="00207F6B"/>
    <w:rsid w:val="00212E05"/>
    <w:rsid w:val="0021565D"/>
    <w:rsid w:val="002411B6"/>
    <w:rsid w:val="00245C3B"/>
    <w:rsid w:val="002472D9"/>
    <w:rsid w:val="0025670A"/>
    <w:rsid w:val="00257E99"/>
    <w:rsid w:val="00266C84"/>
    <w:rsid w:val="00274466"/>
    <w:rsid w:val="00281AAB"/>
    <w:rsid w:val="00285DCF"/>
    <w:rsid w:val="002A1093"/>
    <w:rsid w:val="002B2205"/>
    <w:rsid w:val="002B5AF6"/>
    <w:rsid w:val="002B6A41"/>
    <w:rsid w:val="002B73E1"/>
    <w:rsid w:val="002E3C7C"/>
    <w:rsid w:val="002E6F17"/>
    <w:rsid w:val="002F3BC5"/>
    <w:rsid w:val="002F73FF"/>
    <w:rsid w:val="00311692"/>
    <w:rsid w:val="00311F69"/>
    <w:rsid w:val="0031493E"/>
    <w:rsid w:val="003274ED"/>
    <w:rsid w:val="003276ED"/>
    <w:rsid w:val="00332BFC"/>
    <w:rsid w:val="00343CB9"/>
    <w:rsid w:val="00344160"/>
    <w:rsid w:val="00344AB2"/>
    <w:rsid w:val="00347DC6"/>
    <w:rsid w:val="00361C7B"/>
    <w:rsid w:val="00373AB4"/>
    <w:rsid w:val="003806B8"/>
    <w:rsid w:val="00382A40"/>
    <w:rsid w:val="00385F9A"/>
    <w:rsid w:val="00390032"/>
    <w:rsid w:val="003A0F24"/>
    <w:rsid w:val="003A3DBB"/>
    <w:rsid w:val="003A4159"/>
    <w:rsid w:val="003B3E53"/>
    <w:rsid w:val="003C30E9"/>
    <w:rsid w:val="003D2302"/>
    <w:rsid w:val="003D273C"/>
    <w:rsid w:val="003D510F"/>
    <w:rsid w:val="003E503F"/>
    <w:rsid w:val="003E72A8"/>
    <w:rsid w:val="003E77BA"/>
    <w:rsid w:val="003F65D2"/>
    <w:rsid w:val="004023E0"/>
    <w:rsid w:val="00411B56"/>
    <w:rsid w:val="004167FC"/>
    <w:rsid w:val="0042442C"/>
    <w:rsid w:val="00432AC2"/>
    <w:rsid w:val="004335C0"/>
    <w:rsid w:val="0043513C"/>
    <w:rsid w:val="00435D44"/>
    <w:rsid w:val="00436222"/>
    <w:rsid w:val="00441A6F"/>
    <w:rsid w:val="00443167"/>
    <w:rsid w:val="004474BB"/>
    <w:rsid w:val="004572C0"/>
    <w:rsid w:val="00474D26"/>
    <w:rsid w:val="004768E1"/>
    <w:rsid w:val="00497A45"/>
    <w:rsid w:val="004A0038"/>
    <w:rsid w:val="004A0451"/>
    <w:rsid w:val="004A08FC"/>
    <w:rsid w:val="004A5C81"/>
    <w:rsid w:val="004A76CA"/>
    <w:rsid w:val="004B6B1E"/>
    <w:rsid w:val="004C2D31"/>
    <w:rsid w:val="004D333F"/>
    <w:rsid w:val="004D3FB5"/>
    <w:rsid w:val="004D59BE"/>
    <w:rsid w:val="004D64BB"/>
    <w:rsid w:val="004D723E"/>
    <w:rsid w:val="004D7804"/>
    <w:rsid w:val="004E4AF5"/>
    <w:rsid w:val="004F25F5"/>
    <w:rsid w:val="005138D8"/>
    <w:rsid w:val="00515546"/>
    <w:rsid w:val="00526518"/>
    <w:rsid w:val="00531F43"/>
    <w:rsid w:val="00546788"/>
    <w:rsid w:val="00553CA9"/>
    <w:rsid w:val="00574ACF"/>
    <w:rsid w:val="00577228"/>
    <w:rsid w:val="005931E1"/>
    <w:rsid w:val="00594648"/>
    <w:rsid w:val="005A6D1F"/>
    <w:rsid w:val="005A702C"/>
    <w:rsid w:val="005B77C5"/>
    <w:rsid w:val="005C2C4F"/>
    <w:rsid w:val="005D3CDF"/>
    <w:rsid w:val="005D5802"/>
    <w:rsid w:val="005F0005"/>
    <w:rsid w:val="0060237C"/>
    <w:rsid w:val="006028B6"/>
    <w:rsid w:val="00611FB8"/>
    <w:rsid w:val="00613365"/>
    <w:rsid w:val="00614A40"/>
    <w:rsid w:val="006253E5"/>
    <w:rsid w:val="00633CEE"/>
    <w:rsid w:val="00635C23"/>
    <w:rsid w:val="00643C8B"/>
    <w:rsid w:val="006504AA"/>
    <w:rsid w:val="006507A8"/>
    <w:rsid w:val="0065181E"/>
    <w:rsid w:val="00657BE8"/>
    <w:rsid w:val="006600C9"/>
    <w:rsid w:val="00660892"/>
    <w:rsid w:val="0066364D"/>
    <w:rsid w:val="00666362"/>
    <w:rsid w:val="00667B75"/>
    <w:rsid w:val="00682954"/>
    <w:rsid w:val="00687121"/>
    <w:rsid w:val="00695030"/>
    <w:rsid w:val="00696196"/>
    <w:rsid w:val="006A6867"/>
    <w:rsid w:val="006A7333"/>
    <w:rsid w:val="006B1DF1"/>
    <w:rsid w:val="006B2D91"/>
    <w:rsid w:val="006B3067"/>
    <w:rsid w:val="006B5385"/>
    <w:rsid w:val="006C1C2E"/>
    <w:rsid w:val="006C2926"/>
    <w:rsid w:val="006C69C8"/>
    <w:rsid w:val="006D1E63"/>
    <w:rsid w:val="006E7F4C"/>
    <w:rsid w:val="006F1B0F"/>
    <w:rsid w:val="00701D6F"/>
    <w:rsid w:val="00702F0B"/>
    <w:rsid w:val="00705346"/>
    <w:rsid w:val="00716C55"/>
    <w:rsid w:val="00721052"/>
    <w:rsid w:val="007214FB"/>
    <w:rsid w:val="00732D6D"/>
    <w:rsid w:val="00734324"/>
    <w:rsid w:val="00734F91"/>
    <w:rsid w:val="00755508"/>
    <w:rsid w:val="00760FE3"/>
    <w:rsid w:val="00785F6A"/>
    <w:rsid w:val="00793F5D"/>
    <w:rsid w:val="007A06AE"/>
    <w:rsid w:val="007A2951"/>
    <w:rsid w:val="007A3153"/>
    <w:rsid w:val="007A44AB"/>
    <w:rsid w:val="007A471D"/>
    <w:rsid w:val="007B04AC"/>
    <w:rsid w:val="007B0BAF"/>
    <w:rsid w:val="007B717E"/>
    <w:rsid w:val="007C408C"/>
    <w:rsid w:val="007D48AA"/>
    <w:rsid w:val="007E048D"/>
    <w:rsid w:val="007E04C5"/>
    <w:rsid w:val="007F1F47"/>
    <w:rsid w:val="007F3306"/>
    <w:rsid w:val="007F7939"/>
    <w:rsid w:val="0080430D"/>
    <w:rsid w:val="00826129"/>
    <w:rsid w:val="00830C1A"/>
    <w:rsid w:val="0083228E"/>
    <w:rsid w:val="0083435E"/>
    <w:rsid w:val="00840D4A"/>
    <w:rsid w:val="008735C4"/>
    <w:rsid w:val="008746B7"/>
    <w:rsid w:val="00883A64"/>
    <w:rsid w:val="00896C7F"/>
    <w:rsid w:val="008A0392"/>
    <w:rsid w:val="008A0805"/>
    <w:rsid w:val="008A281A"/>
    <w:rsid w:val="008A325F"/>
    <w:rsid w:val="008A5DBF"/>
    <w:rsid w:val="008B5B66"/>
    <w:rsid w:val="008B617F"/>
    <w:rsid w:val="008C200B"/>
    <w:rsid w:val="008C2783"/>
    <w:rsid w:val="008E0D41"/>
    <w:rsid w:val="008E7FBB"/>
    <w:rsid w:val="00904B7C"/>
    <w:rsid w:val="00912101"/>
    <w:rsid w:val="00912DC7"/>
    <w:rsid w:val="009165D0"/>
    <w:rsid w:val="00916D45"/>
    <w:rsid w:val="00920F80"/>
    <w:rsid w:val="0092705D"/>
    <w:rsid w:val="0093373D"/>
    <w:rsid w:val="00933D79"/>
    <w:rsid w:val="00934F3A"/>
    <w:rsid w:val="009368A1"/>
    <w:rsid w:val="009434E9"/>
    <w:rsid w:val="00947B09"/>
    <w:rsid w:val="00954D02"/>
    <w:rsid w:val="009552FF"/>
    <w:rsid w:val="00962898"/>
    <w:rsid w:val="00962AF2"/>
    <w:rsid w:val="00965521"/>
    <w:rsid w:val="0097191D"/>
    <w:rsid w:val="00985D71"/>
    <w:rsid w:val="0099781F"/>
    <w:rsid w:val="009A7DFD"/>
    <w:rsid w:val="009B2C78"/>
    <w:rsid w:val="009C44CB"/>
    <w:rsid w:val="009D4862"/>
    <w:rsid w:val="009E2E56"/>
    <w:rsid w:val="009E7BEF"/>
    <w:rsid w:val="009F1B2D"/>
    <w:rsid w:val="009F763A"/>
    <w:rsid w:val="00A019D5"/>
    <w:rsid w:val="00A10915"/>
    <w:rsid w:val="00A124B2"/>
    <w:rsid w:val="00A17E59"/>
    <w:rsid w:val="00A23C5B"/>
    <w:rsid w:val="00A249DC"/>
    <w:rsid w:val="00A259E8"/>
    <w:rsid w:val="00A367A0"/>
    <w:rsid w:val="00A50B92"/>
    <w:rsid w:val="00A57EF0"/>
    <w:rsid w:val="00A64FE2"/>
    <w:rsid w:val="00A67D2B"/>
    <w:rsid w:val="00A718A4"/>
    <w:rsid w:val="00A75397"/>
    <w:rsid w:val="00A82037"/>
    <w:rsid w:val="00A83D04"/>
    <w:rsid w:val="00A86B15"/>
    <w:rsid w:val="00A87740"/>
    <w:rsid w:val="00A926B4"/>
    <w:rsid w:val="00AA55F7"/>
    <w:rsid w:val="00AC06D5"/>
    <w:rsid w:val="00AC37A9"/>
    <w:rsid w:val="00AC4809"/>
    <w:rsid w:val="00AC5411"/>
    <w:rsid w:val="00AE2AF4"/>
    <w:rsid w:val="00AE3AB9"/>
    <w:rsid w:val="00AE47AA"/>
    <w:rsid w:val="00AF6351"/>
    <w:rsid w:val="00B02733"/>
    <w:rsid w:val="00B0554C"/>
    <w:rsid w:val="00B24673"/>
    <w:rsid w:val="00B42E99"/>
    <w:rsid w:val="00B4363E"/>
    <w:rsid w:val="00B45362"/>
    <w:rsid w:val="00B51A6B"/>
    <w:rsid w:val="00B534A7"/>
    <w:rsid w:val="00B6725B"/>
    <w:rsid w:val="00B72626"/>
    <w:rsid w:val="00B74D73"/>
    <w:rsid w:val="00B75473"/>
    <w:rsid w:val="00B75A2F"/>
    <w:rsid w:val="00B839E3"/>
    <w:rsid w:val="00B878BB"/>
    <w:rsid w:val="00B90036"/>
    <w:rsid w:val="00B90997"/>
    <w:rsid w:val="00B94385"/>
    <w:rsid w:val="00BA6362"/>
    <w:rsid w:val="00BB41D7"/>
    <w:rsid w:val="00BC2462"/>
    <w:rsid w:val="00BC6ABF"/>
    <w:rsid w:val="00BD2B47"/>
    <w:rsid w:val="00BE3451"/>
    <w:rsid w:val="00BF5502"/>
    <w:rsid w:val="00BF66CC"/>
    <w:rsid w:val="00C00854"/>
    <w:rsid w:val="00C12F1C"/>
    <w:rsid w:val="00C272B7"/>
    <w:rsid w:val="00C421D5"/>
    <w:rsid w:val="00C427B7"/>
    <w:rsid w:val="00C47297"/>
    <w:rsid w:val="00C50EBA"/>
    <w:rsid w:val="00C545E0"/>
    <w:rsid w:val="00C54DE1"/>
    <w:rsid w:val="00C6560D"/>
    <w:rsid w:val="00C67476"/>
    <w:rsid w:val="00C746F1"/>
    <w:rsid w:val="00C85CA5"/>
    <w:rsid w:val="00C86AF5"/>
    <w:rsid w:val="00C90723"/>
    <w:rsid w:val="00C95DB8"/>
    <w:rsid w:val="00CA74D0"/>
    <w:rsid w:val="00CA7B43"/>
    <w:rsid w:val="00CB0ADE"/>
    <w:rsid w:val="00CB1DA7"/>
    <w:rsid w:val="00CB4FAE"/>
    <w:rsid w:val="00CC785E"/>
    <w:rsid w:val="00CE5897"/>
    <w:rsid w:val="00CF1F0A"/>
    <w:rsid w:val="00CF3237"/>
    <w:rsid w:val="00CF7139"/>
    <w:rsid w:val="00CF7F35"/>
    <w:rsid w:val="00D02532"/>
    <w:rsid w:val="00D067F0"/>
    <w:rsid w:val="00D10CD0"/>
    <w:rsid w:val="00D2381C"/>
    <w:rsid w:val="00D27075"/>
    <w:rsid w:val="00D349AA"/>
    <w:rsid w:val="00D353C3"/>
    <w:rsid w:val="00D47444"/>
    <w:rsid w:val="00D474A2"/>
    <w:rsid w:val="00D56E1E"/>
    <w:rsid w:val="00D64111"/>
    <w:rsid w:val="00D6610F"/>
    <w:rsid w:val="00D70CAB"/>
    <w:rsid w:val="00D752F4"/>
    <w:rsid w:val="00D773EA"/>
    <w:rsid w:val="00D77F2B"/>
    <w:rsid w:val="00D8064B"/>
    <w:rsid w:val="00D852A7"/>
    <w:rsid w:val="00D90383"/>
    <w:rsid w:val="00DB562E"/>
    <w:rsid w:val="00DB7D77"/>
    <w:rsid w:val="00DD54DF"/>
    <w:rsid w:val="00DE257B"/>
    <w:rsid w:val="00DF1A05"/>
    <w:rsid w:val="00E0162E"/>
    <w:rsid w:val="00E028E1"/>
    <w:rsid w:val="00E1150E"/>
    <w:rsid w:val="00E15808"/>
    <w:rsid w:val="00E325EB"/>
    <w:rsid w:val="00E3680A"/>
    <w:rsid w:val="00E37848"/>
    <w:rsid w:val="00E40EFA"/>
    <w:rsid w:val="00E44365"/>
    <w:rsid w:val="00E54082"/>
    <w:rsid w:val="00E57CB9"/>
    <w:rsid w:val="00E628A7"/>
    <w:rsid w:val="00E74EF9"/>
    <w:rsid w:val="00E808D1"/>
    <w:rsid w:val="00E90C86"/>
    <w:rsid w:val="00E95B84"/>
    <w:rsid w:val="00EA421D"/>
    <w:rsid w:val="00EA4CD8"/>
    <w:rsid w:val="00EB07D9"/>
    <w:rsid w:val="00EB39FE"/>
    <w:rsid w:val="00EC2805"/>
    <w:rsid w:val="00EC43C9"/>
    <w:rsid w:val="00EC7448"/>
    <w:rsid w:val="00ED1BC8"/>
    <w:rsid w:val="00ED206E"/>
    <w:rsid w:val="00EE1A44"/>
    <w:rsid w:val="00EE79FD"/>
    <w:rsid w:val="00F12CF4"/>
    <w:rsid w:val="00F3014C"/>
    <w:rsid w:val="00F404A6"/>
    <w:rsid w:val="00F4119C"/>
    <w:rsid w:val="00F514A0"/>
    <w:rsid w:val="00F55DF6"/>
    <w:rsid w:val="00F63D7C"/>
    <w:rsid w:val="00F649BA"/>
    <w:rsid w:val="00F70A28"/>
    <w:rsid w:val="00F73DA3"/>
    <w:rsid w:val="00F75FE6"/>
    <w:rsid w:val="00F92BBE"/>
    <w:rsid w:val="00FA2425"/>
    <w:rsid w:val="00FA7402"/>
    <w:rsid w:val="00FB2256"/>
    <w:rsid w:val="00FB4639"/>
    <w:rsid w:val="00FC3E3C"/>
    <w:rsid w:val="00FC4D18"/>
    <w:rsid w:val="00FD7A02"/>
    <w:rsid w:val="00FE1BCB"/>
    <w:rsid w:val="00FE3521"/>
    <w:rsid w:val="00FF0749"/>
    <w:rsid w:val="00FF2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0FBDA"/>
  <w15:docId w15:val="{AC43D509-776B-4EF4-9C0B-F3EBB12E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CB"/>
  </w:style>
  <w:style w:type="paragraph" w:styleId="1">
    <w:name w:val="heading 1"/>
    <w:basedOn w:val="a"/>
    <w:next w:val="a"/>
    <w:rsid w:val="002E6F17"/>
    <w:pPr>
      <w:keepNext/>
      <w:keepLines/>
      <w:spacing w:before="480" w:after="120"/>
      <w:outlineLvl w:val="0"/>
    </w:pPr>
    <w:rPr>
      <w:b/>
      <w:sz w:val="48"/>
      <w:szCs w:val="48"/>
    </w:rPr>
  </w:style>
  <w:style w:type="paragraph" w:styleId="2">
    <w:name w:val="heading 2"/>
    <w:basedOn w:val="a"/>
    <w:next w:val="a"/>
    <w:link w:val="20"/>
    <w:qFormat/>
    <w:rsid w:val="009054CB"/>
    <w:pPr>
      <w:keepNext/>
      <w:tabs>
        <w:tab w:val="left" w:pos="-2160"/>
        <w:tab w:val="left" w:pos="8789"/>
        <w:tab w:val="left" w:pos="9073"/>
      </w:tabs>
      <w:jc w:val="both"/>
      <w:outlineLvl w:val="1"/>
    </w:pPr>
    <w:rPr>
      <w:b/>
      <w:iCs/>
      <w:sz w:val="28"/>
      <w:szCs w:val="28"/>
    </w:rPr>
  </w:style>
  <w:style w:type="paragraph" w:styleId="3">
    <w:name w:val="heading 3"/>
    <w:basedOn w:val="a"/>
    <w:next w:val="a"/>
    <w:link w:val="30"/>
    <w:qFormat/>
    <w:rsid w:val="009054CB"/>
    <w:pPr>
      <w:keepNext/>
      <w:spacing w:before="240" w:after="60" w:line="276" w:lineRule="auto"/>
      <w:outlineLvl w:val="2"/>
    </w:pPr>
    <w:rPr>
      <w:rFonts w:ascii="Arial" w:hAnsi="Arial" w:cs="Arial"/>
      <w:b/>
      <w:bCs/>
      <w:sz w:val="26"/>
      <w:szCs w:val="26"/>
    </w:rPr>
  </w:style>
  <w:style w:type="paragraph" w:styleId="4">
    <w:name w:val="heading 4"/>
    <w:basedOn w:val="a"/>
    <w:next w:val="a"/>
    <w:link w:val="40"/>
    <w:qFormat/>
    <w:rsid w:val="009054CB"/>
    <w:pPr>
      <w:keepNext/>
      <w:spacing w:before="240" w:after="60" w:line="276" w:lineRule="auto"/>
      <w:outlineLvl w:val="3"/>
    </w:pPr>
    <w:rPr>
      <w:b/>
      <w:bCs/>
      <w:sz w:val="28"/>
      <w:szCs w:val="28"/>
    </w:rPr>
  </w:style>
  <w:style w:type="paragraph" w:styleId="5">
    <w:name w:val="heading 5"/>
    <w:basedOn w:val="a"/>
    <w:next w:val="a"/>
    <w:rsid w:val="002E6F17"/>
    <w:pPr>
      <w:keepNext/>
      <w:keepLines/>
      <w:spacing w:before="220" w:after="40"/>
      <w:outlineLvl w:val="4"/>
    </w:pPr>
    <w:rPr>
      <w:b/>
      <w:sz w:val="22"/>
      <w:szCs w:val="22"/>
    </w:rPr>
  </w:style>
  <w:style w:type="paragraph" w:styleId="6">
    <w:name w:val="heading 6"/>
    <w:basedOn w:val="a"/>
    <w:next w:val="a"/>
    <w:rsid w:val="002E6F17"/>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9054C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E6F17"/>
    <w:tblPr>
      <w:tblCellMar>
        <w:top w:w="0" w:type="dxa"/>
        <w:left w:w="0" w:type="dxa"/>
        <w:bottom w:w="0" w:type="dxa"/>
        <w:right w:w="0" w:type="dxa"/>
      </w:tblCellMar>
    </w:tblPr>
  </w:style>
  <w:style w:type="paragraph" w:styleId="a3">
    <w:name w:val="Title"/>
    <w:basedOn w:val="a"/>
    <w:link w:val="a4"/>
    <w:uiPriority w:val="99"/>
    <w:qFormat/>
    <w:rsid w:val="009054CB"/>
    <w:pPr>
      <w:jc w:val="center"/>
    </w:pPr>
    <w:rPr>
      <w:b/>
      <w:sz w:val="28"/>
      <w:szCs w:val="20"/>
    </w:rPr>
  </w:style>
  <w:style w:type="character" w:customStyle="1" w:styleId="20">
    <w:name w:val="Заголовок 2 Знак"/>
    <w:basedOn w:val="a0"/>
    <w:link w:val="2"/>
    <w:rsid w:val="009054CB"/>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9054CB"/>
    <w:rPr>
      <w:rFonts w:ascii="Arial" w:eastAsia="Times New Roman" w:hAnsi="Arial" w:cs="Arial"/>
      <w:b/>
      <w:bCs/>
      <w:sz w:val="26"/>
      <w:szCs w:val="26"/>
      <w:lang w:eastAsia="ru-RU"/>
    </w:rPr>
  </w:style>
  <w:style w:type="character" w:customStyle="1" w:styleId="40">
    <w:name w:val="Заголовок 4 Знак"/>
    <w:basedOn w:val="a0"/>
    <w:link w:val="4"/>
    <w:rsid w:val="009054CB"/>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
    <w:semiHidden/>
    <w:rsid w:val="009054CB"/>
    <w:rPr>
      <w:rFonts w:asciiTheme="majorHAnsi" w:eastAsiaTheme="majorEastAsia" w:hAnsiTheme="majorHAnsi" w:cstheme="majorBidi"/>
      <w:i/>
      <w:iCs/>
      <w:color w:val="404040" w:themeColor="text1" w:themeTint="BF"/>
      <w:sz w:val="24"/>
      <w:szCs w:val="24"/>
      <w:lang w:eastAsia="ru-RU"/>
    </w:rPr>
  </w:style>
  <w:style w:type="paragraph" w:styleId="31">
    <w:name w:val="Body Text Indent 3"/>
    <w:basedOn w:val="a"/>
    <w:link w:val="32"/>
    <w:rsid w:val="009054CB"/>
    <w:pPr>
      <w:tabs>
        <w:tab w:val="left" w:pos="0"/>
        <w:tab w:val="left" w:pos="9072"/>
      </w:tabs>
      <w:ind w:right="43" w:firstLine="567"/>
      <w:jc w:val="both"/>
    </w:pPr>
    <w:rPr>
      <w:szCs w:val="20"/>
    </w:rPr>
  </w:style>
  <w:style w:type="character" w:customStyle="1" w:styleId="32">
    <w:name w:val="Основной текст с отступом 3 Знак"/>
    <w:basedOn w:val="a0"/>
    <w:link w:val="31"/>
    <w:rsid w:val="009054CB"/>
    <w:rPr>
      <w:rFonts w:ascii="Times New Roman" w:eastAsia="Times New Roman" w:hAnsi="Times New Roman" w:cs="Times New Roman"/>
      <w:sz w:val="24"/>
      <w:szCs w:val="20"/>
      <w:lang w:eastAsia="ru-RU"/>
    </w:rPr>
  </w:style>
  <w:style w:type="paragraph" w:styleId="21">
    <w:name w:val="Body Text 2"/>
    <w:basedOn w:val="a"/>
    <w:link w:val="22"/>
    <w:rsid w:val="009054CB"/>
    <w:pPr>
      <w:tabs>
        <w:tab w:val="left" w:pos="-2340"/>
      </w:tabs>
      <w:spacing w:line="360" w:lineRule="auto"/>
      <w:jc w:val="both"/>
    </w:pPr>
    <w:rPr>
      <w:sz w:val="28"/>
      <w:szCs w:val="40"/>
    </w:rPr>
  </w:style>
  <w:style w:type="character" w:customStyle="1" w:styleId="22">
    <w:name w:val="Основной текст 2 Знак"/>
    <w:basedOn w:val="a0"/>
    <w:link w:val="21"/>
    <w:rsid w:val="009054CB"/>
    <w:rPr>
      <w:rFonts w:ascii="Times New Roman" w:eastAsia="Times New Roman" w:hAnsi="Times New Roman" w:cs="Times New Roman"/>
      <w:sz w:val="28"/>
      <w:szCs w:val="40"/>
      <w:lang w:eastAsia="ru-RU"/>
    </w:rPr>
  </w:style>
  <w:style w:type="table" w:styleId="a5">
    <w:name w:val="Table Grid"/>
    <w:basedOn w:val="a1"/>
    <w:uiPriority w:val="59"/>
    <w:rsid w:val="009054C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054CB"/>
    <w:pPr>
      <w:tabs>
        <w:tab w:val="center" w:pos="4677"/>
        <w:tab w:val="right" w:pos="9355"/>
      </w:tabs>
    </w:pPr>
  </w:style>
  <w:style w:type="character" w:customStyle="1" w:styleId="a7">
    <w:name w:val="Верхний колонтитул Знак"/>
    <w:basedOn w:val="a0"/>
    <w:link w:val="a6"/>
    <w:uiPriority w:val="99"/>
    <w:rsid w:val="009054CB"/>
    <w:rPr>
      <w:rFonts w:ascii="Times New Roman" w:eastAsia="Times New Roman" w:hAnsi="Times New Roman" w:cs="Times New Roman"/>
      <w:sz w:val="24"/>
      <w:szCs w:val="24"/>
      <w:lang w:eastAsia="ru-RU"/>
    </w:rPr>
  </w:style>
  <w:style w:type="character" w:styleId="a8">
    <w:name w:val="page number"/>
    <w:basedOn w:val="a0"/>
    <w:rsid w:val="009054CB"/>
  </w:style>
  <w:style w:type="character" w:styleId="a9">
    <w:name w:val="Hyperlink"/>
    <w:basedOn w:val="a0"/>
    <w:uiPriority w:val="99"/>
    <w:rsid w:val="009054CB"/>
    <w:rPr>
      <w:color w:val="0000FF"/>
      <w:u w:val="single"/>
    </w:rPr>
  </w:style>
  <w:style w:type="paragraph" w:customStyle="1" w:styleId="western">
    <w:name w:val="western"/>
    <w:basedOn w:val="a"/>
    <w:rsid w:val="009054CB"/>
    <w:pPr>
      <w:spacing w:before="100" w:beforeAutospacing="1" w:after="100" w:afterAutospacing="1"/>
    </w:pPr>
  </w:style>
  <w:style w:type="paragraph" w:styleId="aa">
    <w:name w:val="List Paragraph"/>
    <w:basedOn w:val="a"/>
    <w:link w:val="ab"/>
    <w:uiPriority w:val="99"/>
    <w:qFormat/>
    <w:rsid w:val="009054CB"/>
    <w:pPr>
      <w:ind w:left="720"/>
      <w:contextualSpacing/>
    </w:pPr>
  </w:style>
  <w:style w:type="paragraph" w:styleId="ac">
    <w:name w:val="Body Text"/>
    <w:basedOn w:val="a"/>
    <w:link w:val="ad"/>
    <w:uiPriority w:val="99"/>
    <w:unhideWhenUsed/>
    <w:rsid w:val="009054CB"/>
    <w:pPr>
      <w:spacing w:after="120"/>
    </w:pPr>
  </w:style>
  <w:style w:type="character" w:customStyle="1" w:styleId="ad">
    <w:name w:val="Основной текст Знак"/>
    <w:basedOn w:val="a0"/>
    <w:link w:val="ac"/>
    <w:uiPriority w:val="99"/>
    <w:rsid w:val="009054CB"/>
    <w:rPr>
      <w:rFonts w:ascii="Times New Roman" w:eastAsia="Times New Roman" w:hAnsi="Times New Roman" w:cs="Times New Roman"/>
      <w:sz w:val="24"/>
      <w:szCs w:val="24"/>
      <w:lang w:eastAsia="ru-RU"/>
    </w:rPr>
  </w:style>
  <w:style w:type="paragraph" w:styleId="ae">
    <w:name w:val="Body Text Indent"/>
    <w:basedOn w:val="a"/>
    <w:link w:val="af"/>
    <w:uiPriority w:val="99"/>
    <w:semiHidden/>
    <w:unhideWhenUsed/>
    <w:rsid w:val="009054CB"/>
    <w:pPr>
      <w:spacing w:after="120"/>
      <w:ind w:left="283"/>
    </w:pPr>
  </w:style>
  <w:style w:type="character" w:customStyle="1" w:styleId="af">
    <w:name w:val="Основной текст с отступом Знак"/>
    <w:basedOn w:val="a0"/>
    <w:link w:val="ae"/>
    <w:uiPriority w:val="99"/>
    <w:semiHidden/>
    <w:rsid w:val="009054CB"/>
    <w:rPr>
      <w:rFonts w:ascii="Times New Roman" w:eastAsia="Times New Roman" w:hAnsi="Times New Roman" w:cs="Times New Roman"/>
      <w:sz w:val="24"/>
      <w:szCs w:val="24"/>
      <w:lang w:eastAsia="ru-RU"/>
    </w:rPr>
  </w:style>
  <w:style w:type="paragraph" w:customStyle="1" w:styleId="Default">
    <w:name w:val="Default"/>
    <w:rsid w:val="009054CB"/>
    <w:pPr>
      <w:autoSpaceDE w:val="0"/>
      <w:autoSpaceDN w:val="0"/>
      <w:adjustRightInd w:val="0"/>
    </w:pPr>
    <w:rPr>
      <w:rFonts w:ascii="Calibri" w:hAnsi="Calibri" w:cs="Calibri"/>
      <w:color w:val="000000"/>
    </w:rPr>
  </w:style>
  <w:style w:type="character" w:customStyle="1" w:styleId="FontStyle27">
    <w:name w:val="Font Style27"/>
    <w:basedOn w:val="a0"/>
    <w:rsid w:val="009054CB"/>
    <w:rPr>
      <w:rFonts w:ascii="Microsoft Sans Serif" w:hAnsi="Microsoft Sans Serif" w:cs="Microsoft Sans Serif"/>
      <w:sz w:val="22"/>
      <w:szCs w:val="22"/>
    </w:rPr>
  </w:style>
  <w:style w:type="paragraph" w:styleId="33">
    <w:name w:val="Body Text 3"/>
    <w:basedOn w:val="a"/>
    <w:link w:val="34"/>
    <w:uiPriority w:val="99"/>
    <w:semiHidden/>
    <w:unhideWhenUsed/>
    <w:rsid w:val="009054CB"/>
    <w:pPr>
      <w:spacing w:after="120"/>
    </w:pPr>
    <w:rPr>
      <w:sz w:val="16"/>
      <w:szCs w:val="16"/>
    </w:rPr>
  </w:style>
  <w:style w:type="character" w:customStyle="1" w:styleId="34">
    <w:name w:val="Основной текст 3 Знак"/>
    <w:basedOn w:val="a0"/>
    <w:link w:val="33"/>
    <w:uiPriority w:val="99"/>
    <w:semiHidden/>
    <w:rsid w:val="009054CB"/>
    <w:rPr>
      <w:rFonts w:ascii="Times New Roman" w:eastAsia="Times New Roman" w:hAnsi="Times New Roman" w:cs="Times New Roman"/>
      <w:sz w:val="16"/>
      <w:szCs w:val="16"/>
      <w:lang w:eastAsia="ru-RU"/>
    </w:rPr>
  </w:style>
  <w:style w:type="character" w:customStyle="1" w:styleId="a4">
    <w:name w:val="Заголовок Знак"/>
    <w:basedOn w:val="a0"/>
    <w:link w:val="a3"/>
    <w:uiPriority w:val="99"/>
    <w:rsid w:val="009054CB"/>
    <w:rPr>
      <w:rFonts w:ascii="Times New Roman" w:eastAsia="Times New Roman" w:hAnsi="Times New Roman" w:cs="Times New Roman"/>
      <w:b/>
      <w:sz w:val="28"/>
      <w:szCs w:val="20"/>
      <w:lang w:eastAsia="ru-RU"/>
    </w:rPr>
  </w:style>
  <w:style w:type="paragraph" w:styleId="af0">
    <w:name w:val="Normal (Web)"/>
    <w:basedOn w:val="a"/>
    <w:uiPriority w:val="99"/>
    <w:rsid w:val="009054CB"/>
    <w:pPr>
      <w:spacing w:before="100" w:beforeAutospacing="1" w:after="100" w:afterAutospacing="1"/>
    </w:pPr>
  </w:style>
  <w:style w:type="paragraph" w:styleId="af1">
    <w:name w:val="Balloon Text"/>
    <w:basedOn w:val="a"/>
    <w:link w:val="af2"/>
    <w:uiPriority w:val="99"/>
    <w:semiHidden/>
    <w:unhideWhenUsed/>
    <w:rsid w:val="009054CB"/>
    <w:rPr>
      <w:rFonts w:ascii="Tahoma" w:hAnsi="Tahoma" w:cs="Tahoma"/>
      <w:sz w:val="16"/>
      <w:szCs w:val="16"/>
    </w:rPr>
  </w:style>
  <w:style w:type="character" w:customStyle="1" w:styleId="af2">
    <w:name w:val="Текст выноски Знак"/>
    <w:basedOn w:val="a0"/>
    <w:link w:val="af1"/>
    <w:uiPriority w:val="99"/>
    <w:semiHidden/>
    <w:rsid w:val="009054CB"/>
    <w:rPr>
      <w:rFonts w:ascii="Tahoma" w:eastAsia="Times New Roman" w:hAnsi="Tahoma" w:cs="Tahoma"/>
      <w:sz w:val="16"/>
      <w:szCs w:val="16"/>
      <w:lang w:eastAsia="ru-RU"/>
    </w:rPr>
  </w:style>
  <w:style w:type="paragraph" w:styleId="af3">
    <w:name w:val="footer"/>
    <w:basedOn w:val="a"/>
    <w:link w:val="af4"/>
    <w:uiPriority w:val="99"/>
    <w:unhideWhenUsed/>
    <w:rsid w:val="009054CB"/>
    <w:pPr>
      <w:tabs>
        <w:tab w:val="center" w:pos="4677"/>
        <w:tab w:val="right" w:pos="9355"/>
      </w:tabs>
    </w:pPr>
  </w:style>
  <w:style w:type="character" w:customStyle="1" w:styleId="af4">
    <w:name w:val="Нижний колонтитул Знак"/>
    <w:basedOn w:val="a0"/>
    <w:link w:val="af3"/>
    <w:uiPriority w:val="99"/>
    <w:rsid w:val="009054CB"/>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locked/>
    <w:rsid w:val="009054CB"/>
    <w:rPr>
      <w:rFonts w:cs="Times New Roman"/>
      <w:b/>
      <w:bCs/>
      <w:sz w:val="27"/>
      <w:szCs w:val="27"/>
      <w:shd w:val="clear" w:color="auto" w:fill="FFFFFF"/>
    </w:rPr>
  </w:style>
  <w:style w:type="paragraph" w:customStyle="1" w:styleId="210">
    <w:name w:val="Основной текст (2)1"/>
    <w:basedOn w:val="a"/>
    <w:link w:val="23"/>
    <w:uiPriority w:val="99"/>
    <w:rsid w:val="009054CB"/>
    <w:pPr>
      <w:shd w:val="clear" w:color="auto" w:fill="FFFFFF"/>
      <w:spacing w:line="322" w:lineRule="exact"/>
    </w:pPr>
    <w:rPr>
      <w:rFonts w:asciiTheme="minorHAnsi" w:eastAsiaTheme="minorHAnsi" w:hAnsiTheme="minorHAnsi"/>
      <w:b/>
      <w:bCs/>
      <w:sz w:val="27"/>
      <w:szCs w:val="27"/>
      <w:shd w:val="clear" w:color="auto" w:fill="FFFFFF"/>
      <w:lang w:eastAsia="en-US"/>
    </w:rPr>
  </w:style>
  <w:style w:type="character" w:customStyle="1" w:styleId="60">
    <w:name w:val="Основной текст (6)_"/>
    <w:basedOn w:val="a0"/>
    <w:link w:val="61"/>
    <w:uiPriority w:val="99"/>
    <w:locked/>
    <w:rsid w:val="009054CB"/>
    <w:rPr>
      <w:rFonts w:cs="Times New Roman"/>
      <w:sz w:val="23"/>
      <w:szCs w:val="23"/>
      <w:shd w:val="clear" w:color="auto" w:fill="FFFFFF"/>
    </w:rPr>
  </w:style>
  <w:style w:type="paragraph" w:customStyle="1" w:styleId="61">
    <w:name w:val="Основной текст (6)1"/>
    <w:basedOn w:val="a"/>
    <w:link w:val="60"/>
    <w:uiPriority w:val="99"/>
    <w:rsid w:val="009054CB"/>
    <w:pPr>
      <w:shd w:val="clear" w:color="auto" w:fill="FFFFFF"/>
      <w:spacing w:line="274" w:lineRule="exact"/>
      <w:jc w:val="both"/>
    </w:pPr>
    <w:rPr>
      <w:rFonts w:asciiTheme="minorHAnsi" w:eastAsiaTheme="minorHAnsi" w:hAnsiTheme="minorHAnsi"/>
      <w:sz w:val="23"/>
      <w:szCs w:val="23"/>
      <w:shd w:val="clear" w:color="auto" w:fill="FFFFFF"/>
      <w:lang w:eastAsia="en-US"/>
    </w:rPr>
  </w:style>
  <w:style w:type="paragraph" w:customStyle="1" w:styleId="af5">
    <w:name w:val="Содержимое таблицы"/>
    <w:basedOn w:val="a"/>
    <w:rsid w:val="009054CB"/>
    <w:pPr>
      <w:widowControl w:val="0"/>
      <w:suppressLineNumbers/>
      <w:suppressAutoHyphens/>
    </w:pPr>
    <w:rPr>
      <w:rFonts w:ascii="Arial" w:eastAsia="Lucida Sans Unicode" w:hAnsi="Arial"/>
      <w:lang w:eastAsia="ar-SA"/>
    </w:rPr>
  </w:style>
  <w:style w:type="paragraph" w:styleId="24">
    <w:name w:val="Body Text Indent 2"/>
    <w:basedOn w:val="a"/>
    <w:link w:val="25"/>
    <w:rsid w:val="009054CB"/>
    <w:pPr>
      <w:spacing w:after="120" w:line="480" w:lineRule="auto"/>
      <w:ind w:left="283"/>
    </w:pPr>
  </w:style>
  <w:style w:type="character" w:customStyle="1" w:styleId="25">
    <w:name w:val="Основной текст с отступом 2 Знак"/>
    <w:basedOn w:val="a0"/>
    <w:link w:val="24"/>
    <w:rsid w:val="009054CB"/>
    <w:rPr>
      <w:rFonts w:ascii="Times New Roman" w:eastAsia="Times New Roman" w:hAnsi="Times New Roman" w:cs="Times New Roman"/>
      <w:sz w:val="24"/>
      <w:szCs w:val="24"/>
      <w:lang w:eastAsia="ru-RU"/>
    </w:rPr>
  </w:style>
  <w:style w:type="character" w:customStyle="1" w:styleId="FontStyle19">
    <w:name w:val="Font Style19"/>
    <w:basedOn w:val="a0"/>
    <w:rsid w:val="009054CB"/>
    <w:rPr>
      <w:rFonts w:ascii="Times New Roman" w:hAnsi="Times New Roman" w:cs="Times New Roman"/>
      <w:b/>
      <w:bCs/>
      <w:sz w:val="26"/>
      <w:szCs w:val="26"/>
    </w:rPr>
  </w:style>
  <w:style w:type="paragraph" w:customStyle="1" w:styleId="ConsPlusNormal">
    <w:name w:val="ConsPlusNormal"/>
    <w:uiPriority w:val="99"/>
    <w:rsid w:val="009054CB"/>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rsid w:val="009054CB"/>
  </w:style>
  <w:style w:type="character" w:styleId="af6">
    <w:name w:val="Emphasis"/>
    <w:basedOn w:val="a0"/>
    <w:uiPriority w:val="20"/>
    <w:qFormat/>
    <w:rsid w:val="009054CB"/>
    <w:rPr>
      <w:i/>
      <w:iCs/>
    </w:rPr>
  </w:style>
  <w:style w:type="paragraph" w:customStyle="1" w:styleId="BodyText21">
    <w:name w:val="Body Text 21"/>
    <w:basedOn w:val="a"/>
    <w:rsid w:val="009054CB"/>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0">
    <w:name w:val="Обычный1"/>
    <w:rsid w:val="009054CB"/>
    <w:rPr>
      <w:sz w:val="20"/>
      <w:szCs w:val="20"/>
    </w:rPr>
  </w:style>
  <w:style w:type="character" w:styleId="af7">
    <w:name w:val="Strong"/>
    <w:basedOn w:val="a0"/>
    <w:uiPriority w:val="22"/>
    <w:qFormat/>
    <w:rsid w:val="009054CB"/>
    <w:rPr>
      <w:b/>
      <w:bCs/>
    </w:rPr>
  </w:style>
  <w:style w:type="character" w:customStyle="1" w:styleId="c4">
    <w:name w:val="c4"/>
    <w:basedOn w:val="a0"/>
    <w:rsid w:val="009054CB"/>
  </w:style>
  <w:style w:type="character" w:customStyle="1" w:styleId="11">
    <w:name w:val="Заголовок №1_"/>
    <w:link w:val="12"/>
    <w:locked/>
    <w:rsid w:val="009054CB"/>
    <w:rPr>
      <w:sz w:val="27"/>
      <w:szCs w:val="27"/>
      <w:shd w:val="clear" w:color="auto" w:fill="FFFFFF"/>
    </w:rPr>
  </w:style>
  <w:style w:type="paragraph" w:customStyle="1" w:styleId="12">
    <w:name w:val="Заголовок №1"/>
    <w:basedOn w:val="a"/>
    <w:link w:val="11"/>
    <w:rsid w:val="009054CB"/>
    <w:pPr>
      <w:shd w:val="clear" w:color="auto" w:fill="FFFFFF"/>
      <w:spacing w:before="720" w:line="0" w:lineRule="atLeast"/>
      <w:outlineLvl w:val="0"/>
    </w:pPr>
    <w:rPr>
      <w:rFonts w:asciiTheme="minorHAnsi" w:eastAsiaTheme="minorHAnsi" w:hAnsiTheme="minorHAnsi" w:cstheme="minorBidi"/>
      <w:sz w:val="27"/>
      <w:szCs w:val="27"/>
      <w:lang w:eastAsia="en-US"/>
    </w:rPr>
  </w:style>
  <w:style w:type="character" w:customStyle="1" w:styleId="13">
    <w:name w:val="Основной текст Знак1"/>
    <w:uiPriority w:val="99"/>
    <w:locked/>
    <w:rsid w:val="009054CB"/>
    <w:rPr>
      <w:rFonts w:ascii="Times New Roman" w:hAnsi="Times New Roman"/>
      <w:sz w:val="23"/>
      <w:shd w:val="clear" w:color="auto" w:fill="FFFFFF"/>
    </w:rPr>
  </w:style>
  <w:style w:type="paragraph" w:customStyle="1" w:styleId="af8">
    <w:name w:val="список с точками"/>
    <w:basedOn w:val="a"/>
    <w:rsid w:val="009054CB"/>
    <w:pPr>
      <w:tabs>
        <w:tab w:val="num" w:pos="822"/>
      </w:tabs>
      <w:spacing w:line="312" w:lineRule="auto"/>
      <w:ind w:left="822" w:hanging="255"/>
      <w:jc w:val="both"/>
    </w:pPr>
  </w:style>
  <w:style w:type="character" w:styleId="af9">
    <w:name w:val="FollowedHyperlink"/>
    <w:basedOn w:val="a0"/>
    <w:uiPriority w:val="99"/>
    <w:semiHidden/>
    <w:unhideWhenUsed/>
    <w:rsid w:val="009054CB"/>
    <w:rPr>
      <w:color w:val="800080" w:themeColor="followedHyperlink"/>
      <w:u w:val="single"/>
    </w:rPr>
  </w:style>
  <w:style w:type="character" w:customStyle="1" w:styleId="62">
    <w:name w:val="Основной текст (6)"/>
    <w:uiPriority w:val="99"/>
    <w:rsid w:val="009054CB"/>
    <w:rPr>
      <w:rFonts w:ascii="Times New Roman" w:hAnsi="Times New Roman"/>
      <w:i/>
      <w:sz w:val="26"/>
      <w:u w:val="single"/>
    </w:rPr>
  </w:style>
  <w:style w:type="paragraph" w:customStyle="1" w:styleId="14">
    <w:name w:val="Абзац списка1"/>
    <w:basedOn w:val="a"/>
    <w:uiPriority w:val="99"/>
    <w:rsid w:val="009054CB"/>
    <w:pPr>
      <w:ind w:left="720"/>
    </w:pPr>
  </w:style>
  <w:style w:type="paragraph" w:customStyle="1" w:styleId="Pa22">
    <w:name w:val="Pa22"/>
    <w:basedOn w:val="Default"/>
    <w:next w:val="Default"/>
    <w:uiPriority w:val="99"/>
    <w:rsid w:val="009054CB"/>
    <w:pPr>
      <w:spacing w:line="241" w:lineRule="atLeast"/>
    </w:pPr>
    <w:rPr>
      <w:rFonts w:ascii="Arial" w:hAnsi="Arial" w:cs="Arial"/>
      <w:color w:val="auto"/>
    </w:rPr>
  </w:style>
  <w:style w:type="character" w:customStyle="1" w:styleId="A30">
    <w:name w:val="A3"/>
    <w:uiPriority w:val="99"/>
    <w:rsid w:val="009054CB"/>
    <w:rPr>
      <w:color w:val="000000"/>
      <w:sz w:val="16"/>
      <w:szCs w:val="16"/>
    </w:rPr>
  </w:style>
  <w:style w:type="paragraph" w:styleId="afa">
    <w:name w:val="footnote text"/>
    <w:basedOn w:val="a"/>
    <w:link w:val="afb"/>
    <w:uiPriority w:val="99"/>
    <w:rsid w:val="009054CB"/>
    <w:rPr>
      <w:sz w:val="20"/>
      <w:szCs w:val="20"/>
    </w:rPr>
  </w:style>
  <w:style w:type="character" w:customStyle="1" w:styleId="afb">
    <w:name w:val="Текст сноски Знак"/>
    <w:basedOn w:val="a0"/>
    <w:link w:val="afa"/>
    <w:uiPriority w:val="99"/>
    <w:rsid w:val="009054CB"/>
    <w:rPr>
      <w:rFonts w:ascii="Times New Roman" w:eastAsia="Times New Roman" w:hAnsi="Times New Roman" w:cs="Times New Roman"/>
      <w:sz w:val="20"/>
      <w:szCs w:val="20"/>
      <w:lang w:eastAsia="ru-RU"/>
    </w:rPr>
  </w:style>
  <w:style w:type="character" w:styleId="afc">
    <w:name w:val="footnote reference"/>
    <w:aliases w:val="Текст Знак1"/>
    <w:link w:val="afd"/>
    <w:uiPriority w:val="99"/>
    <w:rsid w:val="009054CB"/>
    <w:rPr>
      <w:vertAlign w:val="superscript"/>
    </w:rPr>
  </w:style>
  <w:style w:type="paragraph" w:styleId="afd">
    <w:name w:val="Plain Text"/>
    <w:basedOn w:val="a"/>
    <w:link w:val="afc"/>
    <w:uiPriority w:val="99"/>
    <w:rsid w:val="009054CB"/>
    <w:pPr>
      <w:spacing w:line="360" w:lineRule="auto"/>
      <w:ind w:firstLine="709"/>
      <w:jc w:val="both"/>
    </w:pPr>
    <w:rPr>
      <w:rFonts w:asciiTheme="minorHAnsi" w:eastAsiaTheme="minorHAnsi" w:hAnsiTheme="minorHAnsi" w:cstheme="minorBidi"/>
      <w:sz w:val="22"/>
      <w:szCs w:val="22"/>
      <w:vertAlign w:val="superscript"/>
      <w:lang w:eastAsia="en-US"/>
    </w:rPr>
  </w:style>
  <w:style w:type="character" w:customStyle="1" w:styleId="afe">
    <w:name w:val="Текст Знак"/>
    <w:basedOn w:val="a0"/>
    <w:uiPriority w:val="99"/>
    <w:semiHidden/>
    <w:rsid w:val="009054CB"/>
    <w:rPr>
      <w:rFonts w:ascii="Consolas" w:eastAsia="Times New Roman" w:hAnsi="Consolas" w:cs="Consolas"/>
      <w:sz w:val="21"/>
      <w:szCs w:val="21"/>
      <w:lang w:eastAsia="ru-RU"/>
    </w:rPr>
  </w:style>
  <w:style w:type="table" w:customStyle="1" w:styleId="TableGrid">
    <w:name w:val="TableGrid"/>
    <w:rsid w:val="009054CB"/>
    <w:rPr>
      <w:rFonts w:eastAsiaTheme="minorEastAsia"/>
    </w:rPr>
    <w:tblPr>
      <w:tblCellMar>
        <w:top w:w="0" w:type="dxa"/>
        <w:left w:w="0" w:type="dxa"/>
        <w:bottom w:w="0" w:type="dxa"/>
        <w:right w:w="0" w:type="dxa"/>
      </w:tblCellMar>
    </w:tblPr>
  </w:style>
  <w:style w:type="character" w:customStyle="1" w:styleId="ListLabel35">
    <w:name w:val="ListLabel 35"/>
    <w:rsid w:val="009054CB"/>
    <w:rPr>
      <w:rFonts w:cs="Times New Roman"/>
    </w:rPr>
  </w:style>
  <w:style w:type="paragraph" w:styleId="aff">
    <w:name w:val="Subtitle"/>
    <w:basedOn w:val="a"/>
    <w:next w:val="a"/>
    <w:rsid w:val="002E6F17"/>
    <w:pPr>
      <w:keepNext/>
      <w:keepLines/>
      <w:spacing w:before="360" w:after="80"/>
    </w:pPr>
    <w:rPr>
      <w:rFonts w:ascii="Georgia" w:eastAsia="Georgia" w:hAnsi="Georgia" w:cs="Georgia"/>
      <w:i/>
      <w:color w:val="666666"/>
      <w:sz w:val="48"/>
      <w:szCs w:val="48"/>
    </w:rPr>
  </w:style>
  <w:style w:type="table" w:customStyle="1" w:styleId="aff0">
    <w:basedOn w:val="TableNormal"/>
    <w:rsid w:val="002E6F17"/>
    <w:rPr>
      <w:sz w:val="20"/>
      <w:szCs w:val="20"/>
    </w:rPr>
    <w:tblPr>
      <w:tblStyleRowBandSize w:val="1"/>
      <w:tblStyleColBandSize w:val="1"/>
      <w:tblCellMar>
        <w:left w:w="108" w:type="dxa"/>
        <w:right w:w="108" w:type="dxa"/>
      </w:tblCellMar>
    </w:tblPr>
  </w:style>
  <w:style w:type="table" w:customStyle="1" w:styleId="aff1">
    <w:basedOn w:val="TableNormal"/>
    <w:rsid w:val="002E6F17"/>
    <w:tblPr>
      <w:tblStyleRowBandSize w:val="1"/>
      <w:tblStyleColBandSize w:val="1"/>
      <w:tblCellMar>
        <w:top w:w="101" w:type="dxa"/>
        <w:left w:w="44" w:type="dxa"/>
        <w:right w:w="43" w:type="dxa"/>
      </w:tblCellMar>
    </w:tblPr>
  </w:style>
  <w:style w:type="table" w:customStyle="1" w:styleId="aff2">
    <w:basedOn w:val="TableNormal"/>
    <w:rsid w:val="002E6F17"/>
    <w:tblPr>
      <w:tblStyleRowBandSize w:val="1"/>
      <w:tblStyleColBandSize w:val="1"/>
      <w:tblCellMar>
        <w:top w:w="99" w:type="dxa"/>
        <w:left w:w="43" w:type="dxa"/>
        <w:right w:w="2" w:type="dxa"/>
      </w:tblCellMar>
    </w:tblPr>
  </w:style>
  <w:style w:type="table" w:customStyle="1" w:styleId="aff3">
    <w:basedOn w:val="TableNormal"/>
    <w:rsid w:val="002E6F17"/>
    <w:tblPr>
      <w:tblStyleRowBandSize w:val="1"/>
      <w:tblStyleColBandSize w:val="1"/>
      <w:tblCellMar>
        <w:left w:w="115" w:type="dxa"/>
        <w:right w:w="115" w:type="dxa"/>
      </w:tblCellMar>
    </w:tblPr>
  </w:style>
  <w:style w:type="table" w:customStyle="1" w:styleId="aff4">
    <w:basedOn w:val="TableNormal"/>
    <w:rsid w:val="002E6F17"/>
    <w:rPr>
      <w:sz w:val="20"/>
      <w:szCs w:val="20"/>
    </w:rPr>
    <w:tblPr>
      <w:tblStyleRowBandSize w:val="1"/>
      <w:tblStyleColBandSize w:val="1"/>
      <w:tblCellMar>
        <w:left w:w="108" w:type="dxa"/>
        <w:right w:w="108" w:type="dxa"/>
      </w:tblCellMar>
    </w:tblPr>
  </w:style>
  <w:style w:type="table" w:customStyle="1" w:styleId="aff5">
    <w:basedOn w:val="TableNormal"/>
    <w:rsid w:val="002E6F17"/>
    <w:rPr>
      <w:sz w:val="20"/>
      <w:szCs w:val="20"/>
    </w:rPr>
    <w:tblPr>
      <w:tblStyleRowBandSize w:val="1"/>
      <w:tblStyleColBandSize w:val="1"/>
      <w:tblCellMar>
        <w:left w:w="108" w:type="dxa"/>
        <w:right w:w="108" w:type="dxa"/>
      </w:tblCellMar>
    </w:tblPr>
  </w:style>
  <w:style w:type="table" w:customStyle="1" w:styleId="aff6">
    <w:basedOn w:val="TableNormal"/>
    <w:rsid w:val="002E6F17"/>
    <w:rPr>
      <w:sz w:val="20"/>
      <w:szCs w:val="20"/>
    </w:rPr>
    <w:tblPr>
      <w:tblStyleRowBandSize w:val="1"/>
      <w:tblStyleColBandSize w:val="1"/>
      <w:tblCellMar>
        <w:left w:w="108" w:type="dxa"/>
        <w:right w:w="108" w:type="dxa"/>
      </w:tblCellMar>
    </w:tblPr>
  </w:style>
  <w:style w:type="table" w:customStyle="1" w:styleId="aff7">
    <w:basedOn w:val="TableNormal"/>
    <w:rsid w:val="002E6F17"/>
    <w:rPr>
      <w:sz w:val="20"/>
      <w:szCs w:val="20"/>
    </w:rPr>
    <w:tblPr>
      <w:tblStyleRowBandSize w:val="1"/>
      <w:tblStyleColBandSize w:val="1"/>
      <w:tblCellMar>
        <w:left w:w="108" w:type="dxa"/>
        <w:right w:w="108" w:type="dxa"/>
      </w:tblCellMar>
    </w:tblPr>
  </w:style>
  <w:style w:type="table" w:customStyle="1" w:styleId="aff8">
    <w:basedOn w:val="TableNormal"/>
    <w:rsid w:val="002E6F17"/>
    <w:rPr>
      <w:sz w:val="20"/>
      <w:szCs w:val="20"/>
    </w:rPr>
    <w:tblPr>
      <w:tblStyleRowBandSize w:val="1"/>
      <w:tblStyleColBandSize w:val="1"/>
      <w:tblCellMar>
        <w:left w:w="108" w:type="dxa"/>
        <w:right w:w="108" w:type="dxa"/>
      </w:tblCellMar>
    </w:tblPr>
  </w:style>
  <w:style w:type="table" w:customStyle="1" w:styleId="aff9">
    <w:basedOn w:val="TableNormal"/>
    <w:rsid w:val="002E6F17"/>
    <w:rPr>
      <w:sz w:val="20"/>
      <w:szCs w:val="20"/>
    </w:rPr>
    <w:tblPr>
      <w:tblStyleRowBandSize w:val="1"/>
      <w:tblStyleColBandSize w:val="1"/>
      <w:tblCellMar>
        <w:left w:w="108" w:type="dxa"/>
        <w:right w:w="108" w:type="dxa"/>
      </w:tblCellMar>
    </w:tblPr>
  </w:style>
  <w:style w:type="table" w:customStyle="1" w:styleId="affa">
    <w:basedOn w:val="TableNormal"/>
    <w:rsid w:val="002E6F17"/>
    <w:tblPr>
      <w:tblStyleRowBandSize w:val="1"/>
      <w:tblStyleColBandSize w:val="1"/>
      <w:tblCellMar>
        <w:left w:w="115" w:type="dxa"/>
        <w:right w:w="115" w:type="dxa"/>
      </w:tblCellMar>
    </w:tblPr>
  </w:style>
  <w:style w:type="table" w:customStyle="1" w:styleId="affb">
    <w:basedOn w:val="TableNormal"/>
    <w:rsid w:val="002E6F17"/>
    <w:rPr>
      <w:sz w:val="20"/>
      <w:szCs w:val="20"/>
    </w:rPr>
    <w:tblPr>
      <w:tblStyleRowBandSize w:val="1"/>
      <w:tblStyleColBandSize w:val="1"/>
      <w:tblCellMar>
        <w:left w:w="108" w:type="dxa"/>
        <w:right w:w="108" w:type="dxa"/>
      </w:tblCellMar>
    </w:tblPr>
  </w:style>
  <w:style w:type="table" w:customStyle="1" w:styleId="affc">
    <w:basedOn w:val="TableNormal"/>
    <w:rsid w:val="002E6F17"/>
    <w:rPr>
      <w:sz w:val="20"/>
      <w:szCs w:val="20"/>
    </w:rPr>
    <w:tblPr>
      <w:tblStyleRowBandSize w:val="1"/>
      <w:tblStyleColBandSize w:val="1"/>
      <w:tblCellMar>
        <w:left w:w="108" w:type="dxa"/>
        <w:right w:w="108" w:type="dxa"/>
      </w:tblCellMar>
    </w:tblPr>
  </w:style>
  <w:style w:type="table" w:customStyle="1" w:styleId="affd">
    <w:basedOn w:val="TableNormal"/>
    <w:rsid w:val="002E6F17"/>
    <w:rPr>
      <w:sz w:val="20"/>
      <w:szCs w:val="20"/>
    </w:rPr>
    <w:tblPr>
      <w:tblStyleRowBandSize w:val="1"/>
      <w:tblStyleColBandSize w:val="1"/>
      <w:tblCellMar>
        <w:left w:w="108" w:type="dxa"/>
        <w:right w:w="108" w:type="dxa"/>
      </w:tblCellMar>
    </w:tblPr>
  </w:style>
  <w:style w:type="table" w:customStyle="1" w:styleId="affe">
    <w:basedOn w:val="TableNormal"/>
    <w:rsid w:val="002E6F17"/>
    <w:rPr>
      <w:sz w:val="20"/>
      <w:szCs w:val="20"/>
    </w:rPr>
    <w:tblPr>
      <w:tblStyleRowBandSize w:val="1"/>
      <w:tblStyleColBandSize w:val="1"/>
      <w:tblCellMar>
        <w:left w:w="108" w:type="dxa"/>
        <w:right w:w="108" w:type="dxa"/>
      </w:tblCellMar>
    </w:tblPr>
  </w:style>
  <w:style w:type="character" w:styleId="afff">
    <w:name w:val="annotation reference"/>
    <w:basedOn w:val="a0"/>
    <w:uiPriority w:val="99"/>
    <w:semiHidden/>
    <w:unhideWhenUsed/>
    <w:rsid w:val="006E7F4C"/>
    <w:rPr>
      <w:sz w:val="16"/>
      <w:szCs w:val="16"/>
    </w:rPr>
  </w:style>
  <w:style w:type="paragraph" w:styleId="afff0">
    <w:name w:val="annotation text"/>
    <w:basedOn w:val="a"/>
    <w:link w:val="afff1"/>
    <w:uiPriority w:val="99"/>
    <w:semiHidden/>
    <w:unhideWhenUsed/>
    <w:rsid w:val="006E7F4C"/>
    <w:rPr>
      <w:sz w:val="20"/>
      <w:szCs w:val="20"/>
    </w:rPr>
  </w:style>
  <w:style w:type="character" w:customStyle="1" w:styleId="afff1">
    <w:name w:val="Текст примечания Знак"/>
    <w:basedOn w:val="a0"/>
    <w:link w:val="afff0"/>
    <w:uiPriority w:val="99"/>
    <w:semiHidden/>
    <w:rsid w:val="006E7F4C"/>
    <w:rPr>
      <w:sz w:val="20"/>
      <w:szCs w:val="20"/>
    </w:rPr>
  </w:style>
  <w:style w:type="paragraph" w:styleId="afff2">
    <w:name w:val="annotation subject"/>
    <w:basedOn w:val="afff0"/>
    <w:next w:val="afff0"/>
    <w:link w:val="afff3"/>
    <w:uiPriority w:val="99"/>
    <w:semiHidden/>
    <w:unhideWhenUsed/>
    <w:rsid w:val="006E7F4C"/>
    <w:rPr>
      <w:b/>
      <w:bCs/>
    </w:rPr>
  </w:style>
  <w:style w:type="character" w:customStyle="1" w:styleId="afff3">
    <w:name w:val="Тема примечания Знак"/>
    <w:basedOn w:val="afff1"/>
    <w:link w:val="afff2"/>
    <w:uiPriority w:val="99"/>
    <w:semiHidden/>
    <w:rsid w:val="006E7F4C"/>
    <w:rPr>
      <w:b/>
      <w:bCs/>
      <w:sz w:val="20"/>
      <w:szCs w:val="20"/>
    </w:rPr>
  </w:style>
  <w:style w:type="table" w:customStyle="1" w:styleId="15">
    <w:name w:val="Сетка таблицы1"/>
    <w:basedOn w:val="a1"/>
    <w:next w:val="a5"/>
    <w:uiPriority w:val="39"/>
    <w:rsid w:val="006A68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5"/>
    <w:uiPriority w:val="39"/>
    <w:rsid w:val="0054678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5"/>
    <w:uiPriority w:val="39"/>
    <w:rsid w:val="0052651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39"/>
    <w:rsid w:val="00C545E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E79FD"/>
    <w:rPr>
      <w:rFonts w:ascii="TimesNewRoman" w:hAnsi="TimesNewRoman" w:hint="default"/>
      <w:b/>
      <w:bCs/>
      <w:i w:val="0"/>
      <w:iCs w:val="0"/>
      <w:color w:val="000000"/>
      <w:sz w:val="24"/>
      <w:szCs w:val="24"/>
    </w:rPr>
  </w:style>
  <w:style w:type="character" w:customStyle="1" w:styleId="fontstyle21">
    <w:name w:val="fontstyle21"/>
    <w:basedOn w:val="a0"/>
    <w:rsid w:val="00EE79FD"/>
    <w:rPr>
      <w:rFonts w:ascii="TimesNewRoman" w:hAnsi="TimesNewRoman" w:hint="default"/>
      <w:b w:val="0"/>
      <w:bCs w:val="0"/>
      <w:i w:val="0"/>
      <w:iCs w:val="0"/>
      <w:color w:val="000000"/>
      <w:sz w:val="24"/>
      <w:szCs w:val="24"/>
    </w:rPr>
  </w:style>
  <w:style w:type="character" w:customStyle="1" w:styleId="UnresolvedMention">
    <w:name w:val="Unresolved Mention"/>
    <w:basedOn w:val="a0"/>
    <w:uiPriority w:val="99"/>
    <w:semiHidden/>
    <w:unhideWhenUsed/>
    <w:rsid w:val="001C616B"/>
    <w:rPr>
      <w:color w:val="605E5C"/>
      <w:shd w:val="clear" w:color="auto" w:fill="E1DFDD"/>
    </w:rPr>
  </w:style>
  <w:style w:type="character" w:customStyle="1" w:styleId="ab">
    <w:name w:val="Абзац списка Знак"/>
    <w:link w:val="aa"/>
    <w:uiPriority w:val="99"/>
    <w:locked/>
    <w:rsid w:val="00311692"/>
  </w:style>
  <w:style w:type="table" w:customStyle="1" w:styleId="50">
    <w:name w:val="Сетка таблицы5"/>
    <w:basedOn w:val="a1"/>
    <w:next w:val="a5"/>
    <w:uiPriority w:val="59"/>
    <w:rsid w:val="00C0085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11013">
      <w:bodyDiv w:val="1"/>
      <w:marLeft w:val="0"/>
      <w:marRight w:val="0"/>
      <w:marTop w:val="0"/>
      <w:marBottom w:val="0"/>
      <w:divBdr>
        <w:top w:val="none" w:sz="0" w:space="0" w:color="auto"/>
        <w:left w:val="none" w:sz="0" w:space="0" w:color="auto"/>
        <w:bottom w:val="none" w:sz="0" w:space="0" w:color="auto"/>
        <w:right w:val="none" w:sz="0" w:space="0" w:color="auto"/>
      </w:divBdr>
      <w:divsChild>
        <w:div w:id="74712381">
          <w:marLeft w:val="29"/>
          <w:marRight w:val="0"/>
          <w:marTop w:val="0"/>
          <w:marBottom w:val="0"/>
          <w:divBdr>
            <w:top w:val="none" w:sz="0" w:space="0" w:color="auto"/>
            <w:left w:val="none" w:sz="0" w:space="0" w:color="auto"/>
            <w:bottom w:val="none" w:sz="0" w:space="0" w:color="auto"/>
            <w:right w:val="none" w:sz="0" w:space="0" w:color="auto"/>
          </w:divBdr>
        </w:div>
      </w:divsChild>
    </w:div>
    <w:div w:id="385376272">
      <w:bodyDiv w:val="1"/>
      <w:marLeft w:val="0"/>
      <w:marRight w:val="0"/>
      <w:marTop w:val="0"/>
      <w:marBottom w:val="0"/>
      <w:divBdr>
        <w:top w:val="none" w:sz="0" w:space="0" w:color="auto"/>
        <w:left w:val="none" w:sz="0" w:space="0" w:color="auto"/>
        <w:bottom w:val="none" w:sz="0" w:space="0" w:color="auto"/>
        <w:right w:val="none" w:sz="0" w:space="0" w:color="auto"/>
      </w:divBdr>
    </w:div>
    <w:div w:id="1684622938">
      <w:bodyDiv w:val="1"/>
      <w:marLeft w:val="0"/>
      <w:marRight w:val="0"/>
      <w:marTop w:val="0"/>
      <w:marBottom w:val="0"/>
      <w:divBdr>
        <w:top w:val="none" w:sz="0" w:space="0" w:color="auto"/>
        <w:left w:val="none" w:sz="0" w:space="0" w:color="auto"/>
        <w:bottom w:val="none" w:sz="0" w:space="0" w:color="auto"/>
        <w:right w:val="none" w:sz="0" w:space="0" w:color="auto"/>
      </w:divBdr>
    </w:div>
    <w:div w:id="1734811285">
      <w:bodyDiv w:val="1"/>
      <w:marLeft w:val="0"/>
      <w:marRight w:val="0"/>
      <w:marTop w:val="0"/>
      <w:marBottom w:val="0"/>
      <w:divBdr>
        <w:top w:val="none" w:sz="0" w:space="0" w:color="auto"/>
        <w:left w:val="none" w:sz="0" w:space="0" w:color="auto"/>
        <w:bottom w:val="none" w:sz="0" w:space="0" w:color="auto"/>
        <w:right w:val="none" w:sz="0" w:space="0" w:color="auto"/>
      </w:divBdr>
    </w:div>
    <w:div w:id="1839271864">
      <w:bodyDiv w:val="1"/>
      <w:marLeft w:val="0"/>
      <w:marRight w:val="0"/>
      <w:marTop w:val="0"/>
      <w:marBottom w:val="0"/>
      <w:divBdr>
        <w:top w:val="none" w:sz="0" w:space="0" w:color="auto"/>
        <w:left w:val="none" w:sz="0" w:space="0" w:color="auto"/>
        <w:bottom w:val="none" w:sz="0" w:space="0" w:color="auto"/>
        <w:right w:val="none" w:sz="0" w:space="0" w:color="auto"/>
      </w:divBdr>
    </w:div>
    <w:div w:id="185245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blio-online.ru/" TargetMode="External"/><Relationship Id="rId18" Type="http://schemas.openxmlformats.org/officeDocument/2006/relationships/hyperlink" Target="https://urait.ru/bcode/532136" TargetMode="External"/><Relationship Id="rId26" Type="http://schemas.openxmlformats.org/officeDocument/2006/relationships/hyperlink" Target="https://vk.com/away.php?to=http%3A%2F%2Fwww.biblio-online.ru&amp;post=392944111_228&amp;cc_key=" TargetMode="External"/><Relationship Id="rId39" Type="http://schemas.openxmlformats.org/officeDocument/2006/relationships/footer" Target="footer1.xml"/><Relationship Id="rId21" Type="http://schemas.openxmlformats.org/officeDocument/2006/relationships/hyperlink" Target="https://dvs.rsl.ru/" TargetMode="External"/><Relationship Id="rId34" Type="http://schemas.openxmlformats.org/officeDocument/2006/relationships/hyperlink" Target="http://blogs.mail.ru/community/philology"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urait.ru/bcode/513258" TargetMode="External"/><Relationship Id="rId20" Type="http://schemas.openxmlformats.org/officeDocument/2006/relationships/hyperlink" Target="https://urait.ru/bcode/515224" TargetMode="External"/><Relationship Id="rId29" Type="http://schemas.openxmlformats.org/officeDocument/2006/relationships/hyperlink" Target="http://ruscorpora.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library.ru/" TargetMode="External"/><Relationship Id="rId24" Type="http://schemas.openxmlformats.org/officeDocument/2006/relationships/hyperlink" Target="https://dlib.eastview.com/" TargetMode="External"/><Relationship Id="rId32" Type="http://schemas.openxmlformats.org/officeDocument/2006/relationships/hyperlink" Target="http://www.philology.ru" TargetMode="External"/><Relationship Id="rId37" Type="http://schemas.openxmlformats.org/officeDocument/2006/relationships/header" Target="header1.xm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urait.ru/bcode/516557" TargetMode="External"/><Relationship Id="rId23" Type="http://schemas.openxmlformats.org/officeDocument/2006/relationships/hyperlink" Target="http://elibrary.ru/" TargetMode="External"/><Relationship Id="rId28" Type="http://schemas.openxmlformats.org/officeDocument/2006/relationships/hyperlink" Target="http://www.slovari.ru/lang/ru/" TargetMode="External"/><Relationship Id="rId36" Type="http://schemas.openxmlformats.org/officeDocument/2006/relationships/hyperlink" Target="http://www.slovari.ru/" TargetMode="External"/><Relationship Id="rId10" Type="http://schemas.openxmlformats.org/officeDocument/2006/relationships/hyperlink" Target="https://biblioclub.ru/" TargetMode="External"/><Relationship Id="rId19" Type="http://schemas.openxmlformats.org/officeDocument/2006/relationships/hyperlink" Target="https://urait.ru/bcode/515223" TargetMode="External"/><Relationship Id="rId31" Type="http://schemas.openxmlformats.org/officeDocument/2006/relationships/hyperlink" Target="http://www.nlr.ru/" TargetMode="External"/><Relationship Id="rId4" Type="http://schemas.openxmlformats.org/officeDocument/2006/relationships/styles" Target="styles.xml"/><Relationship Id="rId9" Type="http://schemas.openxmlformats.org/officeDocument/2006/relationships/hyperlink" Target="https://dvs.rsl.ru/" TargetMode="External"/><Relationship Id="rId14" Type="http://schemas.openxmlformats.org/officeDocument/2006/relationships/hyperlink" Target="https://urait.ru/bcode/532134" TargetMode="External"/><Relationship Id="rId22" Type="http://schemas.openxmlformats.org/officeDocument/2006/relationships/hyperlink" Target="https://biblioclub.ru/" TargetMode="External"/><Relationship Id="rId27" Type="http://schemas.openxmlformats.org/officeDocument/2006/relationships/hyperlink" Target="http://www.gumer.info/bibliotek_Buks/Linguist/Index_Ling.php" TargetMode="External"/><Relationship Id="rId30" Type="http://schemas.openxmlformats.org/officeDocument/2006/relationships/hyperlink" Target="http://www.rsl.ru/" TargetMode="External"/><Relationship Id="rId35" Type="http://schemas.openxmlformats.org/officeDocument/2006/relationships/hyperlink" Target="http://www.gumer.info" TargetMode="Externa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dlib.eastview.com/" TargetMode="External"/><Relationship Id="rId17" Type="http://schemas.openxmlformats.org/officeDocument/2006/relationships/hyperlink" Target="https://urait.ru/bcode/514453" TargetMode="External"/><Relationship Id="rId25" Type="http://schemas.openxmlformats.org/officeDocument/2006/relationships/hyperlink" Target="http://www.studentlibrary.ru/" TargetMode="External"/><Relationship Id="rId33" Type="http://schemas.openxmlformats.org/officeDocument/2006/relationships/hyperlink" Target="http://www.cir.ru/" TargetMode="External"/><Relationship Id="rId3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jU/EpW1ai8kRqPFHuLt5LaK3ug==">AMUW2mUrV1DukZZABDfHVuR0wKGMbLMwFXtquQjZmDsJR8vscIYdy8bVzDUU7kXIgQgbfKjY1kFEe+vTHtThiFITxUNVJQ5K8HrUWViE0nIHFPks8JDp8xM6LG4DdxmttXKwzLfSKXx/SnbGry72KeGM4/yF6KL7rQCYU/WnbmGyS3XYc9n5Fr2RmcvNAOjaHq8/beCWx+Z7xqZFOF8fifKRqIbW1inTGmUfg+iuoZzeS4OPCCJrBQI=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0D87159-55F1-4374-97EF-0D4096052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27</Pages>
  <Words>10295</Words>
  <Characters>58685</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5555</dc:creator>
  <cp:lastModifiedBy>Быдтаева Элеонора Львовна</cp:lastModifiedBy>
  <cp:revision>113</cp:revision>
  <dcterms:created xsi:type="dcterms:W3CDTF">2021-07-02T11:35:00Z</dcterms:created>
  <dcterms:modified xsi:type="dcterms:W3CDTF">2023-08-15T08:55:00Z</dcterms:modified>
</cp:coreProperties>
</file>