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FC" w:rsidRPr="00FD3D41" w:rsidRDefault="00B860FC" w:rsidP="004D336F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D41">
        <w:rPr>
          <w:rFonts w:ascii="Times New Roman" w:hAnsi="Times New Roman" w:cs="Times New Roman"/>
          <w:b/>
          <w:sz w:val="24"/>
          <w:szCs w:val="24"/>
        </w:rPr>
        <w:t xml:space="preserve">Приложение 3 </w:t>
      </w:r>
      <w:r w:rsidR="00B759D4" w:rsidRPr="00FD3D41">
        <w:rPr>
          <w:rFonts w:ascii="Times New Roman" w:hAnsi="Times New Roman" w:cs="Times New Roman"/>
          <w:b/>
          <w:sz w:val="24"/>
          <w:szCs w:val="24"/>
        </w:rPr>
        <w:t>А</w:t>
      </w:r>
    </w:p>
    <w:p w:rsidR="00FF76CA" w:rsidRPr="00FD3D41" w:rsidRDefault="00FF76CA" w:rsidP="004D336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Отчету о научно-исследовательской</w:t>
      </w:r>
    </w:p>
    <w:p w:rsidR="00FF76CA" w:rsidRPr="00FD3D41" w:rsidRDefault="00FF76CA" w:rsidP="004D336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кафедры за </w:t>
      </w:r>
      <w:r w:rsidR="00A652A2" w:rsidRPr="00FD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893420" w:rsidRPr="00FD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3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:rsidR="00FF76CA" w:rsidRPr="00FD3D41" w:rsidRDefault="00FF76CA" w:rsidP="004D336F">
      <w:pPr>
        <w:spacing w:after="0" w:line="240" w:lineRule="auto"/>
        <w:ind w:right="-4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0FC" w:rsidRPr="00FD3D41" w:rsidRDefault="00B860FC" w:rsidP="004D33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0FC" w:rsidRPr="00FD3D41" w:rsidRDefault="00B860FC" w:rsidP="004D3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D41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</w:t>
      </w:r>
      <w:r w:rsidRPr="00FD3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кафедры </w:t>
      </w:r>
      <w:r w:rsidR="007B4569" w:rsidRPr="00FD3D41">
        <w:rPr>
          <w:rFonts w:ascii="Times New Roman" w:hAnsi="Times New Roman" w:cs="Times New Roman"/>
          <w:b/>
          <w:sz w:val="24"/>
          <w:szCs w:val="24"/>
          <w:u w:val="single"/>
        </w:rPr>
        <w:t>романо-германских языков</w:t>
      </w:r>
      <w:r w:rsidRPr="00FD3D41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 w:rsidRPr="00FD3D41">
        <w:rPr>
          <w:rFonts w:ascii="Times New Roman" w:hAnsi="Times New Roman" w:cs="Times New Roman"/>
          <w:b/>
          <w:sz w:val="24"/>
          <w:szCs w:val="24"/>
        </w:rPr>
        <w:t>2023</w:t>
      </w:r>
      <w:r w:rsidR="00795681" w:rsidRPr="00FD3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D41">
        <w:rPr>
          <w:rFonts w:ascii="Times New Roman" w:hAnsi="Times New Roman" w:cs="Times New Roman"/>
          <w:b/>
          <w:sz w:val="24"/>
          <w:szCs w:val="24"/>
        </w:rPr>
        <w:t>г</w:t>
      </w:r>
      <w:r w:rsidR="00795681" w:rsidRPr="00FD3D41">
        <w:rPr>
          <w:rFonts w:ascii="Times New Roman" w:hAnsi="Times New Roman" w:cs="Times New Roman"/>
          <w:b/>
          <w:sz w:val="24"/>
          <w:szCs w:val="24"/>
        </w:rPr>
        <w:t>.</w:t>
      </w:r>
    </w:p>
    <w:p w:rsidR="00B860FC" w:rsidRPr="00FD3D41" w:rsidRDefault="00B860FC" w:rsidP="004D33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B860FC" w:rsidRPr="00FD3D41" w:rsidTr="00B860FC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</w:t>
            </w:r>
            <w:proofErr w:type="spellStart"/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proofErr w:type="spellStart"/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  <w:proofErr w:type="spellEnd"/>
          </w:p>
        </w:tc>
      </w:tr>
      <w:tr w:rsidR="00B860FC" w:rsidRPr="00FD3D41" w:rsidTr="00B860FC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FD3D41" w:rsidRDefault="00B860FC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675A" w:rsidRPr="00FD3D41" w:rsidTr="00C920C1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C36B13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Акипова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E77816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hyperlink r:id="rId6" w:history="1"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Аллюзия как одно из средств социально-культурной характеристики персонажей телесериала (на материале испанского сериала “</w:t>
              </w:r>
              <w:proofErr w:type="spellStart"/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el</w:t>
              </w:r>
              <w:proofErr w:type="spellEnd"/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  <w:proofErr w:type="spellStart"/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pueblo</w:t>
              </w:r>
              <w:proofErr w:type="spellEnd"/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”)</w:t>
              </w:r>
            </w:hyperlink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hyperlink r:id="rId7" w:history="1">
              <w:r w:rsidR="0074675A" w:rsidRPr="00FD3D4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Современные исследования социальных проблем</w:t>
              </w:r>
            </w:hyperlink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4675A" w:rsidRPr="00E778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2023. </w:t>
            </w:r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74675A" w:rsidRPr="00E778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 15. </w:t>
            </w:r>
            <w:r>
              <w:fldChar w:fldCharType="begin"/>
            </w:r>
            <w:r w:rsidRPr="00407924">
              <w:rPr>
                <w:lang w:val="en-US"/>
              </w:rPr>
              <w:instrText xml:space="preserve"> HYPERLINK "https://elibrary.ru/contents.asp?id=54487283&amp;selid=54487298" </w:instrText>
            </w:r>
            <w:r>
              <w:fldChar w:fldCharType="separate"/>
            </w:r>
            <w:r w:rsidR="0074675A" w:rsidRPr="00E778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№ 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fldChar w:fldCharType="end"/>
            </w:r>
            <w:r w:rsidR="0074675A" w:rsidRPr="00E778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74675A" w:rsidRPr="00E778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 235-254.</w:t>
            </w:r>
          </w:p>
          <w:p w:rsidR="00BC11CA" w:rsidRPr="00BC11CA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BC11C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eLIBRARY</w:t>
            </w:r>
            <w:proofErr w:type="spellEnd"/>
            <w:r w:rsidRPr="00BC11C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ID: </w:t>
            </w:r>
            <w:r w:rsidR="006E3623">
              <w:fldChar w:fldCharType="begin"/>
            </w:r>
            <w:r w:rsidR="006E3623" w:rsidRPr="00407924">
              <w:rPr>
                <w:lang w:val="en-US"/>
              </w:rPr>
              <w:instrText xml:space="preserve"> HYPERLINK "https://elibrary.ru/item.asp?id=54487298" </w:instrText>
            </w:r>
            <w:r w:rsidR="006E3623">
              <w:fldChar w:fldCharType="separate"/>
            </w:r>
            <w:r w:rsidRPr="00BC11C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54487298</w:t>
            </w:r>
            <w:r w:rsidR="006E362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fldChar w:fldCharType="end"/>
            </w:r>
          </w:p>
          <w:p w:rsidR="00BC11CA" w:rsidRPr="00BC11CA" w:rsidRDefault="006E3623" w:rsidP="00BC11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fldChar w:fldCharType="begin"/>
            </w:r>
            <w:r w:rsidRPr="00407924">
              <w:rPr>
                <w:lang w:val="en-US"/>
              </w:rPr>
              <w:instrText xml:space="preserve"> HYPERLINK "https://elibrary.ru/item.asp?id=54487298" </w:instrText>
            </w:r>
            <w:r>
              <w:fldChar w:fldCharType="separate"/>
            </w:r>
            <w:r w:rsidR="00BC11CA" w:rsidRPr="00BC11CA">
              <w:rPr>
                <w:rStyle w:val="a6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https://elibrary.ru/item.asp?id=54487298</w:t>
            </w:r>
            <w:r>
              <w:rPr>
                <w:rStyle w:val="a6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C36B13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Дзагоева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М.В.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Дзагоева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М.В.  Ядро концепта Старость в осетинском языке // Вестник филологических наук. 2023. Т. 3. № 1. С. 174-178.</w:t>
            </w:r>
          </w:p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DOI: </w:t>
            </w:r>
            <w:hyperlink r:id="rId8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</w:rPr>
                <w:t>10.18411/doicode-2023.084</w:t>
              </w:r>
            </w:hyperlink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74675A" w:rsidRPr="00FD3D41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https://www.elibrary.ru/item.asp?id=50241836</w:t>
              </w:r>
            </w:hyperlink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 аспиранткой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В.Т., Басаева А.Б.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В.Т., Басаева А.Б. Религиозная картина мира осетин и немцев (на основании анализа ФЕ)// Филологический аспект. 2023. № 1 (93). С. 94-99.</w:t>
            </w:r>
          </w:p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DOI: </w:t>
            </w:r>
            <w:hyperlink r:id="rId10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</w:rPr>
                <w:t>10.18411/doicode-2023.085</w:t>
              </w:r>
            </w:hyperlink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74675A" w:rsidRPr="00FD3D41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https://www.elibrary.ru/item.asp?id=50277485</w:t>
              </w:r>
            </w:hyperlink>
            <w:r w:rsidR="0074675A"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со студенткой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Ф.Д.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Кесаева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Ф.Д. Осетинско-немецкая интерференция в области согласных: причины возникновения и пути устранения// Филологический аспект. </w:t>
            </w:r>
            <w:r w:rsidRPr="00FD3D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2023. № 2 (94). С. 18-22. </w:t>
            </w:r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4675A"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https://www.elibrary.ru/item.asp?id=50388985</w:t>
              </w:r>
            </w:hyperlink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 учителем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Меликян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Н.Ш.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  <w:shd w:val="clear" w:color="auto" w:fill="F5F5F5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Меликян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Н.Ш. Коммуникативные функции восклицательных предложений в немецком языке// Тенденции развития науки и образования. 2023. № 94-3. С. 14-17. </w:t>
            </w:r>
            <w:r w:rsidRPr="00FD3D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DOI: </w:t>
            </w:r>
            <w:hyperlink r:id="rId13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  <w:shd w:val="clear" w:color="auto" w:fill="F5F5F5"/>
                </w:rPr>
                <w:t>10.18411/trnio-02-2023-119</w:t>
              </w:r>
            </w:hyperlink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4675A"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https://www.elibrary.ru/item.asp?id=50733770</w:t>
              </w:r>
            </w:hyperlink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со студенткой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Цуцаева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М.К.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Цуцаева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М.К. Мелодическое оформление знаков препинания (на материале немецкого языка)// Тенденции развития науки и образования. 2023. № 95-2. С. 78-82. DOI: </w:t>
            </w:r>
            <w:hyperlink r:id="rId15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</w:rPr>
                <w:t>10.18411/trnio-03-2023-78</w:t>
              </w:r>
            </w:hyperlink>
          </w:p>
          <w:p w:rsidR="0074675A" w:rsidRPr="00FD3D41" w:rsidRDefault="006E3623" w:rsidP="00E77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4675A"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https://www.elibrary.ru/item.asp?id=50733973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со студенткой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Тедеева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Д.О.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Тедеева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Д.О. Акустические характеристики успешной ораторской речи (на материале анализа речи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Й.Фишера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)// Международный журнал гуманитарных и естественных наук. 2023. № 2-2 (77). С. 68-71. DOI: </w:t>
            </w:r>
            <w:hyperlink r:id="rId17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</w:rPr>
                <w:t>10.24412/2500-1000-2023-2-2-68-71</w:t>
              </w:r>
            </w:hyperlink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4675A"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https://www.elibrary.ru/item.asp?id=50380480</w:t>
              </w:r>
            </w:hyperlink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со студенткой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Ванешвили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8F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Дзахова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В.Т., </w:t>
            </w: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Ванешвили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Л.А. Лексические заимствования в немецкой прессе// Международный журнал гуманитарных и естественных наук. 2023. № 6-4 (81). С. 27-29. DOI: </w:t>
            </w:r>
            <w:hyperlink r:id="rId19" w:tgtFrame="_blank" w:history="1">
              <w:r w:rsidRPr="00FD3D41">
                <w:rPr>
                  <w:rStyle w:val="a6"/>
                  <w:rFonts w:ascii="Times New Roman" w:hAnsi="Times New Roman" w:cs="Times New Roman"/>
                  <w:color w:val="00008F"/>
                  <w:sz w:val="24"/>
                  <w:szCs w:val="24"/>
                </w:rPr>
                <w:t>10.24412/2500-1000-2023-6-4-27-29</w:t>
              </w:r>
            </w:hyperlink>
            <w:r w:rsidRPr="00FD3D41">
              <w:rPr>
                <w:rFonts w:ascii="Times New Roman" w:hAnsi="Times New Roman" w:cs="Times New Roman"/>
                <w:color w:val="00008F"/>
                <w:sz w:val="24"/>
                <w:szCs w:val="24"/>
              </w:rPr>
              <w:t xml:space="preserve"> </w:t>
            </w:r>
          </w:p>
          <w:p w:rsidR="0074675A" w:rsidRPr="00FD3D41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4675A"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https://www.elibrary.ru/item.asp?id=54191176</w:t>
              </w:r>
            </w:hyperlink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соавторстве со студенткой</w:t>
            </w:r>
          </w:p>
        </w:tc>
      </w:tr>
      <w:tr w:rsidR="0074675A" w:rsidRPr="00FD3D41" w:rsidTr="00C7118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Зураева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C36B13" w:rsidRDefault="006E362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74675A" w:rsidRPr="00FD3D41">
                <w:rPr>
                  <w:rFonts w:ascii="Times New Roman" w:hAnsi="Times New Roman" w:cs="Times New Roman"/>
                  <w:sz w:val="24"/>
                  <w:szCs w:val="24"/>
                </w:rPr>
                <w:t xml:space="preserve">Этимологический спектр заимствований </w:t>
              </w:r>
              <w:proofErr w:type="spellStart"/>
              <w:r w:rsidR="0074675A" w:rsidRPr="00FD3D41">
                <w:rPr>
                  <w:rFonts w:ascii="Times New Roman" w:hAnsi="Times New Roman" w:cs="Times New Roman"/>
                  <w:sz w:val="24"/>
                  <w:szCs w:val="24"/>
                </w:rPr>
                <w:t>вофранцузском</w:t>
              </w:r>
              <w:proofErr w:type="spellEnd"/>
              <w:r w:rsidR="0074675A" w:rsidRPr="00FD3D41">
                <w:rPr>
                  <w:rFonts w:ascii="Times New Roman" w:hAnsi="Times New Roman" w:cs="Times New Roman"/>
                  <w:sz w:val="24"/>
                  <w:szCs w:val="24"/>
                </w:rPr>
                <w:t xml:space="preserve"> и русском языках</w:t>
              </w:r>
            </w:hyperlink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В сборнике: Актуальные проблемы межкультурной коммуникации. Сборник научных статей по материалам ХVI Кирилло-Мефодиевских чтений в МИТУ-МАСИ. Москва</w:t>
            </w:r>
            <w:r w:rsidR="0074675A" w:rsidRPr="00C36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2023. </w:t>
            </w:r>
            <w:r w:rsidR="0074675A" w:rsidRPr="00FD3D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75A" w:rsidRPr="00C36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32-35.</w:t>
            </w:r>
          </w:p>
          <w:p w:rsidR="008F7DEF" w:rsidRPr="008F7DEF" w:rsidRDefault="008F7DEF" w:rsidP="008F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F7D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8F7D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ID: </w:t>
            </w:r>
            <w:r w:rsidR="006E3623">
              <w:fldChar w:fldCharType="begin"/>
            </w:r>
            <w:r w:rsidR="006E3623" w:rsidRPr="00407924">
              <w:rPr>
                <w:lang w:val="en-US"/>
              </w:rPr>
              <w:instrText xml:space="preserve"> HYPERLINK "https://elibrary.ru/item.asp?id=54368645" </w:instrText>
            </w:r>
            <w:r w:rsidR="006E3623">
              <w:fldChar w:fldCharType="separate"/>
            </w:r>
            <w:r w:rsidRPr="008F7D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54368645</w:t>
            </w:r>
            <w:r w:rsidR="006E36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8F7DEF" w:rsidRPr="008F7DEF" w:rsidRDefault="006E3623" w:rsidP="008F7D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fldChar w:fldCharType="begin"/>
            </w:r>
            <w:r w:rsidRPr="00407924">
              <w:rPr>
                <w:lang w:val="en-US"/>
              </w:rPr>
              <w:instrText xml:space="preserve"> HYPERLINK "https://elibrary.ru/item.asp?id=54368645" </w:instrText>
            </w:r>
            <w:r>
              <w:fldChar w:fldCharType="separate"/>
            </w:r>
            <w:r w:rsidR="008F7DEF" w:rsidRPr="008F7DEF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https://elibrary.ru/item.asp?id=54368645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соавторстве с 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Зураевой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C36B13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Ловянникова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Структурно-семантические  особенности заголовков сказок братьев Гримм/ Современные исследования социальных проблем. Том.5, № 3. С. 167-179.</w:t>
            </w:r>
          </w:p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DOI: 10.12731/2077-1770-2023-15-3-167-179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6C4548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печати</w:t>
            </w: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Ловянникова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К.Д. Ушинский об обучении иностранным языкам/ Инновационная деятельность педагога: традиции и </w:t>
            </w: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современность. Сборник материалов </w:t>
            </w:r>
            <w:r w:rsidRPr="00FD3D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Всероссийской научно-практической конференции. Владикавказ. 2023. С. 50-54.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6C4548" w:rsidP="001516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печати (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конф.СОГУ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4675A" w:rsidRPr="00FD3D41" w:rsidTr="00B823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C36B13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Муриева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6E3623" w:rsidP="006C16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2" w:history="1">
              <w:r w:rsidR="0074675A" w:rsidRPr="006C164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Методическая подготовка бакалавров-лингвистов, будущих учителей иностранного языка, к педагогической практике</w:t>
              </w:r>
            </w:hyperlink>
            <w:r w:rsidR="0074675A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hyperlink r:id="rId23" w:history="1">
              <w:r w:rsidR="0074675A" w:rsidRPr="006C164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На пересечении языков и культур. Актуальные вопросы гуманитарного знания</w:t>
              </w:r>
            </w:hyperlink>
            <w:r w:rsidR="0074675A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24" w:history="1">
              <w:r w:rsidR="0074675A" w:rsidRPr="006C164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№ 1 (25)</w:t>
              </w:r>
            </w:hyperlink>
            <w:r w:rsidR="0074675A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>. С. 239-244.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  <w:p w:rsidR="0074675A" w:rsidRPr="00FD3D41" w:rsidRDefault="0074675A" w:rsidP="00BC11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8F7D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1649" w:rsidRPr="00FD3D41" w:rsidTr="00B823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649" w:rsidRPr="00C36B13" w:rsidRDefault="00C36B13" w:rsidP="008A7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649" w:rsidRPr="00FD3D41" w:rsidRDefault="006C1649" w:rsidP="008A7A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Муриева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1649" w:rsidRPr="00FD3D41" w:rsidRDefault="006C1649" w:rsidP="008F7D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бакалавров-лингвистов к профессиональной деятельности в современных условиях. </w:t>
            </w:r>
            <w:r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>II</w:t>
            </w: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Всероссийская научно-практическая конференция «Инновационная деятельность педагога: традиции и современность» (19 мая 2023). </w:t>
            </w:r>
            <w:r w:rsidR="008F7DEF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r w:rsidR="008F7DEF">
              <w:rPr>
                <w:rFonts w:ascii="Times New Roman" w:hAnsi="Times New Roman" w:cs="Times New Roman"/>
                <w:bCs/>
                <w:sz w:val="24"/>
                <w:szCs w:val="24"/>
              </w:rPr>
              <w:t>276</w:t>
            </w:r>
            <w:r w:rsidR="008F7DEF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F7DEF">
              <w:rPr>
                <w:rFonts w:ascii="Times New Roman" w:hAnsi="Times New Roman" w:cs="Times New Roman"/>
                <w:bCs/>
                <w:sz w:val="24"/>
                <w:szCs w:val="24"/>
              </w:rPr>
              <w:t>281</w:t>
            </w:r>
            <w:r w:rsidR="008F7DEF" w:rsidRPr="006C16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1649" w:rsidRPr="00FD3D41" w:rsidRDefault="00BC11CA" w:rsidP="008A7A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1649" w:rsidRPr="00FD3D41" w:rsidRDefault="006C1649" w:rsidP="008A7A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  <w:p w:rsidR="006C1649" w:rsidRPr="00FD3D41" w:rsidRDefault="006C1649" w:rsidP="008A7A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C1649" w:rsidRPr="00FD3D41" w:rsidRDefault="006C4548" w:rsidP="008F7DE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В печати (</w:t>
            </w:r>
            <w:proofErr w:type="spellStart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конф.СОГУ</w:t>
            </w:r>
            <w:proofErr w:type="spellEnd"/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815D3" w:rsidRPr="00FD3D41" w:rsidTr="00B823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15D3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15D3" w:rsidRPr="00FD3D41" w:rsidRDefault="006815D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Скрипай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15D3" w:rsidRPr="00FD3D41" w:rsidRDefault="006815D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корпуса текстов в практике преподавания иностранного языка в классическом университете / </w:t>
            </w: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В сборнике: Инновационная деятельность педагога: традиции и современность. Сборник материалов II Всероссийской научно-практической конференции, посвященной Году педагога и наставника. Владикавказ, 2023. С. 295-299.</w:t>
            </w:r>
          </w:p>
          <w:p w:rsidR="006815D3" w:rsidRPr="00FD3D41" w:rsidRDefault="006815D3" w:rsidP="00E77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eLIBRARY</w:t>
            </w:r>
            <w:proofErr w:type="spellEnd"/>
            <w:r w:rsidRPr="00FD3D41">
              <w:rPr>
                <w:rFonts w:ascii="Times New Roman" w:hAnsi="Times New Roman" w:cs="Times New Roman"/>
                <w:sz w:val="24"/>
                <w:szCs w:val="24"/>
              </w:rPr>
              <w:t xml:space="preserve"> ID: </w:t>
            </w:r>
            <w:hyperlink r:id="rId25" w:history="1">
              <w:r w:rsidRPr="00FD3D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54894551</w:t>
              </w:r>
            </w:hyperlink>
            <w:r w:rsidR="00E77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15D3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15D3" w:rsidRPr="00FD3D41" w:rsidRDefault="006815D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15D3" w:rsidRPr="00FD3D41" w:rsidRDefault="006815D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675A" w:rsidRPr="00FD3D41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C36B13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Чайко</w:t>
            </w:r>
            <w:r w:rsidRPr="00FD3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3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D3D41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Амплификация как средство интенсификации п</w:t>
            </w:r>
            <w:r w:rsidR="00E7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оэтической выразительности речи.</w:t>
            </w:r>
          </w:p>
          <w:p w:rsidR="0074675A" w:rsidRPr="00FD3D41" w:rsidRDefault="0074675A" w:rsidP="004D33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D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 Modern Studies of Social Issues 2023, Volume 15, Number 3. P. 155-166</w:t>
            </w:r>
          </w:p>
          <w:p w:rsidR="0074675A" w:rsidRPr="00FD3D41" w:rsidRDefault="0074675A" w:rsidP="004D336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D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http://soc-journal.ru</w:t>
            </w:r>
          </w:p>
          <w:p w:rsidR="00E02F41" w:rsidRPr="00C36B13" w:rsidRDefault="0074675A" w:rsidP="00E02F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DOI: 10.12</w:t>
            </w:r>
            <w:r w:rsidR="00E778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731/2077-1770-2023-15-3-155-166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D4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BC11C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675A" w:rsidRPr="00FD3D41" w:rsidRDefault="0074675A" w:rsidP="004D3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860FC" w:rsidRPr="00FD3D41" w:rsidRDefault="00B860FC" w:rsidP="0040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60FC" w:rsidRPr="00FD3D41" w:rsidSect="00954599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23" w:rsidRDefault="006E3623" w:rsidP="00B860FC">
      <w:pPr>
        <w:spacing w:after="0" w:line="240" w:lineRule="auto"/>
      </w:pPr>
      <w:r>
        <w:separator/>
      </w:r>
    </w:p>
  </w:endnote>
  <w:endnote w:type="continuationSeparator" w:id="0">
    <w:p w:rsidR="006E3623" w:rsidRDefault="006E3623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23" w:rsidRDefault="006E3623" w:rsidP="00B860FC">
      <w:pPr>
        <w:spacing w:after="0" w:line="240" w:lineRule="auto"/>
      </w:pPr>
      <w:r>
        <w:separator/>
      </w:r>
    </w:p>
  </w:footnote>
  <w:footnote w:type="continuationSeparator" w:id="0">
    <w:p w:rsidR="006E3623" w:rsidRDefault="006E3623" w:rsidP="00B860FC">
      <w:pPr>
        <w:spacing w:after="0" w:line="240" w:lineRule="auto"/>
      </w:pPr>
      <w:r>
        <w:continuationSeparator/>
      </w:r>
    </w:p>
  </w:footnote>
  <w:footnote w:id="1">
    <w:p w:rsidR="00B860FC" w:rsidRPr="00AB3C80" w:rsidRDefault="00B860FC" w:rsidP="00B860FC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E5713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0537B4"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 w:rsidR="00301EAD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:rsidR="00B860FC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:rsidR="00F22F4C" w:rsidRPr="00893420" w:rsidRDefault="00F22F4C" w:rsidP="00F22F4C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:rsidR="00F22F4C" w:rsidRPr="00F22F4C" w:rsidRDefault="00F22F4C" w:rsidP="00B860FC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0FC"/>
    <w:rsid w:val="000233FE"/>
    <w:rsid w:val="0005343D"/>
    <w:rsid w:val="000537B4"/>
    <w:rsid w:val="00091971"/>
    <w:rsid w:val="00151609"/>
    <w:rsid w:val="001A5AD5"/>
    <w:rsid w:val="00216687"/>
    <w:rsid w:val="002370D9"/>
    <w:rsid w:val="00257CB2"/>
    <w:rsid w:val="002E066D"/>
    <w:rsid w:val="002E0AEC"/>
    <w:rsid w:val="00301EAD"/>
    <w:rsid w:val="00353901"/>
    <w:rsid w:val="00407924"/>
    <w:rsid w:val="0044536D"/>
    <w:rsid w:val="004D336F"/>
    <w:rsid w:val="004E08CD"/>
    <w:rsid w:val="00564040"/>
    <w:rsid w:val="006546D8"/>
    <w:rsid w:val="006677E0"/>
    <w:rsid w:val="006815D3"/>
    <w:rsid w:val="0068187E"/>
    <w:rsid w:val="006C1649"/>
    <w:rsid w:val="006C4548"/>
    <w:rsid w:val="006E3623"/>
    <w:rsid w:val="0074675A"/>
    <w:rsid w:val="00795681"/>
    <w:rsid w:val="007B4569"/>
    <w:rsid w:val="007D6FD0"/>
    <w:rsid w:val="007E1766"/>
    <w:rsid w:val="00810A65"/>
    <w:rsid w:val="00814BFC"/>
    <w:rsid w:val="0085361D"/>
    <w:rsid w:val="0086572A"/>
    <w:rsid w:val="00893420"/>
    <w:rsid w:val="008A0E76"/>
    <w:rsid w:val="008A5D11"/>
    <w:rsid w:val="008C316E"/>
    <w:rsid w:val="008E5713"/>
    <w:rsid w:val="008F7DEF"/>
    <w:rsid w:val="00954599"/>
    <w:rsid w:val="00A61061"/>
    <w:rsid w:val="00A652A2"/>
    <w:rsid w:val="00AA41DA"/>
    <w:rsid w:val="00B03046"/>
    <w:rsid w:val="00B759D4"/>
    <w:rsid w:val="00B860FC"/>
    <w:rsid w:val="00BC11CA"/>
    <w:rsid w:val="00BF71D1"/>
    <w:rsid w:val="00C36B13"/>
    <w:rsid w:val="00CD1660"/>
    <w:rsid w:val="00DE5225"/>
    <w:rsid w:val="00E02F41"/>
    <w:rsid w:val="00E57F00"/>
    <w:rsid w:val="00E77816"/>
    <w:rsid w:val="00EA01A2"/>
    <w:rsid w:val="00F22F4C"/>
    <w:rsid w:val="00F61274"/>
    <w:rsid w:val="00F72B8E"/>
    <w:rsid w:val="00F95B1D"/>
    <w:rsid w:val="00FB2712"/>
    <w:rsid w:val="00FD3D41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95EB2-0DC4-454C-974C-F48AF5BD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paragraph" w:customStyle="1" w:styleId="libtext">
    <w:name w:val="libtext"/>
    <w:basedOn w:val="a"/>
    <w:rsid w:val="00E57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A01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411/doicode-2023.084" TargetMode="External"/><Relationship Id="rId13" Type="http://schemas.openxmlformats.org/officeDocument/2006/relationships/hyperlink" Target="https://doi.org/10.18411/trnio-02-2023-119" TargetMode="External"/><Relationship Id="rId18" Type="http://schemas.openxmlformats.org/officeDocument/2006/relationships/hyperlink" Target="https://www.elibrary.ru/item.asp?id=5038048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elibrary.ru/item.asp?id=54368645" TargetMode="External"/><Relationship Id="rId7" Type="http://schemas.openxmlformats.org/officeDocument/2006/relationships/hyperlink" Target="https://elibrary.ru/contents.asp?id=54487283" TargetMode="External"/><Relationship Id="rId12" Type="http://schemas.openxmlformats.org/officeDocument/2006/relationships/hyperlink" Target="https://www.elibrary.ru/item.asp?id=50388985" TargetMode="External"/><Relationship Id="rId17" Type="http://schemas.openxmlformats.org/officeDocument/2006/relationships/hyperlink" Target="https://doi.org/10.24412/2500-1000-2023-2-2-68-71" TargetMode="External"/><Relationship Id="rId25" Type="http://schemas.openxmlformats.org/officeDocument/2006/relationships/hyperlink" Target="https://elibrary.ru/item.asp?id=5489455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library.ru/item.asp?id=50733973" TargetMode="External"/><Relationship Id="rId20" Type="http://schemas.openxmlformats.org/officeDocument/2006/relationships/hyperlink" Target="https://www.elibrary.ru/item.asp?id=54191176" TargetMode="External"/><Relationship Id="rId1" Type="http://schemas.openxmlformats.org/officeDocument/2006/relationships/styles" Target="styles.xml"/><Relationship Id="rId6" Type="http://schemas.openxmlformats.org/officeDocument/2006/relationships/hyperlink" Target="https://elibrary.ru/item.asp?id=54487298" TargetMode="External"/><Relationship Id="rId11" Type="http://schemas.openxmlformats.org/officeDocument/2006/relationships/hyperlink" Target="https://www.elibrary.ru/item.asp?id=50277485" TargetMode="External"/><Relationship Id="rId24" Type="http://schemas.openxmlformats.org/officeDocument/2006/relationships/hyperlink" Target="https://elibrary.ru/contents.asp?id=52747222&amp;selid=5274727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18411/trnio-03-2023-78" TargetMode="External"/><Relationship Id="rId23" Type="http://schemas.openxmlformats.org/officeDocument/2006/relationships/hyperlink" Target="https://elibrary.ru/contents.asp?id=52747222" TargetMode="External"/><Relationship Id="rId10" Type="http://schemas.openxmlformats.org/officeDocument/2006/relationships/hyperlink" Target="https://doi.org/10.18411/doicode-2023.085" TargetMode="External"/><Relationship Id="rId19" Type="http://schemas.openxmlformats.org/officeDocument/2006/relationships/hyperlink" Target="https://doi.org/10.24412/2500-1000-2023-6-4-27-2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library.ru/item.asp?id=50241836" TargetMode="External"/><Relationship Id="rId14" Type="http://schemas.openxmlformats.org/officeDocument/2006/relationships/hyperlink" Target="https://www.elibrary.ru/item.asp?id=50733770" TargetMode="External"/><Relationship Id="rId22" Type="http://schemas.openxmlformats.org/officeDocument/2006/relationships/hyperlink" Target="https://elibrary.ru/item.asp?id=5274727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Сикоева Мадина Тамирлановна</cp:lastModifiedBy>
  <cp:revision>42</cp:revision>
  <dcterms:created xsi:type="dcterms:W3CDTF">2018-12-07T14:28:00Z</dcterms:created>
  <dcterms:modified xsi:type="dcterms:W3CDTF">2024-07-25T10:37:00Z</dcterms:modified>
</cp:coreProperties>
</file>